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AF6B4" w14:textId="19042E58" w:rsidR="005A734E" w:rsidRPr="000244FF" w:rsidRDefault="0082254D" w:rsidP="005F77BA">
      <w:pPr>
        <w:pStyle w:val="SCSATitle1"/>
      </w:pPr>
      <w:r w:rsidRPr="000244FF">
        <w:rPr>
          <w:rFonts w:cs="Calibri"/>
          <w:noProof/>
          <w:lang w:eastAsia="en-AU" w:bidi="hi-IN"/>
        </w:rPr>
        <w:drawing>
          <wp:anchor distT="0" distB="0" distL="114300" distR="114300" simplePos="0" relativeHeight="251663360" behindDoc="1" locked="0" layoutInCell="1" allowOverlap="1" wp14:anchorId="5072B0D2" wp14:editId="47818F5B">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4D3246" w:rsidRPr="000244FF">
        <w:t>Japanese: Second Language</w:t>
      </w:r>
    </w:p>
    <w:p w14:paraId="34373222" w14:textId="77777777" w:rsidR="00627492" w:rsidRPr="000244FF" w:rsidRDefault="00627492" w:rsidP="005F77BA">
      <w:pPr>
        <w:pStyle w:val="SCSATitle2"/>
      </w:pPr>
      <w:r w:rsidRPr="000244FF">
        <w:t>ATAR course</w:t>
      </w:r>
    </w:p>
    <w:p w14:paraId="448B0B8E" w14:textId="726412F5" w:rsidR="00627492" w:rsidRPr="000244FF" w:rsidRDefault="005F77BA" w:rsidP="005F77BA">
      <w:pPr>
        <w:pStyle w:val="SCSATitle3"/>
      </w:pPr>
      <w:r>
        <w:t>Year 12 syllabus for teaching from 2027</w:t>
      </w:r>
    </w:p>
    <w:p w14:paraId="7D809C1E" w14:textId="77777777" w:rsidR="005F77BA" w:rsidRDefault="005F77BA">
      <w:r>
        <w:br w:type="page"/>
      </w:r>
    </w:p>
    <w:p w14:paraId="23728403" w14:textId="77777777" w:rsidR="000B1962" w:rsidRPr="00ED22DD" w:rsidRDefault="000B1962" w:rsidP="00ED22DD">
      <w:pPr>
        <w:rPr>
          <w:b/>
          <w:bCs/>
        </w:rPr>
      </w:pPr>
      <w:r w:rsidRPr="00ED22DD">
        <w:rPr>
          <w:b/>
          <w:bCs/>
        </w:rPr>
        <w:lastRenderedPageBreak/>
        <w:t>Acknowledgement of Country</w:t>
      </w:r>
    </w:p>
    <w:p w14:paraId="7B3F2042" w14:textId="77777777" w:rsidR="000B1962" w:rsidRDefault="000B1962" w:rsidP="00DB316F">
      <w:pPr>
        <w:spacing w:after="5520"/>
      </w:pPr>
      <w: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3FC57485" w14:textId="77777777" w:rsidR="000B1962" w:rsidRPr="00ED22DD" w:rsidRDefault="000B1962" w:rsidP="00ED22DD">
      <w:pPr>
        <w:rPr>
          <w:b/>
          <w:bCs/>
          <w:sz w:val="20"/>
          <w:szCs w:val="20"/>
        </w:rPr>
      </w:pPr>
      <w:r w:rsidRPr="00ED22DD">
        <w:rPr>
          <w:b/>
          <w:bCs/>
          <w:sz w:val="20"/>
          <w:szCs w:val="20"/>
        </w:rPr>
        <w:t>Important information</w:t>
      </w:r>
    </w:p>
    <w:p w14:paraId="1513E591" w14:textId="77777777" w:rsidR="000B1962" w:rsidRPr="00ED22DD" w:rsidRDefault="000B1962"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375A9796" w14:textId="77777777" w:rsidR="000B1962" w:rsidRPr="00ED22DD" w:rsidRDefault="000B1962"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297619E7" w14:textId="77777777" w:rsidR="000B1962" w:rsidRPr="00ED22DD" w:rsidRDefault="000B1962" w:rsidP="00ED22DD">
      <w:pPr>
        <w:rPr>
          <w:sz w:val="20"/>
          <w:szCs w:val="20"/>
        </w:rPr>
      </w:pPr>
      <w:r w:rsidRPr="00ED22DD">
        <w:rPr>
          <w:sz w:val="20"/>
          <w:szCs w:val="20"/>
        </w:rPr>
        <w:t>Users of this syllabus are responsible for checking its currency.</w:t>
      </w:r>
    </w:p>
    <w:p w14:paraId="32CC868A" w14:textId="77777777" w:rsidR="000B1962" w:rsidRPr="00ED22DD" w:rsidRDefault="000B1962" w:rsidP="00ED22DD">
      <w:pPr>
        <w:rPr>
          <w:sz w:val="20"/>
          <w:szCs w:val="20"/>
        </w:rPr>
      </w:pPr>
      <w:r w:rsidRPr="00ED22DD">
        <w:rPr>
          <w:sz w:val="20"/>
          <w:szCs w:val="20"/>
        </w:rPr>
        <w:t>Syllabuses are formally reviewed by the Authority on a cyclical basis, typically every five years.</w:t>
      </w:r>
    </w:p>
    <w:p w14:paraId="204A828E" w14:textId="77777777" w:rsidR="004A0FCF" w:rsidRPr="000244FF" w:rsidRDefault="004A0FCF" w:rsidP="004A0FCF">
      <w:pPr>
        <w:jc w:val="both"/>
        <w:rPr>
          <w:b/>
          <w:sz w:val="20"/>
          <w:szCs w:val="20"/>
        </w:rPr>
      </w:pPr>
      <w:r w:rsidRPr="000244FF">
        <w:rPr>
          <w:b/>
          <w:sz w:val="20"/>
          <w:szCs w:val="20"/>
        </w:rPr>
        <w:t>Copyright</w:t>
      </w:r>
    </w:p>
    <w:p w14:paraId="657F3510" w14:textId="77777777" w:rsidR="004A0FCF" w:rsidRPr="000244FF" w:rsidRDefault="004A0FCF" w:rsidP="004A0FCF">
      <w:pPr>
        <w:jc w:val="both"/>
        <w:rPr>
          <w:rFonts w:cstheme="minorHAnsi"/>
          <w:sz w:val="20"/>
          <w:szCs w:val="20"/>
        </w:rPr>
      </w:pPr>
      <w:r w:rsidRPr="000244FF">
        <w:rPr>
          <w:rFonts w:cstheme="minorHAnsi"/>
          <w:sz w:val="20"/>
          <w:szCs w:val="20"/>
        </w:rPr>
        <w:t>© School Curriculum and Standards Authority, 2023</w:t>
      </w:r>
    </w:p>
    <w:p w14:paraId="5C2383FC" w14:textId="1451DFE8" w:rsidR="004A0FCF" w:rsidRPr="000244FF" w:rsidRDefault="004A0FCF" w:rsidP="004A0FCF">
      <w:pPr>
        <w:rPr>
          <w:rFonts w:cstheme="minorHAnsi"/>
          <w:sz w:val="20"/>
          <w:szCs w:val="20"/>
        </w:rPr>
      </w:pPr>
      <w:r w:rsidRPr="000244FF">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5E2F55">
        <w:rPr>
          <w:rFonts w:cstheme="minorHAnsi"/>
          <w:sz w:val="20"/>
          <w:szCs w:val="20"/>
        </w:rPr>
        <w:t>’</w:t>
      </w:r>
      <w:r w:rsidRPr="000244FF">
        <w:rPr>
          <w:rFonts w:cstheme="minorHAnsi"/>
          <w:sz w:val="20"/>
          <w:szCs w:val="20"/>
        </w:rPr>
        <w:t>s moral rights are not infringed.</w:t>
      </w:r>
    </w:p>
    <w:p w14:paraId="598B428C" w14:textId="77777777" w:rsidR="004A0FCF" w:rsidRPr="000244FF" w:rsidRDefault="004A0FCF" w:rsidP="004A0FCF">
      <w:pPr>
        <w:rPr>
          <w:rFonts w:cstheme="minorHAnsi"/>
          <w:sz w:val="20"/>
          <w:szCs w:val="20"/>
        </w:rPr>
      </w:pPr>
      <w:r w:rsidRPr="000244FF">
        <w:rPr>
          <w:rFonts w:cstheme="minorHAnsi"/>
          <w:sz w:val="20"/>
          <w:szCs w:val="20"/>
        </w:rPr>
        <w:t>Copying or communication for any other purpose can be done only within the terms of the</w:t>
      </w:r>
      <w:r w:rsidRPr="000244FF">
        <w:rPr>
          <w:rFonts w:cstheme="minorHAnsi"/>
          <w:i/>
          <w:iCs/>
          <w:sz w:val="20"/>
          <w:szCs w:val="20"/>
        </w:rPr>
        <w:t xml:space="preserve"> Copyright Act 1968</w:t>
      </w:r>
      <w:r w:rsidRPr="000244FF">
        <w:rPr>
          <w:rFonts w:cstheme="minorHAnsi"/>
          <w:sz w:val="20"/>
          <w:szCs w:val="20"/>
        </w:rPr>
        <w:t xml:space="preserve"> or with prior written permission of the Authority. Copying or communication of any third-party copyright material can be done only within the terms of the </w:t>
      </w:r>
      <w:r w:rsidRPr="000244FF">
        <w:rPr>
          <w:rFonts w:cstheme="minorHAnsi"/>
          <w:i/>
          <w:iCs/>
          <w:sz w:val="20"/>
          <w:szCs w:val="20"/>
        </w:rPr>
        <w:t>Copyright Act 1968</w:t>
      </w:r>
      <w:r w:rsidRPr="000244FF">
        <w:rPr>
          <w:rFonts w:cstheme="minorHAnsi"/>
          <w:sz w:val="20"/>
          <w:szCs w:val="20"/>
        </w:rPr>
        <w:t xml:space="preserve"> or with permission of the copyright owners.</w:t>
      </w:r>
    </w:p>
    <w:p w14:paraId="2B0D524C" w14:textId="56E0694B" w:rsidR="00971AC0" w:rsidRDefault="004A0FCF">
      <w:pPr>
        <w:rPr>
          <w:rFonts w:cstheme="minorHAnsi"/>
          <w:sz w:val="20"/>
          <w:szCs w:val="20"/>
        </w:rPr>
      </w:pPr>
      <w:r w:rsidRPr="000244FF">
        <w:rPr>
          <w:rFonts w:cstheme="minorHAnsi"/>
          <w:sz w:val="20"/>
          <w:szCs w:val="20"/>
        </w:rPr>
        <w:t xml:space="preserve">Any content in this document that has been derived from the Australian Curriculum may be used under the terms of the </w:t>
      </w:r>
      <w:hyperlink r:id="rId9" w:tgtFrame="_blank" w:history="1">
        <w:r w:rsidRPr="000244FF">
          <w:rPr>
            <w:rFonts w:cstheme="minorHAnsi"/>
            <w:color w:val="580F8B"/>
            <w:sz w:val="20"/>
            <w:szCs w:val="20"/>
            <w:u w:val="single"/>
          </w:rPr>
          <w:t>Creative Commons Attribution 4.0 International licence</w:t>
        </w:r>
      </w:hyperlink>
      <w:r w:rsidRPr="000244FF">
        <w:rPr>
          <w:rFonts w:cstheme="minorHAnsi"/>
          <w:sz w:val="20"/>
          <w:szCs w:val="20"/>
        </w:rPr>
        <w:t>.</w:t>
      </w:r>
    </w:p>
    <w:p w14:paraId="404987BA" w14:textId="77777777" w:rsidR="00971AC0" w:rsidRPr="000244FF" w:rsidRDefault="00971AC0" w:rsidP="004A0FCF">
      <w:pPr>
        <w:rPr>
          <w:rFonts w:cstheme="minorHAnsi"/>
          <w:sz w:val="20"/>
          <w:szCs w:val="20"/>
        </w:rPr>
        <w:sectPr w:rsidR="00971AC0" w:rsidRPr="000244FF" w:rsidSect="00971AC0">
          <w:footerReference w:type="even" r:id="rId10"/>
          <w:headerReference w:type="first" r:id="rId11"/>
          <w:pgSz w:w="11906" w:h="16838"/>
          <w:pgMar w:top="1644" w:right="1418" w:bottom="1276" w:left="1418" w:header="680" w:footer="567" w:gutter="0"/>
          <w:pgNumType w:fmt="lowerRoman" w:start="1"/>
          <w:cols w:space="708"/>
          <w:docGrid w:linePitch="360"/>
        </w:sectPr>
      </w:pPr>
    </w:p>
    <w:p w14:paraId="391B0A85" w14:textId="26BBFBEB" w:rsidR="00627492" w:rsidRPr="000244FF" w:rsidRDefault="00627492" w:rsidP="005F77BA">
      <w:pPr>
        <w:pStyle w:val="SCSATOCHeading"/>
      </w:pPr>
      <w:bookmarkStart w:id="0" w:name="_Toc161737755"/>
      <w:bookmarkStart w:id="1" w:name="_Toc161738661"/>
      <w:r w:rsidRPr="000244FF">
        <w:lastRenderedPageBreak/>
        <w:t>Content</w:t>
      </w:r>
      <w:bookmarkEnd w:id="0"/>
      <w:bookmarkEnd w:id="1"/>
      <w:r w:rsidR="00D07479">
        <w:t>s</w:t>
      </w:r>
    </w:p>
    <w:p w14:paraId="2261D151" w14:textId="36DF1A2B" w:rsidR="00DB316F" w:rsidRDefault="001904F8">
      <w:pPr>
        <w:pStyle w:val="TOC1"/>
        <w:rPr>
          <w:b w:val="0"/>
          <w:bCs w:val="0"/>
          <w:noProof/>
          <w:sz w:val="24"/>
          <w:szCs w:val="21"/>
          <w:lang w:eastAsia="zh-CN" w:bidi="hi-IN"/>
        </w:rPr>
      </w:pPr>
      <w:r>
        <w:rPr>
          <w:bCs w:val="0"/>
          <w:noProof/>
          <w:color w:val="410B68" w:themeColor="accent1" w:themeShade="BF"/>
          <w:sz w:val="40"/>
          <w:szCs w:val="40"/>
        </w:rPr>
        <w:fldChar w:fldCharType="begin"/>
      </w:r>
      <w:r>
        <w:rPr>
          <w:bCs w:val="0"/>
          <w:noProof/>
          <w:color w:val="410B68" w:themeColor="accent1" w:themeShade="BF"/>
          <w:sz w:val="40"/>
          <w:szCs w:val="40"/>
        </w:rPr>
        <w:instrText xml:space="preserve"> TOC \h \z \t "SCSA Appendix Heading 1,1,SCSA Heading 1,1,SCSA Heading 2,2" </w:instrText>
      </w:r>
      <w:r>
        <w:rPr>
          <w:bCs w:val="0"/>
          <w:noProof/>
          <w:color w:val="410B68" w:themeColor="accent1" w:themeShade="BF"/>
          <w:sz w:val="40"/>
          <w:szCs w:val="40"/>
        </w:rPr>
        <w:fldChar w:fldCharType="separate"/>
      </w:r>
      <w:hyperlink w:anchor="_Toc237959192" w:history="1">
        <w:r w:rsidR="00DB316F" w:rsidRPr="002D34DC">
          <w:rPr>
            <w:rStyle w:val="Hyperlink"/>
            <w:noProof/>
          </w:rPr>
          <w:t>Rationale</w:t>
        </w:r>
        <w:r w:rsidR="00DB316F">
          <w:rPr>
            <w:noProof/>
            <w:webHidden/>
          </w:rPr>
          <w:tab/>
        </w:r>
        <w:r w:rsidR="00DB316F">
          <w:rPr>
            <w:noProof/>
            <w:webHidden/>
          </w:rPr>
          <w:fldChar w:fldCharType="begin"/>
        </w:r>
        <w:r w:rsidR="00DB316F">
          <w:rPr>
            <w:noProof/>
            <w:webHidden/>
          </w:rPr>
          <w:instrText xml:space="preserve"> PAGEREF _Toc237959192 \h </w:instrText>
        </w:r>
        <w:r w:rsidR="00DB316F">
          <w:rPr>
            <w:noProof/>
            <w:webHidden/>
          </w:rPr>
        </w:r>
        <w:r w:rsidR="00DB316F">
          <w:rPr>
            <w:noProof/>
            <w:webHidden/>
          </w:rPr>
          <w:fldChar w:fldCharType="separate"/>
        </w:r>
        <w:r w:rsidR="00DB316F">
          <w:rPr>
            <w:noProof/>
            <w:webHidden/>
          </w:rPr>
          <w:t>1</w:t>
        </w:r>
        <w:r w:rsidR="00DB316F">
          <w:rPr>
            <w:noProof/>
            <w:webHidden/>
          </w:rPr>
          <w:fldChar w:fldCharType="end"/>
        </w:r>
      </w:hyperlink>
    </w:p>
    <w:p w14:paraId="1DA7D8A9" w14:textId="7DC2FF01" w:rsidR="00DB316F" w:rsidRDefault="00DB316F">
      <w:pPr>
        <w:pStyle w:val="TOC2"/>
        <w:rPr>
          <w:noProof/>
          <w:sz w:val="24"/>
          <w:szCs w:val="21"/>
          <w:lang w:eastAsia="zh-CN" w:bidi="hi-IN"/>
        </w:rPr>
      </w:pPr>
      <w:hyperlink w:anchor="_Toc237959193" w:history="1">
        <w:r w:rsidRPr="002D34DC">
          <w:rPr>
            <w:rStyle w:val="Hyperlink"/>
            <w:noProof/>
          </w:rPr>
          <w:t>Application for enrolment in a language course</w:t>
        </w:r>
        <w:r>
          <w:rPr>
            <w:noProof/>
            <w:webHidden/>
          </w:rPr>
          <w:tab/>
        </w:r>
        <w:r>
          <w:rPr>
            <w:noProof/>
            <w:webHidden/>
          </w:rPr>
          <w:fldChar w:fldCharType="begin"/>
        </w:r>
        <w:r>
          <w:rPr>
            <w:noProof/>
            <w:webHidden/>
          </w:rPr>
          <w:instrText xml:space="preserve"> PAGEREF _Toc237959193 \h </w:instrText>
        </w:r>
        <w:r>
          <w:rPr>
            <w:noProof/>
            <w:webHidden/>
          </w:rPr>
        </w:r>
        <w:r>
          <w:rPr>
            <w:noProof/>
            <w:webHidden/>
          </w:rPr>
          <w:fldChar w:fldCharType="separate"/>
        </w:r>
        <w:r>
          <w:rPr>
            <w:noProof/>
            <w:webHidden/>
          </w:rPr>
          <w:t>1</w:t>
        </w:r>
        <w:r>
          <w:rPr>
            <w:noProof/>
            <w:webHidden/>
          </w:rPr>
          <w:fldChar w:fldCharType="end"/>
        </w:r>
      </w:hyperlink>
    </w:p>
    <w:p w14:paraId="4B2F82C4" w14:textId="56E21D52" w:rsidR="00DB316F" w:rsidRDefault="00DB316F">
      <w:pPr>
        <w:pStyle w:val="TOC1"/>
        <w:rPr>
          <w:b w:val="0"/>
          <w:bCs w:val="0"/>
          <w:noProof/>
          <w:sz w:val="24"/>
          <w:szCs w:val="21"/>
          <w:lang w:eastAsia="zh-CN" w:bidi="hi-IN"/>
        </w:rPr>
      </w:pPr>
      <w:hyperlink w:anchor="_Toc237959194" w:history="1">
        <w:r w:rsidRPr="002D34DC">
          <w:rPr>
            <w:rStyle w:val="Hyperlink"/>
            <w:noProof/>
          </w:rPr>
          <w:t>Aims</w:t>
        </w:r>
        <w:r>
          <w:rPr>
            <w:noProof/>
            <w:webHidden/>
          </w:rPr>
          <w:tab/>
        </w:r>
        <w:r>
          <w:rPr>
            <w:noProof/>
            <w:webHidden/>
          </w:rPr>
          <w:fldChar w:fldCharType="begin"/>
        </w:r>
        <w:r>
          <w:rPr>
            <w:noProof/>
            <w:webHidden/>
          </w:rPr>
          <w:instrText xml:space="preserve"> PAGEREF _Toc237959194 \h </w:instrText>
        </w:r>
        <w:r>
          <w:rPr>
            <w:noProof/>
            <w:webHidden/>
          </w:rPr>
        </w:r>
        <w:r>
          <w:rPr>
            <w:noProof/>
            <w:webHidden/>
          </w:rPr>
          <w:fldChar w:fldCharType="separate"/>
        </w:r>
        <w:r>
          <w:rPr>
            <w:noProof/>
            <w:webHidden/>
          </w:rPr>
          <w:t>2</w:t>
        </w:r>
        <w:r>
          <w:rPr>
            <w:noProof/>
            <w:webHidden/>
          </w:rPr>
          <w:fldChar w:fldCharType="end"/>
        </w:r>
      </w:hyperlink>
    </w:p>
    <w:p w14:paraId="78B87BF5" w14:textId="78B80AAA" w:rsidR="00DB316F" w:rsidRDefault="00DB316F">
      <w:pPr>
        <w:pStyle w:val="TOC1"/>
        <w:rPr>
          <w:b w:val="0"/>
          <w:bCs w:val="0"/>
          <w:noProof/>
          <w:sz w:val="24"/>
          <w:szCs w:val="21"/>
          <w:lang w:eastAsia="zh-CN" w:bidi="hi-IN"/>
        </w:rPr>
      </w:pPr>
      <w:hyperlink w:anchor="_Toc237959195" w:history="1">
        <w:r w:rsidRPr="002D34DC">
          <w:rPr>
            <w:rStyle w:val="Hyperlink"/>
            <w:noProof/>
          </w:rPr>
          <w:t>Organisation</w:t>
        </w:r>
        <w:r>
          <w:rPr>
            <w:noProof/>
            <w:webHidden/>
          </w:rPr>
          <w:tab/>
        </w:r>
        <w:r>
          <w:rPr>
            <w:noProof/>
            <w:webHidden/>
          </w:rPr>
          <w:fldChar w:fldCharType="begin"/>
        </w:r>
        <w:r>
          <w:rPr>
            <w:noProof/>
            <w:webHidden/>
          </w:rPr>
          <w:instrText xml:space="preserve"> PAGEREF _Toc237959195 \h </w:instrText>
        </w:r>
        <w:r>
          <w:rPr>
            <w:noProof/>
            <w:webHidden/>
          </w:rPr>
        </w:r>
        <w:r>
          <w:rPr>
            <w:noProof/>
            <w:webHidden/>
          </w:rPr>
          <w:fldChar w:fldCharType="separate"/>
        </w:r>
        <w:r>
          <w:rPr>
            <w:noProof/>
            <w:webHidden/>
          </w:rPr>
          <w:t>2</w:t>
        </w:r>
        <w:r>
          <w:rPr>
            <w:noProof/>
            <w:webHidden/>
          </w:rPr>
          <w:fldChar w:fldCharType="end"/>
        </w:r>
      </w:hyperlink>
    </w:p>
    <w:p w14:paraId="58784F47" w14:textId="4C84D838" w:rsidR="00DB316F" w:rsidRDefault="00DB316F">
      <w:pPr>
        <w:pStyle w:val="TOC2"/>
        <w:rPr>
          <w:noProof/>
          <w:sz w:val="24"/>
          <w:szCs w:val="21"/>
          <w:lang w:eastAsia="zh-CN" w:bidi="hi-IN"/>
        </w:rPr>
      </w:pPr>
      <w:hyperlink w:anchor="_Toc237959196" w:history="1">
        <w:r w:rsidRPr="002D34DC">
          <w:rPr>
            <w:rStyle w:val="Hyperlink"/>
            <w:noProof/>
          </w:rPr>
          <w:t>Structure of the syllabus</w:t>
        </w:r>
        <w:r>
          <w:rPr>
            <w:noProof/>
            <w:webHidden/>
          </w:rPr>
          <w:tab/>
        </w:r>
        <w:r>
          <w:rPr>
            <w:noProof/>
            <w:webHidden/>
          </w:rPr>
          <w:fldChar w:fldCharType="begin"/>
        </w:r>
        <w:r>
          <w:rPr>
            <w:noProof/>
            <w:webHidden/>
          </w:rPr>
          <w:instrText xml:space="preserve"> PAGEREF _Toc237959196 \h </w:instrText>
        </w:r>
        <w:r>
          <w:rPr>
            <w:noProof/>
            <w:webHidden/>
          </w:rPr>
        </w:r>
        <w:r>
          <w:rPr>
            <w:noProof/>
            <w:webHidden/>
          </w:rPr>
          <w:fldChar w:fldCharType="separate"/>
        </w:r>
        <w:r>
          <w:rPr>
            <w:noProof/>
            <w:webHidden/>
          </w:rPr>
          <w:t>2</w:t>
        </w:r>
        <w:r>
          <w:rPr>
            <w:noProof/>
            <w:webHidden/>
          </w:rPr>
          <w:fldChar w:fldCharType="end"/>
        </w:r>
      </w:hyperlink>
    </w:p>
    <w:p w14:paraId="1A863894" w14:textId="69A81087" w:rsidR="00DB316F" w:rsidRDefault="00DB316F">
      <w:pPr>
        <w:pStyle w:val="TOC2"/>
        <w:rPr>
          <w:noProof/>
          <w:sz w:val="24"/>
          <w:szCs w:val="21"/>
          <w:lang w:eastAsia="zh-CN" w:bidi="hi-IN"/>
        </w:rPr>
      </w:pPr>
      <w:hyperlink w:anchor="_Toc237959197" w:history="1">
        <w:r w:rsidRPr="002D34DC">
          <w:rPr>
            <w:rStyle w:val="Hyperlink"/>
            <w:noProof/>
          </w:rPr>
          <w:t>Organisation of content</w:t>
        </w:r>
        <w:r>
          <w:rPr>
            <w:noProof/>
            <w:webHidden/>
          </w:rPr>
          <w:tab/>
        </w:r>
        <w:r>
          <w:rPr>
            <w:noProof/>
            <w:webHidden/>
          </w:rPr>
          <w:fldChar w:fldCharType="begin"/>
        </w:r>
        <w:r>
          <w:rPr>
            <w:noProof/>
            <w:webHidden/>
          </w:rPr>
          <w:instrText xml:space="preserve"> PAGEREF _Toc237959197 \h </w:instrText>
        </w:r>
        <w:r>
          <w:rPr>
            <w:noProof/>
            <w:webHidden/>
          </w:rPr>
        </w:r>
        <w:r>
          <w:rPr>
            <w:noProof/>
            <w:webHidden/>
          </w:rPr>
          <w:fldChar w:fldCharType="separate"/>
        </w:r>
        <w:r>
          <w:rPr>
            <w:noProof/>
            <w:webHidden/>
          </w:rPr>
          <w:t>2</w:t>
        </w:r>
        <w:r>
          <w:rPr>
            <w:noProof/>
            <w:webHidden/>
          </w:rPr>
          <w:fldChar w:fldCharType="end"/>
        </w:r>
      </w:hyperlink>
    </w:p>
    <w:p w14:paraId="2A353AD1" w14:textId="5AD24289" w:rsidR="00DB316F" w:rsidRDefault="00DB316F">
      <w:pPr>
        <w:pStyle w:val="TOC2"/>
        <w:rPr>
          <w:noProof/>
          <w:sz w:val="24"/>
          <w:szCs w:val="21"/>
          <w:lang w:eastAsia="zh-CN" w:bidi="hi-IN"/>
        </w:rPr>
      </w:pPr>
      <w:hyperlink w:anchor="_Toc237959198" w:history="1">
        <w:r w:rsidRPr="002D34DC">
          <w:rPr>
            <w:rStyle w:val="Hyperlink"/>
            <w:noProof/>
          </w:rPr>
          <w:t>Representation of the General Capabilities</w:t>
        </w:r>
        <w:r>
          <w:rPr>
            <w:noProof/>
            <w:webHidden/>
          </w:rPr>
          <w:tab/>
        </w:r>
        <w:r>
          <w:rPr>
            <w:noProof/>
            <w:webHidden/>
          </w:rPr>
          <w:fldChar w:fldCharType="begin"/>
        </w:r>
        <w:r>
          <w:rPr>
            <w:noProof/>
            <w:webHidden/>
          </w:rPr>
          <w:instrText xml:space="preserve"> PAGEREF _Toc237959198 \h </w:instrText>
        </w:r>
        <w:r>
          <w:rPr>
            <w:noProof/>
            <w:webHidden/>
          </w:rPr>
        </w:r>
        <w:r>
          <w:rPr>
            <w:noProof/>
            <w:webHidden/>
          </w:rPr>
          <w:fldChar w:fldCharType="separate"/>
        </w:r>
        <w:r>
          <w:rPr>
            <w:noProof/>
            <w:webHidden/>
          </w:rPr>
          <w:t>4</w:t>
        </w:r>
        <w:r>
          <w:rPr>
            <w:noProof/>
            <w:webHidden/>
          </w:rPr>
          <w:fldChar w:fldCharType="end"/>
        </w:r>
      </w:hyperlink>
    </w:p>
    <w:p w14:paraId="571E2E7A" w14:textId="34ADA7FF" w:rsidR="00DB316F" w:rsidRDefault="00DB316F">
      <w:pPr>
        <w:pStyle w:val="TOC2"/>
        <w:rPr>
          <w:noProof/>
          <w:sz w:val="24"/>
          <w:szCs w:val="21"/>
          <w:lang w:eastAsia="zh-CN" w:bidi="hi-IN"/>
        </w:rPr>
      </w:pPr>
      <w:hyperlink w:anchor="_Toc237959199" w:history="1">
        <w:r w:rsidRPr="002D34DC">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_Toc237959199 \h </w:instrText>
        </w:r>
        <w:r>
          <w:rPr>
            <w:noProof/>
            <w:webHidden/>
          </w:rPr>
        </w:r>
        <w:r>
          <w:rPr>
            <w:noProof/>
            <w:webHidden/>
          </w:rPr>
          <w:fldChar w:fldCharType="separate"/>
        </w:r>
        <w:r>
          <w:rPr>
            <w:noProof/>
            <w:webHidden/>
          </w:rPr>
          <w:t>6</w:t>
        </w:r>
        <w:r>
          <w:rPr>
            <w:noProof/>
            <w:webHidden/>
          </w:rPr>
          <w:fldChar w:fldCharType="end"/>
        </w:r>
      </w:hyperlink>
    </w:p>
    <w:p w14:paraId="3BE9F442" w14:textId="3A4D4D64" w:rsidR="00DB316F" w:rsidRDefault="00DB316F">
      <w:pPr>
        <w:pStyle w:val="TOC1"/>
        <w:rPr>
          <w:b w:val="0"/>
          <w:bCs w:val="0"/>
          <w:noProof/>
          <w:sz w:val="24"/>
          <w:szCs w:val="21"/>
          <w:lang w:eastAsia="zh-CN" w:bidi="hi-IN"/>
        </w:rPr>
      </w:pPr>
      <w:hyperlink w:anchor="_Toc237959200" w:history="1">
        <w:r w:rsidRPr="002D34DC">
          <w:rPr>
            <w:rStyle w:val="Hyperlink"/>
            <w:noProof/>
          </w:rPr>
          <w:t>Unit 3</w:t>
        </w:r>
        <w:r>
          <w:rPr>
            <w:noProof/>
            <w:webHidden/>
          </w:rPr>
          <w:tab/>
        </w:r>
        <w:r>
          <w:rPr>
            <w:noProof/>
            <w:webHidden/>
          </w:rPr>
          <w:fldChar w:fldCharType="begin"/>
        </w:r>
        <w:r>
          <w:rPr>
            <w:noProof/>
            <w:webHidden/>
          </w:rPr>
          <w:instrText xml:space="preserve"> PAGEREF _Toc237959200 \h </w:instrText>
        </w:r>
        <w:r>
          <w:rPr>
            <w:noProof/>
            <w:webHidden/>
          </w:rPr>
        </w:r>
        <w:r>
          <w:rPr>
            <w:noProof/>
            <w:webHidden/>
          </w:rPr>
          <w:fldChar w:fldCharType="separate"/>
        </w:r>
        <w:r>
          <w:rPr>
            <w:noProof/>
            <w:webHidden/>
          </w:rPr>
          <w:t>7</w:t>
        </w:r>
        <w:r>
          <w:rPr>
            <w:noProof/>
            <w:webHidden/>
          </w:rPr>
          <w:fldChar w:fldCharType="end"/>
        </w:r>
      </w:hyperlink>
    </w:p>
    <w:p w14:paraId="194C5E12" w14:textId="5F6D8E16" w:rsidR="00DB316F" w:rsidRDefault="00DB316F">
      <w:pPr>
        <w:pStyle w:val="TOC2"/>
        <w:rPr>
          <w:noProof/>
          <w:sz w:val="24"/>
          <w:szCs w:val="21"/>
          <w:lang w:eastAsia="zh-CN" w:bidi="hi-IN"/>
        </w:rPr>
      </w:pPr>
      <w:hyperlink w:anchor="_Toc237959201" w:history="1">
        <w:r w:rsidRPr="002D34DC">
          <w:rPr>
            <w:rStyle w:val="Hyperlink"/>
            <w:noProof/>
          </w:rPr>
          <w:t>Unit description</w:t>
        </w:r>
        <w:r>
          <w:rPr>
            <w:noProof/>
            <w:webHidden/>
          </w:rPr>
          <w:tab/>
        </w:r>
        <w:r>
          <w:rPr>
            <w:noProof/>
            <w:webHidden/>
          </w:rPr>
          <w:fldChar w:fldCharType="begin"/>
        </w:r>
        <w:r>
          <w:rPr>
            <w:noProof/>
            <w:webHidden/>
          </w:rPr>
          <w:instrText xml:space="preserve"> PAGEREF _Toc237959201 \h </w:instrText>
        </w:r>
        <w:r>
          <w:rPr>
            <w:noProof/>
            <w:webHidden/>
          </w:rPr>
        </w:r>
        <w:r>
          <w:rPr>
            <w:noProof/>
            <w:webHidden/>
          </w:rPr>
          <w:fldChar w:fldCharType="separate"/>
        </w:r>
        <w:r>
          <w:rPr>
            <w:noProof/>
            <w:webHidden/>
          </w:rPr>
          <w:t>7</w:t>
        </w:r>
        <w:r>
          <w:rPr>
            <w:noProof/>
            <w:webHidden/>
          </w:rPr>
          <w:fldChar w:fldCharType="end"/>
        </w:r>
      </w:hyperlink>
    </w:p>
    <w:p w14:paraId="21C1A711" w14:textId="1AB83A22" w:rsidR="00DB316F" w:rsidRDefault="00DB316F">
      <w:pPr>
        <w:pStyle w:val="TOC2"/>
        <w:rPr>
          <w:noProof/>
          <w:sz w:val="24"/>
          <w:szCs w:val="21"/>
          <w:lang w:eastAsia="zh-CN" w:bidi="hi-IN"/>
        </w:rPr>
      </w:pPr>
      <w:hyperlink w:anchor="_Toc237959202" w:history="1">
        <w:r w:rsidRPr="002D34DC">
          <w:rPr>
            <w:rStyle w:val="Hyperlink"/>
            <w:noProof/>
          </w:rPr>
          <w:t>Unit content</w:t>
        </w:r>
        <w:r>
          <w:rPr>
            <w:noProof/>
            <w:webHidden/>
          </w:rPr>
          <w:tab/>
        </w:r>
        <w:r>
          <w:rPr>
            <w:noProof/>
            <w:webHidden/>
          </w:rPr>
          <w:fldChar w:fldCharType="begin"/>
        </w:r>
        <w:r>
          <w:rPr>
            <w:noProof/>
            <w:webHidden/>
          </w:rPr>
          <w:instrText xml:space="preserve"> PAGEREF _Toc237959202 \h </w:instrText>
        </w:r>
        <w:r>
          <w:rPr>
            <w:noProof/>
            <w:webHidden/>
          </w:rPr>
        </w:r>
        <w:r>
          <w:rPr>
            <w:noProof/>
            <w:webHidden/>
          </w:rPr>
          <w:fldChar w:fldCharType="separate"/>
        </w:r>
        <w:r>
          <w:rPr>
            <w:noProof/>
            <w:webHidden/>
          </w:rPr>
          <w:t>7</w:t>
        </w:r>
        <w:r>
          <w:rPr>
            <w:noProof/>
            <w:webHidden/>
          </w:rPr>
          <w:fldChar w:fldCharType="end"/>
        </w:r>
      </w:hyperlink>
    </w:p>
    <w:p w14:paraId="1D32F871" w14:textId="5B3F3D07" w:rsidR="00DB316F" w:rsidRDefault="00DB316F">
      <w:pPr>
        <w:pStyle w:val="TOC1"/>
        <w:rPr>
          <w:b w:val="0"/>
          <w:bCs w:val="0"/>
          <w:noProof/>
          <w:sz w:val="24"/>
          <w:szCs w:val="21"/>
          <w:lang w:eastAsia="zh-CN" w:bidi="hi-IN"/>
        </w:rPr>
      </w:pPr>
      <w:hyperlink w:anchor="_Toc237959203" w:history="1">
        <w:r w:rsidRPr="002D34DC">
          <w:rPr>
            <w:rStyle w:val="Hyperlink"/>
            <w:noProof/>
          </w:rPr>
          <w:t>Unit 4</w:t>
        </w:r>
        <w:r>
          <w:rPr>
            <w:noProof/>
            <w:webHidden/>
          </w:rPr>
          <w:tab/>
        </w:r>
        <w:r>
          <w:rPr>
            <w:noProof/>
            <w:webHidden/>
          </w:rPr>
          <w:fldChar w:fldCharType="begin"/>
        </w:r>
        <w:r>
          <w:rPr>
            <w:noProof/>
            <w:webHidden/>
          </w:rPr>
          <w:instrText xml:space="preserve"> PAGEREF _Toc237959203 \h </w:instrText>
        </w:r>
        <w:r>
          <w:rPr>
            <w:noProof/>
            <w:webHidden/>
          </w:rPr>
        </w:r>
        <w:r>
          <w:rPr>
            <w:noProof/>
            <w:webHidden/>
          </w:rPr>
          <w:fldChar w:fldCharType="separate"/>
        </w:r>
        <w:r>
          <w:rPr>
            <w:noProof/>
            <w:webHidden/>
          </w:rPr>
          <w:t>11</w:t>
        </w:r>
        <w:r>
          <w:rPr>
            <w:noProof/>
            <w:webHidden/>
          </w:rPr>
          <w:fldChar w:fldCharType="end"/>
        </w:r>
      </w:hyperlink>
    </w:p>
    <w:p w14:paraId="4771C28B" w14:textId="58212715" w:rsidR="00DB316F" w:rsidRDefault="00DB316F">
      <w:pPr>
        <w:pStyle w:val="TOC2"/>
        <w:rPr>
          <w:noProof/>
          <w:sz w:val="24"/>
          <w:szCs w:val="21"/>
          <w:lang w:eastAsia="zh-CN" w:bidi="hi-IN"/>
        </w:rPr>
      </w:pPr>
      <w:hyperlink w:anchor="_Toc237959204" w:history="1">
        <w:r w:rsidRPr="002D34DC">
          <w:rPr>
            <w:rStyle w:val="Hyperlink"/>
            <w:noProof/>
          </w:rPr>
          <w:t>Unit description</w:t>
        </w:r>
        <w:r>
          <w:rPr>
            <w:noProof/>
            <w:webHidden/>
          </w:rPr>
          <w:tab/>
        </w:r>
        <w:r>
          <w:rPr>
            <w:noProof/>
            <w:webHidden/>
          </w:rPr>
          <w:fldChar w:fldCharType="begin"/>
        </w:r>
        <w:r>
          <w:rPr>
            <w:noProof/>
            <w:webHidden/>
          </w:rPr>
          <w:instrText xml:space="preserve"> PAGEREF _Toc237959204 \h </w:instrText>
        </w:r>
        <w:r>
          <w:rPr>
            <w:noProof/>
            <w:webHidden/>
          </w:rPr>
        </w:r>
        <w:r>
          <w:rPr>
            <w:noProof/>
            <w:webHidden/>
          </w:rPr>
          <w:fldChar w:fldCharType="separate"/>
        </w:r>
        <w:r>
          <w:rPr>
            <w:noProof/>
            <w:webHidden/>
          </w:rPr>
          <w:t>11</w:t>
        </w:r>
        <w:r>
          <w:rPr>
            <w:noProof/>
            <w:webHidden/>
          </w:rPr>
          <w:fldChar w:fldCharType="end"/>
        </w:r>
      </w:hyperlink>
    </w:p>
    <w:p w14:paraId="724130E0" w14:textId="14C90D33" w:rsidR="00DB316F" w:rsidRDefault="00DB316F">
      <w:pPr>
        <w:pStyle w:val="TOC2"/>
        <w:rPr>
          <w:noProof/>
          <w:sz w:val="24"/>
          <w:szCs w:val="21"/>
          <w:lang w:eastAsia="zh-CN" w:bidi="hi-IN"/>
        </w:rPr>
      </w:pPr>
      <w:hyperlink w:anchor="_Toc237959205" w:history="1">
        <w:r w:rsidRPr="002D34DC">
          <w:rPr>
            <w:rStyle w:val="Hyperlink"/>
            <w:noProof/>
          </w:rPr>
          <w:t>Unit content</w:t>
        </w:r>
        <w:r>
          <w:rPr>
            <w:noProof/>
            <w:webHidden/>
          </w:rPr>
          <w:tab/>
        </w:r>
        <w:r>
          <w:rPr>
            <w:noProof/>
            <w:webHidden/>
          </w:rPr>
          <w:fldChar w:fldCharType="begin"/>
        </w:r>
        <w:r>
          <w:rPr>
            <w:noProof/>
            <w:webHidden/>
          </w:rPr>
          <w:instrText xml:space="preserve"> PAGEREF _Toc237959205 \h </w:instrText>
        </w:r>
        <w:r>
          <w:rPr>
            <w:noProof/>
            <w:webHidden/>
          </w:rPr>
        </w:r>
        <w:r>
          <w:rPr>
            <w:noProof/>
            <w:webHidden/>
          </w:rPr>
          <w:fldChar w:fldCharType="separate"/>
        </w:r>
        <w:r>
          <w:rPr>
            <w:noProof/>
            <w:webHidden/>
          </w:rPr>
          <w:t>11</w:t>
        </w:r>
        <w:r>
          <w:rPr>
            <w:noProof/>
            <w:webHidden/>
          </w:rPr>
          <w:fldChar w:fldCharType="end"/>
        </w:r>
      </w:hyperlink>
    </w:p>
    <w:p w14:paraId="49FCEE2C" w14:textId="6B81D330" w:rsidR="00DB316F" w:rsidRDefault="00DB316F">
      <w:pPr>
        <w:pStyle w:val="TOC1"/>
        <w:rPr>
          <w:b w:val="0"/>
          <w:bCs w:val="0"/>
          <w:noProof/>
          <w:sz w:val="24"/>
          <w:szCs w:val="21"/>
          <w:lang w:eastAsia="zh-CN" w:bidi="hi-IN"/>
        </w:rPr>
      </w:pPr>
      <w:hyperlink w:anchor="_Toc237959206" w:history="1">
        <w:r w:rsidRPr="002D34DC">
          <w:rPr>
            <w:rStyle w:val="Hyperlink"/>
            <w:noProof/>
          </w:rPr>
          <w:t>School-based assessment</w:t>
        </w:r>
        <w:r>
          <w:rPr>
            <w:noProof/>
            <w:webHidden/>
          </w:rPr>
          <w:tab/>
        </w:r>
        <w:r>
          <w:rPr>
            <w:noProof/>
            <w:webHidden/>
          </w:rPr>
          <w:fldChar w:fldCharType="begin"/>
        </w:r>
        <w:r>
          <w:rPr>
            <w:noProof/>
            <w:webHidden/>
          </w:rPr>
          <w:instrText xml:space="preserve"> PAGEREF _Toc237959206 \h </w:instrText>
        </w:r>
        <w:r>
          <w:rPr>
            <w:noProof/>
            <w:webHidden/>
          </w:rPr>
        </w:r>
        <w:r>
          <w:rPr>
            <w:noProof/>
            <w:webHidden/>
          </w:rPr>
          <w:fldChar w:fldCharType="separate"/>
        </w:r>
        <w:r>
          <w:rPr>
            <w:noProof/>
            <w:webHidden/>
          </w:rPr>
          <w:t>14</w:t>
        </w:r>
        <w:r>
          <w:rPr>
            <w:noProof/>
            <w:webHidden/>
          </w:rPr>
          <w:fldChar w:fldCharType="end"/>
        </w:r>
      </w:hyperlink>
    </w:p>
    <w:p w14:paraId="0749DDF0" w14:textId="1AA8A251" w:rsidR="00DB316F" w:rsidRDefault="00DB316F">
      <w:pPr>
        <w:pStyle w:val="TOC2"/>
        <w:rPr>
          <w:noProof/>
          <w:sz w:val="24"/>
          <w:szCs w:val="21"/>
          <w:lang w:eastAsia="zh-CN" w:bidi="hi-IN"/>
        </w:rPr>
      </w:pPr>
      <w:hyperlink w:anchor="_Toc237959207" w:history="1">
        <w:r w:rsidRPr="002D34DC">
          <w:rPr>
            <w:rStyle w:val="Hyperlink"/>
            <w:noProof/>
          </w:rPr>
          <w:t>Assessment table practical component – Year 12</w:t>
        </w:r>
        <w:r>
          <w:rPr>
            <w:noProof/>
            <w:webHidden/>
          </w:rPr>
          <w:tab/>
        </w:r>
        <w:r>
          <w:rPr>
            <w:noProof/>
            <w:webHidden/>
          </w:rPr>
          <w:fldChar w:fldCharType="begin"/>
        </w:r>
        <w:r>
          <w:rPr>
            <w:noProof/>
            <w:webHidden/>
          </w:rPr>
          <w:instrText xml:space="preserve"> PAGEREF _Toc237959207 \h </w:instrText>
        </w:r>
        <w:r>
          <w:rPr>
            <w:noProof/>
            <w:webHidden/>
          </w:rPr>
        </w:r>
        <w:r>
          <w:rPr>
            <w:noProof/>
            <w:webHidden/>
          </w:rPr>
          <w:fldChar w:fldCharType="separate"/>
        </w:r>
        <w:r>
          <w:rPr>
            <w:noProof/>
            <w:webHidden/>
          </w:rPr>
          <w:t>14</w:t>
        </w:r>
        <w:r>
          <w:rPr>
            <w:noProof/>
            <w:webHidden/>
          </w:rPr>
          <w:fldChar w:fldCharType="end"/>
        </w:r>
      </w:hyperlink>
    </w:p>
    <w:p w14:paraId="37D3EC65" w14:textId="702B11E1" w:rsidR="00DB316F" w:rsidRDefault="00DB316F">
      <w:pPr>
        <w:pStyle w:val="TOC2"/>
        <w:rPr>
          <w:noProof/>
          <w:sz w:val="24"/>
          <w:szCs w:val="21"/>
          <w:lang w:eastAsia="zh-CN" w:bidi="hi-IN"/>
        </w:rPr>
      </w:pPr>
      <w:hyperlink w:anchor="_Toc237959208" w:history="1">
        <w:r w:rsidRPr="002D34DC">
          <w:rPr>
            <w:rStyle w:val="Hyperlink"/>
            <w:noProof/>
          </w:rPr>
          <w:t>Assessment table written component – Year 12</w:t>
        </w:r>
        <w:r>
          <w:rPr>
            <w:noProof/>
            <w:webHidden/>
          </w:rPr>
          <w:tab/>
        </w:r>
        <w:r>
          <w:rPr>
            <w:noProof/>
            <w:webHidden/>
          </w:rPr>
          <w:fldChar w:fldCharType="begin"/>
        </w:r>
        <w:r>
          <w:rPr>
            <w:noProof/>
            <w:webHidden/>
          </w:rPr>
          <w:instrText xml:space="preserve"> PAGEREF _Toc237959208 \h </w:instrText>
        </w:r>
        <w:r>
          <w:rPr>
            <w:noProof/>
            <w:webHidden/>
          </w:rPr>
        </w:r>
        <w:r>
          <w:rPr>
            <w:noProof/>
            <w:webHidden/>
          </w:rPr>
          <w:fldChar w:fldCharType="separate"/>
        </w:r>
        <w:r>
          <w:rPr>
            <w:noProof/>
            <w:webHidden/>
          </w:rPr>
          <w:t>15</w:t>
        </w:r>
        <w:r>
          <w:rPr>
            <w:noProof/>
            <w:webHidden/>
          </w:rPr>
          <w:fldChar w:fldCharType="end"/>
        </w:r>
      </w:hyperlink>
    </w:p>
    <w:p w14:paraId="5820BEF9" w14:textId="74665DAD" w:rsidR="00DB316F" w:rsidRDefault="00DB316F">
      <w:pPr>
        <w:pStyle w:val="TOC2"/>
        <w:rPr>
          <w:noProof/>
          <w:sz w:val="24"/>
          <w:szCs w:val="21"/>
          <w:lang w:eastAsia="zh-CN" w:bidi="hi-IN"/>
        </w:rPr>
      </w:pPr>
      <w:hyperlink w:anchor="_Toc237959209" w:history="1">
        <w:r w:rsidRPr="002D34DC">
          <w:rPr>
            <w:rStyle w:val="Hyperlink"/>
            <w:noProof/>
          </w:rPr>
          <w:t>Grading</w:t>
        </w:r>
        <w:r>
          <w:rPr>
            <w:noProof/>
            <w:webHidden/>
          </w:rPr>
          <w:tab/>
        </w:r>
        <w:r>
          <w:rPr>
            <w:noProof/>
            <w:webHidden/>
          </w:rPr>
          <w:fldChar w:fldCharType="begin"/>
        </w:r>
        <w:r>
          <w:rPr>
            <w:noProof/>
            <w:webHidden/>
          </w:rPr>
          <w:instrText xml:space="preserve"> PAGEREF _Toc237959209 \h </w:instrText>
        </w:r>
        <w:r>
          <w:rPr>
            <w:noProof/>
            <w:webHidden/>
          </w:rPr>
        </w:r>
        <w:r>
          <w:rPr>
            <w:noProof/>
            <w:webHidden/>
          </w:rPr>
          <w:fldChar w:fldCharType="separate"/>
        </w:r>
        <w:r>
          <w:rPr>
            <w:noProof/>
            <w:webHidden/>
          </w:rPr>
          <w:t>16</w:t>
        </w:r>
        <w:r>
          <w:rPr>
            <w:noProof/>
            <w:webHidden/>
          </w:rPr>
          <w:fldChar w:fldCharType="end"/>
        </w:r>
      </w:hyperlink>
    </w:p>
    <w:p w14:paraId="7B4B3FF4" w14:textId="19E47CFC" w:rsidR="00DB316F" w:rsidRDefault="00DB316F">
      <w:pPr>
        <w:pStyle w:val="TOC1"/>
        <w:rPr>
          <w:b w:val="0"/>
          <w:bCs w:val="0"/>
          <w:noProof/>
          <w:sz w:val="24"/>
          <w:szCs w:val="21"/>
          <w:lang w:eastAsia="zh-CN" w:bidi="hi-IN"/>
        </w:rPr>
      </w:pPr>
      <w:hyperlink w:anchor="_Toc237959210" w:history="1">
        <w:r w:rsidRPr="002D34DC">
          <w:rPr>
            <w:rStyle w:val="Hyperlink"/>
            <w:noProof/>
          </w:rPr>
          <w:t>ATAR course examination</w:t>
        </w:r>
        <w:r>
          <w:rPr>
            <w:noProof/>
            <w:webHidden/>
          </w:rPr>
          <w:tab/>
        </w:r>
        <w:r>
          <w:rPr>
            <w:noProof/>
            <w:webHidden/>
          </w:rPr>
          <w:fldChar w:fldCharType="begin"/>
        </w:r>
        <w:r>
          <w:rPr>
            <w:noProof/>
            <w:webHidden/>
          </w:rPr>
          <w:instrText xml:space="preserve"> PAGEREF _Toc237959210 \h </w:instrText>
        </w:r>
        <w:r>
          <w:rPr>
            <w:noProof/>
            <w:webHidden/>
          </w:rPr>
        </w:r>
        <w:r>
          <w:rPr>
            <w:noProof/>
            <w:webHidden/>
          </w:rPr>
          <w:fldChar w:fldCharType="separate"/>
        </w:r>
        <w:r>
          <w:rPr>
            <w:noProof/>
            <w:webHidden/>
          </w:rPr>
          <w:t>17</w:t>
        </w:r>
        <w:r>
          <w:rPr>
            <w:noProof/>
            <w:webHidden/>
          </w:rPr>
          <w:fldChar w:fldCharType="end"/>
        </w:r>
      </w:hyperlink>
    </w:p>
    <w:p w14:paraId="10E16A41" w14:textId="06343E5C" w:rsidR="00DB316F" w:rsidRDefault="00DB316F">
      <w:pPr>
        <w:pStyle w:val="TOC2"/>
        <w:rPr>
          <w:noProof/>
          <w:sz w:val="24"/>
          <w:szCs w:val="21"/>
          <w:lang w:eastAsia="zh-CN" w:bidi="hi-IN"/>
        </w:rPr>
      </w:pPr>
      <w:hyperlink w:anchor="_Toc237959211" w:history="1">
        <w:r w:rsidRPr="002D34DC">
          <w:rPr>
            <w:rStyle w:val="Hyperlink"/>
            <w:noProof/>
          </w:rPr>
          <w:t>Practical (oral) examination design brief – Year 12</w:t>
        </w:r>
        <w:r>
          <w:rPr>
            <w:noProof/>
            <w:webHidden/>
          </w:rPr>
          <w:tab/>
        </w:r>
        <w:r>
          <w:rPr>
            <w:noProof/>
            <w:webHidden/>
          </w:rPr>
          <w:fldChar w:fldCharType="begin"/>
        </w:r>
        <w:r>
          <w:rPr>
            <w:noProof/>
            <w:webHidden/>
          </w:rPr>
          <w:instrText xml:space="preserve"> PAGEREF _Toc237959211 \h </w:instrText>
        </w:r>
        <w:r>
          <w:rPr>
            <w:noProof/>
            <w:webHidden/>
          </w:rPr>
        </w:r>
        <w:r>
          <w:rPr>
            <w:noProof/>
            <w:webHidden/>
          </w:rPr>
          <w:fldChar w:fldCharType="separate"/>
        </w:r>
        <w:r>
          <w:rPr>
            <w:noProof/>
            <w:webHidden/>
          </w:rPr>
          <w:t>17</w:t>
        </w:r>
        <w:r>
          <w:rPr>
            <w:noProof/>
            <w:webHidden/>
          </w:rPr>
          <w:fldChar w:fldCharType="end"/>
        </w:r>
      </w:hyperlink>
    </w:p>
    <w:p w14:paraId="32B607C5" w14:textId="1351D6A1" w:rsidR="00DB316F" w:rsidRDefault="00DB316F">
      <w:pPr>
        <w:pStyle w:val="TOC2"/>
        <w:rPr>
          <w:noProof/>
          <w:sz w:val="24"/>
          <w:szCs w:val="21"/>
          <w:lang w:eastAsia="zh-CN" w:bidi="hi-IN"/>
        </w:rPr>
      </w:pPr>
      <w:hyperlink w:anchor="_Toc237959212" w:history="1">
        <w:r w:rsidRPr="002D34DC">
          <w:rPr>
            <w:rStyle w:val="Hyperlink"/>
            <w:noProof/>
          </w:rPr>
          <w:t>Written examination design brief – Year 12</w:t>
        </w:r>
        <w:r>
          <w:rPr>
            <w:noProof/>
            <w:webHidden/>
          </w:rPr>
          <w:tab/>
        </w:r>
        <w:r>
          <w:rPr>
            <w:noProof/>
            <w:webHidden/>
          </w:rPr>
          <w:fldChar w:fldCharType="begin"/>
        </w:r>
        <w:r>
          <w:rPr>
            <w:noProof/>
            <w:webHidden/>
          </w:rPr>
          <w:instrText xml:space="preserve"> PAGEREF _Toc237959212 \h </w:instrText>
        </w:r>
        <w:r>
          <w:rPr>
            <w:noProof/>
            <w:webHidden/>
          </w:rPr>
        </w:r>
        <w:r>
          <w:rPr>
            <w:noProof/>
            <w:webHidden/>
          </w:rPr>
          <w:fldChar w:fldCharType="separate"/>
        </w:r>
        <w:r>
          <w:rPr>
            <w:noProof/>
            <w:webHidden/>
          </w:rPr>
          <w:t>18</w:t>
        </w:r>
        <w:r>
          <w:rPr>
            <w:noProof/>
            <w:webHidden/>
          </w:rPr>
          <w:fldChar w:fldCharType="end"/>
        </w:r>
      </w:hyperlink>
    </w:p>
    <w:p w14:paraId="0C54E756" w14:textId="2FB8FBAE" w:rsidR="00DB316F" w:rsidRDefault="00DB316F">
      <w:pPr>
        <w:pStyle w:val="TOC1"/>
        <w:rPr>
          <w:b w:val="0"/>
          <w:bCs w:val="0"/>
          <w:noProof/>
          <w:sz w:val="24"/>
          <w:szCs w:val="21"/>
          <w:lang w:eastAsia="zh-CN" w:bidi="hi-IN"/>
        </w:rPr>
      </w:pPr>
      <w:hyperlink w:anchor="_Toc237959213" w:history="1">
        <w:r w:rsidRPr="002D34DC">
          <w:rPr>
            <w:rStyle w:val="Hyperlink"/>
            <w:noProof/>
          </w:rPr>
          <w:t>Appendix 1 – Grade descriptions Year 12</w:t>
        </w:r>
        <w:r>
          <w:rPr>
            <w:noProof/>
            <w:webHidden/>
          </w:rPr>
          <w:tab/>
        </w:r>
        <w:r>
          <w:rPr>
            <w:noProof/>
            <w:webHidden/>
          </w:rPr>
          <w:fldChar w:fldCharType="begin"/>
        </w:r>
        <w:r>
          <w:rPr>
            <w:noProof/>
            <w:webHidden/>
          </w:rPr>
          <w:instrText xml:space="preserve"> PAGEREF _Toc237959213 \h </w:instrText>
        </w:r>
        <w:r>
          <w:rPr>
            <w:noProof/>
            <w:webHidden/>
          </w:rPr>
        </w:r>
        <w:r>
          <w:rPr>
            <w:noProof/>
            <w:webHidden/>
          </w:rPr>
          <w:fldChar w:fldCharType="separate"/>
        </w:r>
        <w:r>
          <w:rPr>
            <w:noProof/>
            <w:webHidden/>
          </w:rPr>
          <w:t>20</w:t>
        </w:r>
        <w:r>
          <w:rPr>
            <w:noProof/>
            <w:webHidden/>
          </w:rPr>
          <w:fldChar w:fldCharType="end"/>
        </w:r>
      </w:hyperlink>
    </w:p>
    <w:p w14:paraId="303B8EC2" w14:textId="0A7D57F9" w:rsidR="00DB316F" w:rsidRDefault="00DB316F">
      <w:pPr>
        <w:pStyle w:val="TOC1"/>
        <w:rPr>
          <w:b w:val="0"/>
          <w:bCs w:val="0"/>
          <w:noProof/>
          <w:sz w:val="24"/>
          <w:szCs w:val="21"/>
          <w:lang w:eastAsia="zh-CN" w:bidi="hi-IN"/>
        </w:rPr>
      </w:pPr>
      <w:hyperlink w:anchor="_Toc237959214" w:history="1">
        <w:r w:rsidRPr="002D34DC">
          <w:rPr>
            <w:rStyle w:val="Hyperlink"/>
            <w:noProof/>
          </w:rPr>
          <w:t>Appendix 2 – Text type list</w:t>
        </w:r>
        <w:r>
          <w:rPr>
            <w:noProof/>
            <w:webHidden/>
          </w:rPr>
          <w:tab/>
        </w:r>
        <w:r>
          <w:rPr>
            <w:noProof/>
            <w:webHidden/>
          </w:rPr>
          <w:fldChar w:fldCharType="begin"/>
        </w:r>
        <w:r>
          <w:rPr>
            <w:noProof/>
            <w:webHidden/>
          </w:rPr>
          <w:instrText xml:space="preserve"> PAGEREF _Toc237959214 \h </w:instrText>
        </w:r>
        <w:r>
          <w:rPr>
            <w:noProof/>
            <w:webHidden/>
          </w:rPr>
        </w:r>
        <w:r>
          <w:rPr>
            <w:noProof/>
            <w:webHidden/>
          </w:rPr>
          <w:fldChar w:fldCharType="separate"/>
        </w:r>
        <w:r>
          <w:rPr>
            <w:noProof/>
            <w:webHidden/>
          </w:rPr>
          <w:t>22</w:t>
        </w:r>
        <w:r>
          <w:rPr>
            <w:noProof/>
            <w:webHidden/>
          </w:rPr>
          <w:fldChar w:fldCharType="end"/>
        </w:r>
      </w:hyperlink>
    </w:p>
    <w:p w14:paraId="77E06B03" w14:textId="16A311CF" w:rsidR="00DB316F" w:rsidRDefault="00DB316F">
      <w:pPr>
        <w:pStyle w:val="TOC1"/>
        <w:rPr>
          <w:b w:val="0"/>
          <w:bCs w:val="0"/>
          <w:noProof/>
          <w:sz w:val="24"/>
          <w:szCs w:val="21"/>
          <w:lang w:eastAsia="zh-CN" w:bidi="hi-IN"/>
        </w:rPr>
      </w:pPr>
      <w:hyperlink w:anchor="_Toc237959215" w:history="1">
        <w:r w:rsidRPr="002D34DC">
          <w:rPr>
            <w:rStyle w:val="Hyperlink"/>
            <w:noProof/>
          </w:rPr>
          <w:t>Appendix 3 – Elaborations of grammatical items</w:t>
        </w:r>
        <w:r>
          <w:rPr>
            <w:noProof/>
            <w:webHidden/>
          </w:rPr>
          <w:tab/>
        </w:r>
        <w:r>
          <w:rPr>
            <w:noProof/>
            <w:webHidden/>
          </w:rPr>
          <w:fldChar w:fldCharType="begin"/>
        </w:r>
        <w:r>
          <w:rPr>
            <w:noProof/>
            <w:webHidden/>
          </w:rPr>
          <w:instrText xml:space="preserve"> PAGEREF _Toc237959215 \h </w:instrText>
        </w:r>
        <w:r>
          <w:rPr>
            <w:noProof/>
            <w:webHidden/>
          </w:rPr>
        </w:r>
        <w:r>
          <w:rPr>
            <w:noProof/>
            <w:webHidden/>
          </w:rPr>
          <w:fldChar w:fldCharType="separate"/>
        </w:r>
        <w:r>
          <w:rPr>
            <w:noProof/>
            <w:webHidden/>
          </w:rPr>
          <w:t>28</w:t>
        </w:r>
        <w:r>
          <w:rPr>
            <w:noProof/>
            <w:webHidden/>
          </w:rPr>
          <w:fldChar w:fldCharType="end"/>
        </w:r>
      </w:hyperlink>
    </w:p>
    <w:p w14:paraId="4E82AFCB" w14:textId="77763751" w:rsidR="00416C3D" w:rsidRPr="005F77BA" w:rsidRDefault="001904F8" w:rsidP="005F77BA">
      <w:r>
        <w:rPr>
          <w:bCs/>
          <w:noProof/>
          <w:color w:val="410B68" w:themeColor="accent1" w:themeShade="BF"/>
          <w:kern w:val="2"/>
          <w:sz w:val="40"/>
          <w:szCs w:val="40"/>
          <w:lang w:eastAsia="ja-JP"/>
          <w14:ligatures w14:val="standardContextual"/>
        </w:rPr>
        <w:fldChar w:fldCharType="end"/>
      </w:r>
    </w:p>
    <w:p w14:paraId="208CCF67" w14:textId="6FAA0069" w:rsidR="005F77BA" w:rsidRPr="000244FF" w:rsidRDefault="005F77BA" w:rsidP="00627492">
      <w:pPr>
        <w:sectPr w:rsidR="005F77BA" w:rsidRPr="000244FF" w:rsidSect="00971AC0">
          <w:footerReference w:type="even" r:id="rId12"/>
          <w:footerReference w:type="default" r:id="rId13"/>
          <w:headerReference w:type="first" r:id="rId14"/>
          <w:pgSz w:w="11906" w:h="16838"/>
          <w:pgMar w:top="1644" w:right="1418" w:bottom="1276" w:left="1418" w:header="680" w:footer="567" w:gutter="0"/>
          <w:pgNumType w:fmt="lowerRoman"/>
          <w:cols w:space="709"/>
          <w:docGrid w:linePitch="360"/>
        </w:sectPr>
      </w:pPr>
    </w:p>
    <w:p w14:paraId="02C6684F" w14:textId="77777777" w:rsidR="00112A18" w:rsidRPr="00200E99" w:rsidRDefault="00112A18" w:rsidP="00112A18">
      <w:pPr>
        <w:pStyle w:val="SCSAHeading1"/>
        <w:spacing w:after="100"/>
      </w:pPr>
      <w:bookmarkStart w:id="2" w:name="_Toc347908199"/>
      <w:bookmarkStart w:id="3" w:name="_Toc110421307"/>
      <w:bookmarkStart w:id="4" w:name="_Toc347908200"/>
      <w:bookmarkStart w:id="5" w:name="_Toc237959192"/>
      <w:r w:rsidRPr="00200E99">
        <w:lastRenderedPageBreak/>
        <w:t>Rationale</w:t>
      </w:r>
      <w:bookmarkEnd w:id="2"/>
      <w:bookmarkEnd w:id="3"/>
      <w:bookmarkEnd w:id="5"/>
    </w:p>
    <w:p w14:paraId="109C4B96" w14:textId="6C2255D4" w:rsidR="00112A18" w:rsidRPr="000F4920" w:rsidRDefault="00112A18" w:rsidP="000F4920">
      <w:r w:rsidRPr="000F4920">
        <w:t>The Japanese: Second Language ATAR course connects students with one of Australia</w:t>
      </w:r>
      <w:r w:rsidR="005E2F55">
        <w:t>’</w:t>
      </w:r>
      <w:r w:rsidRPr="000F4920">
        <w:t>s closest neighbours and a culture that blends long-standing traditions with modern innovation.</w:t>
      </w:r>
      <w:r w:rsidRPr="000F4920">
        <w:rPr>
          <w:rFonts w:hint="eastAsia"/>
        </w:rPr>
        <w:t xml:space="preserve"> </w:t>
      </w:r>
      <w:r w:rsidRPr="000F4920">
        <w:t>As a language spoken by over 125 million individuals, Japanese provides insight into the values, customs and daily life of people in Japan, including respect, social harmony and group identity.</w:t>
      </w:r>
      <w:r w:rsidRPr="000F4920">
        <w:rPr>
          <w:rFonts w:hint="eastAsia"/>
        </w:rPr>
        <w:t xml:space="preserve"> J</w:t>
      </w:r>
      <w:r w:rsidRPr="000F4920">
        <w:t>apan</w:t>
      </w:r>
      <w:r w:rsidR="005E2F55">
        <w:t>’</w:t>
      </w:r>
      <w:r w:rsidRPr="000F4920">
        <w:t>s global impact is viewed in fields such as technology, animation, robotics, fashion and popular culture, making Japanese an influential and up-to-date language for young Australians to learn today. The relationship between Japan and Australia is solid and cen</w:t>
      </w:r>
      <w:r w:rsidRPr="000F4920">
        <w:rPr>
          <w:rFonts w:hint="eastAsia"/>
        </w:rPr>
        <w:t>tred</w:t>
      </w:r>
      <w:r w:rsidRPr="000F4920">
        <w:t xml:space="preserve"> around trade, education, tourism and cultural exchange. Learning Japanese facilitates the creation of intercultural understanding and the development of further study, work and engagement opportunities in the Asia-Pacific region.</w:t>
      </w:r>
    </w:p>
    <w:p w14:paraId="570C6567" w14:textId="27941652" w:rsidR="00112A18" w:rsidRPr="00693CF8" w:rsidRDefault="00112A18" w:rsidP="005260EE">
      <w:pPr>
        <w:rPr>
          <w:rFonts w:eastAsia="Malgun Gothic"/>
          <w:lang w:eastAsia="ko-KR"/>
        </w:rPr>
      </w:pPr>
      <w:r w:rsidRPr="00B67B56">
        <w:rPr>
          <w:lang w:val="en-US"/>
        </w:rPr>
        <w:t xml:space="preserve">The course provides students with a rich and challenging experience of the linguistic and cultural diversity of </w:t>
      </w:r>
      <w:r w:rsidRPr="00693CF8">
        <w:rPr>
          <w:lang w:val="en-US"/>
        </w:rPr>
        <w:t>Japanese</w:t>
      </w:r>
      <w:r w:rsidRPr="00B67B56">
        <w:rPr>
          <w:lang w:val="en-US"/>
        </w:rPr>
        <w:t xml:space="preserve">-speaking communities. Through </w:t>
      </w:r>
      <w:r w:rsidRPr="00693CF8">
        <w:rPr>
          <w:lang w:val="en-US"/>
        </w:rPr>
        <w:t>Japanese</w:t>
      </w:r>
      <w:r w:rsidRPr="00B67B56">
        <w:rPr>
          <w:lang w:val="en-US"/>
        </w:rPr>
        <w:t>, students explore their own point of view and the viewpoint of others, and the impact of change and current issues on the global community.</w:t>
      </w:r>
      <w:r w:rsidRPr="00693CF8">
        <w:rPr>
          <w:lang w:val="en-US"/>
        </w:rPr>
        <w:t xml:space="preserve"> </w:t>
      </w:r>
      <w:r w:rsidRPr="00B67B56">
        <w:rPr>
          <w:lang w:val="en-US"/>
        </w:rPr>
        <w:t xml:space="preserve">Within these perspectives, students explore various aspects of </w:t>
      </w:r>
      <w:r w:rsidRPr="00693CF8">
        <w:rPr>
          <w:lang w:val="en-US"/>
        </w:rPr>
        <w:t xml:space="preserve">life, such as </w:t>
      </w:r>
      <w:r w:rsidRPr="00693CF8">
        <w:rPr>
          <w:rFonts w:eastAsia="Malgun Gothic"/>
          <w:lang w:eastAsia="ko-KR"/>
        </w:rPr>
        <w:t>their travel experiences, as well as significant events from their final year of high school. They investigate travel opportunities in Japanese-speaking communities and examine their future aspirations beyond school.</w:t>
      </w:r>
    </w:p>
    <w:p w14:paraId="119AFBD5" w14:textId="49890CE2" w:rsidR="00112A18" w:rsidRPr="00E469BB" w:rsidRDefault="00112A18" w:rsidP="005260EE">
      <w:pPr>
        <w:rPr>
          <w:rFonts w:eastAsia="MS PGothic"/>
          <w:lang w:eastAsia="ja-JP"/>
        </w:rPr>
      </w:pPr>
      <w:r>
        <w:t>S</w:t>
      </w:r>
      <w:r w:rsidRPr="00E469BB">
        <w:t>tudents expand and consolidate their skills, knowledge and linguistic resources in Japanese</w:t>
      </w:r>
      <w:r>
        <w:t xml:space="preserve"> to enable</w:t>
      </w:r>
      <w:r w:rsidRPr="00E469BB">
        <w:t xml:space="preserve"> them to communicate effectively in a range of situations. </w:t>
      </w:r>
      <w:r>
        <w:t>They</w:t>
      </w:r>
      <w:r w:rsidRPr="00E469BB">
        <w:t xml:space="preserve"> gain a broader and deeper understanding of the language and culture, fostering a stronger sense of intercultural awareness and empathy.</w:t>
      </w:r>
      <w:r>
        <w:t xml:space="preserve"> The course</w:t>
      </w:r>
      <w:r w:rsidRPr="00E469BB">
        <w:t xml:space="preserve"> also enhances </w:t>
      </w:r>
      <w:r>
        <w:t>students</w:t>
      </w:r>
      <w:r w:rsidR="005E2F55">
        <w:t>’</w:t>
      </w:r>
      <w:r>
        <w:t xml:space="preserve"> </w:t>
      </w:r>
      <w:r w:rsidRPr="00E469BB">
        <w:t xml:space="preserve">literacy skills and awareness of </w:t>
      </w:r>
      <w:r>
        <w:t>their</w:t>
      </w:r>
      <w:r w:rsidRPr="00E469BB">
        <w:t xml:space="preserve"> own language. By comparing information and ideas from Japanese media, texts and cultural practices, students strengthen their critical thinking skills and learn to approach global issues from diverse perspectives.</w:t>
      </w:r>
    </w:p>
    <w:p w14:paraId="204A7466" w14:textId="7B143392" w:rsidR="00112A18" w:rsidRPr="00E469BB" w:rsidRDefault="00112A18" w:rsidP="005260EE">
      <w:pPr>
        <w:rPr>
          <w:color w:val="000000" w:themeColor="text1"/>
        </w:rPr>
      </w:pPr>
      <w:bookmarkStart w:id="6" w:name="_Hlk194044952"/>
      <w:r>
        <w:rPr>
          <w:color w:val="000000" w:themeColor="text1"/>
        </w:rPr>
        <w:t>Australia</w:t>
      </w:r>
      <w:r w:rsidR="005E2F55">
        <w:rPr>
          <w:color w:val="000000" w:themeColor="text1"/>
        </w:rPr>
        <w:t>’</w:t>
      </w:r>
      <w:r>
        <w:rPr>
          <w:color w:val="000000" w:themeColor="text1"/>
        </w:rPr>
        <w:t>s</w:t>
      </w:r>
      <w:r w:rsidRPr="00E469BB">
        <w:rPr>
          <w:color w:val="000000" w:themeColor="text1"/>
        </w:rPr>
        <w:t xml:space="preserve"> cultural and linguistic diversity </w:t>
      </w:r>
      <w:r>
        <w:rPr>
          <w:color w:val="000000" w:themeColor="text1"/>
        </w:rPr>
        <w:t>provides many</w:t>
      </w:r>
      <w:r w:rsidRPr="00E469BB">
        <w:rPr>
          <w:color w:val="000000" w:themeColor="text1"/>
        </w:rPr>
        <w:t xml:space="preserve"> opportunities to hear and use </w:t>
      </w:r>
      <w:r w:rsidRPr="00E469BB">
        <w:rPr>
          <w:rFonts w:hint="eastAsia"/>
          <w:color w:val="000000" w:themeColor="text1"/>
          <w:lang w:eastAsia="ko-KR"/>
        </w:rPr>
        <w:t>Japanese</w:t>
      </w:r>
      <w:r w:rsidRPr="00E469BB">
        <w:rPr>
          <w:color w:val="000000" w:themeColor="text1"/>
        </w:rPr>
        <w:t xml:space="preserve"> in real-life situations as well as through</w:t>
      </w:r>
      <w:r w:rsidRPr="00E469BB">
        <w:rPr>
          <w:rFonts w:hint="eastAsia"/>
          <w:color w:val="000000" w:themeColor="text1"/>
          <w:lang w:eastAsia="ko-KR"/>
        </w:rPr>
        <w:t xml:space="preserve"> </w:t>
      </w:r>
      <w:r>
        <w:rPr>
          <w:rFonts w:eastAsia="Malgun Gothic" w:hint="eastAsia"/>
          <w:color w:val="000000" w:themeColor="text1"/>
          <w:lang w:eastAsia="ko-KR"/>
        </w:rPr>
        <w:t xml:space="preserve">Japanese </w:t>
      </w:r>
      <w:r w:rsidRPr="00E469BB">
        <w:rPr>
          <w:color w:val="000000" w:themeColor="text1"/>
        </w:rPr>
        <w:t>media, and</w:t>
      </w:r>
      <w:r>
        <w:rPr>
          <w:rFonts w:eastAsia="Malgun Gothic" w:hint="eastAsia"/>
          <w:color w:val="000000" w:themeColor="text1"/>
          <w:lang w:eastAsia="ko-KR"/>
        </w:rPr>
        <w:t xml:space="preserve"> to </w:t>
      </w:r>
      <w:r>
        <w:rPr>
          <w:rFonts w:eastAsia="Malgun Gothic"/>
          <w:color w:val="000000" w:themeColor="text1"/>
          <w:lang w:eastAsia="ko-KR"/>
        </w:rPr>
        <w:t>make</w:t>
      </w:r>
      <w:r w:rsidRPr="00E469BB">
        <w:rPr>
          <w:color w:val="000000" w:themeColor="text1"/>
        </w:rPr>
        <w:t xml:space="preserve"> actual and virtual connections with </w:t>
      </w:r>
      <w:r w:rsidRPr="00E469BB">
        <w:rPr>
          <w:rFonts w:hint="eastAsia"/>
          <w:color w:val="000000" w:themeColor="text1"/>
          <w:lang w:eastAsia="ko-KR"/>
        </w:rPr>
        <w:t>Japanese</w:t>
      </w:r>
      <w:r w:rsidRPr="00E469BB">
        <w:rPr>
          <w:color w:val="000000" w:themeColor="text1"/>
        </w:rPr>
        <w:t xml:space="preserve">-speaking communities </w:t>
      </w:r>
      <w:r>
        <w:rPr>
          <w:color w:val="000000" w:themeColor="text1"/>
        </w:rPr>
        <w:t>throughout</w:t>
      </w:r>
      <w:r w:rsidRPr="00E469BB">
        <w:rPr>
          <w:color w:val="000000" w:themeColor="text1"/>
        </w:rPr>
        <w:t xml:space="preserve"> the world.</w:t>
      </w:r>
      <w:r w:rsidR="00096FA5">
        <w:rPr>
          <w:color w:val="000000" w:themeColor="text1"/>
        </w:rPr>
        <w:t xml:space="preserve">, </w:t>
      </w:r>
    </w:p>
    <w:bookmarkEnd w:id="6"/>
    <w:p w14:paraId="4573E8EF" w14:textId="77777777" w:rsidR="00AB5D3D" w:rsidRDefault="00112A18" w:rsidP="00AB5D3D">
      <w:pPr>
        <w:rPr>
          <w:color w:val="000000" w:themeColor="text1"/>
        </w:rPr>
      </w:pPr>
      <w:r w:rsidRPr="00E469BB">
        <w:rPr>
          <w:color w:val="000000" w:themeColor="text1"/>
        </w:rPr>
        <w:t xml:space="preserve">Australia has strong personal, cultural, political and trade connections with </w:t>
      </w:r>
      <w:r w:rsidRPr="00E469BB">
        <w:rPr>
          <w:rFonts w:eastAsia="Malgun Gothic" w:hint="eastAsia"/>
          <w:color w:val="000000" w:themeColor="text1"/>
          <w:lang w:eastAsia="ko-KR"/>
        </w:rPr>
        <w:t>Japan</w:t>
      </w:r>
      <w:r>
        <w:rPr>
          <w:rFonts w:eastAsia="Malgun Gothic"/>
          <w:color w:val="000000" w:themeColor="text1"/>
          <w:lang w:eastAsia="ko-KR"/>
        </w:rPr>
        <w:t>,</w:t>
      </w:r>
      <w:r w:rsidRPr="00E469BB">
        <w:rPr>
          <w:color w:val="000000" w:themeColor="text1"/>
        </w:rPr>
        <w:t xml:space="preserve"> and </w:t>
      </w:r>
      <w:r>
        <w:rPr>
          <w:color w:val="000000" w:themeColor="text1"/>
        </w:rPr>
        <w:t>the study of</w:t>
      </w:r>
      <w:r w:rsidRPr="00E469BB">
        <w:rPr>
          <w:color w:val="000000" w:themeColor="text1"/>
        </w:rPr>
        <w:t xml:space="preserve"> </w:t>
      </w:r>
      <w:r w:rsidRPr="00E469BB">
        <w:rPr>
          <w:rFonts w:eastAsia="Malgun Gothic" w:hint="eastAsia"/>
          <w:color w:val="000000" w:themeColor="text1"/>
          <w:lang w:eastAsia="ko-KR"/>
        </w:rPr>
        <w:t>Japanese</w:t>
      </w:r>
      <w:r w:rsidRPr="00E469BB">
        <w:rPr>
          <w:color w:val="000000" w:themeColor="text1"/>
        </w:rPr>
        <w:t xml:space="preserve"> </w:t>
      </w:r>
      <w:r w:rsidRPr="000D18DD">
        <w:t xml:space="preserve">provides a foundation for future study of the language and could lead to </w:t>
      </w:r>
      <w:r w:rsidRPr="00E469BB">
        <w:rPr>
          <w:color w:val="000000" w:themeColor="text1"/>
        </w:rPr>
        <w:t>vocational opportunities in a wide range of sectors</w:t>
      </w:r>
      <w:r>
        <w:t>, and</w:t>
      </w:r>
      <w:r w:rsidRPr="000D18DD">
        <w:t xml:space="preserve"> careers in areas such as tourism, travel, health care and hospitality</w:t>
      </w:r>
      <w:r w:rsidRPr="00E469BB">
        <w:t xml:space="preserve">. </w:t>
      </w:r>
      <w:r>
        <w:t xml:space="preserve">Studying </w:t>
      </w:r>
      <w:r w:rsidRPr="00E469BB">
        <w:rPr>
          <w:rFonts w:eastAsia="Malgun Gothic"/>
          <w:lang w:eastAsia="ko-KR"/>
        </w:rPr>
        <w:t>Japanese also provides a foundation for learning other East Asian languages, such as Chinese and Korean, which can further expand career and intercultural opportunities</w:t>
      </w:r>
      <w:r w:rsidRPr="00E469BB">
        <w:t xml:space="preserve">. Ultimately, the course offers students valuable </w:t>
      </w:r>
      <w:r w:rsidRPr="00E469BB">
        <w:rPr>
          <w:color w:val="000000" w:themeColor="text1"/>
        </w:rPr>
        <w:t>linguistic and intercultural skills, foster</w:t>
      </w:r>
      <w:r>
        <w:rPr>
          <w:color w:val="000000" w:themeColor="text1"/>
        </w:rPr>
        <w:t>s</w:t>
      </w:r>
      <w:r w:rsidRPr="00E469BB">
        <w:rPr>
          <w:color w:val="000000" w:themeColor="text1"/>
        </w:rPr>
        <w:t xml:space="preserve"> personal growth</w:t>
      </w:r>
      <w:r>
        <w:rPr>
          <w:color w:val="000000" w:themeColor="text1"/>
        </w:rPr>
        <w:t xml:space="preserve"> and</w:t>
      </w:r>
      <w:r w:rsidRPr="00E469BB">
        <w:rPr>
          <w:color w:val="000000" w:themeColor="text1"/>
        </w:rPr>
        <w:t xml:space="preserve"> empathy, and enhanc</w:t>
      </w:r>
      <w:r>
        <w:rPr>
          <w:color w:val="000000" w:themeColor="text1"/>
        </w:rPr>
        <w:t>es</w:t>
      </w:r>
      <w:r w:rsidRPr="00E469BB">
        <w:rPr>
          <w:color w:val="000000" w:themeColor="text1"/>
        </w:rPr>
        <w:t xml:space="preserve"> future academic and career prospects.</w:t>
      </w:r>
    </w:p>
    <w:p w14:paraId="0ABC0519" w14:textId="77777777" w:rsidR="00AB5D3D" w:rsidRPr="00E53ED9" w:rsidRDefault="00AB5D3D" w:rsidP="00AB5D3D">
      <w:pPr>
        <w:pStyle w:val="SCSAHeading2"/>
      </w:pPr>
      <w:bookmarkStart w:id="7" w:name="_Toc223090599"/>
      <w:bookmarkStart w:id="8" w:name="_Toc237959193"/>
      <w:r w:rsidRPr="00E53ED9">
        <w:t>Application for enrolment in a language course</w:t>
      </w:r>
      <w:bookmarkEnd w:id="7"/>
      <w:bookmarkEnd w:id="8"/>
    </w:p>
    <w:p w14:paraId="63604326" w14:textId="6A1C559D" w:rsidR="00112A18" w:rsidRPr="003C22AA" w:rsidRDefault="00AB5D3D" w:rsidP="00AB5D3D">
      <w:pPr>
        <w:spacing w:after="0"/>
        <w:rPr>
          <w:rFonts w:eastAsia="Malgun Gothic"/>
          <w:lang w:eastAsia="ko-KR"/>
        </w:rPr>
      </w:pPr>
      <w:r w:rsidRPr="00C52735">
        <w:t>All students wishing to study a Western Australian Certificate of Education (WACE) language course are required to complete an online application for permission to enrol in a WACE language course in the year prior to first enrolment in the course.</w:t>
      </w:r>
      <w:r w:rsidR="00112A18" w:rsidRPr="00E469BB">
        <w:br w:type="page"/>
      </w:r>
    </w:p>
    <w:p w14:paraId="7EFCEE54" w14:textId="77777777" w:rsidR="00112A18" w:rsidRPr="00200E99" w:rsidRDefault="00112A18" w:rsidP="000B70EE">
      <w:pPr>
        <w:pStyle w:val="SCSAHeading1"/>
        <w:spacing w:line="264" w:lineRule="auto"/>
      </w:pPr>
      <w:bookmarkStart w:id="9" w:name="_Toc237959194"/>
      <w:r w:rsidRPr="00200E99">
        <w:lastRenderedPageBreak/>
        <w:t>Aims</w:t>
      </w:r>
      <w:bookmarkEnd w:id="9"/>
    </w:p>
    <w:p w14:paraId="48501170" w14:textId="53192C4A" w:rsidR="00112A18" w:rsidRPr="000B70EE" w:rsidRDefault="00112A18" w:rsidP="00CA3292">
      <w:pPr>
        <w:pStyle w:val="NoSpacing"/>
        <w:rPr>
          <w:spacing w:val="-2"/>
        </w:rPr>
      </w:pPr>
      <w:bookmarkStart w:id="10" w:name="_Hlk105940683"/>
      <w:r w:rsidRPr="000B70EE">
        <w:rPr>
          <w:spacing w:val="-2"/>
        </w:rPr>
        <w:t>The Japanese: Second Language ATAR course builds on students</w:t>
      </w:r>
      <w:r w:rsidR="005E2F55">
        <w:rPr>
          <w:spacing w:val="-2"/>
        </w:rPr>
        <w:t>’</w:t>
      </w:r>
      <w:r w:rsidRPr="000B70EE">
        <w:rPr>
          <w:spacing w:val="-2"/>
        </w:rPr>
        <w:t xml:space="preserve"> skills and understanding of Japanese and knowledge about the cultures of Japanese-speaking communities. It enables students to:</w:t>
      </w:r>
    </w:p>
    <w:p w14:paraId="42B9D885" w14:textId="77777777" w:rsidR="00112A18" w:rsidRPr="00811463" w:rsidRDefault="00112A18" w:rsidP="00CA3292">
      <w:pPr>
        <w:pStyle w:val="ListParagraph"/>
        <w:numPr>
          <w:ilvl w:val="0"/>
          <w:numId w:val="27"/>
        </w:numPr>
      </w:pPr>
      <w:r w:rsidRPr="00E469BB">
        <w:t>interact with others to e</w:t>
      </w:r>
      <w:r w:rsidRPr="00811463">
        <w:t>xchange information, ideas, opinions and experiences in Japanese</w:t>
      </w:r>
    </w:p>
    <w:p w14:paraId="6EB43031" w14:textId="77777777" w:rsidR="00112A18" w:rsidRPr="00811463" w:rsidRDefault="00112A18" w:rsidP="00CA3292">
      <w:pPr>
        <w:pStyle w:val="ListParagraph"/>
        <w:numPr>
          <w:ilvl w:val="0"/>
          <w:numId w:val="27"/>
        </w:numPr>
      </w:pPr>
      <w:bookmarkStart w:id="11" w:name="_Hlk105940867"/>
      <w:r w:rsidRPr="00811463">
        <w:rPr>
          <w:rFonts w:hint="eastAsia"/>
          <w:lang w:eastAsia="ko-KR"/>
        </w:rPr>
        <w:t xml:space="preserve">engage with </w:t>
      </w:r>
      <w:r w:rsidRPr="00811463">
        <w:t>a range of texts in Japanese to comprehend, and interpret meaning</w:t>
      </w:r>
    </w:p>
    <w:bookmarkEnd w:id="11"/>
    <w:p w14:paraId="11A9CBC1" w14:textId="7C31A060" w:rsidR="00112A18" w:rsidRPr="00811463" w:rsidRDefault="00112A18" w:rsidP="00CA3292">
      <w:pPr>
        <w:pStyle w:val="ListParagraph"/>
        <w:numPr>
          <w:ilvl w:val="0"/>
          <w:numId w:val="27"/>
        </w:numPr>
      </w:pPr>
      <w:r w:rsidRPr="00811463">
        <w:t xml:space="preserve">apply the skills they have acquired to produce texts in </w:t>
      </w:r>
      <w:bookmarkStart w:id="12" w:name="_Hlk105940838"/>
      <w:r w:rsidRPr="00811463">
        <w:t>Japanese to convey information</w:t>
      </w:r>
      <w:r w:rsidR="00673974">
        <w:t xml:space="preserve"> and</w:t>
      </w:r>
      <w:r w:rsidRPr="00811463">
        <w:t xml:space="preserve"> express ideas</w:t>
      </w:r>
      <w:r>
        <w:t xml:space="preserve">, </w:t>
      </w:r>
      <w:r w:rsidRPr="00811463">
        <w:t>opinions and experiences for specific audiences, purposes and contexts</w:t>
      </w:r>
      <w:bookmarkEnd w:id="12"/>
    </w:p>
    <w:p w14:paraId="39FA59A5" w14:textId="0BC8D8E8" w:rsidR="00112A18" w:rsidRPr="00811463" w:rsidRDefault="00112A18" w:rsidP="00CA3292">
      <w:pPr>
        <w:pStyle w:val="ListParagraph"/>
        <w:numPr>
          <w:ilvl w:val="0"/>
          <w:numId w:val="27"/>
        </w:numPr>
      </w:pPr>
      <w:r w:rsidRPr="003C22AA">
        <w:rPr>
          <w:rFonts w:eastAsia="Malgun Gothic"/>
          <w:lang w:eastAsia="ko-KR"/>
        </w:rPr>
        <w:t>strengthen</w:t>
      </w:r>
      <w:r w:rsidRPr="003C22AA">
        <w:rPr>
          <w:rFonts w:eastAsia="Malgun Gothic" w:hint="eastAsia"/>
          <w:lang w:eastAsia="ko-KR"/>
        </w:rPr>
        <w:t xml:space="preserve"> their intercultural communication skills in both the </w:t>
      </w:r>
      <w:r>
        <w:rPr>
          <w:rFonts w:eastAsia="Malgun Gothic"/>
          <w:lang w:eastAsia="ko-KR"/>
        </w:rPr>
        <w:t>Japanese</w:t>
      </w:r>
      <w:r w:rsidRPr="003C22AA">
        <w:rPr>
          <w:rFonts w:eastAsia="Malgun Gothic" w:hint="eastAsia"/>
          <w:lang w:eastAsia="ko-KR"/>
        </w:rPr>
        <w:t xml:space="preserve"> and English language</w:t>
      </w:r>
      <w:r w:rsidR="00267F25">
        <w:rPr>
          <w:rFonts w:eastAsia="Malgun Gothic"/>
          <w:lang w:eastAsia="ko-KR"/>
        </w:rPr>
        <w:t>s</w:t>
      </w:r>
    </w:p>
    <w:p w14:paraId="544DE110" w14:textId="77777777" w:rsidR="00112A18" w:rsidRPr="00811463" w:rsidRDefault="00112A18" w:rsidP="00CA3292">
      <w:pPr>
        <w:pStyle w:val="ListParagraph"/>
        <w:numPr>
          <w:ilvl w:val="0"/>
          <w:numId w:val="27"/>
        </w:numPr>
      </w:pPr>
      <w:r w:rsidRPr="00811463">
        <w:t>demonstrate their knowledge and</w:t>
      </w:r>
      <w:bookmarkStart w:id="13" w:name="_Hlk105940897"/>
      <w:r w:rsidRPr="00811463">
        <w:t xml:space="preserve"> understanding of language as a system</w:t>
      </w:r>
    </w:p>
    <w:p w14:paraId="4ABFFFA6" w14:textId="77777777" w:rsidR="00112A18" w:rsidRPr="00E469BB" w:rsidRDefault="00112A18" w:rsidP="00CA3292">
      <w:pPr>
        <w:pStyle w:val="ListParagraph"/>
        <w:numPr>
          <w:ilvl w:val="0"/>
          <w:numId w:val="27"/>
        </w:numPr>
        <w:spacing w:before="120"/>
      </w:pPr>
      <w:r w:rsidRPr="00811463">
        <w:t>reflect on the relations</w:t>
      </w:r>
      <w:r w:rsidRPr="00E469BB">
        <w:t>hip between language and culture.</w:t>
      </w:r>
      <w:bookmarkEnd w:id="10"/>
      <w:bookmarkEnd w:id="13"/>
    </w:p>
    <w:p w14:paraId="040678D7" w14:textId="77777777" w:rsidR="00E0036D" w:rsidRPr="000244FF" w:rsidRDefault="00E0036D" w:rsidP="000B70EE">
      <w:pPr>
        <w:pStyle w:val="SCSAHeading1"/>
        <w:spacing w:line="264" w:lineRule="auto"/>
      </w:pPr>
      <w:bookmarkStart w:id="14" w:name="_Toc347908213"/>
      <w:bookmarkStart w:id="15" w:name="_Toc237959195"/>
      <w:bookmarkEnd w:id="4"/>
      <w:r w:rsidRPr="000244FF">
        <w:t>Organisation</w:t>
      </w:r>
      <w:bookmarkEnd w:id="15"/>
    </w:p>
    <w:p w14:paraId="075685E8" w14:textId="77777777" w:rsidR="00E0036D" w:rsidRPr="000244FF" w:rsidRDefault="00E0036D" w:rsidP="000B70EE">
      <w:pPr>
        <w:spacing w:line="264" w:lineRule="auto"/>
      </w:pPr>
      <w:bookmarkStart w:id="16" w:name="_Toc359483728"/>
      <w:r w:rsidRPr="000244FF">
        <w:t>This course is organised into a Year 11 syllabus and a Year 12 syllabus. The cognitive complexity of the syllabus content increases from Year 11 to Year 12.</w:t>
      </w:r>
    </w:p>
    <w:p w14:paraId="1D5BD8CB" w14:textId="77777777" w:rsidR="00E0036D" w:rsidRPr="000244FF" w:rsidRDefault="00E0036D" w:rsidP="000B70EE">
      <w:pPr>
        <w:pStyle w:val="SCSAHeading2"/>
        <w:spacing w:line="264" w:lineRule="auto"/>
      </w:pPr>
      <w:bookmarkStart w:id="17" w:name="_Toc237959196"/>
      <w:r w:rsidRPr="000244FF">
        <w:t>Structure of the syllabus</w:t>
      </w:r>
      <w:bookmarkEnd w:id="16"/>
      <w:bookmarkEnd w:id="17"/>
    </w:p>
    <w:p w14:paraId="6798B078" w14:textId="77777777" w:rsidR="00E0036D" w:rsidRPr="000244FF" w:rsidRDefault="00E0036D" w:rsidP="000B70EE">
      <w:pPr>
        <w:spacing w:line="264" w:lineRule="auto"/>
      </w:pPr>
      <w:r w:rsidRPr="000244FF">
        <w:t>The Year 12 syllabus is divided into two units which are delivered as a pair. The notional time for the pair of un</w:t>
      </w:r>
      <w:r w:rsidR="00B32073" w:rsidRPr="000244FF">
        <w:t>its is 110 class contact hours.</w:t>
      </w:r>
    </w:p>
    <w:p w14:paraId="67B6EBCB" w14:textId="77777777" w:rsidR="00E0036D" w:rsidRPr="000244FF" w:rsidRDefault="00E0036D" w:rsidP="000B70EE">
      <w:pPr>
        <w:pStyle w:val="SCSAHeading3"/>
        <w:spacing w:line="264" w:lineRule="auto"/>
      </w:pPr>
      <w:r w:rsidRPr="000244FF">
        <w:t>Unit 3</w:t>
      </w:r>
    </w:p>
    <w:p w14:paraId="6F80C2C7" w14:textId="77777777" w:rsidR="00E0036D" w:rsidRPr="000244FF" w:rsidRDefault="00E0036D" w:rsidP="000B70EE">
      <w:pPr>
        <w:spacing w:line="264" w:lineRule="auto"/>
      </w:pPr>
      <w:r w:rsidRPr="000244FF">
        <w:t>This unit focuses on</w:t>
      </w:r>
      <w:r w:rsidR="006F3541" w:rsidRPr="000244FF">
        <w:t xml:space="preserve"> </w:t>
      </w:r>
      <w:r w:rsidRPr="002248D2">
        <w:rPr>
          <w:b/>
          <w:bCs/>
          <w:lang w:eastAsia="ja-JP"/>
        </w:rPr>
        <w:ruby>
          <w:rubyPr>
            <w:rubyAlign w:val="distributeSpace"/>
            <w:hps w:val="11"/>
            <w:hpsRaise w:val="20"/>
            <w:hpsBaseText w:val="22"/>
            <w:lid w:val="ja-JP"/>
          </w:rubyPr>
          <w:rt>
            <w:r w:rsidR="00E0036D" w:rsidRPr="002248D2">
              <w:rPr>
                <w:rFonts w:hint="eastAsia"/>
                <w:b/>
                <w:bCs/>
                <w:sz w:val="11"/>
                <w:lang w:eastAsia="ja-JP"/>
              </w:rPr>
              <w:t>わか</w:t>
            </w:r>
          </w:rt>
          <w:rubyBase>
            <w:r w:rsidR="00E0036D" w:rsidRPr="002248D2">
              <w:rPr>
                <w:rFonts w:hint="eastAsia"/>
                <w:b/>
                <w:bCs/>
                <w:lang w:eastAsia="ja-JP"/>
              </w:rPr>
              <w:t>若</w:t>
            </w:r>
          </w:rubyBase>
        </w:ruby>
      </w:r>
      <w:r w:rsidRPr="002248D2">
        <w:rPr>
          <w:b/>
          <w:bCs/>
        </w:rPr>
        <w:t>い</w:t>
      </w:r>
      <w:r w:rsidRPr="002248D2">
        <w:rPr>
          <w:b/>
          <w:bCs/>
        </w:rPr>
        <w:ruby>
          <w:rubyPr>
            <w:rubyAlign w:val="distributeSpace"/>
            <w:hps w:val="11"/>
            <w:hpsRaise w:val="20"/>
            <w:hpsBaseText w:val="22"/>
            <w:lid w:val="en-US"/>
          </w:rubyPr>
          <w:rt>
            <w:r w:rsidR="00E0036D" w:rsidRPr="002248D2">
              <w:rPr>
                <w:b/>
                <w:bCs/>
              </w:rPr>
              <w:t>りょこうしゃ</w:t>
            </w:r>
          </w:rt>
          <w:rubyBase>
            <w:r w:rsidR="00E0036D" w:rsidRPr="002248D2">
              <w:rPr>
                <w:b/>
                <w:bCs/>
              </w:rPr>
              <w:t>旅行者</w:t>
            </w:r>
          </w:rubyBase>
        </w:ruby>
      </w:r>
      <w:r w:rsidRPr="002248D2">
        <w:rPr>
          <w:b/>
          <w:bCs/>
        </w:rPr>
        <w:t xml:space="preserve"> (Young travellers)</w:t>
      </w:r>
      <w:r w:rsidRPr="000244FF">
        <w:rPr>
          <w:bCs/>
        </w:rPr>
        <w:t xml:space="preserve">. </w:t>
      </w:r>
      <w:r w:rsidRPr="000244FF">
        <w:t>Through the two topics: Travel</w:t>
      </w:r>
      <w:r w:rsidRPr="000244FF">
        <w:rPr>
          <w:lang w:eastAsia="ja-JP"/>
        </w:rPr>
        <w:t>旅行</w:t>
      </w:r>
      <w:r w:rsidRPr="000244FF">
        <w:rPr>
          <w:lang w:eastAsia="ja-JP"/>
        </w:rPr>
        <w:t xml:space="preserve"> </w:t>
      </w:r>
      <w:r w:rsidRPr="000244FF">
        <w:t xml:space="preserve">and Part-time jobs and money </w:t>
      </w:r>
      <w:r w:rsidRPr="000244FF">
        <w:rPr>
          <w:lang w:eastAsia="ja-JP"/>
        </w:rPr>
        <w:t>アルバイトとお金</w:t>
      </w:r>
      <w:r w:rsidRPr="000244FF">
        <w:t xml:space="preserve">, students </w:t>
      </w:r>
      <w:r w:rsidRPr="000244FF">
        <w:rPr>
          <w:color w:val="000000"/>
        </w:rPr>
        <w:t>extend and refine their communication skills in Japanese and gain a broader and deeper understandi</w:t>
      </w:r>
      <w:r w:rsidR="005F313A" w:rsidRPr="000244FF">
        <w:rPr>
          <w:color w:val="000000"/>
        </w:rPr>
        <w:t>ng of the language and culture.</w:t>
      </w:r>
    </w:p>
    <w:p w14:paraId="39BD4C0C" w14:textId="77777777" w:rsidR="00E0036D" w:rsidRPr="000244FF" w:rsidRDefault="00E0036D" w:rsidP="000B70EE">
      <w:pPr>
        <w:pStyle w:val="SCSAHeading3"/>
        <w:spacing w:line="264" w:lineRule="auto"/>
      </w:pPr>
      <w:r w:rsidRPr="000244FF">
        <w:t>Unit 4</w:t>
      </w:r>
    </w:p>
    <w:p w14:paraId="2E1B36A9" w14:textId="77777777" w:rsidR="00E0036D" w:rsidRPr="000244FF" w:rsidRDefault="00E0036D" w:rsidP="000B70EE">
      <w:pPr>
        <w:spacing w:line="264" w:lineRule="auto"/>
        <w:rPr>
          <w:color w:val="000000"/>
        </w:rPr>
      </w:pPr>
      <w:bookmarkStart w:id="18" w:name="_Toc359483729"/>
      <w:r w:rsidRPr="000244FF">
        <w:rPr>
          <w:color w:val="000000"/>
        </w:rPr>
        <w:t xml:space="preserve">This unit focuses on </w:t>
      </w:r>
      <w:r w:rsidRPr="000244FF">
        <w:rPr>
          <w:b/>
        </w:rPr>
        <w:t>かこと</w:t>
      </w:r>
      <w:r w:rsidRPr="000244FF">
        <w:rPr>
          <w:color w:val="000000"/>
        </w:rPr>
        <w:t xml:space="preserve"> </w:t>
      </w:r>
      <w:r w:rsidRPr="000244FF">
        <w:rPr>
          <w:b/>
        </w:rPr>
        <w:ruby>
          <w:rubyPr>
            <w:rubyAlign w:val="distributeSpace"/>
            <w:hps w:val="10"/>
            <w:hpsRaise w:val="20"/>
            <w:hpsBaseText w:val="22"/>
            <w:lid w:val="en-US"/>
          </w:rubyPr>
          <w:rt>
            <w:r w:rsidR="00E0036D" w:rsidRPr="000244FF">
              <w:rPr>
                <w:b/>
              </w:rPr>
              <w:t>みらい</w:t>
            </w:r>
          </w:rt>
          <w:rubyBase>
            <w:r w:rsidR="00E0036D" w:rsidRPr="000244FF">
              <w:rPr>
                <w:b/>
              </w:rPr>
              <w:t>未来</w:t>
            </w:r>
          </w:rubyBase>
        </w:ruby>
      </w:r>
      <w:r w:rsidRPr="000244FF">
        <w:rPr>
          <w:b/>
        </w:rPr>
        <w:t xml:space="preserve"> </w:t>
      </w:r>
      <w:r w:rsidRPr="000244FF">
        <w:t>(</w:t>
      </w:r>
      <w:r w:rsidRPr="000244FF">
        <w:rPr>
          <w:b/>
        </w:rPr>
        <w:t>Reflections and horizons)</w:t>
      </w:r>
      <w:r w:rsidRPr="000244FF">
        <w:t xml:space="preserve">. </w:t>
      </w:r>
      <w:r w:rsidRPr="000244FF">
        <w:rPr>
          <w:color w:val="000000"/>
        </w:rPr>
        <w:t xml:space="preserve">Through the three topics: </w:t>
      </w:r>
      <w:r w:rsidRPr="000244FF">
        <w:t>This year and beyond</w:t>
      </w:r>
      <w:r w:rsidRPr="000244FF">
        <w:rPr>
          <w:lang w:eastAsia="ja-JP"/>
        </w:rPr>
        <w:t>今年と</w:t>
      </w:r>
      <w:r w:rsidRPr="000244FF">
        <w:rPr>
          <w:lang w:eastAsia="ja-JP"/>
        </w:rPr>
        <w:ruby>
          <w:rubyPr>
            <w:rubyAlign w:val="distributeSpace"/>
            <w:hps w:val="12"/>
            <w:hpsRaise w:val="26"/>
            <w:hpsBaseText w:val="22"/>
            <w:lid w:val="ja-JP"/>
          </w:rubyPr>
          <w:rt>
            <w:r w:rsidR="00E0036D" w:rsidRPr="000244FF">
              <w:rPr>
                <w:lang w:eastAsia="ja-JP"/>
              </w:rPr>
              <w:t>しょうらい</w:t>
            </w:r>
          </w:rt>
          <w:rubyBase>
            <w:r w:rsidR="00E0036D" w:rsidRPr="000244FF">
              <w:rPr>
                <w:lang w:eastAsia="ja-JP"/>
              </w:rPr>
              <w:t>将来</w:t>
            </w:r>
          </w:rubyBase>
        </w:ruby>
      </w:r>
      <w:r w:rsidRPr="000244FF">
        <w:rPr>
          <w:lang w:eastAsia="ja-JP"/>
        </w:rPr>
        <w:t xml:space="preserve">, </w:t>
      </w:r>
      <w:r w:rsidRPr="000244FF">
        <w:t xml:space="preserve">Youth events and pathways </w:t>
      </w:r>
      <w:r w:rsidRPr="000244FF">
        <w:rPr>
          <w:lang w:eastAsia="ja-JP"/>
        </w:rPr>
        <w:ruby>
          <w:rubyPr>
            <w:rubyAlign w:val="distributeSpace"/>
            <w:hps w:val="11"/>
            <w:hpsRaise w:val="20"/>
            <w:hpsBaseText w:val="22"/>
            <w:lid w:val="ja-JP"/>
          </w:rubyPr>
          <w:rt>
            <w:r w:rsidR="00E0036D" w:rsidRPr="000244FF">
              <w:rPr>
                <w:lang w:eastAsia="ja-JP"/>
              </w:rPr>
              <w:t>わかもの</w:t>
            </w:r>
          </w:rt>
          <w:rubyBase>
            <w:r w:rsidR="00E0036D" w:rsidRPr="000244FF">
              <w:rPr>
                <w:lang w:eastAsia="ja-JP"/>
              </w:rPr>
              <w:t>若者</w:t>
            </w:r>
          </w:rubyBase>
        </w:ruby>
      </w:r>
      <w:r w:rsidRPr="000244FF">
        <w:rPr>
          <w:lang w:eastAsia="ja-JP"/>
        </w:rPr>
        <w:t>の</w:t>
      </w:r>
      <w:r w:rsidRPr="000244FF">
        <w:rPr>
          <w:lang w:eastAsia="ja-JP"/>
        </w:rPr>
        <w:ruby>
          <w:rubyPr>
            <w:rubyAlign w:val="distributeSpace"/>
            <w:hps w:val="11"/>
            <w:hpsRaise w:val="20"/>
            <w:hpsBaseText w:val="22"/>
            <w:lid w:val="ja-JP"/>
          </w:rubyPr>
          <w:rt>
            <w:r w:rsidR="00E0036D" w:rsidRPr="000244FF">
              <w:rPr>
                <w:lang w:eastAsia="ja-JP"/>
              </w:rPr>
              <w:t>ぎょうじ</w:t>
            </w:r>
          </w:rt>
          <w:rubyBase>
            <w:r w:rsidR="00E0036D" w:rsidRPr="000244FF">
              <w:rPr>
                <w:lang w:eastAsia="ja-JP"/>
              </w:rPr>
              <w:t>行事</w:t>
            </w:r>
          </w:rubyBase>
        </w:ruby>
      </w:r>
      <w:r w:rsidRPr="000244FF">
        <w:rPr>
          <w:lang w:eastAsia="ja-JP"/>
        </w:rPr>
        <w:t>と</w:t>
      </w:r>
      <w:r w:rsidRPr="000244FF">
        <w:rPr>
          <w:lang w:eastAsia="ja-JP"/>
        </w:rPr>
        <w:ruby>
          <w:rubyPr>
            <w:rubyAlign w:val="distributeSpace"/>
            <w:hps w:val="11"/>
            <w:hpsRaise w:val="20"/>
            <w:hpsBaseText w:val="22"/>
            <w:lid w:val="ja-JP"/>
          </w:rubyPr>
          <w:rt>
            <w:r w:rsidR="00E0036D" w:rsidRPr="000244FF">
              <w:rPr>
                <w:lang w:eastAsia="ja-JP"/>
              </w:rPr>
              <w:t>しんろ</w:t>
            </w:r>
          </w:rt>
          <w:rubyBase>
            <w:r w:rsidR="00E0036D" w:rsidRPr="000244FF">
              <w:rPr>
                <w:lang w:eastAsia="ja-JP"/>
              </w:rPr>
              <w:t>進路</w:t>
            </w:r>
          </w:rubyBase>
        </w:ruby>
      </w:r>
      <w:r w:rsidRPr="000244FF">
        <w:rPr>
          <w:lang w:eastAsia="ja-JP"/>
        </w:rPr>
        <w:t xml:space="preserve"> and </w:t>
      </w:r>
      <w:r w:rsidRPr="000244FF">
        <w:t>Future plans</w:t>
      </w:r>
      <w:r w:rsidRPr="000244FF">
        <w:rPr>
          <w:lang w:eastAsia="ja-JP"/>
        </w:rPr>
        <w:t xml:space="preserve"> </w:t>
      </w:r>
      <w:r w:rsidRPr="000244FF">
        <w:rPr>
          <w:lang w:eastAsia="ja-JP"/>
        </w:rPr>
        <w:ruby>
          <w:rubyPr>
            <w:rubyAlign w:val="distributeSpace"/>
            <w:hps w:val="10"/>
            <w:hpsRaise w:val="20"/>
            <w:hpsBaseText w:val="22"/>
            <w:lid w:val="ja-JP"/>
          </w:rubyPr>
          <w:rt>
            <w:r w:rsidR="00E0036D" w:rsidRPr="000244FF">
              <w:rPr>
                <w:lang w:eastAsia="ja-JP"/>
              </w:rPr>
              <w:t>みらい</w:t>
            </w:r>
          </w:rt>
          <w:rubyBase>
            <w:r w:rsidR="00E0036D" w:rsidRPr="000244FF">
              <w:rPr>
                <w:lang w:eastAsia="ja-JP"/>
              </w:rPr>
              <w:t>未来</w:t>
            </w:r>
          </w:rubyBase>
        </w:ruby>
      </w:r>
      <w:r w:rsidRPr="000244FF">
        <w:t xml:space="preserve">, students extend and refine their communication skills in Japanese and gain a broader and deeper understanding of the </w:t>
      </w:r>
      <w:r w:rsidR="005F313A" w:rsidRPr="000244FF">
        <w:rPr>
          <w:color w:val="000000"/>
        </w:rPr>
        <w:t>language and culture.</w:t>
      </w:r>
    </w:p>
    <w:p w14:paraId="650CC41D" w14:textId="77777777" w:rsidR="00E0036D" w:rsidRPr="000B70EE" w:rsidRDefault="00E0036D" w:rsidP="000B70EE">
      <w:pPr>
        <w:pStyle w:val="NoSpacing"/>
        <w:spacing w:line="264" w:lineRule="auto"/>
      </w:pPr>
      <w:r w:rsidRPr="000B70EE">
        <w:t>Each unit includes:</w:t>
      </w:r>
    </w:p>
    <w:p w14:paraId="35CC7AC1" w14:textId="77777777" w:rsidR="00E0036D" w:rsidRPr="000244FF" w:rsidRDefault="00E0036D" w:rsidP="000B70EE">
      <w:pPr>
        <w:pStyle w:val="ListParagraph"/>
        <w:numPr>
          <w:ilvl w:val="0"/>
          <w:numId w:val="26"/>
        </w:numPr>
        <w:spacing w:line="264" w:lineRule="auto"/>
      </w:pPr>
      <w:r w:rsidRPr="000244FF">
        <w:t>a unit description – a short description of the focus of the unit</w:t>
      </w:r>
    </w:p>
    <w:p w14:paraId="008E1F60" w14:textId="77777777" w:rsidR="00E0036D" w:rsidRPr="000244FF" w:rsidRDefault="00E0036D" w:rsidP="000B70EE">
      <w:pPr>
        <w:pStyle w:val="ListParagraph"/>
        <w:numPr>
          <w:ilvl w:val="0"/>
          <w:numId w:val="26"/>
        </w:numPr>
        <w:spacing w:line="264" w:lineRule="auto"/>
      </w:pPr>
      <w:r w:rsidRPr="000244FF">
        <w:t>unit content – the content to be taught and learned.</w:t>
      </w:r>
    </w:p>
    <w:p w14:paraId="67565082" w14:textId="77777777" w:rsidR="00E0036D" w:rsidRPr="000244FF" w:rsidRDefault="00E0036D" w:rsidP="000B70EE">
      <w:pPr>
        <w:pStyle w:val="SCSAHeading2"/>
        <w:spacing w:line="264" w:lineRule="auto"/>
      </w:pPr>
      <w:bookmarkStart w:id="19" w:name="_Toc237959197"/>
      <w:r w:rsidRPr="000244FF">
        <w:t>Organisation of content</w:t>
      </w:r>
      <w:bookmarkEnd w:id="18"/>
      <w:bookmarkEnd w:id="19"/>
    </w:p>
    <w:p w14:paraId="755B72A0" w14:textId="77777777" w:rsidR="00E0036D" w:rsidRPr="000244FF" w:rsidRDefault="00E0036D" w:rsidP="000B70EE">
      <w:pPr>
        <w:pStyle w:val="NoSpacing"/>
        <w:spacing w:line="264" w:lineRule="auto"/>
      </w:pPr>
      <w:bookmarkStart w:id="20" w:name="_Toc359503795"/>
      <w:bookmarkStart w:id="21" w:name="_Toc359506611"/>
      <w:bookmarkStart w:id="22" w:name="_Toc359505487"/>
      <w:bookmarkStart w:id="23" w:name="_Toc359415277"/>
      <w:r w:rsidRPr="000244FF">
        <w:t>The course content is organised into five content areas:</w:t>
      </w:r>
    </w:p>
    <w:p w14:paraId="504962E7" w14:textId="77777777" w:rsidR="00E0036D" w:rsidRPr="000244FF" w:rsidRDefault="00E0036D" w:rsidP="000B70EE">
      <w:pPr>
        <w:pStyle w:val="ListParagraph"/>
        <w:numPr>
          <w:ilvl w:val="0"/>
          <w:numId w:val="25"/>
        </w:numPr>
        <w:spacing w:line="264" w:lineRule="auto"/>
      </w:pPr>
      <w:r w:rsidRPr="000244FF">
        <w:t>Learning contexts and topics</w:t>
      </w:r>
    </w:p>
    <w:p w14:paraId="2A641EA5" w14:textId="77777777" w:rsidR="00E0036D" w:rsidRPr="000244FF" w:rsidRDefault="00E0036D" w:rsidP="000B70EE">
      <w:pPr>
        <w:pStyle w:val="ListParagraph"/>
        <w:numPr>
          <w:ilvl w:val="0"/>
          <w:numId w:val="25"/>
        </w:numPr>
        <w:spacing w:line="264" w:lineRule="auto"/>
      </w:pPr>
      <w:r w:rsidRPr="000244FF">
        <w:t>Text types and textual conventions</w:t>
      </w:r>
    </w:p>
    <w:p w14:paraId="5DF87AE7" w14:textId="77777777" w:rsidR="00E0036D" w:rsidRPr="000244FF" w:rsidRDefault="00E0036D" w:rsidP="000B70EE">
      <w:pPr>
        <w:pStyle w:val="ListParagraph"/>
        <w:numPr>
          <w:ilvl w:val="0"/>
          <w:numId w:val="25"/>
        </w:numPr>
        <w:spacing w:line="264" w:lineRule="auto"/>
      </w:pPr>
      <w:r w:rsidRPr="000244FF">
        <w:t>Linguistic resources</w:t>
      </w:r>
    </w:p>
    <w:p w14:paraId="208FDD64" w14:textId="77777777" w:rsidR="00E0036D" w:rsidRPr="000244FF" w:rsidRDefault="00E0036D" w:rsidP="000B70EE">
      <w:pPr>
        <w:pStyle w:val="ListParagraph"/>
        <w:numPr>
          <w:ilvl w:val="0"/>
          <w:numId w:val="25"/>
        </w:numPr>
        <w:spacing w:line="264" w:lineRule="auto"/>
      </w:pPr>
      <w:r w:rsidRPr="000244FF">
        <w:t>Intercultural understandings</w:t>
      </w:r>
    </w:p>
    <w:p w14:paraId="4A2D0744" w14:textId="77777777" w:rsidR="00E0036D" w:rsidRPr="000244FF" w:rsidRDefault="00E0036D" w:rsidP="000B70EE">
      <w:pPr>
        <w:pStyle w:val="ListParagraph"/>
        <w:numPr>
          <w:ilvl w:val="0"/>
          <w:numId w:val="25"/>
        </w:numPr>
        <w:spacing w:line="264" w:lineRule="auto"/>
      </w:pPr>
      <w:r w:rsidRPr="000244FF">
        <w:t>Language learning and communication strategies.</w:t>
      </w:r>
    </w:p>
    <w:p w14:paraId="3C7C8F8C" w14:textId="5D5CF2C7" w:rsidR="00E0036D" w:rsidRPr="00EC1DE3" w:rsidRDefault="00E0036D" w:rsidP="000B70EE">
      <w:pPr>
        <w:spacing w:line="264" w:lineRule="auto"/>
      </w:pPr>
      <w:r w:rsidRPr="000244FF">
        <w:lastRenderedPageBreak/>
        <w:t>These content areas should not be considered in isolation, but rather holistically as content areas that complement one another, and that are interrelated and interdependent.</w:t>
      </w:r>
    </w:p>
    <w:p w14:paraId="119BD184" w14:textId="77777777" w:rsidR="00E0036D" w:rsidRPr="000244FF" w:rsidRDefault="00E0036D" w:rsidP="005F77BA">
      <w:pPr>
        <w:pStyle w:val="SCSAHeading3"/>
      </w:pPr>
      <w:r w:rsidRPr="000244FF">
        <w:t>Learning contexts and topics</w:t>
      </w:r>
    </w:p>
    <w:p w14:paraId="21C17EC2" w14:textId="77777777" w:rsidR="00E0036D" w:rsidRPr="000244FF" w:rsidRDefault="00E0036D" w:rsidP="002248D2">
      <w:r w:rsidRPr="000244FF">
        <w:t>Each unit is defined with a particular focus, three learnin</w:t>
      </w:r>
      <w:r w:rsidR="007318F6" w:rsidRPr="000244FF">
        <w:t>g contexts and a set of topics.</w:t>
      </w:r>
    </w:p>
    <w:p w14:paraId="1728AF19" w14:textId="77777777" w:rsidR="00E0036D" w:rsidRPr="000244FF" w:rsidRDefault="00E0036D" w:rsidP="000B70EE">
      <w:pPr>
        <w:pStyle w:val="NoSpacing"/>
      </w:pPr>
      <w:r w:rsidRPr="000244FF">
        <w:t>The learning contexts are:</w:t>
      </w:r>
    </w:p>
    <w:p w14:paraId="0ED204A9" w14:textId="77777777" w:rsidR="00E0036D" w:rsidRPr="000244FF" w:rsidRDefault="00E0036D" w:rsidP="002248D2">
      <w:pPr>
        <w:pStyle w:val="ListParagraph"/>
        <w:numPr>
          <w:ilvl w:val="0"/>
          <w:numId w:val="24"/>
        </w:numPr>
      </w:pPr>
      <w:r w:rsidRPr="000244FF">
        <w:t>The individual</w:t>
      </w:r>
    </w:p>
    <w:p w14:paraId="2A09922D" w14:textId="77777777" w:rsidR="00E0036D" w:rsidRPr="000244FF" w:rsidRDefault="00E0036D" w:rsidP="002248D2">
      <w:pPr>
        <w:pStyle w:val="ListParagraph"/>
        <w:numPr>
          <w:ilvl w:val="0"/>
          <w:numId w:val="24"/>
        </w:numPr>
      </w:pPr>
      <w:r w:rsidRPr="000244FF">
        <w:t>The Japanese-speaking communities</w:t>
      </w:r>
    </w:p>
    <w:p w14:paraId="4C398676" w14:textId="77777777" w:rsidR="00E0036D" w:rsidRPr="000244FF" w:rsidRDefault="00E0036D" w:rsidP="002248D2">
      <w:pPr>
        <w:pStyle w:val="ListParagraph"/>
        <w:numPr>
          <w:ilvl w:val="0"/>
          <w:numId w:val="24"/>
        </w:numPr>
      </w:pPr>
      <w:r w:rsidRPr="000244FF">
        <w:t>The changing world.</w:t>
      </w:r>
    </w:p>
    <w:p w14:paraId="55E84CF5" w14:textId="77777777" w:rsidR="00E0036D" w:rsidRPr="000244FF" w:rsidRDefault="00E0036D" w:rsidP="002248D2">
      <w:r w:rsidRPr="000244FF">
        <w:t>Each learning context has a set of topics that promote meaningful communication and enable students to extend their understanding of the Japanese language and culture. The placement of topics under one or more of the three learning contexts is intended to provide a particular perspective, or perspectives, on each of the topics.</w:t>
      </w:r>
    </w:p>
    <w:p w14:paraId="4BDD4904" w14:textId="77777777" w:rsidR="00E0036D" w:rsidRPr="000244FF" w:rsidRDefault="00E0036D" w:rsidP="005F77BA">
      <w:pPr>
        <w:pStyle w:val="SCSAHeading3"/>
      </w:pPr>
      <w:r w:rsidRPr="000244FF">
        <w:t>Text types and textual conventions</w:t>
      </w:r>
    </w:p>
    <w:p w14:paraId="0346FB85" w14:textId="77777777" w:rsidR="00E0036D" w:rsidRPr="000244FF" w:rsidRDefault="00E0036D" w:rsidP="002248D2">
      <w:r w:rsidRPr="000244FF">
        <w:t xml:space="preserve">Text types are categories of print, spoken, visual or audiovisual text, identified in terms of </w:t>
      </w:r>
      <w:r w:rsidR="00690507" w:rsidRPr="000244FF">
        <w:t>purpose, audience and features.</w:t>
      </w:r>
    </w:p>
    <w:p w14:paraId="552BC15B" w14:textId="77777777" w:rsidR="00E0036D" w:rsidRPr="000244FF" w:rsidRDefault="00E0036D" w:rsidP="002248D2">
      <w:r w:rsidRPr="000244FF">
        <w:t>In learning a language, it is necessary to engage with, and produce, a wide variety of text types. Text types and textual conventions vary across languages and cultures and provide information about the society and culture in which they are produced. Students are encouraged to listen to, read and view a range of texts, and be provided with opportunities to practise them.</w:t>
      </w:r>
    </w:p>
    <w:p w14:paraId="0AA5A811" w14:textId="77777777" w:rsidR="00E0036D" w:rsidRPr="000244FF" w:rsidRDefault="00E0036D" w:rsidP="002248D2">
      <w:r w:rsidRPr="000244FF">
        <w:t>Textual conventions are the features, patterns and rules of texts, which are determined 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102D3CCA" w14:textId="77777777" w:rsidR="00E0036D" w:rsidRPr="000244FF" w:rsidRDefault="00E0036D" w:rsidP="002248D2">
      <w:r w:rsidRPr="000244FF">
        <w:t xml:space="preserve">In school-based assessment tasks and the </w:t>
      </w:r>
      <w:r w:rsidR="004A7ECA" w:rsidRPr="000244FF">
        <w:t>ATAR course</w:t>
      </w:r>
      <w:r w:rsidRPr="000244FF">
        <w:t xml:space="preserve"> examinations, students are expected to respond to, and to produce, a range of spoken and written text types in Japanese. Text types for assessment and examinations are outlined in each unit, and textual convent</w:t>
      </w:r>
      <w:r w:rsidR="00A269C9" w:rsidRPr="000244FF">
        <w:t>ions are defined in Appendix 2.</w:t>
      </w:r>
    </w:p>
    <w:p w14:paraId="3281D618" w14:textId="77777777" w:rsidR="00E0036D" w:rsidRPr="000244FF" w:rsidRDefault="00E0036D" w:rsidP="005F77BA">
      <w:pPr>
        <w:pStyle w:val="SCSAHeading3"/>
      </w:pPr>
      <w:r w:rsidRPr="000244FF">
        <w:t>Linguistic resources</w:t>
      </w:r>
    </w:p>
    <w:p w14:paraId="39FF1FD9" w14:textId="77777777" w:rsidR="00E0036D" w:rsidRPr="000244FF" w:rsidRDefault="00E0036D" w:rsidP="002248D2">
      <w:r w:rsidRPr="000244FF">
        <w:t>Linguistic resources are the specific elements of language that are necessary for communication. Acquiring linguistic resources allows for the development of knowledge, skills and understandings relevant to vocabulary, grammar and sound and writin</w:t>
      </w:r>
      <w:r w:rsidR="00A269C9" w:rsidRPr="000244FF">
        <w:t>g systems of Japanese.</w:t>
      </w:r>
    </w:p>
    <w:p w14:paraId="0B75AC77" w14:textId="294A006A" w:rsidR="00E0036D" w:rsidRPr="000244FF" w:rsidRDefault="00E0036D" w:rsidP="002248D2">
      <w:r w:rsidRPr="000244FF">
        <w:t>As well as enabling communication, developing understanding of the linguistic resources also enhances intercultural understandings, literacy skills and awareness of one</w:t>
      </w:r>
      <w:r w:rsidR="005E2F55">
        <w:t>’</w:t>
      </w:r>
      <w:r w:rsidRPr="000244FF">
        <w:t>s own language.</w:t>
      </w:r>
    </w:p>
    <w:p w14:paraId="3C660289" w14:textId="77777777" w:rsidR="00E0036D" w:rsidRPr="000244FF" w:rsidRDefault="00E0036D" w:rsidP="005F77BA">
      <w:pPr>
        <w:pStyle w:val="SCSAHeading3"/>
      </w:pPr>
      <w:r w:rsidRPr="000244FF">
        <w:t>Intercultural understandings</w:t>
      </w:r>
    </w:p>
    <w:p w14:paraId="307C092D" w14:textId="2F3A0999" w:rsidR="00E0036D" w:rsidRPr="000244FF" w:rsidRDefault="00E0036D" w:rsidP="002248D2">
      <w:r w:rsidRPr="000244FF">
        <w:t>Intercultural understandings involve developing knowledge, awareness and understanding of one</w:t>
      </w:r>
      <w:r w:rsidR="005E2F55">
        <w:t>’</w:t>
      </w:r>
      <w:r w:rsidRPr="000244FF">
        <w:t>s own culture</w:t>
      </w:r>
      <w:r w:rsidR="004F04C2">
        <w:t>/</w:t>
      </w:r>
      <w:r w:rsidRPr="000244FF">
        <w:t>s and language</w:t>
      </w:r>
      <w:r w:rsidR="004F04C2">
        <w:t>/</w:t>
      </w:r>
      <w:r w:rsidRPr="000244FF">
        <w:t xml:space="preserve">s, as well as </w:t>
      </w:r>
      <w:r w:rsidR="004F04C2">
        <w:t>those</w:t>
      </w:r>
      <w:r w:rsidRPr="000244FF">
        <w:t xml:space="preserve"> of the Japanese-speaking world. The study of the learning contexts and topics, text types and textual conventions and linguistic resources, will enable the development of intercultural understandings which enhances the students</w:t>
      </w:r>
      <w:r w:rsidR="005E2F55">
        <w:t>’</w:t>
      </w:r>
      <w:r w:rsidRPr="000244FF">
        <w:t xml:space="preserve"> ability to </w:t>
      </w:r>
      <w:r w:rsidRPr="000244FF">
        <w:lastRenderedPageBreak/>
        <w:t>communicate, interact and negotiate within and across languages and cultures, and to</w:t>
      </w:r>
      <w:r w:rsidR="00A269C9" w:rsidRPr="000244FF">
        <w:t xml:space="preserve"> understand oneself and others.</w:t>
      </w:r>
    </w:p>
    <w:p w14:paraId="2178E129" w14:textId="77777777" w:rsidR="00E0036D" w:rsidRPr="000244FF" w:rsidRDefault="00E0036D" w:rsidP="002248D2">
      <w:r w:rsidRPr="000244FF">
        <w:t xml:space="preserve">The development of intercultural competence can be described as moving from a stage, where students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Japanese-speaking communities, and begin to apply these </w:t>
      </w:r>
      <w:proofErr w:type="gramStart"/>
      <w:r w:rsidRPr="000244FF">
        <w:t>in or</w:t>
      </w:r>
      <w:r w:rsidR="00F61931" w:rsidRPr="000244FF">
        <w:t>der to</w:t>
      </w:r>
      <w:proofErr w:type="gramEnd"/>
      <w:r w:rsidR="00F61931" w:rsidRPr="000244FF">
        <w:t xml:space="preserve"> communicate effectively.</w:t>
      </w:r>
    </w:p>
    <w:p w14:paraId="3562A542" w14:textId="77777777" w:rsidR="00E0036D" w:rsidRPr="000244FF" w:rsidRDefault="00E0036D" w:rsidP="005F77BA">
      <w:pPr>
        <w:pStyle w:val="SCSAHeading3"/>
      </w:pPr>
      <w:r w:rsidRPr="000244FF">
        <w:t>Language learning and communication strategies</w:t>
      </w:r>
    </w:p>
    <w:p w14:paraId="246A93C5" w14:textId="77777777" w:rsidR="00E0036D" w:rsidRPr="000244FF" w:rsidRDefault="00E0036D" w:rsidP="00247E0D">
      <w:pPr>
        <w:pStyle w:val="NoSpacing"/>
      </w:pPr>
      <w:r w:rsidRPr="000244FF">
        <w:t xml:space="preserve">Language </w:t>
      </w:r>
      <w:r w:rsidRPr="00247E0D">
        <w:t>learning</w:t>
      </w:r>
      <w:r w:rsidRPr="000244FF">
        <w:t xml:space="preserve"> and communication strategies are processes, techniques and skills relevant to:</w:t>
      </w:r>
    </w:p>
    <w:p w14:paraId="27B3A849" w14:textId="77777777" w:rsidR="00E0036D" w:rsidRPr="000244FF" w:rsidRDefault="00E0036D" w:rsidP="00FC123F">
      <w:pPr>
        <w:pStyle w:val="ListParagraph"/>
        <w:numPr>
          <w:ilvl w:val="0"/>
          <w:numId w:val="23"/>
        </w:numPr>
      </w:pPr>
      <w:r w:rsidRPr="000244FF">
        <w:t>supporting learning and the acquisition of language</w:t>
      </w:r>
    </w:p>
    <w:p w14:paraId="324BC971" w14:textId="77777777" w:rsidR="00E0036D" w:rsidRPr="000244FF" w:rsidRDefault="00E0036D" w:rsidP="00FC123F">
      <w:pPr>
        <w:pStyle w:val="ListParagraph"/>
        <w:numPr>
          <w:ilvl w:val="0"/>
          <w:numId w:val="23"/>
        </w:numPr>
      </w:pPr>
      <w:r w:rsidRPr="000244FF">
        <w:t>making meaning from texts</w:t>
      </w:r>
    </w:p>
    <w:p w14:paraId="207BD47C" w14:textId="77777777" w:rsidR="00E0036D" w:rsidRPr="000244FF" w:rsidRDefault="00F61931" w:rsidP="00FC123F">
      <w:pPr>
        <w:pStyle w:val="ListParagraph"/>
        <w:numPr>
          <w:ilvl w:val="0"/>
          <w:numId w:val="23"/>
        </w:numPr>
      </w:pPr>
      <w:r w:rsidRPr="000244FF">
        <w:t>producing texts</w:t>
      </w:r>
    </w:p>
    <w:p w14:paraId="49936A1E" w14:textId="77777777" w:rsidR="00E0036D" w:rsidRPr="000244FF" w:rsidRDefault="00E0036D" w:rsidP="00FC123F">
      <w:pPr>
        <w:pStyle w:val="ListParagraph"/>
        <w:numPr>
          <w:ilvl w:val="0"/>
          <w:numId w:val="23"/>
        </w:numPr>
      </w:pPr>
      <w:r w:rsidRPr="000244FF">
        <w:t>engaging in spoken interaction.</w:t>
      </w:r>
    </w:p>
    <w:p w14:paraId="375AEF45" w14:textId="77777777" w:rsidR="00E0036D" w:rsidRPr="000244FF" w:rsidRDefault="00E0036D" w:rsidP="00FC123F">
      <w:r w:rsidRPr="000244FF">
        <w:t xml:space="preserve">These strategies support and enhance the development of literacy </w:t>
      </w:r>
      <w:proofErr w:type="gramStart"/>
      <w:r w:rsidRPr="000244FF">
        <w:t>skills, and</w:t>
      </w:r>
      <w:proofErr w:type="gramEnd"/>
      <w:r w:rsidRPr="000244FF">
        <w:t xml:space="preserve"> enable further development of cognitive skills through thinking critically and analytically, solving problems, and making connections. Students should be taught these strategies explicitly and be provided with opportunities to practise them.</w:t>
      </w:r>
    </w:p>
    <w:p w14:paraId="00BC1956" w14:textId="01AAB066" w:rsidR="005F77BA" w:rsidRPr="00861708" w:rsidRDefault="000B1962" w:rsidP="005F77BA">
      <w:pPr>
        <w:pStyle w:val="SCSAHeading2"/>
        <w:rPr>
          <w:rFonts w:eastAsia="Malgun Gothic"/>
          <w:lang w:eastAsia="ko-KR"/>
        </w:rPr>
      </w:pPr>
      <w:bookmarkStart w:id="24" w:name="_Toc359415278"/>
      <w:bookmarkStart w:id="25" w:name="_Toc237959198"/>
      <w:bookmarkEnd w:id="20"/>
      <w:bookmarkEnd w:id="21"/>
      <w:bookmarkEnd w:id="22"/>
      <w:bookmarkEnd w:id="23"/>
      <w:r>
        <w:t>Representation of the General Capabilities</w:t>
      </w:r>
      <w:bookmarkEnd w:id="25"/>
    </w:p>
    <w:p w14:paraId="4B24A5E0" w14:textId="0EC8ADA9" w:rsidR="005F77BA" w:rsidRPr="00875077" w:rsidRDefault="000B1962" w:rsidP="005F77BA">
      <w:r>
        <w:t xml:space="preserve">The General Capabilities encompass the knowledge, skills, behaviours and dispositions that will support students to live and work successfully now and into the future. They are not assessed unless identified within the specified unit content. </w:t>
      </w:r>
      <w:r w:rsidR="005F77BA" w:rsidRPr="00875077">
        <w:t xml:space="preserve">Teachers should find opportunities to incorporate </w:t>
      </w:r>
      <w:r>
        <w:t>the following General Capabilities</w:t>
      </w:r>
      <w:r w:rsidR="005F77BA" w:rsidRPr="00875077">
        <w:t xml:space="preserve"> into the teaching</w:t>
      </w:r>
      <w:r w:rsidR="005F77BA">
        <w:t xml:space="preserve"> and</w:t>
      </w:r>
      <w:r w:rsidR="005F77BA" w:rsidRPr="00875077">
        <w:t xml:space="preserve"> learning program for the Japanese: Second Language ATAR course. </w:t>
      </w:r>
    </w:p>
    <w:p w14:paraId="57FC4D9A" w14:textId="77777777" w:rsidR="005F77BA" w:rsidRPr="009C3CBD" w:rsidRDefault="005F77BA" w:rsidP="005F77BA">
      <w:pPr>
        <w:pStyle w:val="SCSAHeading3"/>
      </w:pPr>
      <w:r w:rsidRPr="009C3CBD">
        <w:t>Critical and creative thinking</w:t>
      </w:r>
    </w:p>
    <w:p w14:paraId="053A0057" w14:textId="478682F1" w:rsidR="005F77BA" w:rsidRPr="00875077" w:rsidRDefault="005F77BA" w:rsidP="005F77BA">
      <w:r>
        <w:t>Students enhance their critical and creative thinking skills t</w:t>
      </w:r>
      <w:r w:rsidRPr="00875077">
        <w:t>hrough the study of Japanese language and culture. Content in the Japanese: Second Language ATAR course is presented through th</w:t>
      </w:r>
      <w:r>
        <w:t>re</w:t>
      </w:r>
      <w:r w:rsidRPr="00875077">
        <w:t>e contexts</w:t>
      </w:r>
      <w:r>
        <w:t xml:space="preserve"> – </w:t>
      </w:r>
      <w:r w:rsidRPr="00875077">
        <w:t xml:space="preserve">The individual, </w:t>
      </w:r>
      <w:r w:rsidR="004F04C2">
        <w:t>T</w:t>
      </w:r>
      <w:r w:rsidRPr="00875077">
        <w:t>he Japanese-speaking communit</w:t>
      </w:r>
      <w:r w:rsidR="00673974">
        <w:t>ies</w:t>
      </w:r>
      <w:r w:rsidRPr="00875077">
        <w:t xml:space="preserve"> and </w:t>
      </w:r>
      <w:proofErr w:type="gramStart"/>
      <w:r w:rsidRPr="00875077">
        <w:t>The</w:t>
      </w:r>
      <w:proofErr w:type="gramEnd"/>
      <w:r w:rsidRPr="00875077">
        <w:t xml:space="preserve"> changing world</w:t>
      </w:r>
      <w:r>
        <w:t xml:space="preserve"> –</w:t>
      </w:r>
      <w:r w:rsidRPr="00875077">
        <w:t xml:space="preserve"> encouraging students to compare information and evaluate ideas from diverse perspectives. By analysing and interpreting spoken and written texts, students strengthen their ability to identify and process information and engage in logical and reflective thinking. By consolidating their skills, knowledge and understanding of the Japanese language, they learn to assess how language conveys meaning and how context, purpose and audience influence communication. </w:t>
      </w:r>
    </w:p>
    <w:p w14:paraId="1D2BB298" w14:textId="58EB16F3" w:rsidR="005F77BA" w:rsidRDefault="005F77BA" w:rsidP="005F77BA">
      <w:r w:rsidRPr="00875077">
        <w:t xml:space="preserve">Through the course, students </w:t>
      </w:r>
      <w:r>
        <w:t>learn</w:t>
      </w:r>
      <w:r w:rsidRPr="00875077">
        <w:t xml:space="preserve"> and practise language learning and communication strategies. These strategies support and enhance the development of literacy skills and enable further development of cognitive skills through thinking critically and making connections. </w:t>
      </w:r>
      <w:r>
        <w:t>Through t</w:t>
      </w:r>
      <w:r w:rsidRPr="00875077">
        <w:t>he process of transferring linguistic and cultural knowledge to new contexts</w:t>
      </w:r>
      <w:r w:rsidR="00327FD5">
        <w:t>,</w:t>
      </w:r>
      <w:r w:rsidRPr="00875077">
        <w:t xml:space="preserve"> students</w:t>
      </w:r>
      <w:r>
        <w:t xml:space="preserve"> enhance their</w:t>
      </w:r>
      <w:r w:rsidRPr="00875077">
        <w:t xml:space="preserve"> metacognition, problem-solving abilities and analytical skills.</w:t>
      </w:r>
    </w:p>
    <w:p w14:paraId="306F3268" w14:textId="77777777" w:rsidR="005F77BA" w:rsidRPr="009C3CBD" w:rsidRDefault="005F77BA" w:rsidP="005F77BA">
      <w:pPr>
        <w:pStyle w:val="SCSAHeading3"/>
      </w:pPr>
      <w:r w:rsidRPr="009C3CBD">
        <w:lastRenderedPageBreak/>
        <w:t>Intercultural understanding</w:t>
      </w:r>
    </w:p>
    <w:p w14:paraId="34ED9AAC" w14:textId="16D87F73" w:rsidR="005F77BA" w:rsidRPr="00875077" w:rsidRDefault="005F77BA" w:rsidP="005F77BA">
      <w:r w:rsidRPr="00875077">
        <w:t>Intercultural understanding is core to language learning. In learning a second or additional language, students develop an appreciation of languages, cultures and beliefs, including their own.</w:t>
      </w:r>
      <w:r>
        <w:t xml:space="preserve"> </w:t>
      </w:r>
      <w:r w:rsidRPr="00875077">
        <w:t>In the course, students reflect on various aspects of life through the contexts of personal travel experiences, part-time work and significant final-year events. They explore</w:t>
      </w:r>
      <w:r>
        <w:t xml:space="preserve"> the concept of</w:t>
      </w:r>
      <w:r w:rsidRPr="00875077">
        <w:t xml:space="preserve"> travel within Japanese</w:t>
      </w:r>
      <w:r>
        <w:noBreakHyphen/>
      </w:r>
      <w:r w:rsidRPr="00875077">
        <w:t>speaking communities and consider their future pathways and career options beyond graduation. This helps students to develop connections with communities and cultures, become aware of similarities and differences, cultivate mutual respect and understanding, and improve communication.</w:t>
      </w:r>
      <w:r>
        <w:t xml:space="preserve"> </w:t>
      </w:r>
      <w:r w:rsidRPr="00875077">
        <w:t>The course also provides opportunities for students to apply communication strategies in culturally and linguistically diverse contexts. They learn to understand the interconnection between language and culture, gaining insights into how cultural values and beliefs shape communication practices.</w:t>
      </w:r>
    </w:p>
    <w:p w14:paraId="1A5378A0" w14:textId="77777777" w:rsidR="005F77BA" w:rsidRDefault="005F77BA" w:rsidP="005F77BA">
      <w:r w:rsidRPr="00875077">
        <w:t>Intercultural understanding is one of the five content areas of this course.</w:t>
      </w:r>
    </w:p>
    <w:p w14:paraId="3F0ED68B" w14:textId="77777777" w:rsidR="005F77BA" w:rsidRPr="009C3CBD" w:rsidRDefault="005F77BA" w:rsidP="005F77BA">
      <w:pPr>
        <w:pStyle w:val="SCSAHeading3"/>
      </w:pPr>
      <w:r w:rsidRPr="009C3CBD">
        <w:t>Literacy</w:t>
      </w:r>
    </w:p>
    <w:p w14:paraId="374979AC" w14:textId="77777777" w:rsidR="005F77BA" w:rsidRPr="00875077" w:rsidRDefault="005F77BA" w:rsidP="005F77BA">
      <w:r>
        <w:t>S</w:t>
      </w:r>
      <w:r w:rsidRPr="00875077">
        <w:t xml:space="preserve">tudents develop </w:t>
      </w:r>
      <w:r>
        <w:t xml:space="preserve">their </w:t>
      </w:r>
      <w:r w:rsidRPr="00875077">
        <w:t>literacy capacity as they use Japanese to listen to, read, view and respond to a range of texts, communicate in spoken interaction, and write texts</w:t>
      </w:r>
      <w:r>
        <w:t xml:space="preserve"> in Japanese</w:t>
      </w:r>
      <w:r w:rsidRPr="00875077">
        <w:t xml:space="preserve"> for different purposes and contexts. They expand their skills, knowledge and understanding of the Japanese language and apply their knowledge of linguistic resources to exchange information, ideas and opinions in Japanese. </w:t>
      </w:r>
    </w:p>
    <w:p w14:paraId="18CD99E6" w14:textId="1CC88AFB" w:rsidR="005F77BA" w:rsidRPr="009C3CBD" w:rsidRDefault="005F77BA" w:rsidP="005F77BA">
      <w:r w:rsidRPr="00875077">
        <w:t>For language learners, literacy involves skills and knowledge that need guidance, time and support to develop. These skills include</w:t>
      </w:r>
      <w:r>
        <w:t xml:space="preserve"> </w:t>
      </w:r>
      <w:r w:rsidRPr="00FB0BB4">
        <w:t>developing an ability to decode and encode from sound to written systems</w:t>
      </w:r>
      <w:r>
        <w:t>;</w:t>
      </w:r>
      <w:r w:rsidRPr="00FB0BB4">
        <w:t xml:space="preserve"> mastering grammatical, orthographic and textual conventions</w:t>
      </w:r>
      <w:r>
        <w:t xml:space="preserve">; and </w:t>
      </w:r>
      <w:r w:rsidRPr="00FB0BB4">
        <w:t>developing semantic, pragmatic and critical literacy skills.</w:t>
      </w:r>
      <w:r>
        <w:t xml:space="preserve"> For learners of</w:t>
      </w:r>
      <w:r w:rsidRPr="00FB0BB4">
        <w:t xml:space="preserve"> Japanese</w:t>
      </w:r>
      <w:r>
        <w:t>, literacy development in the language</w:t>
      </w:r>
      <w:r w:rsidRPr="00FB0BB4">
        <w:t xml:space="preserve"> enhances and extends their knowledge and understanding of English literacy</w:t>
      </w:r>
      <w:r>
        <w:t>,</w:t>
      </w:r>
      <w:r w:rsidRPr="00FB0BB4">
        <w:t xml:space="preserve"> which in turn support</w:t>
      </w:r>
      <w:r>
        <w:t>s</w:t>
      </w:r>
      <w:r w:rsidRPr="00FB0BB4">
        <w:t xml:space="preserve"> their learning in Japanese</w:t>
      </w:r>
      <w:r>
        <w:t>.</w:t>
      </w:r>
    </w:p>
    <w:p w14:paraId="2295BAF0" w14:textId="750FC3CA" w:rsidR="005F77BA" w:rsidRPr="009C3CBD" w:rsidRDefault="005F77BA" w:rsidP="005F77BA">
      <w:pPr>
        <w:pStyle w:val="SCSAHeading3"/>
      </w:pPr>
      <w:r w:rsidRPr="009C3CBD">
        <w:t xml:space="preserve">Addressing the other </w:t>
      </w:r>
      <w:r>
        <w:t>General Capabilities</w:t>
      </w:r>
    </w:p>
    <w:p w14:paraId="65314D5F" w14:textId="11C66FB7" w:rsidR="005F77BA" w:rsidRPr="009C3CBD" w:rsidRDefault="005F77BA" w:rsidP="005F77BA">
      <w:r w:rsidRPr="009C3CBD">
        <w:t xml:space="preserve">Although the following </w:t>
      </w:r>
      <w:r>
        <w:t>General Capabilities</w:t>
      </w:r>
      <w:r w:rsidRPr="009C3CBD">
        <w:t xml:space="preserve"> have not been identified as a focus in the </w:t>
      </w:r>
      <w:r w:rsidRPr="00A62635">
        <w:rPr>
          <w:rFonts w:eastAsia="Malgun Gothic" w:hint="eastAsia"/>
          <w:lang w:eastAsia="ko-KR"/>
        </w:rPr>
        <w:t>Japanese</w:t>
      </w:r>
      <w:r>
        <w:rPr>
          <w:rFonts w:eastAsia="Malgun Gothic"/>
          <w:lang w:eastAsia="ko-KR"/>
        </w:rPr>
        <w:t>: Second Language</w:t>
      </w:r>
      <w:r w:rsidRPr="00A62635">
        <w:rPr>
          <w:rFonts w:eastAsia="Malgun Gothic" w:hint="eastAsia"/>
          <w:lang w:eastAsia="ko-KR"/>
        </w:rPr>
        <w:t xml:space="preserve"> </w:t>
      </w:r>
      <w:r>
        <w:rPr>
          <w:rFonts w:eastAsia="Malgun Gothic" w:hint="eastAsia"/>
          <w:lang w:eastAsia="ko-KR"/>
        </w:rPr>
        <w:t>ATAR</w:t>
      </w:r>
      <w:r w:rsidRPr="009C3CBD">
        <w:t xml:space="preserve"> </w:t>
      </w:r>
      <w:r w:rsidR="00096FA5" w:rsidRPr="00A62635">
        <w:t xml:space="preserve">Year </w:t>
      </w:r>
      <w:r w:rsidR="00096FA5" w:rsidRPr="00A62635">
        <w:rPr>
          <w:rFonts w:eastAsia="Malgun Gothic" w:hint="eastAsia"/>
          <w:lang w:eastAsia="ko-KR"/>
        </w:rPr>
        <w:t>1</w:t>
      </w:r>
      <w:r w:rsidR="00096FA5">
        <w:rPr>
          <w:rFonts w:eastAsia="Malgun Gothic"/>
          <w:lang w:eastAsia="ko-KR"/>
        </w:rPr>
        <w:t>2</w:t>
      </w:r>
      <w:r w:rsidR="00096FA5" w:rsidRPr="00A62635">
        <w:rPr>
          <w:rFonts w:eastAsia="Malgun Gothic" w:hint="eastAsia"/>
          <w:lang w:eastAsia="ko-KR"/>
        </w:rPr>
        <w:t xml:space="preserve"> </w:t>
      </w:r>
      <w:r>
        <w:t>syllabus</w:t>
      </w:r>
      <w:r w:rsidRPr="009C3CBD">
        <w:t xml:space="preserve">, teachers may find opportunities to incorporate </w:t>
      </w:r>
      <w:r w:rsidR="000B1962">
        <w:t>them</w:t>
      </w:r>
      <w:r w:rsidRPr="009C3CBD">
        <w:t xml:space="preserve"> into the teaching and learning program.</w:t>
      </w:r>
    </w:p>
    <w:p w14:paraId="2F721A97" w14:textId="50DB9263" w:rsidR="005F77BA" w:rsidRPr="0088280F" w:rsidRDefault="005F77BA" w:rsidP="005F77BA">
      <w:pPr>
        <w:pStyle w:val="ListParagraph"/>
        <w:numPr>
          <w:ilvl w:val="0"/>
          <w:numId w:val="11"/>
        </w:numPr>
        <w:rPr>
          <w:rFonts w:ascii="Calibri" w:hAnsi="Calibri" w:cs="Calibri"/>
          <w:color w:val="000000" w:themeColor="text1"/>
        </w:rPr>
      </w:pPr>
      <w:r w:rsidRPr="0088280F">
        <w:rPr>
          <w:rFonts w:ascii="Calibri" w:hAnsi="Calibri" w:cs="Calibri"/>
          <w:color w:val="000000" w:themeColor="text1"/>
        </w:rPr>
        <w:t xml:space="preserve">Digital </w:t>
      </w:r>
      <w:r w:rsidR="0001244F">
        <w:rPr>
          <w:rFonts w:ascii="Calibri" w:hAnsi="Calibri" w:cs="Calibri"/>
          <w:color w:val="000000" w:themeColor="text1"/>
        </w:rPr>
        <w:t>l</w:t>
      </w:r>
      <w:r w:rsidRPr="0088280F">
        <w:rPr>
          <w:rFonts w:ascii="Calibri" w:hAnsi="Calibri" w:cs="Calibri"/>
          <w:color w:val="000000" w:themeColor="text1"/>
        </w:rPr>
        <w:t>iteracy</w:t>
      </w:r>
    </w:p>
    <w:p w14:paraId="4772EDF8" w14:textId="77777777" w:rsidR="005F77BA" w:rsidRPr="0006147E" w:rsidRDefault="005F77BA" w:rsidP="005F77BA">
      <w:pPr>
        <w:pStyle w:val="ListParagraph"/>
        <w:numPr>
          <w:ilvl w:val="0"/>
          <w:numId w:val="11"/>
        </w:numPr>
        <w:rPr>
          <w:rFonts w:ascii="Calibri" w:hAnsi="Calibri" w:cs="Calibri"/>
        </w:rPr>
      </w:pPr>
      <w:r w:rsidRPr="0006147E">
        <w:rPr>
          <w:rFonts w:ascii="Calibri" w:hAnsi="Calibri" w:cs="Calibri"/>
        </w:rPr>
        <w:t>Ethical understanding</w:t>
      </w:r>
    </w:p>
    <w:p w14:paraId="1F201824" w14:textId="77777777" w:rsidR="005F77BA" w:rsidRPr="0088280F" w:rsidRDefault="005F77BA" w:rsidP="005F77BA">
      <w:pPr>
        <w:pStyle w:val="ListParagraph"/>
        <w:numPr>
          <w:ilvl w:val="0"/>
          <w:numId w:val="11"/>
        </w:numPr>
        <w:rPr>
          <w:rFonts w:ascii="Calibri" w:hAnsi="Calibri" w:cs="Calibri"/>
          <w:color w:val="000000" w:themeColor="text1"/>
        </w:rPr>
      </w:pPr>
      <w:r w:rsidRPr="0088280F">
        <w:rPr>
          <w:rFonts w:ascii="Calibri" w:hAnsi="Calibri" w:cs="Calibri"/>
          <w:color w:val="000000" w:themeColor="text1"/>
        </w:rPr>
        <w:t>Numeracy</w:t>
      </w:r>
    </w:p>
    <w:p w14:paraId="2D4AD6C6" w14:textId="77777777" w:rsidR="005F77BA" w:rsidRPr="0006147E" w:rsidRDefault="005F77BA" w:rsidP="005F77BA">
      <w:pPr>
        <w:pStyle w:val="ListParagraph"/>
        <w:numPr>
          <w:ilvl w:val="0"/>
          <w:numId w:val="11"/>
        </w:numPr>
        <w:rPr>
          <w:rFonts w:ascii="Calibri" w:hAnsi="Calibri" w:cs="Calibri"/>
        </w:rPr>
      </w:pPr>
      <w:r w:rsidRPr="0006147E">
        <w:rPr>
          <w:rFonts w:ascii="Calibri" w:hAnsi="Calibri" w:cs="Calibri"/>
        </w:rPr>
        <w:t>Personal and social capability</w:t>
      </w:r>
    </w:p>
    <w:p w14:paraId="2B1E3E86" w14:textId="77777777" w:rsidR="005F77BA" w:rsidRDefault="005F77BA" w:rsidP="005F77BA">
      <w:r w:rsidRPr="009C3CBD">
        <w:t>Such opportunities may occur through the application of different contexts, pedagogical practices and/or assessment strategies that relate to the syllabus as part of the teaching and learning program.</w:t>
      </w:r>
    </w:p>
    <w:p w14:paraId="005052E2" w14:textId="77777777" w:rsidR="005F77BA" w:rsidRPr="005F77BA" w:rsidRDefault="005F77BA" w:rsidP="005F77BA">
      <w:r w:rsidRPr="005F77BA">
        <w:br w:type="page"/>
      </w:r>
    </w:p>
    <w:p w14:paraId="4251774B" w14:textId="173471B7" w:rsidR="005F77BA" w:rsidRDefault="005F77BA" w:rsidP="005F77BA">
      <w:pPr>
        <w:pStyle w:val="SCSAHeading3"/>
      </w:pPr>
      <w:r w:rsidRPr="009C3CBD">
        <w:lastRenderedPageBreak/>
        <w:t xml:space="preserve">Summary representation of the </w:t>
      </w:r>
      <w:r>
        <w:t>General Capabilities</w:t>
      </w:r>
      <w:r w:rsidRPr="009C3CBD">
        <w:t xml:space="preserve"> in the </w:t>
      </w:r>
      <w:r>
        <w:rPr>
          <w:rFonts w:eastAsia="Malgun Gothic" w:hint="eastAsia"/>
          <w:lang w:eastAsia="ko-KR"/>
        </w:rPr>
        <w:t>Japanese</w:t>
      </w:r>
      <w:r>
        <w:t>: Second Language ATAR</w:t>
      </w:r>
      <w:r w:rsidRPr="009C3CBD">
        <w:t xml:space="preserve"> course</w:t>
      </w:r>
    </w:p>
    <w:p w14:paraId="22A5326D" w14:textId="77777777" w:rsidR="000B1962" w:rsidRPr="00ED22DD" w:rsidRDefault="000B1962" w:rsidP="00ED22DD">
      <w:pPr>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76"/>
        <w:gridCol w:w="3122"/>
        <w:gridCol w:w="789"/>
        <w:gridCol w:w="596"/>
        <w:gridCol w:w="596"/>
        <w:gridCol w:w="596"/>
        <w:gridCol w:w="596"/>
        <w:gridCol w:w="596"/>
        <w:gridCol w:w="596"/>
        <w:gridCol w:w="597"/>
      </w:tblGrid>
      <w:tr w:rsidR="005F77BA" w:rsidRPr="006A76EA" w14:paraId="26FE5B3C" w14:textId="77777777" w:rsidTr="000B1962">
        <w:trPr>
          <w:cnfStyle w:val="100000000000" w:firstRow="1" w:lastRow="0" w:firstColumn="0" w:lastColumn="0" w:oddVBand="0" w:evenVBand="0" w:oddHBand="0" w:evenHBand="0" w:firstRowFirstColumn="0" w:firstRowLastColumn="0" w:lastRowFirstColumn="0" w:lastRowLastColumn="0"/>
          <w:trHeight w:val="261"/>
        </w:trPr>
        <w:tc>
          <w:tcPr>
            <w:tcW w:w="976" w:type="dxa"/>
            <w:vMerge w:val="restart"/>
          </w:tcPr>
          <w:p w14:paraId="03378842" w14:textId="77777777" w:rsidR="005F77BA" w:rsidRPr="006A76EA" w:rsidRDefault="005F77BA" w:rsidP="00307CDA">
            <w:pPr>
              <w:spacing w:after="100" w:afterAutospacing="1"/>
              <w:rPr>
                <w:b w:val="0"/>
                <w:bCs/>
              </w:rPr>
            </w:pPr>
            <w:r w:rsidRPr="006A76EA">
              <w:rPr>
                <w:bCs/>
              </w:rPr>
              <w:t>Year</w:t>
            </w:r>
          </w:p>
        </w:tc>
        <w:tc>
          <w:tcPr>
            <w:tcW w:w="3122" w:type="dxa"/>
            <w:vMerge w:val="restart"/>
          </w:tcPr>
          <w:p w14:paraId="047301B4" w14:textId="77777777" w:rsidR="005F77BA" w:rsidRPr="006A76EA" w:rsidRDefault="005F77BA" w:rsidP="00307CDA">
            <w:pPr>
              <w:spacing w:after="100" w:afterAutospacing="1"/>
              <w:rPr>
                <w:b w:val="0"/>
                <w:bCs/>
              </w:rPr>
            </w:pPr>
            <w:r w:rsidRPr="006A76EA">
              <w:rPr>
                <w:bCs/>
              </w:rPr>
              <w:t>Course</w:t>
            </w:r>
          </w:p>
        </w:tc>
        <w:tc>
          <w:tcPr>
            <w:tcW w:w="789" w:type="dxa"/>
            <w:vMerge w:val="restart"/>
          </w:tcPr>
          <w:p w14:paraId="4B1512EF" w14:textId="77777777" w:rsidR="005F77BA" w:rsidRPr="006A76EA" w:rsidRDefault="005F77BA" w:rsidP="00307CDA">
            <w:pPr>
              <w:spacing w:after="100" w:afterAutospacing="1"/>
              <w:rPr>
                <w:b w:val="0"/>
                <w:bCs/>
              </w:rPr>
            </w:pPr>
            <w:r w:rsidRPr="006A76EA">
              <w:rPr>
                <w:bCs/>
              </w:rPr>
              <w:t xml:space="preserve">Course </w:t>
            </w:r>
            <w:r>
              <w:rPr>
                <w:bCs/>
              </w:rPr>
              <w:t>t</w:t>
            </w:r>
            <w:r w:rsidRPr="006A76EA">
              <w:rPr>
                <w:bCs/>
              </w:rPr>
              <w:t>ype</w:t>
            </w:r>
          </w:p>
        </w:tc>
        <w:tc>
          <w:tcPr>
            <w:tcW w:w="4173" w:type="dxa"/>
            <w:gridSpan w:val="7"/>
          </w:tcPr>
          <w:p w14:paraId="028442AB" w14:textId="46E18537" w:rsidR="005F77BA" w:rsidRPr="006A76EA" w:rsidRDefault="005F77BA" w:rsidP="00307CDA">
            <w:pPr>
              <w:spacing w:after="100" w:afterAutospacing="1"/>
              <w:jc w:val="center"/>
              <w:rPr>
                <w:b w:val="0"/>
                <w:bCs/>
              </w:rPr>
            </w:pPr>
            <w:r>
              <w:rPr>
                <w:bCs/>
              </w:rPr>
              <w:t>General Capabilities</w:t>
            </w:r>
          </w:p>
        </w:tc>
      </w:tr>
      <w:tr w:rsidR="005F77BA" w:rsidRPr="006A76EA" w14:paraId="58B20814" w14:textId="77777777" w:rsidTr="000B1962">
        <w:trPr>
          <w:trHeight w:val="142"/>
        </w:trPr>
        <w:tc>
          <w:tcPr>
            <w:tcW w:w="976" w:type="dxa"/>
            <w:vMerge/>
          </w:tcPr>
          <w:p w14:paraId="06FEE0B9" w14:textId="77777777" w:rsidR="005F77BA" w:rsidRPr="006A76EA" w:rsidRDefault="005F77BA" w:rsidP="00307CDA">
            <w:pPr>
              <w:spacing w:after="100" w:afterAutospacing="1"/>
              <w:rPr>
                <w:b/>
                <w:bCs/>
              </w:rPr>
            </w:pPr>
          </w:p>
        </w:tc>
        <w:tc>
          <w:tcPr>
            <w:tcW w:w="3122" w:type="dxa"/>
            <w:vMerge/>
          </w:tcPr>
          <w:p w14:paraId="7AFFCE1A" w14:textId="77777777" w:rsidR="005F77BA" w:rsidRPr="006A76EA" w:rsidRDefault="005F77BA" w:rsidP="00307CDA">
            <w:pPr>
              <w:spacing w:after="100" w:afterAutospacing="1"/>
              <w:rPr>
                <w:b/>
                <w:bCs/>
              </w:rPr>
            </w:pPr>
          </w:p>
        </w:tc>
        <w:tc>
          <w:tcPr>
            <w:tcW w:w="789" w:type="dxa"/>
            <w:vMerge/>
          </w:tcPr>
          <w:p w14:paraId="4292C4CA" w14:textId="77777777" w:rsidR="005F77BA" w:rsidRPr="006A76EA" w:rsidRDefault="005F77BA" w:rsidP="00307CDA">
            <w:pPr>
              <w:spacing w:after="100" w:afterAutospacing="1"/>
              <w:rPr>
                <w:b/>
                <w:bCs/>
              </w:rPr>
            </w:pPr>
          </w:p>
        </w:tc>
        <w:tc>
          <w:tcPr>
            <w:tcW w:w="596" w:type="dxa"/>
          </w:tcPr>
          <w:p w14:paraId="13945147" w14:textId="77777777" w:rsidR="005F77BA" w:rsidRPr="006A76EA" w:rsidRDefault="005F77BA" w:rsidP="00307CDA">
            <w:pPr>
              <w:spacing w:after="100" w:afterAutospacing="1"/>
              <w:jc w:val="center"/>
              <w:rPr>
                <w:b/>
                <w:bCs/>
              </w:rPr>
            </w:pPr>
            <w:r>
              <w:rPr>
                <w:b/>
                <w:bCs/>
              </w:rPr>
              <w:t>CCT</w:t>
            </w:r>
          </w:p>
        </w:tc>
        <w:tc>
          <w:tcPr>
            <w:tcW w:w="596" w:type="dxa"/>
          </w:tcPr>
          <w:p w14:paraId="3BFEC6BE" w14:textId="77777777" w:rsidR="005F77BA" w:rsidRPr="006A76EA" w:rsidRDefault="005F77BA" w:rsidP="00307CDA">
            <w:pPr>
              <w:spacing w:after="100" w:afterAutospacing="1"/>
              <w:jc w:val="center"/>
              <w:rPr>
                <w:b/>
                <w:bCs/>
              </w:rPr>
            </w:pPr>
            <w:r>
              <w:rPr>
                <w:b/>
                <w:bCs/>
              </w:rPr>
              <w:t>DL</w:t>
            </w:r>
          </w:p>
        </w:tc>
        <w:tc>
          <w:tcPr>
            <w:tcW w:w="596" w:type="dxa"/>
          </w:tcPr>
          <w:p w14:paraId="381B3879" w14:textId="77777777" w:rsidR="005F77BA" w:rsidRPr="006A76EA" w:rsidRDefault="005F77BA" w:rsidP="00307CDA">
            <w:pPr>
              <w:spacing w:after="100" w:afterAutospacing="1"/>
              <w:jc w:val="center"/>
              <w:rPr>
                <w:b/>
                <w:bCs/>
              </w:rPr>
            </w:pPr>
            <w:r>
              <w:rPr>
                <w:b/>
                <w:bCs/>
              </w:rPr>
              <w:t>EU</w:t>
            </w:r>
          </w:p>
        </w:tc>
        <w:tc>
          <w:tcPr>
            <w:tcW w:w="596" w:type="dxa"/>
          </w:tcPr>
          <w:p w14:paraId="07523E72" w14:textId="77777777" w:rsidR="005F77BA" w:rsidRPr="006A76EA" w:rsidRDefault="005F77BA" w:rsidP="00307CDA">
            <w:pPr>
              <w:spacing w:after="100" w:afterAutospacing="1"/>
              <w:jc w:val="center"/>
              <w:rPr>
                <w:b/>
                <w:bCs/>
              </w:rPr>
            </w:pPr>
            <w:r>
              <w:rPr>
                <w:b/>
                <w:bCs/>
              </w:rPr>
              <w:t>IU</w:t>
            </w:r>
          </w:p>
        </w:tc>
        <w:tc>
          <w:tcPr>
            <w:tcW w:w="596" w:type="dxa"/>
          </w:tcPr>
          <w:p w14:paraId="79324FA3" w14:textId="77777777" w:rsidR="005F77BA" w:rsidRPr="006A76EA" w:rsidRDefault="005F77BA" w:rsidP="00307CDA">
            <w:pPr>
              <w:spacing w:after="100" w:afterAutospacing="1"/>
              <w:jc w:val="center"/>
              <w:rPr>
                <w:b/>
                <w:bCs/>
              </w:rPr>
            </w:pPr>
            <w:r>
              <w:rPr>
                <w:b/>
                <w:bCs/>
              </w:rPr>
              <w:t>L</w:t>
            </w:r>
          </w:p>
        </w:tc>
        <w:tc>
          <w:tcPr>
            <w:tcW w:w="596" w:type="dxa"/>
          </w:tcPr>
          <w:p w14:paraId="1A261136" w14:textId="77777777" w:rsidR="005F77BA" w:rsidRPr="006A76EA" w:rsidRDefault="005F77BA" w:rsidP="00307CDA">
            <w:pPr>
              <w:spacing w:after="100" w:afterAutospacing="1"/>
              <w:jc w:val="center"/>
              <w:rPr>
                <w:b/>
                <w:bCs/>
              </w:rPr>
            </w:pPr>
            <w:r>
              <w:rPr>
                <w:b/>
                <w:bCs/>
              </w:rPr>
              <w:t>N</w:t>
            </w:r>
          </w:p>
        </w:tc>
        <w:tc>
          <w:tcPr>
            <w:tcW w:w="597" w:type="dxa"/>
          </w:tcPr>
          <w:p w14:paraId="416EF4CC" w14:textId="77777777" w:rsidR="005F77BA" w:rsidRPr="006A76EA" w:rsidRDefault="005F77BA" w:rsidP="00307CDA">
            <w:pPr>
              <w:spacing w:after="100" w:afterAutospacing="1"/>
              <w:jc w:val="center"/>
              <w:rPr>
                <w:b/>
                <w:bCs/>
              </w:rPr>
            </w:pPr>
            <w:r>
              <w:rPr>
                <w:b/>
                <w:bCs/>
              </w:rPr>
              <w:t>PSC</w:t>
            </w:r>
          </w:p>
        </w:tc>
      </w:tr>
      <w:tr w:rsidR="005F77BA" w14:paraId="3CCE701A" w14:textId="77777777" w:rsidTr="000B1962">
        <w:trPr>
          <w:trHeight w:val="261"/>
        </w:trPr>
        <w:tc>
          <w:tcPr>
            <w:tcW w:w="976" w:type="dxa"/>
          </w:tcPr>
          <w:p w14:paraId="40ECDC87" w14:textId="77777777" w:rsidR="005F77BA" w:rsidRDefault="005F77BA" w:rsidP="00307CDA">
            <w:pPr>
              <w:spacing w:after="100" w:afterAutospacing="1"/>
            </w:pPr>
            <w:r>
              <w:t>Year 11</w:t>
            </w:r>
          </w:p>
        </w:tc>
        <w:tc>
          <w:tcPr>
            <w:tcW w:w="3122" w:type="dxa"/>
          </w:tcPr>
          <w:p w14:paraId="59D50B25" w14:textId="77777777" w:rsidR="005F77BA" w:rsidRPr="00861708" w:rsidRDefault="005F77BA" w:rsidP="00307CDA">
            <w:pPr>
              <w:spacing w:after="100" w:afterAutospacing="1"/>
              <w:rPr>
                <w:rFonts w:eastAsia="Malgun Gothic"/>
                <w:lang w:eastAsia="ko-KR"/>
              </w:rPr>
            </w:pPr>
            <w:r>
              <w:rPr>
                <w:rFonts w:eastAsia="Malgun Gothic" w:cs="Calibri" w:hint="eastAsia"/>
                <w:lang w:eastAsia="ko-KR"/>
              </w:rPr>
              <w:t>Japanese</w:t>
            </w:r>
            <w:r>
              <w:rPr>
                <w:rFonts w:eastAsia="Malgun Gothic" w:cs="Calibri"/>
                <w:lang w:eastAsia="ko-KR"/>
              </w:rPr>
              <w:t>:</w:t>
            </w:r>
            <w:r>
              <w:rPr>
                <w:rFonts w:eastAsia="Malgun Gothic" w:cs="Calibri" w:hint="eastAsia"/>
                <w:lang w:eastAsia="ko-KR"/>
              </w:rPr>
              <w:t xml:space="preserve"> Second Language (</w:t>
            </w:r>
            <w:r>
              <w:rPr>
                <w:rFonts w:eastAsia="Malgun Gothic" w:cs="Calibri"/>
                <w:lang w:eastAsia="ko-KR"/>
              </w:rPr>
              <w:t>AE</w:t>
            </w:r>
            <w:r>
              <w:rPr>
                <w:rFonts w:eastAsia="Malgun Gothic" w:cs="Calibri" w:hint="eastAsia"/>
                <w:lang w:eastAsia="ko-KR"/>
              </w:rPr>
              <w:t>JSL)</w:t>
            </w:r>
          </w:p>
        </w:tc>
        <w:tc>
          <w:tcPr>
            <w:tcW w:w="789" w:type="dxa"/>
          </w:tcPr>
          <w:p w14:paraId="5D197E0E" w14:textId="77777777" w:rsidR="005F77BA" w:rsidRDefault="005F77BA" w:rsidP="00307CDA">
            <w:pPr>
              <w:spacing w:after="100" w:afterAutospacing="1"/>
            </w:pPr>
            <w:r>
              <w:t>ATAR</w:t>
            </w:r>
          </w:p>
        </w:tc>
        <w:tc>
          <w:tcPr>
            <w:tcW w:w="596" w:type="dxa"/>
          </w:tcPr>
          <w:p w14:paraId="3605C357" w14:textId="77777777" w:rsidR="005F77BA" w:rsidRPr="009D52CC" w:rsidRDefault="005F77BA" w:rsidP="00307CDA">
            <w:pPr>
              <w:spacing w:after="100" w:afterAutospacing="1"/>
              <w:jc w:val="center"/>
              <w:rPr>
                <w:rFonts w:eastAsia="Malgun Gothic"/>
                <w:lang w:eastAsia="ko-KR"/>
              </w:rPr>
            </w:pPr>
            <w:r w:rsidRPr="009D52CC">
              <w:sym w:font="Wingdings" w:char="F0FC"/>
            </w:r>
          </w:p>
        </w:tc>
        <w:tc>
          <w:tcPr>
            <w:tcW w:w="596" w:type="dxa"/>
            <w:shd w:val="clear" w:color="auto" w:fill="DECFE8" w:themeFill="accent5"/>
          </w:tcPr>
          <w:p w14:paraId="1623BBCC" w14:textId="77777777" w:rsidR="005F77BA" w:rsidRPr="009D52CC" w:rsidRDefault="005F77BA" w:rsidP="00307CDA">
            <w:pPr>
              <w:spacing w:after="100" w:afterAutospacing="1"/>
              <w:jc w:val="center"/>
              <w:rPr>
                <w:rFonts w:eastAsia="Malgun Gothic"/>
                <w:lang w:eastAsia="ko-KR"/>
              </w:rPr>
            </w:pPr>
          </w:p>
        </w:tc>
        <w:tc>
          <w:tcPr>
            <w:tcW w:w="596" w:type="dxa"/>
            <w:shd w:val="clear" w:color="auto" w:fill="DECFE8" w:themeFill="accent5"/>
          </w:tcPr>
          <w:p w14:paraId="73E836C1" w14:textId="77777777" w:rsidR="005F77BA" w:rsidRPr="009D52CC" w:rsidRDefault="005F77BA" w:rsidP="00307CDA">
            <w:pPr>
              <w:spacing w:after="100" w:afterAutospacing="1"/>
              <w:jc w:val="center"/>
              <w:rPr>
                <w:rFonts w:eastAsia="Malgun Gothic"/>
                <w:lang w:eastAsia="ko-KR"/>
              </w:rPr>
            </w:pPr>
          </w:p>
        </w:tc>
        <w:tc>
          <w:tcPr>
            <w:tcW w:w="596" w:type="dxa"/>
          </w:tcPr>
          <w:p w14:paraId="2E898C6A" w14:textId="77777777" w:rsidR="005F77BA" w:rsidRPr="009D52CC" w:rsidRDefault="005F77BA" w:rsidP="00307CDA">
            <w:pPr>
              <w:spacing w:after="100" w:afterAutospacing="1"/>
              <w:jc w:val="center"/>
              <w:rPr>
                <w:rFonts w:eastAsia="Malgun Gothic"/>
                <w:lang w:eastAsia="ko-KR"/>
              </w:rPr>
            </w:pPr>
            <w:r w:rsidRPr="009D52CC">
              <w:sym w:font="Wingdings" w:char="F0FC"/>
            </w:r>
          </w:p>
        </w:tc>
        <w:tc>
          <w:tcPr>
            <w:tcW w:w="596" w:type="dxa"/>
          </w:tcPr>
          <w:p w14:paraId="6DDC938D" w14:textId="77777777" w:rsidR="005F77BA" w:rsidRPr="009D52CC" w:rsidRDefault="005F77BA" w:rsidP="00307CDA">
            <w:pPr>
              <w:spacing w:after="100" w:afterAutospacing="1"/>
              <w:jc w:val="center"/>
            </w:pPr>
            <w:r w:rsidRPr="009D52CC">
              <w:sym w:font="Wingdings" w:char="F0FC"/>
            </w:r>
          </w:p>
        </w:tc>
        <w:tc>
          <w:tcPr>
            <w:tcW w:w="596" w:type="dxa"/>
            <w:shd w:val="clear" w:color="auto" w:fill="DECFE8" w:themeFill="accent5"/>
          </w:tcPr>
          <w:p w14:paraId="42156848" w14:textId="77777777" w:rsidR="005F77BA" w:rsidRPr="009D52CC" w:rsidRDefault="005F77BA" w:rsidP="00307CDA">
            <w:pPr>
              <w:spacing w:after="100" w:afterAutospacing="1"/>
              <w:jc w:val="center"/>
            </w:pPr>
          </w:p>
        </w:tc>
        <w:tc>
          <w:tcPr>
            <w:tcW w:w="597" w:type="dxa"/>
            <w:shd w:val="clear" w:color="auto" w:fill="DECFE8" w:themeFill="accent5"/>
          </w:tcPr>
          <w:p w14:paraId="4A4E66E6" w14:textId="77777777" w:rsidR="005F77BA" w:rsidRPr="009D52CC" w:rsidRDefault="005F77BA" w:rsidP="00307CDA">
            <w:pPr>
              <w:spacing w:after="100" w:afterAutospacing="1"/>
              <w:jc w:val="center"/>
            </w:pPr>
          </w:p>
        </w:tc>
      </w:tr>
      <w:tr w:rsidR="005F77BA" w14:paraId="21D4C1E2" w14:textId="77777777" w:rsidTr="000B1962">
        <w:trPr>
          <w:trHeight w:val="261"/>
        </w:trPr>
        <w:tc>
          <w:tcPr>
            <w:tcW w:w="976" w:type="dxa"/>
          </w:tcPr>
          <w:p w14:paraId="56AF7A86" w14:textId="77777777" w:rsidR="005F77BA" w:rsidRDefault="005F77BA" w:rsidP="00307CDA">
            <w:pPr>
              <w:spacing w:after="100" w:afterAutospacing="1"/>
            </w:pPr>
            <w:r>
              <w:t>Year 12</w:t>
            </w:r>
          </w:p>
        </w:tc>
        <w:tc>
          <w:tcPr>
            <w:tcW w:w="3122" w:type="dxa"/>
          </w:tcPr>
          <w:p w14:paraId="24FC41CB" w14:textId="77777777" w:rsidR="005F77BA" w:rsidRDefault="005F77BA" w:rsidP="00307CDA">
            <w:pPr>
              <w:spacing w:after="100" w:afterAutospacing="1"/>
            </w:pPr>
            <w:r>
              <w:rPr>
                <w:rFonts w:eastAsia="Malgun Gothic" w:cs="Calibri" w:hint="eastAsia"/>
                <w:lang w:eastAsia="ko-KR"/>
              </w:rPr>
              <w:t>Japanese</w:t>
            </w:r>
            <w:r>
              <w:rPr>
                <w:rFonts w:eastAsia="Malgun Gothic" w:cs="Calibri"/>
                <w:lang w:eastAsia="ko-KR"/>
              </w:rPr>
              <w:t>:</w:t>
            </w:r>
            <w:r>
              <w:rPr>
                <w:rFonts w:eastAsia="Malgun Gothic" w:cs="Calibri" w:hint="eastAsia"/>
                <w:lang w:eastAsia="ko-KR"/>
              </w:rPr>
              <w:t xml:space="preserve"> Second Language (</w:t>
            </w:r>
            <w:r>
              <w:rPr>
                <w:rFonts w:eastAsia="Malgun Gothic" w:cs="Calibri"/>
                <w:lang w:eastAsia="ko-KR"/>
              </w:rPr>
              <w:t>AT</w:t>
            </w:r>
            <w:r>
              <w:rPr>
                <w:rFonts w:eastAsia="Malgun Gothic" w:cs="Calibri" w:hint="eastAsia"/>
                <w:lang w:eastAsia="ko-KR"/>
              </w:rPr>
              <w:t>JSL)</w:t>
            </w:r>
          </w:p>
        </w:tc>
        <w:tc>
          <w:tcPr>
            <w:tcW w:w="789" w:type="dxa"/>
          </w:tcPr>
          <w:p w14:paraId="7C74DDC9" w14:textId="77777777" w:rsidR="005F77BA" w:rsidRDefault="005F77BA" w:rsidP="00307CDA">
            <w:pPr>
              <w:spacing w:after="100" w:afterAutospacing="1"/>
            </w:pPr>
            <w:r>
              <w:t>ATAR</w:t>
            </w:r>
          </w:p>
        </w:tc>
        <w:tc>
          <w:tcPr>
            <w:tcW w:w="596" w:type="dxa"/>
          </w:tcPr>
          <w:p w14:paraId="2A6D6E71" w14:textId="77777777" w:rsidR="005F77BA" w:rsidRPr="009D52CC" w:rsidRDefault="005F77BA" w:rsidP="00307CDA">
            <w:pPr>
              <w:spacing w:after="100" w:afterAutospacing="1"/>
              <w:jc w:val="center"/>
            </w:pPr>
            <w:r w:rsidRPr="009D52CC">
              <w:sym w:font="Wingdings" w:char="F0FC"/>
            </w:r>
          </w:p>
        </w:tc>
        <w:tc>
          <w:tcPr>
            <w:tcW w:w="596" w:type="dxa"/>
            <w:shd w:val="clear" w:color="auto" w:fill="DECFE8" w:themeFill="accent5"/>
          </w:tcPr>
          <w:p w14:paraId="4332B9CB" w14:textId="77777777" w:rsidR="005F77BA" w:rsidRPr="009D52CC" w:rsidRDefault="005F77BA" w:rsidP="00307CDA">
            <w:pPr>
              <w:spacing w:after="100" w:afterAutospacing="1"/>
              <w:jc w:val="center"/>
              <w:rPr>
                <w:rFonts w:eastAsia="Malgun Gothic"/>
                <w:lang w:eastAsia="ko-KR"/>
              </w:rPr>
            </w:pPr>
          </w:p>
        </w:tc>
        <w:tc>
          <w:tcPr>
            <w:tcW w:w="596" w:type="dxa"/>
            <w:shd w:val="clear" w:color="auto" w:fill="DECFE8" w:themeFill="accent5"/>
          </w:tcPr>
          <w:p w14:paraId="0C0E8B4C" w14:textId="77777777" w:rsidR="005F77BA" w:rsidRPr="009D52CC" w:rsidRDefault="005F77BA" w:rsidP="00307CDA">
            <w:pPr>
              <w:spacing w:after="100" w:afterAutospacing="1"/>
              <w:jc w:val="center"/>
            </w:pPr>
          </w:p>
        </w:tc>
        <w:tc>
          <w:tcPr>
            <w:tcW w:w="596" w:type="dxa"/>
          </w:tcPr>
          <w:p w14:paraId="2502A154" w14:textId="77777777" w:rsidR="005F77BA" w:rsidRPr="009D52CC" w:rsidRDefault="005F77BA" w:rsidP="00307CDA">
            <w:pPr>
              <w:spacing w:after="100" w:afterAutospacing="1"/>
              <w:jc w:val="center"/>
            </w:pPr>
            <w:r w:rsidRPr="009D52CC">
              <w:sym w:font="Wingdings" w:char="F0FC"/>
            </w:r>
          </w:p>
        </w:tc>
        <w:tc>
          <w:tcPr>
            <w:tcW w:w="596" w:type="dxa"/>
          </w:tcPr>
          <w:p w14:paraId="70F3C843" w14:textId="77777777" w:rsidR="005F77BA" w:rsidRPr="009D52CC" w:rsidRDefault="005F77BA" w:rsidP="00307CDA">
            <w:pPr>
              <w:spacing w:after="100" w:afterAutospacing="1"/>
              <w:jc w:val="center"/>
            </w:pPr>
            <w:r w:rsidRPr="009D52CC">
              <w:sym w:font="Wingdings" w:char="F0FC"/>
            </w:r>
          </w:p>
        </w:tc>
        <w:tc>
          <w:tcPr>
            <w:tcW w:w="596" w:type="dxa"/>
            <w:shd w:val="clear" w:color="auto" w:fill="DECFE8" w:themeFill="accent5"/>
          </w:tcPr>
          <w:p w14:paraId="5356ADBF" w14:textId="77777777" w:rsidR="005F77BA" w:rsidRPr="009D52CC" w:rsidRDefault="005F77BA" w:rsidP="00307CDA">
            <w:pPr>
              <w:spacing w:after="100" w:afterAutospacing="1"/>
              <w:jc w:val="center"/>
            </w:pPr>
          </w:p>
        </w:tc>
        <w:tc>
          <w:tcPr>
            <w:tcW w:w="597" w:type="dxa"/>
            <w:shd w:val="clear" w:color="auto" w:fill="DECFE8" w:themeFill="accent5"/>
          </w:tcPr>
          <w:p w14:paraId="3F545885" w14:textId="77777777" w:rsidR="005F77BA" w:rsidRPr="009D52CC" w:rsidRDefault="005F77BA" w:rsidP="00307CDA">
            <w:pPr>
              <w:spacing w:after="100" w:afterAutospacing="1"/>
              <w:jc w:val="center"/>
            </w:pPr>
          </w:p>
        </w:tc>
      </w:tr>
    </w:tbl>
    <w:p w14:paraId="7A1EAD3A" w14:textId="77777777" w:rsidR="005F77BA" w:rsidRPr="009C3CBD" w:rsidRDefault="005F77BA" w:rsidP="005F77BA">
      <w:pPr>
        <w:spacing w:before="120" w:after="0"/>
        <w:rPr>
          <w:b/>
          <w:bCs/>
        </w:rPr>
      </w:pPr>
      <w:r w:rsidRPr="009C3CBD">
        <w:rPr>
          <w:b/>
          <w:bCs/>
        </w:rPr>
        <w:t>Key</w:t>
      </w:r>
    </w:p>
    <w:p w14:paraId="05E877C5" w14:textId="7AB80C0C" w:rsidR="005F77BA" w:rsidRDefault="005F77BA" w:rsidP="005F77BA">
      <w:r w:rsidRPr="009C3CBD">
        <w:t xml:space="preserve">CCT: Critical and </w:t>
      </w:r>
      <w:r w:rsidR="0001244F">
        <w:t>c</w:t>
      </w:r>
      <w:r w:rsidRPr="009C3CBD">
        <w:t xml:space="preserve">reative </w:t>
      </w:r>
      <w:r w:rsidR="0001244F">
        <w:t>t</w:t>
      </w:r>
      <w:r w:rsidRPr="009C3CBD">
        <w:t xml:space="preserve">hinking, DL: Digital </w:t>
      </w:r>
      <w:r w:rsidR="0001244F">
        <w:t>l</w:t>
      </w:r>
      <w:r w:rsidRPr="009C3CBD">
        <w:t>iteracy, EU: Ethical understanding, IU: Intercultural understanding, L: Literacy, N: Numeracy, PSC: Personal and social capability</w:t>
      </w:r>
    </w:p>
    <w:p w14:paraId="0344048B" w14:textId="29D9AA6A" w:rsidR="00E0036D" w:rsidRPr="000244FF" w:rsidRDefault="00E0036D" w:rsidP="005F77BA">
      <w:pPr>
        <w:pStyle w:val="SCSAHeading2"/>
      </w:pPr>
      <w:bookmarkStart w:id="26" w:name="_Toc237959199"/>
      <w:r w:rsidRPr="000244FF">
        <w:t xml:space="preserve">Representation of the </w:t>
      </w:r>
      <w:r w:rsidR="005F77BA">
        <w:t>Cross-curriculum Priorities</w:t>
      </w:r>
      <w:bookmarkEnd w:id="24"/>
      <w:bookmarkEnd w:id="26"/>
    </w:p>
    <w:p w14:paraId="636EF9F2" w14:textId="0EBC7D9A" w:rsidR="00E0036D" w:rsidRPr="000244FF" w:rsidRDefault="00E0036D" w:rsidP="00FC123F">
      <w:r w:rsidRPr="000244FF">
        <w:t xml:space="preserve">The </w:t>
      </w:r>
      <w:r w:rsidR="005F77BA">
        <w:t>Cross-curriculum Priorities</w:t>
      </w:r>
      <w:r w:rsidRPr="000244FF">
        <w:t xml:space="preserve"> address the contemporary issues </w:t>
      </w:r>
      <w:r w:rsidR="00096FA5">
        <w:t>that</w:t>
      </w:r>
      <w:r w:rsidRPr="000244FF">
        <w:t xml:space="preserve"> students face in a globalised world. Teachers may find opportunities to incorporate </w:t>
      </w:r>
      <w:r w:rsidR="000B1962">
        <w:t>them</w:t>
      </w:r>
      <w:r w:rsidRPr="000244FF">
        <w:t xml:space="preserve"> into the teaching and learning program for the Japanese: Second Language ATAR course. The </w:t>
      </w:r>
      <w:r w:rsidR="005F77BA">
        <w:t>Cross-curriculum Priorities</w:t>
      </w:r>
      <w:r w:rsidRPr="000244FF">
        <w:t xml:space="preserve"> are not assessed unless they are identified within the specified unit content.</w:t>
      </w:r>
    </w:p>
    <w:p w14:paraId="3377B4A0" w14:textId="77777777" w:rsidR="00E0036D" w:rsidRPr="000244FF" w:rsidRDefault="00E0036D" w:rsidP="005F77BA">
      <w:pPr>
        <w:pStyle w:val="SCSAHeading3"/>
      </w:pPr>
      <w:r w:rsidRPr="000244FF">
        <w:t>Aboriginal and Torres Strait Islander histories and cultures</w:t>
      </w:r>
    </w:p>
    <w:p w14:paraId="12592456" w14:textId="77777777" w:rsidR="00E0036D" w:rsidRPr="000244FF" w:rsidRDefault="00E0036D" w:rsidP="00FC123F">
      <w:r w:rsidRPr="000244FF">
        <w:t>Learning Japanese provides opportunities to develop an understanding of concepts related to language and culture in general and make intercultural comparisons across languages, including Aboriginal and Torres Strait Islander languages. Several Aboriginal communities in Western Australia provide prime examples of where trade, intermarriage, language and cultural interchange are evident.</w:t>
      </w:r>
    </w:p>
    <w:p w14:paraId="00D3B24A" w14:textId="68B475BC" w:rsidR="00E0036D" w:rsidRPr="000244FF" w:rsidRDefault="00E0036D" w:rsidP="005F77BA">
      <w:pPr>
        <w:pStyle w:val="SCSAHeading3"/>
      </w:pPr>
      <w:r w:rsidRPr="000244FF">
        <w:t>Asia and Australia</w:t>
      </w:r>
      <w:r w:rsidR="005E2F55">
        <w:t>’</w:t>
      </w:r>
      <w:r w:rsidRPr="000244FF">
        <w:t>s engagement with Asia</w:t>
      </w:r>
    </w:p>
    <w:p w14:paraId="546B7974" w14:textId="77777777" w:rsidR="00E0036D" w:rsidRPr="00247E0D" w:rsidRDefault="00E0036D" w:rsidP="00FC123F">
      <w:r w:rsidRPr="000244FF">
        <w:rPr>
          <w:lang w:eastAsia="en-AU"/>
        </w:rPr>
        <w:t>In learning Japanese, students develop capabilities to engage with the language and cultures of Japanese-speaking communities and of people of Japanese heritage within Australia, and other Japanese communities in the world.</w:t>
      </w:r>
    </w:p>
    <w:p w14:paraId="3A1F364D" w14:textId="77777777" w:rsidR="00E0036D" w:rsidRPr="000244FF" w:rsidRDefault="0020547D" w:rsidP="005F77BA">
      <w:pPr>
        <w:pStyle w:val="SCSAHeading3"/>
      </w:pPr>
      <w:r w:rsidRPr="000244FF">
        <w:t>Sustainability</w:t>
      </w:r>
    </w:p>
    <w:p w14:paraId="5A730123" w14:textId="77777777" w:rsidR="00E0036D" w:rsidRPr="000244FF" w:rsidRDefault="00E0036D" w:rsidP="00247E0D">
      <w:pPr>
        <w:pStyle w:val="NoSpacing"/>
      </w:pPr>
      <w:r w:rsidRPr="000244FF">
        <w:t>In learning Japanese, students may engage with a range of texts and concepts related to sustainability, such as:</w:t>
      </w:r>
    </w:p>
    <w:p w14:paraId="08FF7B67" w14:textId="77777777" w:rsidR="00E0036D" w:rsidRPr="000244FF" w:rsidRDefault="00E0036D" w:rsidP="00FC123F">
      <w:pPr>
        <w:pStyle w:val="ListParagraph"/>
        <w:numPr>
          <w:ilvl w:val="0"/>
          <w:numId w:val="22"/>
        </w:numPr>
      </w:pPr>
      <w:r w:rsidRPr="000244FF">
        <w:t>the environment</w:t>
      </w:r>
    </w:p>
    <w:p w14:paraId="4C2DD02C" w14:textId="77777777" w:rsidR="00E0036D" w:rsidRPr="000244FF" w:rsidRDefault="00E0036D" w:rsidP="00FC123F">
      <w:pPr>
        <w:pStyle w:val="ListParagraph"/>
        <w:numPr>
          <w:ilvl w:val="0"/>
          <w:numId w:val="22"/>
        </w:numPr>
      </w:pPr>
      <w:r w:rsidRPr="000244FF">
        <w:t>conservation</w:t>
      </w:r>
    </w:p>
    <w:p w14:paraId="1497F2D7" w14:textId="77777777" w:rsidR="00E0036D" w:rsidRPr="000244FF" w:rsidRDefault="00E0036D" w:rsidP="00FC123F">
      <w:pPr>
        <w:pStyle w:val="ListParagraph"/>
        <w:numPr>
          <w:ilvl w:val="0"/>
          <w:numId w:val="22"/>
        </w:numPr>
      </w:pPr>
      <w:r w:rsidRPr="000244FF">
        <w:t>social and political change</w:t>
      </w:r>
    </w:p>
    <w:p w14:paraId="244BE731" w14:textId="383AA5AC" w:rsidR="00BC4547" w:rsidRPr="000244FF" w:rsidRDefault="00E0036D" w:rsidP="00FC123F">
      <w:pPr>
        <w:pStyle w:val="ListParagraph"/>
        <w:numPr>
          <w:ilvl w:val="0"/>
          <w:numId w:val="22"/>
        </w:numPr>
      </w:pPr>
      <w:r w:rsidRPr="000244FF">
        <w:t>how language and culture evolve.</w:t>
      </w:r>
    </w:p>
    <w:p w14:paraId="3CF28F60" w14:textId="77777777" w:rsidR="00BC4547" w:rsidRPr="000244FF" w:rsidRDefault="00BC4547">
      <w:pPr>
        <w:rPr>
          <w:rFonts w:eastAsiaTheme="minorHAnsi" w:cs="Calibri"/>
          <w:iCs/>
          <w:lang w:eastAsia="en-AU"/>
        </w:rPr>
      </w:pPr>
      <w:r w:rsidRPr="000244FF">
        <w:br w:type="page"/>
      </w:r>
    </w:p>
    <w:p w14:paraId="0EF1086A" w14:textId="77777777" w:rsidR="00416C3D" w:rsidRPr="000244FF" w:rsidRDefault="00416C3D" w:rsidP="005F77BA">
      <w:pPr>
        <w:pStyle w:val="SCSAHeading1"/>
      </w:pPr>
      <w:bookmarkStart w:id="27" w:name="_Toc237959200"/>
      <w:r w:rsidRPr="000244FF">
        <w:lastRenderedPageBreak/>
        <w:t xml:space="preserve">Unit </w:t>
      </w:r>
      <w:bookmarkEnd w:id="14"/>
      <w:r w:rsidR="007836F1" w:rsidRPr="000244FF">
        <w:t>3</w:t>
      </w:r>
      <w:bookmarkEnd w:id="27"/>
    </w:p>
    <w:p w14:paraId="4FDC742B" w14:textId="77777777" w:rsidR="00F74E9C" w:rsidRPr="000244FF" w:rsidRDefault="00F74E9C" w:rsidP="005F77BA">
      <w:pPr>
        <w:pStyle w:val="SCSAHeading2"/>
      </w:pPr>
      <w:bookmarkStart w:id="28" w:name="_Toc359503799"/>
      <w:bookmarkStart w:id="29" w:name="_Toc359506615"/>
      <w:bookmarkStart w:id="30" w:name="_Toc358372280"/>
      <w:bookmarkStart w:id="31" w:name="_Toc237959201"/>
      <w:r w:rsidRPr="000244FF">
        <w:t>Unit description</w:t>
      </w:r>
      <w:bookmarkEnd w:id="28"/>
      <w:bookmarkEnd w:id="29"/>
      <w:bookmarkEnd w:id="31"/>
    </w:p>
    <w:p w14:paraId="57616F29" w14:textId="77777777" w:rsidR="00CF62DD" w:rsidRPr="000244FF" w:rsidRDefault="00CF62DD" w:rsidP="00FC123F">
      <w:bookmarkStart w:id="32" w:name="_Toc359503800"/>
      <w:bookmarkStart w:id="33" w:name="_Toc359506616"/>
      <w:bookmarkStart w:id="34" w:name="_Toc347908214"/>
      <w:r w:rsidRPr="000244FF">
        <w:t xml:space="preserve">The focus for this unit is </w:t>
      </w:r>
      <w:r w:rsidR="006F3541" w:rsidRPr="00FC123F">
        <w:rPr>
          <w:b/>
          <w:bCs/>
          <w:lang w:eastAsia="ja-JP"/>
        </w:rPr>
        <w:ruby>
          <w:rubyPr>
            <w:rubyAlign w:val="distributeSpace"/>
            <w:hps w:val="11"/>
            <w:hpsRaise w:val="20"/>
            <w:hpsBaseText w:val="22"/>
            <w:lid w:val="ja-JP"/>
          </w:rubyPr>
          <w:rt>
            <w:r w:rsidR="006F3541" w:rsidRPr="00FC123F">
              <w:rPr>
                <w:rFonts w:hint="eastAsia"/>
                <w:b/>
                <w:bCs/>
                <w:sz w:val="11"/>
                <w:lang w:eastAsia="ja-JP"/>
              </w:rPr>
              <w:t>わか</w:t>
            </w:r>
          </w:rt>
          <w:rubyBase>
            <w:r w:rsidR="006F3541" w:rsidRPr="00FC123F">
              <w:rPr>
                <w:rFonts w:hint="eastAsia"/>
                <w:b/>
                <w:bCs/>
                <w:lang w:eastAsia="ja-JP"/>
              </w:rPr>
              <w:t>若</w:t>
            </w:r>
          </w:rubyBase>
        </w:ruby>
      </w:r>
      <w:r w:rsidR="006F3541" w:rsidRPr="00FC123F">
        <w:rPr>
          <w:b/>
          <w:bCs/>
        </w:rPr>
        <w:t>い</w:t>
      </w:r>
      <w:r w:rsidRPr="00FC123F">
        <w:rPr>
          <w:b/>
          <w:bCs/>
        </w:rPr>
        <w:ruby>
          <w:rubyPr>
            <w:rubyAlign w:val="distributeSpace"/>
            <w:hps w:val="11"/>
            <w:hpsRaise w:val="20"/>
            <w:hpsBaseText w:val="22"/>
            <w:lid w:val="en-US"/>
          </w:rubyPr>
          <w:rt>
            <w:r w:rsidR="00CF62DD" w:rsidRPr="00FC123F">
              <w:rPr>
                <w:b/>
                <w:bCs/>
              </w:rPr>
              <w:t>りょこうしゃ</w:t>
            </w:r>
          </w:rt>
          <w:rubyBase>
            <w:r w:rsidR="00CF62DD" w:rsidRPr="00FC123F">
              <w:rPr>
                <w:b/>
                <w:bCs/>
              </w:rPr>
              <w:t>旅行者</w:t>
            </w:r>
          </w:rubyBase>
        </w:ruby>
      </w:r>
      <w:r w:rsidR="000A76B4" w:rsidRPr="00247E0D">
        <w:t xml:space="preserve"> </w:t>
      </w:r>
      <w:r w:rsidR="00A92186" w:rsidRPr="00FC123F">
        <w:rPr>
          <w:rFonts w:eastAsia="SimSun"/>
          <w:b/>
        </w:rPr>
        <w:t>(</w:t>
      </w:r>
      <w:r w:rsidR="000A76B4" w:rsidRPr="00FC123F">
        <w:rPr>
          <w:rFonts w:eastAsia="Arial Unicode MS"/>
          <w:b/>
        </w:rPr>
        <w:t>Y</w:t>
      </w:r>
      <w:r w:rsidRPr="00FC123F">
        <w:rPr>
          <w:rFonts w:eastAsia="Arial Unicode MS"/>
          <w:b/>
        </w:rPr>
        <w:t>oung travellers)</w:t>
      </w:r>
      <w:r w:rsidRPr="00FC123F">
        <w:rPr>
          <w:rFonts w:eastAsia="Arial Unicode MS"/>
          <w:bCs/>
        </w:rPr>
        <w:t>.</w:t>
      </w:r>
      <w:r w:rsidRPr="00FC123F">
        <w:rPr>
          <w:rFonts w:eastAsia="Arial Unicode MS"/>
          <w:bCs/>
          <w:sz w:val="20"/>
          <w:szCs w:val="20"/>
        </w:rPr>
        <w:t xml:space="preserve"> </w:t>
      </w:r>
      <w:r w:rsidRPr="000244FF">
        <w:t>Students expand their skills, knowledge and understandings through the study of the unit content.</w:t>
      </w:r>
      <w:r w:rsidR="00B04BD9" w:rsidRPr="000244FF">
        <w:t xml:space="preserve"> </w:t>
      </w:r>
      <w:r w:rsidRPr="000244FF">
        <w:t>They extend and refine their communication skills in Japanese and gain a broader and deeper understanding of the language and culture.</w:t>
      </w:r>
    </w:p>
    <w:p w14:paraId="4FF2540E" w14:textId="77777777" w:rsidR="008D59CE" w:rsidRPr="000244FF" w:rsidRDefault="008D59CE" w:rsidP="005F77BA">
      <w:pPr>
        <w:pStyle w:val="SCSAHeading2"/>
      </w:pPr>
      <w:bookmarkStart w:id="35" w:name="_Toc237959202"/>
      <w:bookmarkEnd w:id="32"/>
      <w:bookmarkEnd w:id="33"/>
      <w:bookmarkEnd w:id="34"/>
      <w:r w:rsidRPr="000244FF">
        <w:t>Unit content</w:t>
      </w:r>
      <w:bookmarkEnd w:id="30"/>
      <w:bookmarkEnd w:id="35"/>
    </w:p>
    <w:p w14:paraId="1E8F86F6" w14:textId="77777777" w:rsidR="00CF62DD" w:rsidRPr="000244FF" w:rsidRDefault="00DA7F52" w:rsidP="00C26F94">
      <w:r w:rsidRPr="000244FF">
        <w:t xml:space="preserve">An understanding of the Year 11 content is assumed knowledge for students in Year 12. It is </w:t>
      </w:r>
      <w:r w:rsidR="00030CB5" w:rsidRPr="000244FF">
        <w:t>recommended</w:t>
      </w:r>
      <w:r w:rsidRPr="000244FF">
        <w:t xml:space="preserve"> that students studying Unit 3 and Unit 4 ha</w:t>
      </w:r>
      <w:r w:rsidR="00095094" w:rsidRPr="000244FF">
        <w:t>ve completed Unit 1 and Unit 2.</w:t>
      </w:r>
    </w:p>
    <w:p w14:paraId="03395819" w14:textId="77777777" w:rsidR="008D59CE" w:rsidRPr="000244FF" w:rsidRDefault="008D59CE" w:rsidP="008D59CE">
      <w:r w:rsidRPr="000244FF">
        <w:t>This unit includes the knowledge, understandings and skills described below. This is the examinable content.</w:t>
      </w:r>
    </w:p>
    <w:p w14:paraId="49F56A8F" w14:textId="77777777" w:rsidR="00DA7F52" w:rsidRPr="000244FF" w:rsidRDefault="00CF62DD" w:rsidP="005F77BA">
      <w:pPr>
        <w:pStyle w:val="SCSAHeading3"/>
      </w:pPr>
      <w:r w:rsidRPr="000244FF">
        <w:t>Learning contexts and topics</w:t>
      </w:r>
    </w:p>
    <w:p w14:paraId="6705C19F" w14:textId="77777777" w:rsidR="00CF62DD" w:rsidRPr="000244FF" w:rsidRDefault="00CF62DD" w:rsidP="00FC123F">
      <w:r w:rsidRPr="000244FF">
        <w:rPr>
          <w:lang w:eastAsia="ja-JP"/>
        </w:rPr>
        <w:t>Unit 3</w:t>
      </w:r>
      <w:r w:rsidRPr="000244FF">
        <w:rPr>
          <w:b/>
          <w:lang w:eastAsia="ja-JP"/>
        </w:rPr>
        <w:t xml:space="preserve"> </w:t>
      </w:r>
      <w:r w:rsidRPr="000244FF">
        <w:rPr>
          <w:rFonts w:eastAsia="Arial Unicode MS"/>
          <w:lang w:eastAsia="ja-JP"/>
        </w:rPr>
        <w:t xml:space="preserve">is organised around three learning contexts and a set of </w:t>
      </w:r>
      <w:r w:rsidR="004D79B8" w:rsidRPr="000244FF">
        <w:rPr>
          <w:rFonts w:eastAsia="Arial Unicode MS"/>
          <w:lang w:eastAsia="ja-JP"/>
        </w:rPr>
        <w:t xml:space="preserve">two </w:t>
      </w:r>
      <w:r w:rsidRPr="000244FF">
        <w:rPr>
          <w:rFonts w:eastAsia="Arial Unicode MS"/>
          <w:lang w:eastAsia="ja-JP"/>
        </w:rPr>
        <w:t xml:space="preserve">topics. </w:t>
      </w:r>
      <w:r w:rsidRPr="000244FF">
        <w:t>The placement of a topic under a particular learning context is intended to provide a specific perspective for the teaching and assessment of the topic.</w:t>
      </w:r>
    </w:p>
    <w:tbl>
      <w:tblPr>
        <w:tblStyle w:val="SCSATable"/>
        <w:tblW w:w="5004" w:type="pct"/>
        <w:tblLayout w:type="fixed"/>
        <w:tblLook w:val="04A0" w:firstRow="1" w:lastRow="0" w:firstColumn="1" w:lastColumn="0" w:noHBand="0" w:noVBand="1"/>
      </w:tblPr>
      <w:tblGrid>
        <w:gridCol w:w="4530"/>
        <w:gridCol w:w="4537"/>
      </w:tblGrid>
      <w:tr w:rsidR="00CF62DD" w:rsidRPr="000244FF" w14:paraId="7F60D2E0" w14:textId="77777777" w:rsidTr="000B1962">
        <w:trPr>
          <w:cnfStyle w:val="100000000000" w:firstRow="1" w:lastRow="0" w:firstColumn="0" w:lastColumn="0" w:oddVBand="0" w:evenVBand="0" w:oddHBand="0" w:evenHBand="0" w:firstRowFirstColumn="0" w:firstRowLastColumn="0" w:lastRowFirstColumn="0" w:lastRowLastColumn="0"/>
          <w:trHeight w:val="20"/>
        </w:trPr>
        <w:tc>
          <w:tcPr>
            <w:tcW w:w="4530" w:type="dxa"/>
            <w:vAlign w:val="center"/>
          </w:tcPr>
          <w:p w14:paraId="62E1E127" w14:textId="77777777" w:rsidR="00CF62DD" w:rsidRPr="00247E0D" w:rsidRDefault="00CF62DD" w:rsidP="00247E0D">
            <w:r w:rsidRPr="00247E0D">
              <w:t>Learning contexts</w:t>
            </w:r>
          </w:p>
        </w:tc>
        <w:tc>
          <w:tcPr>
            <w:tcW w:w="4537" w:type="dxa"/>
            <w:vAlign w:val="center"/>
          </w:tcPr>
          <w:p w14:paraId="0E8780B2" w14:textId="77777777" w:rsidR="00CF62DD" w:rsidRPr="00247E0D" w:rsidRDefault="00CF62DD" w:rsidP="00247E0D">
            <w:r w:rsidRPr="00247E0D">
              <w:t>Topics</w:t>
            </w:r>
          </w:p>
        </w:tc>
      </w:tr>
      <w:tr w:rsidR="00CF62DD" w:rsidRPr="000244FF" w14:paraId="6A9D5FE0" w14:textId="77777777" w:rsidTr="000B1962">
        <w:trPr>
          <w:trHeight w:val="20"/>
        </w:trPr>
        <w:tc>
          <w:tcPr>
            <w:tcW w:w="4530" w:type="dxa"/>
          </w:tcPr>
          <w:p w14:paraId="4086CDA4" w14:textId="77777777" w:rsidR="00CF62DD" w:rsidRPr="000244FF" w:rsidRDefault="00213706" w:rsidP="000B1962">
            <w:pPr>
              <w:widowControl w:val="0"/>
              <w:rPr>
                <w:rFonts w:eastAsia="Times New Roman" w:cs="Calibri"/>
                <w:b/>
              </w:rPr>
            </w:pPr>
            <w:r w:rsidRPr="000244FF">
              <w:rPr>
                <w:rFonts w:eastAsia="Times New Roman" w:cs="Calibri"/>
                <w:b/>
              </w:rPr>
              <w:t>The i</w:t>
            </w:r>
            <w:r w:rsidR="00CF62DD" w:rsidRPr="000244FF">
              <w:rPr>
                <w:rFonts w:eastAsia="Times New Roman" w:cs="Calibri"/>
                <w:b/>
              </w:rPr>
              <w:t>ndividual</w:t>
            </w:r>
          </w:p>
          <w:p w14:paraId="0E8BE692" w14:textId="77777777" w:rsidR="00CF62DD" w:rsidRPr="000244FF" w:rsidRDefault="00CF62DD" w:rsidP="000B1962">
            <w:pPr>
              <w:widowControl w:val="0"/>
            </w:pPr>
            <w:r w:rsidRPr="000244FF">
              <w:rPr>
                <w:rFonts w:eastAsia="Times New Roman" w:cs="Calibri"/>
              </w:rPr>
              <w:t>Students explore aspects of their personal world, aspirations, values, opinions, ideas, and relationships with others. They also study topics from the perspectives of other people.</w:t>
            </w:r>
          </w:p>
        </w:tc>
        <w:tc>
          <w:tcPr>
            <w:tcW w:w="4537" w:type="dxa"/>
          </w:tcPr>
          <w:p w14:paraId="28192849" w14:textId="77777777" w:rsidR="00CF62DD" w:rsidRPr="000244FF" w:rsidRDefault="00CF62DD" w:rsidP="000B1962">
            <w:pPr>
              <w:widowControl w:val="0"/>
              <w:tabs>
                <w:tab w:val="left" w:pos="-851"/>
              </w:tabs>
              <w:rPr>
                <w:rFonts w:eastAsia="MS Mincho" w:cs="Calibri"/>
                <w:b/>
                <w:strike/>
              </w:rPr>
            </w:pPr>
            <w:r w:rsidRPr="000244FF">
              <w:rPr>
                <w:rFonts w:eastAsia="MS Mincho" w:cs="Calibri"/>
                <w:b/>
              </w:rPr>
              <w:t>Travel</w:t>
            </w:r>
            <w:r w:rsidRPr="000244FF">
              <w:rPr>
                <w:rFonts w:ascii="MS Mincho" w:eastAsia="MS Mincho" w:hAnsi="MS Mincho" w:cs="Calibri"/>
                <w:b/>
                <w:lang w:eastAsia="ja-JP"/>
              </w:rPr>
              <w:t>旅行</w:t>
            </w:r>
          </w:p>
          <w:p w14:paraId="682B49AA" w14:textId="77777777" w:rsidR="00CF62DD" w:rsidRPr="000244FF" w:rsidRDefault="00CF62DD" w:rsidP="00247E0D">
            <w:pPr>
              <w:widowControl w:val="0"/>
              <w:tabs>
                <w:tab w:val="left" w:pos="-851"/>
              </w:tabs>
              <w:spacing w:after="120"/>
              <w:rPr>
                <w:rFonts w:eastAsia="MS Mincho" w:cs="Calibri"/>
              </w:rPr>
            </w:pPr>
            <w:r w:rsidRPr="000244FF">
              <w:rPr>
                <w:rFonts w:eastAsia="Times New Roman" w:cs="Calibri"/>
              </w:rPr>
              <w:t>Students reflect on their own travel experiences</w:t>
            </w:r>
            <w:r w:rsidR="003200C7" w:rsidRPr="000244FF">
              <w:rPr>
                <w:rFonts w:eastAsia="Times New Roman" w:cs="Calibri"/>
              </w:rPr>
              <w:t>,</w:t>
            </w:r>
            <w:r w:rsidRPr="000244FF">
              <w:rPr>
                <w:rFonts w:eastAsia="Times New Roman" w:cs="Calibri"/>
              </w:rPr>
              <w:t xml:space="preserve"> including highlights and problems, travel preparations: what to take, booking accommodation, transport options and sight-seeing</w:t>
            </w:r>
            <w:r w:rsidR="00095094" w:rsidRPr="000244FF">
              <w:rPr>
                <w:rFonts w:eastAsia="MS Mincho" w:cs="Calibri"/>
              </w:rPr>
              <w:t>.</w:t>
            </w:r>
          </w:p>
          <w:p w14:paraId="5FB5F418" w14:textId="77777777" w:rsidR="00CF62DD" w:rsidRPr="000244FF" w:rsidRDefault="00CF62DD" w:rsidP="000B1962">
            <w:pPr>
              <w:widowControl w:val="0"/>
              <w:tabs>
                <w:tab w:val="left" w:pos="-851"/>
              </w:tabs>
              <w:rPr>
                <w:rFonts w:eastAsia="MS Mincho" w:cs="Calibri"/>
                <w:b/>
              </w:rPr>
            </w:pPr>
            <w:r w:rsidRPr="000244FF">
              <w:rPr>
                <w:rFonts w:eastAsia="MS Mincho" w:cs="Calibri"/>
                <w:b/>
              </w:rPr>
              <w:t xml:space="preserve">Part-time jobs and money </w:t>
            </w:r>
            <w:r w:rsidRPr="000244FF">
              <w:rPr>
                <w:rFonts w:ascii="MS Mincho" w:eastAsia="MS Mincho" w:hAnsi="MS Mincho" w:cs="Calibri"/>
                <w:b/>
                <w:lang w:eastAsia="ja-JP"/>
              </w:rPr>
              <w:t>アルバイトとお金</w:t>
            </w:r>
          </w:p>
          <w:p w14:paraId="626227CA" w14:textId="77777777" w:rsidR="00CF62DD" w:rsidRPr="000244FF" w:rsidRDefault="00CF62DD" w:rsidP="000B1962">
            <w:pPr>
              <w:widowControl w:val="0"/>
            </w:pPr>
            <w:r w:rsidRPr="000244FF">
              <w:rPr>
                <w:rFonts w:eastAsia="MS Mincho" w:cs="Calibri"/>
              </w:rPr>
              <w:t xml:space="preserve">Students reflect on </w:t>
            </w:r>
            <w:proofErr w:type="gramStart"/>
            <w:r w:rsidRPr="000244FF">
              <w:rPr>
                <w:rFonts w:eastAsia="MS Mincho" w:cs="Calibri"/>
              </w:rPr>
              <w:t>part time</w:t>
            </w:r>
            <w:proofErr w:type="gramEnd"/>
            <w:r w:rsidRPr="000244FF">
              <w:rPr>
                <w:rFonts w:eastAsia="MS Mincho" w:cs="Calibri"/>
              </w:rPr>
              <w:t xml:space="preserve"> work, pocket money and saving and spending money.</w:t>
            </w:r>
          </w:p>
        </w:tc>
      </w:tr>
      <w:tr w:rsidR="00CF62DD" w:rsidRPr="000244FF" w14:paraId="3AAB0FBC" w14:textId="77777777" w:rsidTr="000B1962">
        <w:trPr>
          <w:trHeight w:val="20"/>
        </w:trPr>
        <w:tc>
          <w:tcPr>
            <w:tcW w:w="4530" w:type="dxa"/>
          </w:tcPr>
          <w:p w14:paraId="3273F901" w14:textId="77777777" w:rsidR="00CF62DD" w:rsidRPr="000244FF" w:rsidRDefault="00213706" w:rsidP="000B1962">
            <w:pPr>
              <w:widowControl w:val="0"/>
              <w:rPr>
                <w:b/>
              </w:rPr>
            </w:pPr>
            <w:r w:rsidRPr="000244FF">
              <w:rPr>
                <w:b/>
              </w:rPr>
              <w:t>The Japanese-speaking c</w:t>
            </w:r>
            <w:r w:rsidR="00CF62DD" w:rsidRPr="000244FF">
              <w:rPr>
                <w:b/>
              </w:rPr>
              <w:t>ommunities</w:t>
            </w:r>
          </w:p>
          <w:p w14:paraId="26247308" w14:textId="77777777" w:rsidR="00CF62DD" w:rsidRPr="000244FF" w:rsidRDefault="00CF62DD" w:rsidP="000B1962">
            <w:pPr>
              <w:widowControl w:val="0"/>
            </w:pPr>
            <w:r w:rsidRPr="000244FF">
              <w:t>Students explore topics from the perspectives of individuals and groups within those communities</w:t>
            </w:r>
            <w:r w:rsidR="00735CE3" w:rsidRPr="000244FF">
              <w:t>,</w:t>
            </w:r>
            <w:r w:rsidRPr="000244FF">
              <w:t xml:space="preserve"> or the </w:t>
            </w:r>
            <w:proofErr w:type="gramStart"/>
            <w:r w:rsidRPr="000244FF">
              <w:t>communities as a whole, and</w:t>
            </w:r>
            <w:proofErr w:type="gramEnd"/>
            <w:r w:rsidRPr="000244FF">
              <w:t xml:space="preserve"> develop an understanding of how culture and identity are expressed through language.</w:t>
            </w:r>
          </w:p>
        </w:tc>
        <w:tc>
          <w:tcPr>
            <w:tcW w:w="4537" w:type="dxa"/>
          </w:tcPr>
          <w:p w14:paraId="5F5DC150" w14:textId="77777777" w:rsidR="00CF62DD" w:rsidRPr="000244FF" w:rsidRDefault="00CF62DD" w:rsidP="000B1962">
            <w:pPr>
              <w:widowControl w:val="0"/>
              <w:tabs>
                <w:tab w:val="left" w:pos="-851"/>
              </w:tabs>
              <w:rPr>
                <w:rFonts w:eastAsia="MS Mincho" w:cs="Calibri"/>
                <w:b/>
                <w:strike/>
              </w:rPr>
            </w:pPr>
            <w:r w:rsidRPr="000244FF">
              <w:rPr>
                <w:rFonts w:eastAsia="MS Mincho" w:cs="Calibri"/>
                <w:b/>
              </w:rPr>
              <w:t xml:space="preserve">Travel </w:t>
            </w:r>
            <w:r w:rsidRPr="000244FF">
              <w:rPr>
                <w:rFonts w:ascii="MS Mincho" w:eastAsia="MS Mincho" w:hAnsi="MS Mincho" w:cs="Calibri"/>
                <w:b/>
                <w:lang w:eastAsia="ja-JP"/>
              </w:rPr>
              <w:t>旅行</w:t>
            </w:r>
          </w:p>
          <w:p w14:paraId="2ACDF7E0" w14:textId="77777777" w:rsidR="00CF62DD" w:rsidRPr="000244FF" w:rsidRDefault="00CF62DD" w:rsidP="000B1962">
            <w:pPr>
              <w:widowControl w:val="0"/>
              <w:tabs>
                <w:tab w:val="left" w:pos="-851"/>
              </w:tabs>
              <w:rPr>
                <w:rFonts w:eastAsia="MS Mincho" w:cs="Calibri"/>
              </w:rPr>
            </w:pPr>
            <w:r w:rsidRPr="000244FF">
              <w:rPr>
                <w:rFonts w:eastAsia="MS Mincho" w:cs="Calibri"/>
              </w:rPr>
              <w:t>Students explore travel in Japanese-speaking communities: preparation, accommodation, transport options, places of interest and typical travel experiences.</w:t>
            </w:r>
          </w:p>
        </w:tc>
      </w:tr>
      <w:tr w:rsidR="00CF62DD" w:rsidRPr="000244FF" w14:paraId="766A51FD" w14:textId="77777777" w:rsidTr="000B1962">
        <w:trPr>
          <w:trHeight w:val="20"/>
        </w:trPr>
        <w:tc>
          <w:tcPr>
            <w:tcW w:w="4530" w:type="dxa"/>
          </w:tcPr>
          <w:p w14:paraId="4F878473" w14:textId="77777777" w:rsidR="00CF62DD" w:rsidRPr="000244FF" w:rsidRDefault="00213706" w:rsidP="000B1962">
            <w:pPr>
              <w:widowControl w:val="0"/>
              <w:rPr>
                <w:b/>
              </w:rPr>
            </w:pPr>
            <w:r w:rsidRPr="000244FF">
              <w:rPr>
                <w:b/>
              </w:rPr>
              <w:t>The c</w:t>
            </w:r>
            <w:r w:rsidR="00CF62DD" w:rsidRPr="000244FF">
              <w:rPr>
                <w:b/>
              </w:rPr>
              <w:t xml:space="preserve">hanging </w:t>
            </w:r>
            <w:r w:rsidRPr="000244FF">
              <w:rPr>
                <w:b/>
              </w:rPr>
              <w:t>w</w:t>
            </w:r>
            <w:r w:rsidR="00CF62DD" w:rsidRPr="000244FF">
              <w:rPr>
                <w:b/>
              </w:rPr>
              <w:t>orld</w:t>
            </w:r>
          </w:p>
          <w:p w14:paraId="1CF111DC" w14:textId="77777777" w:rsidR="00CF62DD" w:rsidRPr="000244FF" w:rsidRDefault="00CF62DD" w:rsidP="000B1962">
            <w:pPr>
              <w:widowControl w:val="0"/>
            </w:pPr>
            <w:r w:rsidRPr="000244FF">
              <w:t>Students explore information and communication technologies and the effects of change and current issues in the global community.</w:t>
            </w:r>
          </w:p>
        </w:tc>
        <w:tc>
          <w:tcPr>
            <w:tcW w:w="4537" w:type="dxa"/>
          </w:tcPr>
          <w:p w14:paraId="6746F5D8" w14:textId="77777777" w:rsidR="00CF62DD" w:rsidRPr="000244FF" w:rsidRDefault="00CF62DD" w:rsidP="000B1962">
            <w:pPr>
              <w:widowControl w:val="0"/>
              <w:tabs>
                <w:tab w:val="left" w:pos="-851"/>
              </w:tabs>
              <w:rPr>
                <w:rFonts w:eastAsia="MS Mincho" w:cs="Calibri"/>
                <w:b/>
                <w:strike/>
              </w:rPr>
            </w:pPr>
            <w:r w:rsidRPr="000244FF">
              <w:rPr>
                <w:rFonts w:eastAsia="MS Mincho" w:cs="Calibri"/>
                <w:b/>
              </w:rPr>
              <w:t>Travel</w:t>
            </w:r>
            <w:r w:rsidRPr="000244FF">
              <w:rPr>
                <w:rFonts w:ascii="MS Mincho" w:eastAsia="MS Mincho" w:hAnsi="MS Mincho" w:cs="Calibri"/>
                <w:b/>
                <w:lang w:eastAsia="ja-JP"/>
              </w:rPr>
              <w:t>旅行</w:t>
            </w:r>
          </w:p>
          <w:p w14:paraId="28523FE7" w14:textId="77777777" w:rsidR="00CF62DD" w:rsidRPr="000244FF" w:rsidRDefault="00CF62DD" w:rsidP="000B1962">
            <w:pPr>
              <w:widowControl w:val="0"/>
            </w:pPr>
            <w:r w:rsidRPr="000244FF">
              <w:rPr>
                <w:rFonts w:eastAsia="MS Mincho" w:cs="Calibri"/>
              </w:rPr>
              <w:t>Students consider the importance of travel for young people.</w:t>
            </w:r>
          </w:p>
        </w:tc>
      </w:tr>
    </w:tbl>
    <w:p w14:paraId="67D84547" w14:textId="77777777" w:rsidR="00CF62DD" w:rsidRPr="00247E0D" w:rsidRDefault="00CF62DD" w:rsidP="00247E0D">
      <w:r w:rsidRPr="00247E0D">
        <w:br w:type="page"/>
      </w:r>
    </w:p>
    <w:p w14:paraId="6EE6A40F" w14:textId="77777777" w:rsidR="00DA7F52" w:rsidRPr="000244FF" w:rsidRDefault="00CF62DD" w:rsidP="005F77BA">
      <w:pPr>
        <w:pStyle w:val="SCSAHeading3"/>
      </w:pPr>
      <w:r w:rsidRPr="000244FF">
        <w:lastRenderedPageBreak/>
        <w:t>Text types and textual conventions</w:t>
      </w:r>
    </w:p>
    <w:p w14:paraId="2130C98A" w14:textId="77777777" w:rsidR="00CF62DD" w:rsidRPr="000244FF" w:rsidRDefault="00CF62DD" w:rsidP="00247E0D">
      <w:r w:rsidRPr="000244FF">
        <w:t xml:space="preserve">It is </w:t>
      </w:r>
      <w:r w:rsidR="004F0BCF" w:rsidRPr="000244FF">
        <w:t xml:space="preserve">necessary for students to </w:t>
      </w:r>
      <w:r w:rsidRPr="000244FF">
        <w:t xml:space="preserve">engage with a range of </w:t>
      </w:r>
      <w:r w:rsidR="00276ABC" w:rsidRPr="000244FF">
        <w:t>text types</w:t>
      </w:r>
      <w:r w:rsidRPr="000244FF">
        <w:t xml:space="preserve">. </w:t>
      </w:r>
      <w:r w:rsidR="00213706" w:rsidRPr="000244FF">
        <w:t>In</w:t>
      </w:r>
      <w:r w:rsidRPr="000244FF">
        <w:t xml:space="preserve"> school-based assessments and the </w:t>
      </w:r>
      <w:r w:rsidR="004A7ECA" w:rsidRPr="000244FF">
        <w:t>ATAR course</w:t>
      </w:r>
      <w:r w:rsidRPr="000244FF">
        <w:t xml:space="preserve"> </w:t>
      </w:r>
      <w:r w:rsidRPr="00247E0D">
        <w:t>examinations</w:t>
      </w:r>
      <w:r w:rsidR="000C1E2E" w:rsidRPr="000244FF">
        <w:t>,</w:t>
      </w:r>
      <w:r w:rsidRPr="000244FF">
        <w:t xml:space="preserve"> students are expected to respond to</w:t>
      </w:r>
      <w:r w:rsidR="00A92186" w:rsidRPr="000244FF">
        <w:t>,</w:t>
      </w:r>
      <w:r w:rsidRPr="000244FF">
        <w:t xml:space="preserve"> and to produce</w:t>
      </w:r>
      <w:r w:rsidR="00A92186" w:rsidRPr="000244FF">
        <w:t>,</w:t>
      </w:r>
      <w:r w:rsidRPr="000244FF">
        <w:t xml:space="preserve"> a range of text types in Japanese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CF62DD" w:rsidRPr="000244FF" w14:paraId="0D3DD7AF" w14:textId="77777777" w:rsidTr="00247E0D">
        <w:tc>
          <w:tcPr>
            <w:tcW w:w="2268" w:type="dxa"/>
          </w:tcPr>
          <w:p w14:paraId="67B070CC" w14:textId="77777777" w:rsidR="00CF62DD" w:rsidRPr="000244FF" w:rsidRDefault="00213706" w:rsidP="002248D2">
            <w:pPr>
              <w:pStyle w:val="ListParagraph"/>
              <w:numPr>
                <w:ilvl w:val="0"/>
                <w:numId w:val="22"/>
              </w:numPr>
            </w:pPr>
            <w:r w:rsidRPr="000244FF">
              <w:t>a</w:t>
            </w:r>
            <w:r w:rsidR="00CF62DD" w:rsidRPr="000244FF">
              <w:t>ccount</w:t>
            </w:r>
          </w:p>
          <w:p w14:paraId="76E42EC1" w14:textId="77777777" w:rsidR="00CF62DD" w:rsidRPr="000244FF" w:rsidRDefault="00213706" w:rsidP="002248D2">
            <w:pPr>
              <w:pStyle w:val="ListParagraph"/>
              <w:numPr>
                <w:ilvl w:val="0"/>
                <w:numId w:val="22"/>
              </w:numPr>
            </w:pPr>
            <w:r w:rsidRPr="000244FF">
              <w:t>a</w:t>
            </w:r>
            <w:r w:rsidR="00CF62DD" w:rsidRPr="000244FF">
              <w:t>dvertisement</w:t>
            </w:r>
          </w:p>
          <w:p w14:paraId="2AE28A7D" w14:textId="77777777" w:rsidR="00CF62DD" w:rsidRPr="000244FF" w:rsidRDefault="00213706" w:rsidP="002248D2">
            <w:pPr>
              <w:pStyle w:val="ListParagraph"/>
              <w:numPr>
                <w:ilvl w:val="0"/>
                <w:numId w:val="22"/>
              </w:numPr>
            </w:pPr>
            <w:r w:rsidRPr="000244FF">
              <w:t>a</w:t>
            </w:r>
            <w:r w:rsidR="00CF62DD" w:rsidRPr="000244FF">
              <w:t>nnouncement</w:t>
            </w:r>
          </w:p>
          <w:p w14:paraId="4FE7B84C" w14:textId="77777777" w:rsidR="00CF62DD" w:rsidRPr="000244FF" w:rsidRDefault="00213706" w:rsidP="002248D2">
            <w:pPr>
              <w:pStyle w:val="ListParagraph"/>
              <w:numPr>
                <w:ilvl w:val="0"/>
                <w:numId w:val="22"/>
              </w:numPr>
            </w:pPr>
            <w:r w:rsidRPr="000244FF">
              <w:t>a</w:t>
            </w:r>
            <w:r w:rsidR="00CF62DD" w:rsidRPr="000244FF">
              <w:t>rticle</w:t>
            </w:r>
          </w:p>
          <w:p w14:paraId="0796221D" w14:textId="77777777" w:rsidR="00CF62DD" w:rsidRPr="000244FF" w:rsidRDefault="00213706" w:rsidP="002248D2">
            <w:pPr>
              <w:pStyle w:val="ListParagraph"/>
              <w:numPr>
                <w:ilvl w:val="0"/>
                <w:numId w:val="22"/>
              </w:numPr>
            </w:pPr>
            <w:r w:rsidRPr="000244FF">
              <w:t>b</w:t>
            </w:r>
            <w:r w:rsidR="00E10AF1" w:rsidRPr="000244FF">
              <w:t>log posting</w:t>
            </w:r>
          </w:p>
          <w:p w14:paraId="25A77898" w14:textId="77777777" w:rsidR="00CF62DD" w:rsidRPr="000244FF" w:rsidRDefault="00213706" w:rsidP="002248D2">
            <w:pPr>
              <w:pStyle w:val="ListParagraph"/>
              <w:numPr>
                <w:ilvl w:val="0"/>
                <w:numId w:val="22"/>
              </w:numPr>
            </w:pPr>
            <w:r w:rsidRPr="000244FF">
              <w:t>c</w:t>
            </w:r>
            <w:r w:rsidR="00CF62DD" w:rsidRPr="000244FF">
              <w:t>artoon</w:t>
            </w:r>
          </w:p>
          <w:p w14:paraId="24CA32B1" w14:textId="77777777" w:rsidR="00CF62DD" w:rsidRPr="000244FF" w:rsidRDefault="00213706" w:rsidP="002248D2">
            <w:pPr>
              <w:pStyle w:val="ListParagraph"/>
              <w:numPr>
                <w:ilvl w:val="0"/>
                <w:numId w:val="22"/>
              </w:numPr>
            </w:pPr>
            <w:r w:rsidRPr="000244FF">
              <w:t>c</w:t>
            </w:r>
            <w:r w:rsidR="00CF62DD" w:rsidRPr="000244FF">
              <w:t>hart</w:t>
            </w:r>
          </w:p>
          <w:p w14:paraId="7C07711C" w14:textId="77777777" w:rsidR="00CF62DD" w:rsidRPr="000244FF" w:rsidRDefault="00213706" w:rsidP="002248D2">
            <w:pPr>
              <w:pStyle w:val="ListParagraph"/>
              <w:numPr>
                <w:ilvl w:val="0"/>
                <w:numId w:val="22"/>
              </w:numPr>
            </w:pPr>
            <w:r w:rsidRPr="000244FF">
              <w:t>c</w:t>
            </w:r>
            <w:r w:rsidR="00CF62DD" w:rsidRPr="000244FF">
              <w:t>onversation</w:t>
            </w:r>
          </w:p>
          <w:p w14:paraId="2DBA6FA9" w14:textId="76F661A7" w:rsidR="00CF62DD" w:rsidRPr="000244FF" w:rsidRDefault="00213706" w:rsidP="00247E0D">
            <w:pPr>
              <w:pStyle w:val="ListParagraph"/>
              <w:numPr>
                <w:ilvl w:val="0"/>
                <w:numId w:val="22"/>
              </w:numPr>
            </w:pPr>
            <w:r w:rsidRPr="000244FF">
              <w:t>d</w:t>
            </w:r>
            <w:r w:rsidR="00CF62DD" w:rsidRPr="000244FF">
              <w:t>escription</w:t>
            </w:r>
          </w:p>
        </w:tc>
        <w:tc>
          <w:tcPr>
            <w:tcW w:w="3261" w:type="dxa"/>
          </w:tcPr>
          <w:p w14:paraId="1D49EF68" w14:textId="77777777" w:rsidR="00247E0D" w:rsidRDefault="00247E0D" w:rsidP="002248D2">
            <w:pPr>
              <w:pStyle w:val="ListParagraph"/>
              <w:numPr>
                <w:ilvl w:val="0"/>
                <w:numId w:val="22"/>
              </w:numPr>
            </w:pPr>
            <w:r>
              <w:t>diary entry</w:t>
            </w:r>
          </w:p>
          <w:p w14:paraId="645A6A94" w14:textId="5373D1F1" w:rsidR="00CF62DD" w:rsidRPr="000244FF" w:rsidRDefault="00213706" w:rsidP="002248D2">
            <w:pPr>
              <w:pStyle w:val="ListParagraph"/>
              <w:numPr>
                <w:ilvl w:val="0"/>
                <w:numId w:val="22"/>
              </w:numPr>
            </w:pPr>
            <w:r w:rsidRPr="000244FF">
              <w:t>d</w:t>
            </w:r>
            <w:r w:rsidR="00CF62DD" w:rsidRPr="000244FF">
              <w:t>iscussion</w:t>
            </w:r>
          </w:p>
          <w:p w14:paraId="7BB794D7" w14:textId="77777777" w:rsidR="00CF62DD" w:rsidRPr="000244FF" w:rsidRDefault="00213706" w:rsidP="002248D2">
            <w:pPr>
              <w:pStyle w:val="ListParagraph"/>
              <w:numPr>
                <w:ilvl w:val="0"/>
                <w:numId w:val="22"/>
              </w:numPr>
            </w:pPr>
            <w:r w:rsidRPr="000244FF">
              <w:t>e</w:t>
            </w:r>
            <w:r w:rsidR="00E10AF1" w:rsidRPr="000244FF">
              <w:t>mail</w:t>
            </w:r>
          </w:p>
          <w:p w14:paraId="4CD5FD95" w14:textId="77777777" w:rsidR="00CF62DD" w:rsidRPr="000244FF" w:rsidRDefault="00213706" w:rsidP="002248D2">
            <w:pPr>
              <w:pStyle w:val="ListParagraph"/>
              <w:numPr>
                <w:ilvl w:val="0"/>
                <w:numId w:val="22"/>
              </w:numPr>
            </w:pPr>
            <w:r w:rsidRPr="000244FF">
              <w:t>f</w:t>
            </w:r>
            <w:r w:rsidR="00CF62DD" w:rsidRPr="000244FF">
              <w:t>ilm or TV program (excerpts)</w:t>
            </w:r>
          </w:p>
          <w:p w14:paraId="486E122C" w14:textId="77777777" w:rsidR="00CF62DD" w:rsidRPr="000244FF" w:rsidRDefault="00213706" w:rsidP="002248D2">
            <w:pPr>
              <w:pStyle w:val="ListParagraph"/>
              <w:numPr>
                <w:ilvl w:val="0"/>
                <w:numId w:val="22"/>
              </w:numPr>
            </w:pPr>
            <w:r w:rsidRPr="000244FF">
              <w:t>f</w:t>
            </w:r>
            <w:r w:rsidR="00CF62DD" w:rsidRPr="000244FF">
              <w:t>orm</w:t>
            </w:r>
          </w:p>
          <w:p w14:paraId="41BC020B" w14:textId="77777777" w:rsidR="00CF62DD" w:rsidRPr="000244FF" w:rsidRDefault="00213706" w:rsidP="002248D2">
            <w:pPr>
              <w:pStyle w:val="ListParagraph"/>
              <w:numPr>
                <w:ilvl w:val="0"/>
                <w:numId w:val="22"/>
              </w:numPr>
            </w:pPr>
            <w:r w:rsidRPr="000244FF">
              <w:t>i</w:t>
            </w:r>
            <w:r w:rsidR="00CF62DD" w:rsidRPr="000244FF">
              <w:t>mage</w:t>
            </w:r>
          </w:p>
          <w:p w14:paraId="64A73497" w14:textId="77777777" w:rsidR="00CF62DD" w:rsidRPr="000244FF" w:rsidRDefault="00213706" w:rsidP="002248D2">
            <w:pPr>
              <w:pStyle w:val="ListParagraph"/>
              <w:numPr>
                <w:ilvl w:val="0"/>
                <w:numId w:val="22"/>
              </w:numPr>
            </w:pPr>
            <w:r w:rsidRPr="000244FF">
              <w:t>i</w:t>
            </w:r>
            <w:r w:rsidR="00CF62DD" w:rsidRPr="000244FF">
              <w:t>nterview</w:t>
            </w:r>
          </w:p>
          <w:p w14:paraId="7D996177" w14:textId="77777777" w:rsidR="00CF62DD" w:rsidRPr="000244FF" w:rsidRDefault="00213706" w:rsidP="002248D2">
            <w:pPr>
              <w:pStyle w:val="ListParagraph"/>
              <w:numPr>
                <w:ilvl w:val="0"/>
                <w:numId w:val="22"/>
              </w:numPr>
            </w:pPr>
            <w:r w:rsidRPr="000244FF">
              <w:t>j</w:t>
            </w:r>
            <w:r w:rsidR="00CF62DD" w:rsidRPr="000244FF">
              <w:t>ournal entry</w:t>
            </w:r>
          </w:p>
          <w:p w14:paraId="3F249EA9" w14:textId="4572228E" w:rsidR="00CF62DD" w:rsidRPr="000244FF" w:rsidRDefault="00213706" w:rsidP="00247E0D">
            <w:pPr>
              <w:pStyle w:val="ListParagraph"/>
              <w:numPr>
                <w:ilvl w:val="0"/>
                <w:numId w:val="22"/>
              </w:numPr>
            </w:pPr>
            <w:r w:rsidRPr="000244FF">
              <w:t>l</w:t>
            </w:r>
            <w:r w:rsidR="00E10AF1" w:rsidRPr="000244FF">
              <w:t>etter</w:t>
            </w:r>
          </w:p>
        </w:tc>
        <w:tc>
          <w:tcPr>
            <w:tcW w:w="3541" w:type="dxa"/>
          </w:tcPr>
          <w:p w14:paraId="1D5F8485" w14:textId="77777777" w:rsidR="00247E0D" w:rsidRDefault="00247E0D" w:rsidP="002248D2">
            <w:pPr>
              <w:pStyle w:val="ListParagraph"/>
              <w:numPr>
                <w:ilvl w:val="0"/>
                <w:numId w:val="22"/>
              </w:numPr>
            </w:pPr>
            <w:r>
              <w:t>map</w:t>
            </w:r>
          </w:p>
          <w:p w14:paraId="7AE79C73" w14:textId="6E99CD22" w:rsidR="00CF62DD" w:rsidRPr="000244FF" w:rsidRDefault="00213706" w:rsidP="002248D2">
            <w:pPr>
              <w:pStyle w:val="ListParagraph"/>
              <w:numPr>
                <w:ilvl w:val="0"/>
                <w:numId w:val="22"/>
              </w:numPr>
            </w:pPr>
            <w:r w:rsidRPr="000244FF">
              <w:t>m</w:t>
            </w:r>
            <w:r w:rsidR="00CF62DD" w:rsidRPr="000244FF">
              <w:t>essage</w:t>
            </w:r>
          </w:p>
          <w:p w14:paraId="2269D4F3" w14:textId="77777777" w:rsidR="00CF62DD" w:rsidRPr="000244FF" w:rsidRDefault="00213706" w:rsidP="002248D2">
            <w:pPr>
              <w:pStyle w:val="ListParagraph"/>
              <w:numPr>
                <w:ilvl w:val="0"/>
                <w:numId w:val="22"/>
              </w:numPr>
            </w:pPr>
            <w:r w:rsidRPr="000244FF">
              <w:t>n</w:t>
            </w:r>
            <w:r w:rsidR="00CF62DD" w:rsidRPr="000244FF">
              <w:t xml:space="preserve">ote </w:t>
            </w:r>
          </w:p>
          <w:p w14:paraId="511B3AC7" w14:textId="77777777" w:rsidR="00CF62DD" w:rsidRPr="000244FF" w:rsidRDefault="00213706" w:rsidP="002248D2">
            <w:pPr>
              <w:pStyle w:val="ListParagraph"/>
              <w:numPr>
                <w:ilvl w:val="0"/>
                <w:numId w:val="22"/>
              </w:numPr>
            </w:pPr>
            <w:r w:rsidRPr="000244FF">
              <w:t>p</w:t>
            </w:r>
            <w:r w:rsidR="00E10AF1" w:rsidRPr="000244FF">
              <w:t>lan</w:t>
            </w:r>
          </w:p>
          <w:p w14:paraId="1CAACF98" w14:textId="77777777" w:rsidR="00CF62DD" w:rsidRPr="000244FF" w:rsidRDefault="00213706" w:rsidP="002248D2">
            <w:pPr>
              <w:pStyle w:val="ListParagraph"/>
              <w:numPr>
                <w:ilvl w:val="0"/>
                <w:numId w:val="22"/>
              </w:numPr>
            </w:pPr>
            <w:r w:rsidRPr="000244FF">
              <w:t>r</w:t>
            </w:r>
            <w:r w:rsidR="00CF62DD" w:rsidRPr="000244FF">
              <w:t>eview</w:t>
            </w:r>
          </w:p>
          <w:p w14:paraId="5FEAB1E4" w14:textId="77777777" w:rsidR="00CF62DD" w:rsidRPr="000244FF" w:rsidRDefault="00213706" w:rsidP="002248D2">
            <w:pPr>
              <w:pStyle w:val="ListParagraph"/>
              <w:numPr>
                <w:ilvl w:val="0"/>
                <w:numId w:val="22"/>
              </w:numPr>
            </w:pPr>
            <w:r w:rsidRPr="000244FF">
              <w:t>s</w:t>
            </w:r>
            <w:r w:rsidR="00CF62DD" w:rsidRPr="000244FF">
              <w:t xml:space="preserve">cript </w:t>
            </w:r>
            <w:r w:rsidR="00CC2401" w:rsidRPr="000244FF">
              <w:t>–</w:t>
            </w:r>
            <w:r w:rsidR="00E10AF1" w:rsidRPr="000244FF">
              <w:t xml:space="preserve"> speech, interview, dialogue</w:t>
            </w:r>
          </w:p>
          <w:p w14:paraId="49B75018" w14:textId="77777777" w:rsidR="00CF62DD" w:rsidRPr="000244FF" w:rsidRDefault="00213706" w:rsidP="002248D2">
            <w:pPr>
              <w:pStyle w:val="ListParagraph"/>
              <w:numPr>
                <w:ilvl w:val="0"/>
                <w:numId w:val="22"/>
              </w:numPr>
            </w:pPr>
            <w:r w:rsidRPr="000244FF">
              <w:t>s</w:t>
            </w:r>
            <w:r w:rsidR="00CF62DD" w:rsidRPr="000244FF">
              <w:t>ign</w:t>
            </w:r>
          </w:p>
          <w:p w14:paraId="18888183" w14:textId="77777777" w:rsidR="00CF62DD" w:rsidRPr="000244FF" w:rsidRDefault="00213706" w:rsidP="002248D2">
            <w:pPr>
              <w:pStyle w:val="ListParagraph"/>
              <w:numPr>
                <w:ilvl w:val="0"/>
                <w:numId w:val="22"/>
              </w:numPr>
            </w:pPr>
            <w:r w:rsidRPr="000244FF">
              <w:t>s</w:t>
            </w:r>
            <w:r w:rsidR="00E10AF1" w:rsidRPr="000244FF">
              <w:t>ummary</w:t>
            </w:r>
          </w:p>
          <w:p w14:paraId="47DD3B6E" w14:textId="77777777" w:rsidR="00CF62DD" w:rsidRPr="000244FF" w:rsidRDefault="00213706" w:rsidP="002248D2">
            <w:pPr>
              <w:pStyle w:val="ListParagraph"/>
              <w:numPr>
                <w:ilvl w:val="0"/>
                <w:numId w:val="22"/>
              </w:numPr>
            </w:pPr>
            <w:r w:rsidRPr="000244FF">
              <w:t>t</w:t>
            </w:r>
            <w:r w:rsidR="00CF62DD" w:rsidRPr="000244FF">
              <w:t>able</w:t>
            </w:r>
          </w:p>
        </w:tc>
      </w:tr>
    </w:tbl>
    <w:p w14:paraId="18881D8F" w14:textId="77777777" w:rsidR="00CF62DD" w:rsidRPr="000244FF" w:rsidRDefault="00CF62DD" w:rsidP="00E177CE">
      <w:pPr>
        <w:spacing w:before="120"/>
        <w:rPr>
          <w:rFonts w:eastAsia="Times New Roman"/>
          <w:b/>
          <w:sz w:val="16"/>
          <w:szCs w:val="16"/>
        </w:rPr>
      </w:pPr>
      <w:r w:rsidRPr="000244FF">
        <w:t xml:space="preserve">Refer to Appendix </w:t>
      </w:r>
      <w:r w:rsidR="004F7214" w:rsidRPr="000244FF">
        <w:t>2</w:t>
      </w:r>
      <w:r w:rsidRPr="000244FF">
        <w:t xml:space="preserve"> for details of the features and conventions of the text types</w:t>
      </w:r>
      <w:r w:rsidR="00213706" w:rsidRPr="000244FF">
        <w:t>.</w:t>
      </w:r>
    </w:p>
    <w:p w14:paraId="38E2A747" w14:textId="77777777" w:rsidR="00DA7F52" w:rsidRPr="000244FF" w:rsidRDefault="00CF62DD" w:rsidP="005F77BA">
      <w:pPr>
        <w:pStyle w:val="SCSAHeading3"/>
      </w:pPr>
      <w:r w:rsidRPr="000244FF">
        <w:t>Linguistic resources</w:t>
      </w:r>
    </w:p>
    <w:p w14:paraId="6A382EB3" w14:textId="77777777" w:rsidR="00CF62DD" w:rsidRPr="000244FF" w:rsidRDefault="00CF62DD" w:rsidP="005F77BA">
      <w:pPr>
        <w:pStyle w:val="SCSAHeading4"/>
      </w:pPr>
      <w:r w:rsidRPr="000244FF">
        <w:t>Vocabulary</w:t>
      </w:r>
    </w:p>
    <w:p w14:paraId="0864760D" w14:textId="77777777" w:rsidR="00CF62DD" w:rsidRPr="000244FF" w:rsidRDefault="00CF62DD" w:rsidP="00FC123F">
      <w:r w:rsidRPr="000244FF">
        <w:t>Vocabulary, phrases and expressions associated with the unit content.</w:t>
      </w:r>
    </w:p>
    <w:p w14:paraId="11118F37" w14:textId="77777777" w:rsidR="00CF62DD" w:rsidRPr="000244FF" w:rsidRDefault="00CF62DD" w:rsidP="005F77BA">
      <w:pPr>
        <w:pStyle w:val="SCSAHeading4"/>
      </w:pPr>
      <w:r w:rsidRPr="000244FF">
        <w:t>Grammar</w:t>
      </w:r>
    </w:p>
    <w:p w14:paraId="69AFF730" w14:textId="77777777" w:rsidR="00CF62DD" w:rsidRPr="000244FF" w:rsidRDefault="00CF62DD" w:rsidP="00247E0D">
      <w:r w:rsidRPr="000244FF">
        <w:t xml:space="preserve">Students will be </w:t>
      </w:r>
      <w:r w:rsidRPr="00247E0D">
        <w:t>expected</w:t>
      </w:r>
      <w:r w:rsidRPr="000244FF">
        <w:t xml:space="preserve"> to recognise and use the following grammatical items:</w:t>
      </w:r>
    </w:p>
    <w:p w14:paraId="1EAACDD9" w14:textId="77777777" w:rsidR="00FB049C" w:rsidRPr="00EC1DE3" w:rsidRDefault="00FB049C" w:rsidP="00EC1DE3">
      <w:pPr>
        <w:pStyle w:val="ListParagraph"/>
        <w:numPr>
          <w:ilvl w:val="0"/>
          <w:numId w:val="21"/>
        </w:numPr>
        <w:rPr>
          <w:b/>
          <w:bCs/>
        </w:rPr>
      </w:pPr>
      <w:r w:rsidRPr="00EC1DE3">
        <w:rPr>
          <w:b/>
          <w:bCs/>
        </w:rPr>
        <w:t>Plain forms</w:t>
      </w:r>
    </w:p>
    <w:tbl>
      <w:tblPr>
        <w:tblStyle w:val="SCSATable"/>
        <w:tblW w:w="9062" w:type="dxa"/>
        <w:tblLayout w:type="fixed"/>
        <w:tblLook w:val="0020" w:firstRow="1" w:lastRow="0" w:firstColumn="0" w:lastColumn="0" w:noHBand="0" w:noVBand="0"/>
      </w:tblPr>
      <w:tblGrid>
        <w:gridCol w:w="2552"/>
        <w:gridCol w:w="3614"/>
        <w:gridCol w:w="2896"/>
      </w:tblGrid>
      <w:tr w:rsidR="00FB049C" w:rsidRPr="000244FF" w14:paraId="115BB7EF" w14:textId="77777777" w:rsidTr="00FC123F">
        <w:trPr>
          <w:cnfStyle w:val="100000000000" w:firstRow="1" w:lastRow="0" w:firstColumn="0" w:lastColumn="0" w:oddVBand="0" w:evenVBand="0" w:oddHBand="0" w:evenHBand="0" w:firstRowFirstColumn="0" w:firstRowLastColumn="0" w:lastRowFirstColumn="0" w:lastRowLastColumn="0"/>
        </w:trPr>
        <w:tc>
          <w:tcPr>
            <w:tcW w:w="2552" w:type="dxa"/>
            <w:vAlign w:val="center"/>
          </w:tcPr>
          <w:p w14:paraId="19A7B668" w14:textId="77777777" w:rsidR="00FB049C" w:rsidRPr="00247E0D" w:rsidRDefault="00FB049C" w:rsidP="00247E0D">
            <w:r w:rsidRPr="00247E0D">
              <w:t>Verbs</w:t>
            </w:r>
          </w:p>
        </w:tc>
        <w:tc>
          <w:tcPr>
            <w:tcW w:w="3614" w:type="dxa"/>
            <w:vAlign w:val="center"/>
          </w:tcPr>
          <w:p w14:paraId="520D6C93" w14:textId="77777777" w:rsidR="00FB049C" w:rsidRPr="00247E0D" w:rsidRDefault="00FB049C" w:rsidP="00247E0D">
            <w:r w:rsidRPr="00247E0D">
              <w:t>Adjectives</w:t>
            </w:r>
          </w:p>
        </w:tc>
        <w:tc>
          <w:tcPr>
            <w:tcW w:w="2896" w:type="dxa"/>
            <w:vAlign w:val="center"/>
          </w:tcPr>
          <w:p w14:paraId="680B3777" w14:textId="37D13987" w:rsidR="00FB049C" w:rsidRPr="00247E0D" w:rsidRDefault="00FB049C" w:rsidP="00247E0D">
            <w:r w:rsidRPr="00247E0D">
              <w:rPr>
                <w:rFonts w:hint="eastAsia"/>
              </w:rPr>
              <w:t>Copula</w:t>
            </w:r>
            <w:r w:rsidRPr="00247E0D">
              <w:t xml:space="preserve"> </w:t>
            </w:r>
            <w:r w:rsidR="005E2F55">
              <w:t>‘</w:t>
            </w:r>
            <w:r w:rsidRPr="00247E0D">
              <w:t>to be</w:t>
            </w:r>
            <w:r w:rsidR="005E2F55">
              <w:t>’</w:t>
            </w:r>
          </w:p>
        </w:tc>
      </w:tr>
      <w:tr w:rsidR="00FB049C" w:rsidRPr="000244FF" w14:paraId="7D4E20A6" w14:textId="77777777" w:rsidTr="00FC123F">
        <w:tc>
          <w:tcPr>
            <w:tcW w:w="2552" w:type="dxa"/>
          </w:tcPr>
          <w:p w14:paraId="06AC0E4A" w14:textId="77777777" w:rsidR="00FB049C" w:rsidRPr="00247E0D" w:rsidRDefault="00FB049C" w:rsidP="00247E0D">
            <w:r w:rsidRPr="00247E0D">
              <w:t>~</w:t>
            </w:r>
            <w:r w:rsidRPr="00247E0D">
              <w:t>よう：食べよう</w:t>
            </w:r>
          </w:p>
          <w:p w14:paraId="11ACE4C8" w14:textId="77777777" w:rsidR="00FB049C" w:rsidRPr="00247E0D" w:rsidRDefault="00FB049C" w:rsidP="00247E0D">
            <w:r w:rsidRPr="00247E0D">
              <w:t>~</w:t>
            </w:r>
            <w:r w:rsidRPr="00247E0D">
              <w:t>おう：書こう</w:t>
            </w:r>
          </w:p>
        </w:tc>
        <w:tc>
          <w:tcPr>
            <w:tcW w:w="3614" w:type="dxa"/>
          </w:tcPr>
          <w:p w14:paraId="30D19377" w14:textId="77777777" w:rsidR="00FB049C" w:rsidRPr="00247E0D" w:rsidRDefault="00FB049C" w:rsidP="00247E0D">
            <w:r w:rsidRPr="00247E0D">
              <w:t>~</w:t>
            </w:r>
            <w:r w:rsidRPr="00247E0D">
              <w:t>いだろう：大きいだろう</w:t>
            </w:r>
          </w:p>
          <w:p w14:paraId="731308A8" w14:textId="77777777" w:rsidR="00FB049C" w:rsidRPr="00247E0D" w:rsidRDefault="00FB049C" w:rsidP="00247E0D">
            <w:r w:rsidRPr="00247E0D">
              <w:t>~</w:t>
            </w:r>
            <w:r w:rsidRPr="00247E0D">
              <w:t>な：しずかだろう</w:t>
            </w:r>
          </w:p>
        </w:tc>
        <w:tc>
          <w:tcPr>
            <w:tcW w:w="2896" w:type="dxa"/>
          </w:tcPr>
          <w:p w14:paraId="3C3FF95C" w14:textId="77777777" w:rsidR="00FB049C" w:rsidRPr="00247E0D" w:rsidRDefault="00FB049C" w:rsidP="00247E0D">
            <w:r w:rsidRPr="00247E0D">
              <w:t>～だろう：先生だろう</w:t>
            </w:r>
          </w:p>
        </w:tc>
      </w:tr>
    </w:tbl>
    <w:p w14:paraId="39478587" w14:textId="77777777" w:rsidR="00FB049C" w:rsidRPr="00EC1DE3" w:rsidRDefault="00FB049C" w:rsidP="00FC123F">
      <w:pPr>
        <w:pStyle w:val="ListParagraph"/>
        <w:numPr>
          <w:ilvl w:val="0"/>
          <w:numId w:val="21"/>
        </w:numPr>
        <w:spacing w:before="120"/>
        <w:rPr>
          <w:b/>
          <w:bCs/>
        </w:rPr>
      </w:pPr>
      <w:r w:rsidRPr="00EC1DE3">
        <w:rPr>
          <w:b/>
          <w:bCs/>
        </w:rPr>
        <w:t>Stem of Masu form structures</w:t>
      </w:r>
    </w:p>
    <w:tbl>
      <w:tblPr>
        <w:tblStyle w:val="SCSATable"/>
        <w:tblW w:w="9062" w:type="dxa"/>
        <w:tblLayout w:type="fixed"/>
        <w:tblLook w:val="0020" w:firstRow="1" w:lastRow="0" w:firstColumn="0" w:lastColumn="0" w:noHBand="0" w:noVBand="0"/>
      </w:tblPr>
      <w:tblGrid>
        <w:gridCol w:w="3584"/>
        <w:gridCol w:w="5478"/>
      </w:tblGrid>
      <w:tr w:rsidR="00FB049C" w:rsidRPr="000244FF" w14:paraId="0DA41F82" w14:textId="77777777" w:rsidTr="00FC123F">
        <w:trPr>
          <w:cnfStyle w:val="100000000000" w:firstRow="1" w:lastRow="0" w:firstColumn="0" w:lastColumn="0" w:oddVBand="0" w:evenVBand="0" w:oddHBand="0" w:evenHBand="0" w:firstRowFirstColumn="0" w:firstRowLastColumn="0" w:lastRowFirstColumn="0" w:lastRowLastColumn="0"/>
        </w:trPr>
        <w:tc>
          <w:tcPr>
            <w:tcW w:w="3584" w:type="dxa"/>
          </w:tcPr>
          <w:p w14:paraId="07DA6463" w14:textId="77777777" w:rsidR="00FB049C" w:rsidRPr="00247E0D" w:rsidRDefault="00FB049C" w:rsidP="00247E0D">
            <w:r w:rsidRPr="00247E0D">
              <w:t>Form</w:t>
            </w:r>
          </w:p>
        </w:tc>
        <w:tc>
          <w:tcPr>
            <w:tcW w:w="5478" w:type="dxa"/>
          </w:tcPr>
          <w:p w14:paraId="6049E35C" w14:textId="77777777" w:rsidR="00FB049C" w:rsidRPr="00247E0D" w:rsidRDefault="00FB049C" w:rsidP="00247E0D">
            <w:r w:rsidRPr="00247E0D">
              <w:t>Function/use</w:t>
            </w:r>
          </w:p>
        </w:tc>
      </w:tr>
      <w:tr w:rsidR="00FB049C" w:rsidRPr="000244FF" w14:paraId="7EFD052C" w14:textId="77777777" w:rsidTr="00FC123F">
        <w:tc>
          <w:tcPr>
            <w:tcW w:w="3584" w:type="dxa"/>
          </w:tcPr>
          <w:p w14:paraId="6C5984F5" w14:textId="77777777" w:rsidR="00FB049C" w:rsidRPr="00247E0D" w:rsidRDefault="00FB049C" w:rsidP="00247E0D">
            <w:r w:rsidRPr="00247E0D">
              <w:t xml:space="preserve">Stem + </w:t>
            </w:r>
            <w:r w:rsidRPr="00247E0D">
              <w:t>はじめます</w:t>
            </w:r>
          </w:p>
        </w:tc>
        <w:tc>
          <w:tcPr>
            <w:tcW w:w="5478" w:type="dxa"/>
          </w:tcPr>
          <w:p w14:paraId="414E96D3" w14:textId="77777777" w:rsidR="00FB049C" w:rsidRPr="00247E0D" w:rsidRDefault="00FB049C" w:rsidP="00247E0D">
            <w:r w:rsidRPr="00247E0D">
              <w:t>indicating that one starts doing something</w:t>
            </w:r>
          </w:p>
        </w:tc>
      </w:tr>
    </w:tbl>
    <w:p w14:paraId="18582E87" w14:textId="77777777" w:rsidR="00FB049C" w:rsidRPr="00EC1DE3" w:rsidRDefault="00FB049C" w:rsidP="00FC123F">
      <w:pPr>
        <w:pStyle w:val="ListParagraph"/>
        <w:numPr>
          <w:ilvl w:val="0"/>
          <w:numId w:val="21"/>
        </w:numPr>
        <w:spacing w:before="120"/>
        <w:rPr>
          <w:b/>
          <w:bCs/>
        </w:rPr>
      </w:pPr>
      <w:r w:rsidRPr="00EC1DE3">
        <w:rPr>
          <w:b/>
          <w:bCs/>
        </w:rPr>
        <w:t>Te form structures</w:t>
      </w:r>
    </w:p>
    <w:tbl>
      <w:tblPr>
        <w:tblStyle w:val="SCSATable"/>
        <w:tblW w:w="9062" w:type="dxa"/>
        <w:tblLayout w:type="fixed"/>
        <w:tblLook w:val="0020" w:firstRow="1" w:lastRow="0" w:firstColumn="0" w:lastColumn="0" w:noHBand="0" w:noVBand="0"/>
      </w:tblPr>
      <w:tblGrid>
        <w:gridCol w:w="3584"/>
        <w:gridCol w:w="5478"/>
      </w:tblGrid>
      <w:tr w:rsidR="00FB049C" w:rsidRPr="000244FF" w14:paraId="2F1889B9" w14:textId="77777777" w:rsidTr="00FC123F">
        <w:trPr>
          <w:cnfStyle w:val="100000000000" w:firstRow="1" w:lastRow="0" w:firstColumn="0" w:lastColumn="0" w:oddVBand="0" w:evenVBand="0" w:oddHBand="0" w:evenHBand="0" w:firstRowFirstColumn="0" w:firstRowLastColumn="0" w:lastRowFirstColumn="0" w:lastRowLastColumn="0"/>
        </w:trPr>
        <w:tc>
          <w:tcPr>
            <w:tcW w:w="3584" w:type="dxa"/>
          </w:tcPr>
          <w:p w14:paraId="09FDA38C" w14:textId="77777777" w:rsidR="00FB049C" w:rsidRPr="00247E0D" w:rsidRDefault="00FB049C" w:rsidP="00247E0D">
            <w:r w:rsidRPr="00247E0D">
              <w:t>Form</w:t>
            </w:r>
          </w:p>
        </w:tc>
        <w:tc>
          <w:tcPr>
            <w:tcW w:w="5478" w:type="dxa"/>
          </w:tcPr>
          <w:p w14:paraId="6277F5AB" w14:textId="77777777" w:rsidR="00FB049C" w:rsidRPr="00247E0D" w:rsidRDefault="00FB049C" w:rsidP="00247E0D">
            <w:r w:rsidRPr="00247E0D">
              <w:t>Function/use</w:t>
            </w:r>
          </w:p>
        </w:tc>
      </w:tr>
      <w:tr w:rsidR="00FB049C" w:rsidRPr="000244FF" w14:paraId="4C338A59" w14:textId="77777777" w:rsidTr="00FC123F">
        <w:trPr>
          <w:trHeight w:val="293"/>
        </w:trPr>
        <w:tc>
          <w:tcPr>
            <w:tcW w:w="3584" w:type="dxa"/>
            <w:vMerge w:val="restart"/>
          </w:tcPr>
          <w:p w14:paraId="5B68478F" w14:textId="77777777" w:rsidR="00FB049C" w:rsidRPr="00247E0D" w:rsidRDefault="00FB049C" w:rsidP="00247E0D">
            <w:r w:rsidRPr="00247E0D">
              <w:rPr>
                <w:rFonts w:hint="eastAsia"/>
              </w:rPr>
              <w:t>～</w:t>
            </w:r>
            <w:r w:rsidRPr="00247E0D">
              <w:t>て</w:t>
            </w:r>
            <w:r w:rsidRPr="00247E0D">
              <w:t>+</w:t>
            </w:r>
            <w:r w:rsidRPr="00247E0D">
              <w:t>しま</w:t>
            </w:r>
            <w:r w:rsidRPr="00247E0D">
              <w:rPr>
                <w:rFonts w:hint="eastAsia"/>
              </w:rPr>
              <w:t>い</w:t>
            </w:r>
            <w:r w:rsidRPr="00247E0D">
              <w:t>ます</w:t>
            </w:r>
          </w:p>
        </w:tc>
        <w:tc>
          <w:tcPr>
            <w:tcW w:w="5478" w:type="dxa"/>
          </w:tcPr>
          <w:p w14:paraId="4A8E327C" w14:textId="77777777" w:rsidR="00FB049C" w:rsidRPr="00247E0D" w:rsidRDefault="00FB049C" w:rsidP="00247E0D">
            <w:r w:rsidRPr="00247E0D">
              <w:t>expressing that you do something completely</w:t>
            </w:r>
          </w:p>
        </w:tc>
      </w:tr>
      <w:tr w:rsidR="00FB049C" w:rsidRPr="000244FF" w14:paraId="49E4C8C6" w14:textId="77777777" w:rsidTr="00FC123F">
        <w:trPr>
          <w:trHeight w:val="292"/>
        </w:trPr>
        <w:tc>
          <w:tcPr>
            <w:tcW w:w="3584" w:type="dxa"/>
            <w:vMerge/>
          </w:tcPr>
          <w:p w14:paraId="704F6739" w14:textId="77777777" w:rsidR="00FB049C" w:rsidRPr="00247E0D" w:rsidRDefault="00FB049C" w:rsidP="00247E0D"/>
        </w:tc>
        <w:tc>
          <w:tcPr>
            <w:tcW w:w="5478" w:type="dxa"/>
          </w:tcPr>
          <w:p w14:paraId="3137EF51" w14:textId="77777777" w:rsidR="00FB049C" w:rsidRPr="00247E0D" w:rsidRDefault="00FB049C" w:rsidP="00247E0D">
            <w:r w:rsidRPr="00247E0D">
              <w:t>finish doing something with regret</w:t>
            </w:r>
          </w:p>
        </w:tc>
      </w:tr>
      <w:tr w:rsidR="00FB049C" w:rsidRPr="000244FF" w14:paraId="189718A8" w14:textId="77777777" w:rsidTr="00FC123F">
        <w:trPr>
          <w:trHeight w:val="337"/>
        </w:trPr>
        <w:tc>
          <w:tcPr>
            <w:tcW w:w="3584" w:type="dxa"/>
          </w:tcPr>
          <w:p w14:paraId="68F71F4E" w14:textId="77777777" w:rsidR="00FB049C" w:rsidRPr="00247E0D" w:rsidRDefault="00FB049C" w:rsidP="00247E0D">
            <w:r w:rsidRPr="00247E0D">
              <w:rPr>
                <w:rFonts w:hint="eastAsia"/>
              </w:rPr>
              <w:t>～</w:t>
            </w:r>
            <w:r w:rsidRPr="00247E0D">
              <w:t>て</w:t>
            </w:r>
            <w:r w:rsidRPr="00247E0D">
              <w:t>+</w:t>
            </w:r>
            <w:r w:rsidRPr="00247E0D">
              <w:t>おきます</w:t>
            </w:r>
          </w:p>
        </w:tc>
        <w:tc>
          <w:tcPr>
            <w:tcW w:w="5478" w:type="dxa"/>
          </w:tcPr>
          <w:p w14:paraId="6B78E932" w14:textId="77777777" w:rsidR="00FB049C" w:rsidRPr="00247E0D" w:rsidRDefault="00FB049C" w:rsidP="00247E0D">
            <w:r w:rsidRPr="00247E0D">
              <w:t>expressing when you do something in preparation; in advance</w:t>
            </w:r>
          </w:p>
        </w:tc>
      </w:tr>
      <w:tr w:rsidR="00FB049C" w:rsidRPr="000244FF" w14:paraId="1B9B8F98" w14:textId="77777777" w:rsidTr="00FC123F">
        <w:trPr>
          <w:trHeight w:val="257"/>
        </w:trPr>
        <w:tc>
          <w:tcPr>
            <w:tcW w:w="3584" w:type="dxa"/>
          </w:tcPr>
          <w:p w14:paraId="77999150" w14:textId="77777777" w:rsidR="00FB049C" w:rsidRPr="00247E0D" w:rsidRDefault="00FB049C" w:rsidP="00247E0D">
            <w:r w:rsidRPr="00247E0D">
              <w:rPr>
                <w:rFonts w:hint="eastAsia"/>
              </w:rPr>
              <w:t>～</w:t>
            </w:r>
            <w:r w:rsidRPr="00247E0D">
              <w:t>て</w:t>
            </w:r>
            <w:r w:rsidRPr="00247E0D">
              <w:t>+</w:t>
            </w:r>
            <w:r w:rsidRPr="00247E0D">
              <w:t>こまります</w:t>
            </w:r>
          </w:p>
        </w:tc>
        <w:tc>
          <w:tcPr>
            <w:tcW w:w="5478" w:type="dxa"/>
          </w:tcPr>
          <w:p w14:paraId="59689150" w14:textId="77777777" w:rsidR="00FB049C" w:rsidRPr="00247E0D" w:rsidRDefault="00FB049C" w:rsidP="00247E0D">
            <w:r w:rsidRPr="00247E0D">
              <w:t>expressing distress, confusion</w:t>
            </w:r>
          </w:p>
        </w:tc>
      </w:tr>
      <w:tr w:rsidR="00FB049C" w:rsidRPr="000244FF" w14:paraId="6D2926BE" w14:textId="77777777" w:rsidTr="00FC123F">
        <w:trPr>
          <w:trHeight w:val="319"/>
        </w:trPr>
        <w:tc>
          <w:tcPr>
            <w:tcW w:w="3584" w:type="dxa"/>
          </w:tcPr>
          <w:p w14:paraId="39E0726A" w14:textId="77777777" w:rsidR="00FB049C" w:rsidRPr="00247E0D" w:rsidRDefault="00FB049C" w:rsidP="00247E0D">
            <w:r w:rsidRPr="00247E0D">
              <w:rPr>
                <w:rFonts w:hint="eastAsia"/>
              </w:rPr>
              <w:t>～</w:t>
            </w:r>
            <w:r w:rsidRPr="00247E0D">
              <w:t>て</w:t>
            </w:r>
            <w:r w:rsidRPr="00247E0D">
              <w:t>+</w:t>
            </w:r>
            <w:r w:rsidRPr="00247E0D">
              <w:t>も</w:t>
            </w:r>
          </w:p>
        </w:tc>
        <w:tc>
          <w:tcPr>
            <w:tcW w:w="5478" w:type="dxa"/>
          </w:tcPr>
          <w:p w14:paraId="72922F30" w14:textId="77777777" w:rsidR="00FB049C" w:rsidRPr="00247E0D" w:rsidRDefault="00FB049C" w:rsidP="00247E0D">
            <w:r w:rsidRPr="00247E0D">
              <w:t>expressing even if an action or condition exits</w:t>
            </w:r>
          </w:p>
        </w:tc>
      </w:tr>
    </w:tbl>
    <w:p w14:paraId="5F242D2A" w14:textId="77777777" w:rsidR="00E177CE" w:rsidRPr="00247E0D" w:rsidRDefault="00E177CE" w:rsidP="00247E0D">
      <w:r w:rsidRPr="00247E0D">
        <w:br w:type="page"/>
      </w:r>
    </w:p>
    <w:p w14:paraId="5EC02CD9" w14:textId="438EFA46" w:rsidR="00FB049C" w:rsidRPr="00EC1DE3" w:rsidRDefault="00FB049C" w:rsidP="00FC123F">
      <w:pPr>
        <w:pStyle w:val="ListParagraph"/>
        <w:numPr>
          <w:ilvl w:val="0"/>
          <w:numId w:val="21"/>
        </w:numPr>
        <w:spacing w:before="240"/>
        <w:rPr>
          <w:b/>
          <w:bCs/>
        </w:rPr>
      </w:pPr>
      <w:r w:rsidRPr="00EC1DE3">
        <w:rPr>
          <w:b/>
          <w:bCs/>
        </w:rPr>
        <w:lastRenderedPageBreak/>
        <w:t>Finite form structures</w:t>
      </w:r>
    </w:p>
    <w:tbl>
      <w:tblPr>
        <w:tblStyle w:val="SCSATable"/>
        <w:tblW w:w="9062" w:type="dxa"/>
        <w:tblLayout w:type="fixed"/>
        <w:tblLook w:val="0020" w:firstRow="1" w:lastRow="0" w:firstColumn="0" w:lastColumn="0" w:noHBand="0" w:noVBand="0"/>
      </w:tblPr>
      <w:tblGrid>
        <w:gridCol w:w="3584"/>
        <w:gridCol w:w="5478"/>
      </w:tblGrid>
      <w:tr w:rsidR="00FB049C" w:rsidRPr="000244FF" w14:paraId="39BA1240" w14:textId="77777777" w:rsidTr="00FC123F">
        <w:trPr>
          <w:cnfStyle w:val="100000000000" w:firstRow="1" w:lastRow="0" w:firstColumn="0" w:lastColumn="0" w:oddVBand="0" w:evenVBand="0" w:oddHBand="0" w:evenHBand="0" w:firstRowFirstColumn="0" w:firstRowLastColumn="0" w:lastRowFirstColumn="0" w:lastRowLastColumn="0"/>
        </w:trPr>
        <w:tc>
          <w:tcPr>
            <w:tcW w:w="3584" w:type="dxa"/>
          </w:tcPr>
          <w:p w14:paraId="0D857B58" w14:textId="77777777" w:rsidR="00FB049C" w:rsidRPr="00247E0D" w:rsidRDefault="00FB049C" w:rsidP="00247E0D">
            <w:r w:rsidRPr="00247E0D">
              <w:t>Form</w:t>
            </w:r>
          </w:p>
        </w:tc>
        <w:tc>
          <w:tcPr>
            <w:tcW w:w="5478" w:type="dxa"/>
          </w:tcPr>
          <w:p w14:paraId="54D991C5" w14:textId="77777777" w:rsidR="00FB049C" w:rsidRPr="00247E0D" w:rsidRDefault="00FB049C" w:rsidP="00247E0D">
            <w:r w:rsidRPr="00247E0D">
              <w:t>Function/use</w:t>
            </w:r>
          </w:p>
        </w:tc>
      </w:tr>
      <w:tr w:rsidR="00FB049C" w:rsidRPr="000244FF" w14:paraId="6B792972" w14:textId="77777777" w:rsidTr="00FC123F">
        <w:tc>
          <w:tcPr>
            <w:tcW w:w="3584" w:type="dxa"/>
          </w:tcPr>
          <w:p w14:paraId="325AF95E" w14:textId="77777777" w:rsidR="00FB049C" w:rsidRPr="00247E0D" w:rsidRDefault="00FB049C" w:rsidP="00247E0D">
            <w:r w:rsidRPr="00247E0D">
              <w:t xml:space="preserve">Finite form </w:t>
            </w:r>
            <w:r w:rsidRPr="00247E0D">
              <w:t>よてい</w:t>
            </w:r>
          </w:p>
        </w:tc>
        <w:tc>
          <w:tcPr>
            <w:tcW w:w="5478" w:type="dxa"/>
          </w:tcPr>
          <w:p w14:paraId="671D5600" w14:textId="77777777" w:rsidR="00FB049C" w:rsidRPr="00247E0D" w:rsidRDefault="00FB049C" w:rsidP="00247E0D">
            <w:r w:rsidRPr="00247E0D">
              <w:t>indicating intention</w:t>
            </w:r>
          </w:p>
        </w:tc>
      </w:tr>
      <w:tr w:rsidR="00FB049C" w:rsidRPr="000244FF" w14:paraId="4B702A52" w14:textId="77777777" w:rsidTr="00FC123F">
        <w:trPr>
          <w:trHeight w:val="307"/>
        </w:trPr>
        <w:tc>
          <w:tcPr>
            <w:tcW w:w="3584" w:type="dxa"/>
          </w:tcPr>
          <w:p w14:paraId="2237E663" w14:textId="77777777" w:rsidR="00FB049C" w:rsidRPr="00247E0D" w:rsidRDefault="00FB049C" w:rsidP="00247E0D">
            <w:r w:rsidRPr="00247E0D">
              <w:t xml:space="preserve">Finite form </w:t>
            </w:r>
            <w:r w:rsidRPr="00247E0D">
              <w:t>し</w:t>
            </w:r>
          </w:p>
        </w:tc>
        <w:tc>
          <w:tcPr>
            <w:tcW w:w="5478" w:type="dxa"/>
          </w:tcPr>
          <w:p w14:paraId="558E3410" w14:textId="77777777" w:rsidR="00FB049C" w:rsidRPr="00247E0D" w:rsidRDefault="00FB049C" w:rsidP="00247E0D">
            <w:r w:rsidRPr="00247E0D">
              <w:t>linking statements or accentuating a reason</w:t>
            </w:r>
          </w:p>
        </w:tc>
      </w:tr>
      <w:tr w:rsidR="00FB049C" w:rsidRPr="000244FF" w14:paraId="476547E8" w14:textId="77777777" w:rsidTr="00FC123F">
        <w:tc>
          <w:tcPr>
            <w:tcW w:w="3584" w:type="dxa"/>
          </w:tcPr>
          <w:p w14:paraId="291463D5" w14:textId="77777777" w:rsidR="00FB049C" w:rsidRPr="00247E0D" w:rsidRDefault="00FB049C" w:rsidP="00247E0D">
            <w:r w:rsidRPr="00247E0D">
              <w:t xml:space="preserve">Finite form </w:t>
            </w:r>
            <w:r w:rsidRPr="00247E0D">
              <w:t>のに</w:t>
            </w:r>
          </w:p>
        </w:tc>
        <w:tc>
          <w:tcPr>
            <w:tcW w:w="5478" w:type="dxa"/>
          </w:tcPr>
          <w:p w14:paraId="0E46A644" w14:textId="77777777" w:rsidR="00FB049C" w:rsidRPr="00247E0D" w:rsidRDefault="00FB049C" w:rsidP="00247E0D">
            <w:r w:rsidRPr="00247E0D">
              <w:t>even though, despite, although</w:t>
            </w:r>
          </w:p>
        </w:tc>
      </w:tr>
      <w:tr w:rsidR="00FB049C" w:rsidRPr="000244FF" w14:paraId="5016C143" w14:textId="77777777" w:rsidTr="00FC123F">
        <w:trPr>
          <w:trHeight w:val="587"/>
        </w:trPr>
        <w:tc>
          <w:tcPr>
            <w:tcW w:w="3584" w:type="dxa"/>
          </w:tcPr>
          <w:p w14:paraId="13847AE2" w14:textId="77777777" w:rsidR="00FB049C" w:rsidRPr="00247E0D" w:rsidRDefault="00FB049C" w:rsidP="00247E0D">
            <w:r w:rsidRPr="00247E0D">
              <w:t>Finite form NOUN</w:t>
            </w:r>
          </w:p>
        </w:tc>
        <w:tc>
          <w:tcPr>
            <w:tcW w:w="5478" w:type="dxa"/>
          </w:tcPr>
          <w:p w14:paraId="5C6ADD48" w14:textId="77777777" w:rsidR="00FB049C" w:rsidRPr="00247E0D" w:rsidRDefault="00FB049C" w:rsidP="00247E0D">
            <w:r w:rsidRPr="00247E0D">
              <w:t>forming a complex noun phrase</w:t>
            </w:r>
          </w:p>
          <w:p w14:paraId="0AB8014E" w14:textId="77777777" w:rsidR="00FB049C" w:rsidRPr="00247E0D" w:rsidRDefault="00FB049C" w:rsidP="00247E0D">
            <w:r w:rsidRPr="00247E0D">
              <w:t>relative clause</w:t>
            </w:r>
          </w:p>
        </w:tc>
      </w:tr>
      <w:tr w:rsidR="00FB049C" w:rsidRPr="000244FF" w14:paraId="6C7B60E0" w14:textId="77777777" w:rsidTr="00FC123F">
        <w:tc>
          <w:tcPr>
            <w:tcW w:w="3584" w:type="dxa"/>
          </w:tcPr>
          <w:p w14:paraId="1400FC76" w14:textId="77777777" w:rsidR="00FB049C" w:rsidRPr="00247E0D" w:rsidRDefault="00FB049C" w:rsidP="00247E0D">
            <w:r w:rsidRPr="00247E0D">
              <w:t xml:space="preserve">Finite form </w:t>
            </w:r>
            <w:r w:rsidRPr="00247E0D">
              <w:t>かどうか</w:t>
            </w:r>
          </w:p>
        </w:tc>
        <w:tc>
          <w:tcPr>
            <w:tcW w:w="5478" w:type="dxa"/>
          </w:tcPr>
          <w:p w14:paraId="04E1FB89" w14:textId="77777777" w:rsidR="00FB049C" w:rsidRPr="00247E0D" w:rsidRDefault="00FB049C" w:rsidP="00247E0D">
            <w:r w:rsidRPr="00247E0D">
              <w:t xml:space="preserve">expressing </w:t>
            </w:r>
            <w:proofErr w:type="gramStart"/>
            <w:r w:rsidRPr="00247E0D">
              <w:t>whether or not</w:t>
            </w:r>
            <w:proofErr w:type="gramEnd"/>
          </w:p>
        </w:tc>
      </w:tr>
      <w:tr w:rsidR="00FB049C" w:rsidRPr="000244FF" w14:paraId="49443D5B" w14:textId="77777777" w:rsidTr="00FC123F">
        <w:tc>
          <w:tcPr>
            <w:tcW w:w="3584" w:type="dxa"/>
          </w:tcPr>
          <w:p w14:paraId="544074B9" w14:textId="77777777" w:rsidR="00FB049C" w:rsidRPr="00247E0D" w:rsidRDefault="00FB049C" w:rsidP="00247E0D">
            <w:r w:rsidRPr="00247E0D">
              <w:t xml:space="preserve">Finite form </w:t>
            </w:r>
            <w:r w:rsidRPr="00247E0D">
              <w:t>か</w:t>
            </w:r>
          </w:p>
        </w:tc>
        <w:tc>
          <w:tcPr>
            <w:tcW w:w="5478" w:type="dxa"/>
          </w:tcPr>
          <w:p w14:paraId="47CAC715" w14:textId="77777777" w:rsidR="00FB049C" w:rsidRPr="00247E0D" w:rsidRDefault="00FB049C" w:rsidP="00247E0D">
            <w:r w:rsidRPr="00247E0D">
              <w:t>expressing whether or if</w:t>
            </w:r>
          </w:p>
        </w:tc>
      </w:tr>
      <w:tr w:rsidR="00FB049C" w:rsidRPr="000244FF" w14:paraId="2E182918" w14:textId="77777777" w:rsidTr="00FC123F">
        <w:tc>
          <w:tcPr>
            <w:tcW w:w="3584" w:type="dxa"/>
          </w:tcPr>
          <w:p w14:paraId="59F2A5E5" w14:textId="77777777" w:rsidR="00FB049C" w:rsidRPr="00247E0D" w:rsidRDefault="00FB049C" w:rsidP="00247E0D">
            <w:r w:rsidRPr="00247E0D">
              <w:t xml:space="preserve">Finite form </w:t>
            </w:r>
            <w:r w:rsidRPr="00247E0D">
              <w:t>んです／</w:t>
            </w:r>
          </w:p>
          <w:p w14:paraId="4CD33A3A" w14:textId="77777777" w:rsidR="00FB049C" w:rsidRPr="00247E0D" w:rsidRDefault="00FB049C" w:rsidP="00247E0D">
            <w:r w:rsidRPr="00247E0D">
              <w:t>のです</w:t>
            </w:r>
          </w:p>
        </w:tc>
        <w:tc>
          <w:tcPr>
            <w:tcW w:w="5478" w:type="dxa"/>
          </w:tcPr>
          <w:p w14:paraId="5E6D9C75" w14:textId="77777777" w:rsidR="00FB049C" w:rsidRPr="00247E0D" w:rsidRDefault="00FB049C" w:rsidP="00247E0D">
            <w:r w:rsidRPr="00247E0D">
              <w:t>explaining, clarifying</w:t>
            </w:r>
          </w:p>
        </w:tc>
      </w:tr>
      <w:tr w:rsidR="00FB049C" w:rsidRPr="000244FF" w14:paraId="1F24DDBA" w14:textId="77777777" w:rsidTr="00FC123F">
        <w:tc>
          <w:tcPr>
            <w:tcW w:w="3584" w:type="dxa"/>
          </w:tcPr>
          <w:p w14:paraId="6FED4978" w14:textId="77777777" w:rsidR="00FB049C" w:rsidRPr="00247E0D" w:rsidRDefault="00FB049C" w:rsidP="00247E0D">
            <w:r w:rsidRPr="00247E0D">
              <w:t xml:space="preserve">Finite form </w:t>
            </w:r>
            <w:r w:rsidRPr="00247E0D">
              <w:t>みたい</w:t>
            </w:r>
          </w:p>
          <w:p w14:paraId="7D2872EE" w14:textId="77777777" w:rsidR="00FB049C" w:rsidRPr="00247E0D" w:rsidRDefault="00FB049C" w:rsidP="00247E0D">
            <w:r w:rsidRPr="00247E0D">
              <w:t xml:space="preserve">Adjective </w:t>
            </w:r>
            <w:r w:rsidRPr="00247E0D">
              <w:t>みたい</w:t>
            </w:r>
          </w:p>
          <w:p w14:paraId="13CE1BDC" w14:textId="77777777" w:rsidR="00FB049C" w:rsidRPr="00247E0D" w:rsidRDefault="00FB049C" w:rsidP="00247E0D">
            <w:r w:rsidRPr="00247E0D">
              <w:t xml:space="preserve">Noun </w:t>
            </w:r>
            <w:r w:rsidRPr="00247E0D">
              <w:t>みたい</w:t>
            </w:r>
          </w:p>
        </w:tc>
        <w:tc>
          <w:tcPr>
            <w:tcW w:w="5478" w:type="dxa"/>
          </w:tcPr>
          <w:p w14:paraId="650F8316" w14:textId="77777777" w:rsidR="00FB049C" w:rsidRPr="00247E0D" w:rsidRDefault="00FB049C" w:rsidP="00247E0D">
            <w:r w:rsidRPr="00247E0D">
              <w:t>expressing appearance; or likelihood</w:t>
            </w:r>
          </w:p>
        </w:tc>
      </w:tr>
    </w:tbl>
    <w:p w14:paraId="645AF046" w14:textId="77777777" w:rsidR="00FB049C" w:rsidRPr="00EC1DE3" w:rsidRDefault="00FB049C" w:rsidP="00FC123F">
      <w:pPr>
        <w:pStyle w:val="ListParagraph"/>
        <w:numPr>
          <w:ilvl w:val="0"/>
          <w:numId w:val="21"/>
        </w:numPr>
        <w:spacing w:before="120"/>
        <w:rPr>
          <w:b/>
          <w:bCs/>
        </w:rPr>
      </w:pPr>
      <w:r w:rsidRPr="00EC1DE3">
        <w:rPr>
          <w:b/>
          <w:bCs/>
        </w:rPr>
        <w:t>Nai form structures</w:t>
      </w:r>
    </w:p>
    <w:tbl>
      <w:tblPr>
        <w:tblStyle w:val="SCSATable"/>
        <w:tblW w:w="8921" w:type="dxa"/>
        <w:tblLayout w:type="fixed"/>
        <w:tblLook w:val="0020" w:firstRow="1" w:lastRow="0" w:firstColumn="0" w:lastColumn="0" w:noHBand="0" w:noVBand="0"/>
      </w:tblPr>
      <w:tblGrid>
        <w:gridCol w:w="3584"/>
        <w:gridCol w:w="5337"/>
      </w:tblGrid>
      <w:tr w:rsidR="00FB049C" w:rsidRPr="000244FF" w14:paraId="303D7E95" w14:textId="77777777" w:rsidTr="00FC123F">
        <w:trPr>
          <w:cnfStyle w:val="100000000000" w:firstRow="1" w:lastRow="0" w:firstColumn="0" w:lastColumn="0" w:oddVBand="0" w:evenVBand="0" w:oddHBand="0" w:evenHBand="0" w:firstRowFirstColumn="0" w:firstRowLastColumn="0" w:lastRowFirstColumn="0" w:lastRowLastColumn="0"/>
        </w:trPr>
        <w:tc>
          <w:tcPr>
            <w:tcW w:w="3584" w:type="dxa"/>
          </w:tcPr>
          <w:p w14:paraId="0FC0A71E" w14:textId="77777777" w:rsidR="00FB049C" w:rsidRPr="00247E0D" w:rsidRDefault="00FB049C" w:rsidP="00247E0D">
            <w:r w:rsidRPr="00247E0D">
              <w:t>Form</w:t>
            </w:r>
          </w:p>
        </w:tc>
        <w:tc>
          <w:tcPr>
            <w:tcW w:w="5337" w:type="dxa"/>
          </w:tcPr>
          <w:p w14:paraId="6CD7DCC6" w14:textId="77777777" w:rsidR="00FB049C" w:rsidRPr="00247E0D" w:rsidRDefault="00FB049C" w:rsidP="00247E0D">
            <w:r w:rsidRPr="00247E0D">
              <w:t>Function/use</w:t>
            </w:r>
          </w:p>
        </w:tc>
      </w:tr>
      <w:tr w:rsidR="00FB049C" w:rsidRPr="000244FF" w14:paraId="5A27C2E7" w14:textId="77777777" w:rsidTr="00FC123F">
        <w:trPr>
          <w:trHeight w:val="293"/>
        </w:trPr>
        <w:tc>
          <w:tcPr>
            <w:tcW w:w="3584" w:type="dxa"/>
            <w:vMerge w:val="restart"/>
          </w:tcPr>
          <w:p w14:paraId="422DEE46" w14:textId="77777777" w:rsidR="00FB049C" w:rsidRPr="00247E0D" w:rsidRDefault="00FB049C" w:rsidP="00247E0D">
            <w:r w:rsidRPr="00247E0D">
              <w:t xml:space="preserve">Base + </w:t>
            </w:r>
            <w:r w:rsidRPr="00247E0D">
              <w:t>ないようにする</w:t>
            </w:r>
          </w:p>
        </w:tc>
        <w:tc>
          <w:tcPr>
            <w:tcW w:w="5337" w:type="dxa"/>
          </w:tcPr>
          <w:p w14:paraId="771ACC97" w14:textId="77777777" w:rsidR="00FB049C" w:rsidRPr="00247E0D" w:rsidRDefault="00FB049C" w:rsidP="00247E0D">
            <w:proofErr w:type="gramStart"/>
            <w:r w:rsidRPr="00247E0D">
              <w:t>make an effort</w:t>
            </w:r>
            <w:proofErr w:type="gramEnd"/>
            <w:r w:rsidRPr="00247E0D">
              <w:t xml:space="preserve"> not to</w:t>
            </w:r>
          </w:p>
        </w:tc>
      </w:tr>
      <w:tr w:rsidR="00FB049C" w:rsidRPr="000244FF" w14:paraId="1B8B7E9A" w14:textId="77777777" w:rsidTr="00FC123F">
        <w:trPr>
          <w:trHeight w:val="292"/>
        </w:trPr>
        <w:tc>
          <w:tcPr>
            <w:tcW w:w="3584" w:type="dxa"/>
            <w:vMerge/>
          </w:tcPr>
          <w:p w14:paraId="426CF01C" w14:textId="77777777" w:rsidR="00FB049C" w:rsidRPr="00247E0D" w:rsidRDefault="00FB049C" w:rsidP="00247E0D"/>
        </w:tc>
        <w:tc>
          <w:tcPr>
            <w:tcW w:w="5337" w:type="dxa"/>
          </w:tcPr>
          <w:p w14:paraId="684433FE" w14:textId="77777777" w:rsidR="00FB049C" w:rsidRPr="00247E0D" w:rsidRDefault="00FB049C" w:rsidP="00247E0D">
            <w:r w:rsidRPr="00247E0D">
              <w:t>make sure you do not</w:t>
            </w:r>
          </w:p>
        </w:tc>
      </w:tr>
      <w:tr w:rsidR="00FB049C" w:rsidRPr="000244FF" w14:paraId="38D47DAA" w14:textId="77777777" w:rsidTr="00FC123F">
        <w:trPr>
          <w:trHeight w:val="293"/>
        </w:trPr>
        <w:tc>
          <w:tcPr>
            <w:tcW w:w="3584" w:type="dxa"/>
            <w:vMerge w:val="restart"/>
          </w:tcPr>
          <w:p w14:paraId="51849FED" w14:textId="77777777" w:rsidR="00FB049C" w:rsidRPr="00247E0D" w:rsidRDefault="00FB049C" w:rsidP="00247E0D">
            <w:r w:rsidRPr="00247E0D">
              <w:t xml:space="preserve">Base + </w:t>
            </w:r>
            <w:r w:rsidRPr="00247E0D">
              <w:t>ないように</w:t>
            </w:r>
          </w:p>
        </w:tc>
        <w:tc>
          <w:tcPr>
            <w:tcW w:w="5337" w:type="dxa"/>
          </w:tcPr>
          <w:p w14:paraId="67F839F6" w14:textId="2F6081F7" w:rsidR="00FB049C" w:rsidRPr="00247E0D" w:rsidRDefault="00FB049C" w:rsidP="00247E0D">
            <w:r w:rsidRPr="00247E0D">
              <w:t>so that something won</w:t>
            </w:r>
            <w:r w:rsidR="005E2F55">
              <w:t>’</w:t>
            </w:r>
            <w:r w:rsidRPr="00247E0D">
              <w:t>t happen</w:t>
            </w:r>
          </w:p>
        </w:tc>
      </w:tr>
      <w:tr w:rsidR="00FB049C" w:rsidRPr="000244FF" w14:paraId="1300BFE2" w14:textId="77777777" w:rsidTr="00FC123F">
        <w:trPr>
          <w:trHeight w:val="292"/>
        </w:trPr>
        <w:tc>
          <w:tcPr>
            <w:tcW w:w="3584" w:type="dxa"/>
            <w:vMerge/>
          </w:tcPr>
          <w:p w14:paraId="4AE5C0CB" w14:textId="77777777" w:rsidR="00FB049C" w:rsidRPr="00247E0D" w:rsidRDefault="00FB049C" w:rsidP="00247E0D"/>
        </w:tc>
        <w:tc>
          <w:tcPr>
            <w:tcW w:w="5337" w:type="dxa"/>
          </w:tcPr>
          <w:p w14:paraId="6B220402" w14:textId="77777777" w:rsidR="00FB049C" w:rsidRPr="00247E0D" w:rsidRDefault="00FB049C" w:rsidP="00247E0D">
            <w:r w:rsidRPr="00247E0D">
              <w:t>advice</w:t>
            </w:r>
          </w:p>
        </w:tc>
      </w:tr>
      <w:tr w:rsidR="00FB049C" w:rsidRPr="000244FF" w14:paraId="382EF74D" w14:textId="77777777" w:rsidTr="00FC123F">
        <w:tc>
          <w:tcPr>
            <w:tcW w:w="3584" w:type="dxa"/>
          </w:tcPr>
          <w:p w14:paraId="1ECDFE05" w14:textId="77777777" w:rsidR="00FB049C" w:rsidRPr="00247E0D" w:rsidRDefault="00FB049C" w:rsidP="00247E0D">
            <w:r w:rsidRPr="00247E0D">
              <w:t xml:space="preserve">Base + </w:t>
            </w:r>
            <w:r w:rsidRPr="00247E0D">
              <w:t>ないで</w:t>
            </w:r>
          </w:p>
        </w:tc>
        <w:tc>
          <w:tcPr>
            <w:tcW w:w="5337" w:type="dxa"/>
          </w:tcPr>
          <w:p w14:paraId="5F96D324" w14:textId="77777777" w:rsidR="00FB049C" w:rsidRPr="00247E0D" w:rsidRDefault="00FB049C" w:rsidP="00247E0D">
            <w:r w:rsidRPr="00247E0D">
              <w:t>without/instead of</w:t>
            </w:r>
          </w:p>
        </w:tc>
      </w:tr>
    </w:tbl>
    <w:p w14:paraId="7CD21C09" w14:textId="77777777" w:rsidR="00FB049C" w:rsidRPr="00EC1DE3" w:rsidRDefault="00FB049C" w:rsidP="00FC123F">
      <w:pPr>
        <w:pStyle w:val="ListParagraph"/>
        <w:numPr>
          <w:ilvl w:val="0"/>
          <w:numId w:val="21"/>
        </w:numPr>
        <w:spacing w:before="120"/>
        <w:rPr>
          <w:b/>
          <w:bCs/>
        </w:rPr>
      </w:pPr>
      <w:r w:rsidRPr="00EC1DE3">
        <w:rPr>
          <w:b/>
          <w:bCs/>
        </w:rPr>
        <w:t>Particles</w:t>
      </w:r>
    </w:p>
    <w:tbl>
      <w:tblPr>
        <w:tblStyle w:val="SCSATable"/>
        <w:tblW w:w="8921" w:type="dxa"/>
        <w:tblLayout w:type="fixed"/>
        <w:tblLook w:val="0020" w:firstRow="1" w:lastRow="0" w:firstColumn="0" w:lastColumn="0" w:noHBand="0" w:noVBand="0"/>
      </w:tblPr>
      <w:tblGrid>
        <w:gridCol w:w="3584"/>
        <w:gridCol w:w="5337"/>
      </w:tblGrid>
      <w:tr w:rsidR="00FB049C" w:rsidRPr="000244FF" w14:paraId="19C59E09" w14:textId="77777777" w:rsidTr="00FC123F">
        <w:trPr>
          <w:cnfStyle w:val="100000000000" w:firstRow="1" w:lastRow="0" w:firstColumn="0" w:lastColumn="0" w:oddVBand="0" w:evenVBand="0" w:oddHBand="0" w:evenHBand="0" w:firstRowFirstColumn="0" w:firstRowLastColumn="0" w:lastRowFirstColumn="0" w:lastRowLastColumn="0"/>
        </w:trPr>
        <w:tc>
          <w:tcPr>
            <w:tcW w:w="3584" w:type="dxa"/>
          </w:tcPr>
          <w:p w14:paraId="238A8805" w14:textId="77777777" w:rsidR="00FB049C" w:rsidRPr="00247E0D" w:rsidRDefault="00FB049C" w:rsidP="00247E0D">
            <w:r w:rsidRPr="00247E0D">
              <w:t>Particle</w:t>
            </w:r>
          </w:p>
        </w:tc>
        <w:tc>
          <w:tcPr>
            <w:tcW w:w="5337" w:type="dxa"/>
          </w:tcPr>
          <w:p w14:paraId="1491004F" w14:textId="77777777" w:rsidR="00FB049C" w:rsidRPr="00247E0D" w:rsidRDefault="00FB049C" w:rsidP="00247E0D">
            <w:r w:rsidRPr="00247E0D">
              <w:t>Function/use</w:t>
            </w:r>
          </w:p>
        </w:tc>
      </w:tr>
      <w:tr w:rsidR="00FB049C" w:rsidRPr="000244FF" w14:paraId="14121C37" w14:textId="77777777" w:rsidTr="00FC123F">
        <w:tc>
          <w:tcPr>
            <w:tcW w:w="3584" w:type="dxa"/>
          </w:tcPr>
          <w:p w14:paraId="4D4C6FBF" w14:textId="77777777" w:rsidR="00FB049C" w:rsidRPr="00247E0D" w:rsidRDefault="00FB049C" w:rsidP="00247E0D">
            <w:r w:rsidRPr="00247E0D">
              <w:t>の</w:t>
            </w:r>
          </w:p>
        </w:tc>
        <w:tc>
          <w:tcPr>
            <w:tcW w:w="5337" w:type="dxa"/>
          </w:tcPr>
          <w:p w14:paraId="0867E03C" w14:textId="77777777" w:rsidR="00FB049C" w:rsidRPr="00247E0D" w:rsidRDefault="00FB049C" w:rsidP="00247E0D">
            <w:r w:rsidRPr="00247E0D">
              <w:t>complex sentences or adjectival clause</w:t>
            </w:r>
          </w:p>
        </w:tc>
      </w:tr>
      <w:tr w:rsidR="00FB049C" w:rsidRPr="000244FF" w14:paraId="6B8266B8" w14:textId="77777777" w:rsidTr="00FC123F">
        <w:tc>
          <w:tcPr>
            <w:tcW w:w="3584" w:type="dxa"/>
          </w:tcPr>
          <w:p w14:paraId="15D12939" w14:textId="77777777" w:rsidR="00FB049C" w:rsidRPr="00247E0D" w:rsidRDefault="00FB049C" w:rsidP="00247E0D">
            <w:r w:rsidRPr="00247E0D">
              <w:t>も</w:t>
            </w:r>
          </w:p>
        </w:tc>
        <w:tc>
          <w:tcPr>
            <w:tcW w:w="5337" w:type="dxa"/>
          </w:tcPr>
          <w:p w14:paraId="14272EE0" w14:textId="77777777" w:rsidR="00FB049C" w:rsidRPr="00247E0D" w:rsidRDefault="00FB049C" w:rsidP="00247E0D">
            <w:r w:rsidRPr="00247E0D">
              <w:t>with interrogatives</w:t>
            </w:r>
          </w:p>
          <w:p w14:paraId="3E3DFF92" w14:textId="77777777" w:rsidR="00FB049C" w:rsidRPr="00247E0D" w:rsidRDefault="00FB049C" w:rsidP="00247E0D">
            <w:r w:rsidRPr="00247E0D">
              <w:t>with quantitative words</w:t>
            </w:r>
          </w:p>
        </w:tc>
      </w:tr>
      <w:tr w:rsidR="00FB049C" w:rsidRPr="000244FF" w14:paraId="3AB0D0EC" w14:textId="77777777" w:rsidTr="00FC123F">
        <w:tc>
          <w:tcPr>
            <w:tcW w:w="3584" w:type="dxa"/>
          </w:tcPr>
          <w:p w14:paraId="04AB8327" w14:textId="77777777" w:rsidR="00FB049C" w:rsidRPr="00247E0D" w:rsidRDefault="00FB049C" w:rsidP="00247E0D">
            <w:r w:rsidRPr="00247E0D">
              <w:t>か</w:t>
            </w:r>
          </w:p>
        </w:tc>
        <w:tc>
          <w:tcPr>
            <w:tcW w:w="5337" w:type="dxa"/>
          </w:tcPr>
          <w:p w14:paraId="42D32EA2" w14:textId="77777777" w:rsidR="00FB049C" w:rsidRPr="00247E0D" w:rsidRDefault="00FB049C" w:rsidP="00247E0D">
            <w:r w:rsidRPr="00247E0D">
              <w:t>with interrogatives</w:t>
            </w:r>
          </w:p>
        </w:tc>
      </w:tr>
      <w:tr w:rsidR="00FB049C" w:rsidRPr="000244FF" w14:paraId="654A9571" w14:textId="77777777" w:rsidTr="00FC123F">
        <w:tc>
          <w:tcPr>
            <w:tcW w:w="3584" w:type="dxa"/>
          </w:tcPr>
          <w:p w14:paraId="2C4BBFEF" w14:textId="77777777" w:rsidR="00FB049C" w:rsidRPr="00247E0D" w:rsidRDefault="00FB049C" w:rsidP="00247E0D">
            <w:r w:rsidRPr="00247E0D">
              <w:t>でも</w:t>
            </w:r>
          </w:p>
        </w:tc>
        <w:tc>
          <w:tcPr>
            <w:tcW w:w="5337" w:type="dxa"/>
          </w:tcPr>
          <w:p w14:paraId="710EF143" w14:textId="77777777" w:rsidR="00FB049C" w:rsidRPr="00247E0D" w:rsidRDefault="00FB049C" w:rsidP="00247E0D">
            <w:r w:rsidRPr="00247E0D">
              <w:t>indefinite or something (else)</w:t>
            </w:r>
          </w:p>
        </w:tc>
      </w:tr>
    </w:tbl>
    <w:p w14:paraId="795404DC" w14:textId="77777777" w:rsidR="00FB049C" w:rsidRPr="00EC1DE3" w:rsidRDefault="00FB049C" w:rsidP="00FC123F">
      <w:pPr>
        <w:pStyle w:val="ListParagraph"/>
        <w:numPr>
          <w:ilvl w:val="0"/>
          <w:numId w:val="21"/>
        </w:numPr>
        <w:spacing w:before="120"/>
        <w:rPr>
          <w:b/>
          <w:bCs/>
        </w:rPr>
      </w:pPr>
      <w:r w:rsidRPr="00EC1DE3">
        <w:rPr>
          <w:b/>
          <w:bCs/>
        </w:rPr>
        <w:t>Words indicating extent</w:t>
      </w:r>
    </w:p>
    <w:tbl>
      <w:tblPr>
        <w:tblStyle w:val="SCSATable"/>
        <w:tblW w:w="9062" w:type="dxa"/>
        <w:tblLayout w:type="fixed"/>
        <w:tblLook w:val="0020" w:firstRow="1" w:lastRow="0" w:firstColumn="0" w:lastColumn="0" w:noHBand="0" w:noVBand="0"/>
      </w:tblPr>
      <w:tblGrid>
        <w:gridCol w:w="3584"/>
        <w:gridCol w:w="5478"/>
      </w:tblGrid>
      <w:tr w:rsidR="00FB049C" w:rsidRPr="000244FF" w14:paraId="5DCD75CA" w14:textId="77777777" w:rsidTr="00FC123F">
        <w:trPr>
          <w:cnfStyle w:val="100000000000" w:firstRow="1" w:lastRow="0" w:firstColumn="0" w:lastColumn="0" w:oddVBand="0" w:evenVBand="0" w:oddHBand="0" w:evenHBand="0" w:firstRowFirstColumn="0" w:firstRowLastColumn="0" w:lastRowFirstColumn="0" w:lastRowLastColumn="0"/>
        </w:trPr>
        <w:tc>
          <w:tcPr>
            <w:tcW w:w="3584" w:type="dxa"/>
          </w:tcPr>
          <w:p w14:paraId="274B72F2" w14:textId="77777777" w:rsidR="00FB049C" w:rsidRPr="00247E0D" w:rsidRDefault="00FB049C" w:rsidP="00247E0D">
            <w:r w:rsidRPr="00247E0D">
              <w:t>Word</w:t>
            </w:r>
          </w:p>
        </w:tc>
        <w:tc>
          <w:tcPr>
            <w:tcW w:w="5478" w:type="dxa"/>
          </w:tcPr>
          <w:p w14:paraId="14856DAE" w14:textId="77777777" w:rsidR="00FB049C" w:rsidRPr="00247E0D" w:rsidRDefault="00FB049C" w:rsidP="00247E0D">
            <w:r w:rsidRPr="00247E0D">
              <w:t>Function/use</w:t>
            </w:r>
          </w:p>
        </w:tc>
      </w:tr>
      <w:tr w:rsidR="00FB049C" w:rsidRPr="000244FF" w14:paraId="08F205DB" w14:textId="77777777" w:rsidTr="00FC123F">
        <w:tc>
          <w:tcPr>
            <w:tcW w:w="3584" w:type="dxa"/>
          </w:tcPr>
          <w:p w14:paraId="2E2CAE76" w14:textId="77777777" w:rsidR="00FB049C" w:rsidRPr="00247E0D" w:rsidRDefault="00FB049C" w:rsidP="00247E0D">
            <w:r w:rsidRPr="00247E0D">
              <w:t>しか</w:t>
            </w:r>
          </w:p>
        </w:tc>
        <w:tc>
          <w:tcPr>
            <w:tcW w:w="5478" w:type="dxa"/>
          </w:tcPr>
          <w:p w14:paraId="032DA3D0" w14:textId="77777777" w:rsidR="00FB049C" w:rsidRPr="00247E0D" w:rsidRDefault="00FB049C" w:rsidP="00247E0D">
            <w:r w:rsidRPr="00247E0D">
              <w:t>extent + negative (only)</w:t>
            </w:r>
          </w:p>
        </w:tc>
      </w:tr>
      <w:tr w:rsidR="00FB049C" w:rsidRPr="000244FF" w14:paraId="016BEA49" w14:textId="77777777" w:rsidTr="00FC123F">
        <w:tc>
          <w:tcPr>
            <w:tcW w:w="3584" w:type="dxa"/>
          </w:tcPr>
          <w:p w14:paraId="47D76B3E" w14:textId="77777777" w:rsidR="00FB049C" w:rsidRPr="00247E0D" w:rsidRDefault="00FB049C" w:rsidP="00247E0D">
            <w:r w:rsidRPr="00247E0D">
              <w:t>だけ</w:t>
            </w:r>
          </w:p>
        </w:tc>
        <w:tc>
          <w:tcPr>
            <w:tcW w:w="5478" w:type="dxa"/>
          </w:tcPr>
          <w:p w14:paraId="2E39FB56" w14:textId="77777777" w:rsidR="00FB049C" w:rsidRPr="00247E0D" w:rsidRDefault="00FB049C" w:rsidP="00247E0D">
            <w:r w:rsidRPr="00247E0D">
              <w:t>extent (only)</w:t>
            </w:r>
          </w:p>
        </w:tc>
      </w:tr>
    </w:tbl>
    <w:p w14:paraId="330308AC" w14:textId="77777777" w:rsidR="000244FF" w:rsidRPr="00247E0D" w:rsidRDefault="000244FF" w:rsidP="00247E0D">
      <w:r w:rsidRPr="00247E0D">
        <w:br w:type="page"/>
      </w:r>
    </w:p>
    <w:p w14:paraId="2407B668" w14:textId="4DC8FF9D" w:rsidR="00FB049C" w:rsidRPr="00EC1DE3" w:rsidRDefault="00FB049C" w:rsidP="00EC1DE3">
      <w:pPr>
        <w:pStyle w:val="ListParagraph"/>
        <w:numPr>
          <w:ilvl w:val="0"/>
          <w:numId w:val="21"/>
        </w:numPr>
        <w:rPr>
          <w:b/>
          <w:bCs/>
        </w:rPr>
      </w:pPr>
      <w:r w:rsidRPr="00EC1DE3">
        <w:rPr>
          <w:b/>
          <w:bCs/>
        </w:rPr>
        <w:lastRenderedPageBreak/>
        <w:t>Volitional forms</w:t>
      </w:r>
    </w:p>
    <w:tbl>
      <w:tblPr>
        <w:tblStyle w:val="SCSATable"/>
        <w:tblW w:w="9062" w:type="dxa"/>
        <w:tblLayout w:type="fixed"/>
        <w:tblLook w:val="0020" w:firstRow="1" w:lastRow="0" w:firstColumn="0" w:lastColumn="0" w:noHBand="0" w:noVBand="0"/>
      </w:tblPr>
      <w:tblGrid>
        <w:gridCol w:w="3584"/>
        <w:gridCol w:w="5478"/>
      </w:tblGrid>
      <w:tr w:rsidR="00FB049C" w:rsidRPr="000244FF" w14:paraId="1D318A1A" w14:textId="77777777" w:rsidTr="00EC1DE3">
        <w:trPr>
          <w:cnfStyle w:val="100000000000" w:firstRow="1" w:lastRow="0" w:firstColumn="0" w:lastColumn="0" w:oddVBand="0" w:evenVBand="0" w:oddHBand="0" w:evenHBand="0" w:firstRowFirstColumn="0" w:firstRowLastColumn="0" w:lastRowFirstColumn="0" w:lastRowLastColumn="0"/>
        </w:trPr>
        <w:tc>
          <w:tcPr>
            <w:tcW w:w="3584" w:type="dxa"/>
          </w:tcPr>
          <w:p w14:paraId="56ED7CFC" w14:textId="77777777" w:rsidR="00FB049C" w:rsidRPr="00247E0D" w:rsidRDefault="00FB049C" w:rsidP="00247E0D">
            <w:bookmarkStart w:id="36" w:name="OLE_LINK9"/>
            <w:bookmarkStart w:id="37" w:name="OLE_LINK12"/>
            <w:r w:rsidRPr="00247E0D">
              <w:t>Form</w:t>
            </w:r>
          </w:p>
        </w:tc>
        <w:tc>
          <w:tcPr>
            <w:tcW w:w="5478" w:type="dxa"/>
          </w:tcPr>
          <w:p w14:paraId="6FE0C6A5" w14:textId="77777777" w:rsidR="00FB049C" w:rsidRPr="00247E0D" w:rsidRDefault="00FB049C" w:rsidP="00247E0D">
            <w:r w:rsidRPr="00247E0D">
              <w:t>Function/use</w:t>
            </w:r>
          </w:p>
        </w:tc>
      </w:tr>
      <w:tr w:rsidR="00FB049C" w:rsidRPr="000244FF" w14:paraId="38049ECC" w14:textId="77777777" w:rsidTr="00EC1DE3">
        <w:tc>
          <w:tcPr>
            <w:tcW w:w="3584" w:type="dxa"/>
          </w:tcPr>
          <w:p w14:paraId="108BB920" w14:textId="77777777" w:rsidR="00FB049C" w:rsidRPr="00247E0D" w:rsidRDefault="00FB049C" w:rsidP="00247E0D">
            <w:r w:rsidRPr="00247E0D">
              <w:t>Base</w:t>
            </w:r>
            <w:r w:rsidRPr="00247E0D">
              <w:rPr>
                <w:rFonts w:hint="eastAsia"/>
              </w:rPr>
              <w:t xml:space="preserve"> </w:t>
            </w:r>
            <w:r w:rsidRPr="00247E0D">
              <w:t>+</w:t>
            </w:r>
            <w:r w:rsidRPr="00247E0D">
              <w:rPr>
                <w:rFonts w:hint="eastAsia"/>
              </w:rPr>
              <w:t xml:space="preserve"> </w:t>
            </w:r>
            <w:r w:rsidRPr="00247E0D">
              <w:t>と思います</w:t>
            </w:r>
          </w:p>
        </w:tc>
        <w:tc>
          <w:tcPr>
            <w:tcW w:w="5478" w:type="dxa"/>
          </w:tcPr>
          <w:p w14:paraId="5B49C482" w14:textId="77777777" w:rsidR="00FB049C" w:rsidRPr="00247E0D" w:rsidRDefault="00FB049C" w:rsidP="00247E0D">
            <w:r w:rsidRPr="00247E0D">
              <w:t>expressing an intention</w:t>
            </w:r>
          </w:p>
        </w:tc>
      </w:tr>
      <w:tr w:rsidR="00FB049C" w:rsidRPr="000244FF" w14:paraId="7ACF0BBB" w14:textId="77777777" w:rsidTr="00EC1DE3">
        <w:trPr>
          <w:trHeight w:val="173"/>
        </w:trPr>
        <w:tc>
          <w:tcPr>
            <w:tcW w:w="3584" w:type="dxa"/>
            <w:vMerge w:val="restart"/>
          </w:tcPr>
          <w:p w14:paraId="244CBD58" w14:textId="77777777" w:rsidR="00FB049C" w:rsidRPr="00394B11" w:rsidRDefault="00FB049C" w:rsidP="00247E0D">
            <w:pPr>
              <w:rPr>
                <w:lang w:val="fr-BE"/>
              </w:rPr>
            </w:pPr>
            <w:r w:rsidRPr="00394B11">
              <w:rPr>
                <w:lang w:val="fr-BE"/>
              </w:rPr>
              <w:t>Base</w:t>
            </w:r>
            <w:r w:rsidRPr="00394B11">
              <w:rPr>
                <w:rFonts w:hint="eastAsia"/>
                <w:lang w:val="fr-BE"/>
              </w:rPr>
              <w:t xml:space="preserve"> </w:t>
            </w:r>
            <w:r w:rsidRPr="00394B11">
              <w:rPr>
                <w:lang w:val="fr-BE"/>
              </w:rPr>
              <w:t>+</w:t>
            </w:r>
            <w:r w:rsidRPr="00394B11">
              <w:rPr>
                <w:rFonts w:hint="eastAsia"/>
                <w:lang w:val="fr-BE"/>
              </w:rPr>
              <w:t xml:space="preserve"> </w:t>
            </w:r>
            <w:r w:rsidRPr="00247E0D">
              <w:rPr>
                <w:rFonts w:hint="eastAsia"/>
              </w:rPr>
              <w:t>～</w:t>
            </w:r>
            <w:r w:rsidRPr="00247E0D">
              <w:t>おう</w:t>
            </w:r>
            <w:r w:rsidRPr="00247E0D">
              <w:rPr>
                <w:rFonts w:hint="eastAsia"/>
              </w:rPr>
              <w:t>～</w:t>
            </w:r>
            <w:r w:rsidRPr="00247E0D">
              <w:t>よう</w:t>
            </w:r>
          </w:p>
        </w:tc>
        <w:tc>
          <w:tcPr>
            <w:tcW w:w="5478" w:type="dxa"/>
          </w:tcPr>
          <w:p w14:paraId="2F08AC84" w14:textId="77777777" w:rsidR="00FB049C" w:rsidRPr="00247E0D" w:rsidRDefault="00FB049C" w:rsidP="00247E0D">
            <w:r w:rsidRPr="00247E0D">
              <w:t>expressing a suggestion</w:t>
            </w:r>
          </w:p>
        </w:tc>
      </w:tr>
      <w:tr w:rsidR="00FB049C" w:rsidRPr="000244FF" w14:paraId="02FBC7A6" w14:textId="77777777" w:rsidTr="00EC1DE3">
        <w:trPr>
          <w:trHeight w:val="172"/>
        </w:trPr>
        <w:tc>
          <w:tcPr>
            <w:tcW w:w="3584" w:type="dxa"/>
            <w:vMerge/>
          </w:tcPr>
          <w:p w14:paraId="74020595" w14:textId="77777777" w:rsidR="00FB049C" w:rsidRPr="00247E0D" w:rsidRDefault="00FB049C" w:rsidP="00247E0D"/>
        </w:tc>
        <w:tc>
          <w:tcPr>
            <w:tcW w:w="5478" w:type="dxa"/>
          </w:tcPr>
          <w:p w14:paraId="0C9D20B0" w14:textId="77777777" w:rsidR="00FB049C" w:rsidRPr="00247E0D" w:rsidRDefault="00FB049C" w:rsidP="00247E0D">
            <w:r w:rsidRPr="00247E0D">
              <w:t>expressing persuasion</w:t>
            </w:r>
          </w:p>
        </w:tc>
      </w:tr>
    </w:tbl>
    <w:bookmarkEnd w:id="36"/>
    <w:bookmarkEnd w:id="37"/>
    <w:p w14:paraId="1026D844" w14:textId="77777777" w:rsidR="00FB049C" w:rsidRPr="00EC1DE3" w:rsidRDefault="00FB049C" w:rsidP="00FC123F">
      <w:pPr>
        <w:pStyle w:val="ListParagraph"/>
        <w:numPr>
          <w:ilvl w:val="0"/>
          <w:numId w:val="21"/>
        </w:numPr>
        <w:spacing w:before="120"/>
        <w:rPr>
          <w:b/>
          <w:bCs/>
        </w:rPr>
      </w:pPr>
      <w:r w:rsidRPr="00EC1DE3">
        <w:rPr>
          <w:b/>
          <w:bCs/>
        </w:rPr>
        <w:t>Potential forms</w:t>
      </w:r>
    </w:p>
    <w:tbl>
      <w:tblPr>
        <w:tblStyle w:val="SCSATable"/>
        <w:tblW w:w="9062" w:type="dxa"/>
        <w:tblLayout w:type="fixed"/>
        <w:tblLook w:val="0020" w:firstRow="1" w:lastRow="0" w:firstColumn="0" w:lastColumn="0" w:noHBand="0" w:noVBand="0"/>
      </w:tblPr>
      <w:tblGrid>
        <w:gridCol w:w="3584"/>
        <w:gridCol w:w="5478"/>
      </w:tblGrid>
      <w:tr w:rsidR="00FB049C" w:rsidRPr="000244FF" w14:paraId="68570C29" w14:textId="77777777" w:rsidTr="00EC1DE3">
        <w:trPr>
          <w:cnfStyle w:val="100000000000" w:firstRow="1" w:lastRow="0" w:firstColumn="0" w:lastColumn="0" w:oddVBand="0" w:evenVBand="0" w:oddHBand="0" w:evenHBand="0" w:firstRowFirstColumn="0" w:firstRowLastColumn="0" w:lastRowFirstColumn="0" w:lastRowLastColumn="0"/>
        </w:trPr>
        <w:tc>
          <w:tcPr>
            <w:tcW w:w="3584" w:type="dxa"/>
          </w:tcPr>
          <w:p w14:paraId="3D435B95" w14:textId="77777777" w:rsidR="00FB049C" w:rsidRPr="00247E0D" w:rsidRDefault="00FB049C" w:rsidP="00247E0D">
            <w:r w:rsidRPr="00247E0D">
              <w:t>Form</w:t>
            </w:r>
          </w:p>
        </w:tc>
        <w:tc>
          <w:tcPr>
            <w:tcW w:w="5478" w:type="dxa"/>
          </w:tcPr>
          <w:p w14:paraId="5C1D3A6B" w14:textId="77777777" w:rsidR="00FB049C" w:rsidRPr="00247E0D" w:rsidRDefault="00FB049C" w:rsidP="00247E0D">
            <w:r w:rsidRPr="00247E0D">
              <w:t>Function/use</w:t>
            </w:r>
          </w:p>
        </w:tc>
      </w:tr>
      <w:tr w:rsidR="00FB049C" w:rsidRPr="000244FF" w14:paraId="115E42C6" w14:textId="77777777" w:rsidTr="00EC1DE3">
        <w:tc>
          <w:tcPr>
            <w:tcW w:w="3584" w:type="dxa"/>
          </w:tcPr>
          <w:p w14:paraId="6E7A734F" w14:textId="77777777" w:rsidR="00FB049C" w:rsidRPr="00247E0D" w:rsidRDefault="00FB049C" w:rsidP="00247E0D">
            <w:r w:rsidRPr="00247E0D">
              <w:t>Base</w:t>
            </w:r>
            <w:r w:rsidRPr="00247E0D">
              <w:rPr>
                <w:rFonts w:hint="eastAsia"/>
              </w:rPr>
              <w:t xml:space="preserve"> </w:t>
            </w:r>
            <w:r w:rsidRPr="00247E0D">
              <w:t>+</w:t>
            </w:r>
            <w:r w:rsidRPr="00247E0D">
              <w:rPr>
                <w:rFonts w:hint="eastAsia"/>
              </w:rPr>
              <w:t xml:space="preserve"> </w:t>
            </w:r>
            <w:r w:rsidRPr="00247E0D">
              <w:t>えます</w:t>
            </w:r>
          </w:p>
        </w:tc>
        <w:tc>
          <w:tcPr>
            <w:tcW w:w="5478" w:type="dxa"/>
          </w:tcPr>
          <w:p w14:paraId="6AA6858C" w14:textId="77777777" w:rsidR="00FB049C" w:rsidRPr="00247E0D" w:rsidRDefault="00FB049C" w:rsidP="00247E0D">
            <w:r w:rsidRPr="00247E0D">
              <w:t>indicating that you can do something</w:t>
            </w:r>
          </w:p>
        </w:tc>
      </w:tr>
      <w:tr w:rsidR="00FB049C" w:rsidRPr="000244FF" w14:paraId="30AA5EC5" w14:textId="77777777" w:rsidTr="00EC1DE3">
        <w:tc>
          <w:tcPr>
            <w:tcW w:w="3584" w:type="dxa"/>
          </w:tcPr>
          <w:p w14:paraId="68346385" w14:textId="77777777" w:rsidR="00FB049C" w:rsidRPr="00247E0D" w:rsidRDefault="00FB049C" w:rsidP="00247E0D">
            <w:r w:rsidRPr="00247E0D">
              <w:t>Base</w:t>
            </w:r>
            <w:r w:rsidRPr="00247E0D">
              <w:rPr>
                <w:rFonts w:hint="eastAsia"/>
              </w:rPr>
              <w:t xml:space="preserve"> </w:t>
            </w:r>
            <w:r w:rsidRPr="00247E0D">
              <w:t>+</w:t>
            </w:r>
            <w:r w:rsidRPr="00247E0D">
              <w:rPr>
                <w:rFonts w:hint="eastAsia"/>
              </w:rPr>
              <w:t xml:space="preserve"> </w:t>
            </w:r>
            <w:r w:rsidRPr="00247E0D">
              <w:t>られます</w:t>
            </w:r>
          </w:p>
        </w:tc>
        <w:tc>
          <w:tcPr>
            <w:tcW w:w="5478" w:type="dxa"/>
          </w:tcPr>
          <w:p w14:paraId="3CDACAFF" w14:textId="77777777" w:rsidR="00FB049C" w:rsidRPr="00247E0D" w:rsidRDefault="00FB049C" w:rsidP="00247E0D">
            <w:r w:rsidRPr="00247E0D">
              <w:t>indicating that you can do something</w:t>
            </w:r>
          </w:p>
        </w:tc>
      </w:tr>
    </w:tbl>
    <w:p w14:paraId="13028602" w14:textId="77777777" w:rsidR="00F46C67" w:rsidRPr="000244FF" w:rsidRDefault="00F46C67" w:rsidP="00EC1DE3">
      <w:pPr>
        <w:spacing w:before="120"/>
      </w:pPr>
      <w:r w:rsidRPr="000244FF">
        <w:t xml:space="preserve">Refer to </w:t>
      </w:r>
      <w:r w:rsidR="00021492" w:rsidRPr="000244FF">
        <w:t>Appendix 3 for elaborations of g</w:t>
      </w:r>
      <w:r w:rsidRPr="000244FF">
        <w:t>rammatical items.</w:t>
      </w:r>
    </w:p>
    <w:p w14:paraId="62DBB76B" w14:textId="77777777" w:rsidR="00F42A24" w:rsidRPr="000244FF" w:rsidRDefault="00F42A24" w:rsidP="005F77BA">
      <w:pPr>
        <w:pStyle w:val="SCSAHeading4"/>
      </w:pPr>
      <w:r w:rsidRPr="000244FF">
        <w:t>Sound and writing systems</w:t>
      </w:r>
    </w:p>
    <w:p w14:paraId="61E25C92" w14:textId="25D72FAD" w:rsidR="00EC1DE3" w:rsidRPr="00EC1DE3" w:rsidRDefault="00A03255" w:rsidP="00EC1DE3">
      <w:pPr>
        <w:pStyle w:val="ListParagraph"/>
        <w:numPr>
          <w:ilvl w:val="0"/>
          <w:numId w:val="20"/>
        </w:numPr>
      </w:pPr>
      <w:r w:rsidRPr="000244FF">
        <w:t>receptive</w:t>
      </w:r>
    </w:p>
    <w:p w14:paraId="221862A8" w14:textId="355A3CFC" w:rsidR="00A03255" w:rsidRPr="000244FF" w:rsidRDefault="00A03255" w:rsidP="002248D2">
      <w:pPr>
        <w:pStyle w:val="ListParagraph"/>
        <w:numPr>
          <w:ilvl w:val="1"/>
          <w:numId w:val="20"/>
        </w:numPr>
      </w:pPr>
      <w:r w:rsidRPr="000244FF">
        <w:rPr>
          <w:rFonts w:hint="eastAsia"/>
        </w:rPr>
        <w:t>教　使　売　着　乗　同　正　多　公　園　道　京　都　室　勉　強　部　屋　発　泊　旅　館　島　寺　神　社　和　洋　持</w:t>
      </w:r>
    </w:p>
    <w:p w14:paraId="1C8D9842" w14:textId="77777777" w:rsidR="00F42A24" w:rsidRPr="000244FF" w:rsidRDefault="00F42A24" w:rsidP="005F77BA">
      <w:pPr>
        <w:pStyle w:val="SCSAHeading3"/>
      </w:pPr>
      <w:r w:rsidRPr="000244FF">
        <w:t>Intercultural understandings</w:t>
      </w:r>
    </w:p>
    <w:p w14:paraId="7F16CB8D" w14:textId="77777777" w:rsidR="00F42A24" w:rsidRPr="000244FF" w:rsidRDefault="00F42A24" w:rsidP="00247E0D">
      <w:r w:rsidRPr="000244FF">
        <w:t>The learning contexts and topics, the textual conventions of the text types selected</w:t>
      </w:r>
      <w:r w:rsidR="00745589" w:rsidRPr="000244FF">
        <w:t>,</w:t>
      </w:r>
      <w:r w:rsidRPr="000244FF">
        <w:t xml:space="preserve"> and the linguistic resources for the unit</w:t>
      </w:r>
      <w:r w:rsidR="00A03255" w:rsidRPr="000244FF">
        <w:t>,</w:t>
      </w:r>
      <w:r w:rsidRPr="000244FF">
        <w:t xml:space="preserve"> should provide students with opportunities to enhance understanding of their own language(s) and culture(s) in relation to the Japanese language and culture</w:t>
      </w:r>
      <w:r w:rsidR="00A03255" w:rsidRPr="000244FF">
        <w:t>,</w:t>
      </w:r>
      <w:r w:rsidRPr="000244FF">
        <w:t xml:space="preserve"> and enable them to reflect on the ways in which culture influences communication.</w:t>
      </w:r>
    </w:p>
    <w:p w14:paraId="288BED8A" w14:textId="77777777" w:rsidR="00F42A24" w:rsidRPr="000244FF" w:rsidRDefault="00F42A24" w:rsidP="005F77BA">
      <w:pPr>
        <w:pStyle w:val="SCSAHeading3"/>
      </w:pPr>
      <w:r w:rsidRPr="000244FF">
        <w:t>Language learning and communication strategies</w:t>
      </w:r>
    </w:p>
    <w:p w14:paraId="1B2490CA" w14:textId="77777777" w:rsidR="00F42A24" w:rsidRPr="000244FF" w:rsidRDefault="00F42A24" w:rsidP="00247E0D">
      <w:pPr>
        <w:rPr>
          <w:bCs/>
        </w:rPr>
      </w:pPr>
      <w:r w:rsidRPr="000244FF">
        <w:t>Language learning and communication strategies will depend upon the needs of the student</w:t>
      </w:r>
      <w:r w:rsidR="00F46C67" w:rsidRPr="000244FF">
        <w:t>s</w:t>
      </w:r>
      <w:r w:rsidRPr="000244FF">
        <w:rPr>
          <w:b/>
        </w:rPr>
        <w:t xml:space="preserve"> </w:t>
      </w:r>
      <w:r w:rsidRPr="000244FF">
        <w:rPr>
          <w:bCs/>
        </w:rPr>
        <w:t xml:space="preserve">and the learning experiences and/or </w:t>
      </w:r>
      <w:r w:rsidRPr="00247E0D">
        <w:t>communication</w:t>
      </w:r>
      <w:r w:rsidRPr="000244FF">
        <w:rPr>
          <w:bCs/>
        </w:rPr>
        <w:t xml:space="preserve"> activities taking place.</w:t>
      </w:r>
    </w:p>
    <w:p w14:paraId="64D35E10" w14:textId="77777777" w:rsidR="00F42A24" w:rsidRPr="000244FF" w:rsidRDefault="00F42A24" w:rsidP="005F77BA">
      <w:pPr>
        <w:pStyle w:val="SCSAHeading4"/>
      </w:pPr>
      <w:r w:rsidRPr="000244FF">
        <w:t>Dictionaries</w:t>
      </w:r>
    </w:p>
    <w:p w14:paraId="1BCC6CFF" w14:textId="77777777" w:rsidR="00F42A24" w:rsidRPr="000244FF" w:rsidRDefault="00F42A24" w:rsidP="00EC1DE3">
      <w:pPr>
        <w:rPr>
          <w:rFonts w:eastAsia="Calibri"/>
          <w:sz w:val="20"/>
          <w:szCs w:val="20"/>
        </w:rPr>
      </w:pPr>
      <w:r w:rsidRPr="000244FF">
        <w:t>Students should be encouraged to use dictionaries and develop the necessary skills and c</w:t>
      </w:r>
      <w:r w:rsidR="00C0018A" w:rsidRPr="000244FF">
        <w:t>onfidence to do so effectively.</w:t>
      </w:r>
    </w:p>
    <w:p w14:paraId="0C7E3CAB" w14:textId="78D057F4" w:rsidR="00E177CE" w:rsidRPr="00E177CE" w:rsidRDefault="00E177CE" w:rsidP="00E177CE">
      <w:bookmarkStart w:id="38" w:name="_Toc347908227"/>
      <w:r w:rsidRPr="00E177CE">
        <w:br w:type="page"/>
      </w:r>
    </w:p>
    <w:p w14:paraId="61EA3147" w14:textId="77777777" w:rsidR="00106A42" w:rsidRPr="000244FF" w:rsidRDefault="00106A42" w:rsidP="005F77BA">
      <w:pPr>
        <w:pStyle w:val="SCSAHeading1"/>
      </w:pPr>
      <w:bookmarkStart w:id="39" w:name="_Toc237959203"/>
      <w:r w:rsidRPr="000244FF">
        <w:lastRenderedPageBreak/>
        <w:t>Unit 4</w:t>
      </w:r>
      <w:bookmarkEnd w:id="39"/>
    </w:p>
    <w:p w14:paraId="707163BB" w14:textId="77777777" w:rsidR="00106A42" w:rsidRPr="000244FF" w:rsidRDefault="00106A42" w:rsidP="005F77BA">
      <w:pPr>
        <w:pStyle w:val="SCSAHeading2"/>
      </w:pPr>
      <w:bookmarkStart w:id="40" w:name="_Toc237959204"/>
      <w:r w:rsidRPr="000244FF">
        <w:t>Unit description</w:t>
      </w:r>
      <w:bookmarkEnd w:id="40"/>
    </w:p>
    <w:p w14:paraId="490BEF33" w14:textId="77777777" w:rsidR="00106A42" w:rsidRPr="000244FF" w:rsidRDefault="00106A42" w:rsidP="00EC1DE3">
      <w:pPr>
        <w:rPr>
          <w:lang w:eastAsia="ja-JP"/>
        </w:rPr>
      </w:pPr>
      <w:bookmarkStart w:id="41" w:name="OLE_LINK8"/>
      <w:r w:rsidRPr="000244FF">
        <w:t xml:space="preserve">The focus for this unit is </w:t>
      </w:r>
      <w:r w:rsidRPr="000244FF">
        <w:rPr>
          <w:rFonts w:ascii="MS Mincho" w:eastAsia="MS Mincho" w:hAnsi="MS Mincho" w:cs="MS Gothic" w:hint="eastAsia"/>
          <w:b/>
          <w:lang w:eastAsia="ja-JP"/>
        </w:rPr>
        <w:t>かこと</w:t>
      </w:r>
      <w:r w:rsidRPr="000244FF">
        <w:rPr>
          <w:rFonts w:ascii="MS Mincho" w:eastAsia="MS Mincho" w:hAnsi="MS Mincho"/>
          <w:b/>
          <w:lang w:eastAsia="ja-JP"/>
        </w:rPr>
        <w:ruby>
          <w:rubyPr>
            <w:rubyAlign w:val="distributeSpace"/>
            <w:hps w:val="10"/>
            <w:hpsRaise w:val="18"/>
            <w:hpsBaseText w:val="22"/>
            <w:lid w:val="ja-JP"/>
          </w:rubyPr>
          <w:rt>
            <w:r w:rsidR="00106A42" w:rsidRPr="000244FF">
              <w:rPr>
                <w:rFonts w:ascii="MS Mincho" w:eastAsia="MS Mincho" w:hAnsi="MS Mincho" w:cs="MS Gothic" w:hint="eastAsia"/>
                <w:b/>
                <w:lang w:eastAsia="ja-JP"/>
              </w:rPr>
              <w:t>みらい</w:t>
            </w:r>
          </w:rt>
          <w:rubyBase>
            <w:r w:rsidR="00106A42" w:rsidRPr="000244FF">
              <w:rPr>
                <w:rFonts w:ascii="MS Mincho" w:eastAsia="MS Mincho" w:hAnsi="MS Mincho" w:cs="MS Gothic" w:hint="eastAsia"/>
                <w:b/>
                <w:lang w:eastAsia="ja-JP"/>
              </w:rPr>
              <w:t>未来</w:t>
            </w:r>
          </w:rubyBase>
        </w:ruby>
      </w:r>
      <w:r w:rsidRPr="000244FF">
        <w:rPr>
          <w:b/>
          <w:lang w:eastAsia="ja-JP"/>
        </w:rPr>
        <w:t xml:space="preserve"> </w:t>
      </w:r>
      <w:r w:rsidRPr="000244FF">
        <w:rPr>
          <w:rFonts w:eastAsia="Arial Unicode MS"/>
        </w:rPr>
        <w:t>(</w:t>
      </w:r>
      <w:r w:rsidRPr="000244FF">
        <w:rPr>
          <w:rFonts w:eastAsia="Arial Unicode MS"/>
          <w:b/>
        </w:rPr>
        <w:t>Reflections and horizons</w:t>
      </w:r>
      <w:r w:rsidRPr="000244FF">
        <w:rPr>
          <w:rFonts w:eastAsia="Arial Unicode MS"/>
        </w:rPr>
        <w:t xml:space="preserve">). </w:t>
      </w:r>
      <w:bookmarkEnd w:id="41"/>
      <w:r w:rsidRPr="000244FF">
        <w:t>Students consolidate their skills, knowledge and understandings through the study of the unit content. They extend and refine their communication skills in Japanese and gain a broader and deeper understanding of the language and culture.</w:t>
      </w:r>
    </w:p>
    <w:p w14:paraId="69E45184" w14:textId="77777777" w:rsidR="00106A42" w:rsidRPr="000244FF" w:rsidRDefault="00106A42" w:rsidP="005F77BA">
      <w:pPr>
        <w:pStyle w:val="SCSAHeading2"/>
      </w:pPr>
      <w:bookmarkStart w:id="42" w:name="_Toc237959205"/>
      <w:r w:rsidRPr="000244FF">
        <w:t>Unit content</w:t>
      </w:r>
      <w:bookmarkEnd w:id="42"/>
    </w:p>
    <w:p w14:paraId="7718148F" w14:textId="77777777" w:rsidR="00106A42" w:rsidRPr="000244FF" w:rsidRDefault="00106A42" w:rsidP="00EC1DE3">
      <w:r w:rsidRPr="000244FF">
        <w:t>This unit builds on</w:t>
      </w:r>
      <w:r w:rsidR="00494930" w:rsidRPr="000244FF">
        <w:t xml:space="preserve"> the content covered in Unit 3.</w:t>
      </w:r>
    </w:p>
    <w:p w14:paraId="71D9A975" w14:textId="77777777" w:rsidR="00106A42" w:rsidRPr="000244FF" w:rsidRDefault="00106A42" w:rsidP="00EC1DE3">
      <w:r w:rsidRPr="000244FF">
        <w:t>This unit includes the knowledge, understandings and skills described below. This is the examinable content.</w:t>
      </w:r>
    </w:p>
    <w:p w14:paraId="4646E2EB" w14:textId="77777777" w:rsidR="00106A42" w:rsidRPr="000244FF" w:rsidRDefault="00106A42" w:rsidP="005F77BA">
      <w:pPr>
        <w:pStyle w:val="SCSAHeading3"/>
      </w:pPr>
      <w:r w:rsidRPr="000244FF">
        <w:t>Learning contexts</w:t>
      </w:r>
    </w:p>
    <w:p w14:paraId="287C1D20" w14:textId="77777777" w:rsidR="00106A42" w:rsidRPr="000244FF" w:rsidRDefault="00106A42" w:rsidP="00EC1DE3">
      <w:pPr>
        <w:rPr>
          <w:b/>
          <w:bCs/>
        </w:rPr>
      </w:pPr>
      <w:r w:rsidRPr="000244FF">
        <w:t>Unit 4 is organised around three learning contexts and a set of three 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38"/>
        <w:gridCol w:w="4522"/>
      </w:tblGrid>
      <w:tr w:rsidR="00106A42" w:rsidRPr="000244FF" w14:paraId="5BD35D89" w14:textId="77777777" w:rsidTr="00E177CE">
        <w:trPr>
          <w:cnfStyle w:val="100000000000" w:firstRow="1" w:lastRow="0" w:firstColumn="0" w:lastColumn="0" w:oddVBand="0" w:evenVBand="0" w:oddHBand="0" w:evenHBand="0" w:firstRowFirstColumn="0" w:firstRowLastColumn="0" w:lastRowFirstColumn="0" w:lastRowLastColumn="0"/>
          <w:trHeight w:val="340"/>
        </w:trPr>
        <w:tc>
          <w:tcPr>
            <w:tcW w:w="4890" w:type="dxa"/>
            <w:vAlign w:val="center"/>
          </w:tcPr>
          <w:p w14:paraId="3C76209A" w14:textId="77777777" w:rsidR="00106A42" w:rsidRPr="00247E0D" w:rsidRDefault="00106A42" w:rsidP="00247E0D">
            <w:r w:rsidRPr="00247E0D">
              <w:t>Learning contexts</w:t>
            </w:r>
          </w:p>
        </w:tc>
        <w:tc>
          <w:tcPr>
            <w:tcW w:w="4891" w:type="dxa"/>
            <w:vAlign w:val="center"/>
          </w:tcPr>
          <w:p w14:paraId="1ACD94D5" w14:textId="77777777" w:rsidR="00106A42" w:rsidRPr="00247E0D" w:rsidRDefault="00106A42" w:rsidP="00247E0D">
            <w:r w:rsidRPr="00247E0D">
              <w:t>Topics</w:t>
            </w:r>
          </w:p>
        </w:tc>
      </w:tr>
      <w:tr w:rsidR="00106A42" w:rsidRPr="000244FF" w14:paraId="54279F43" w14:textId="77777777" w:rsidTr="00E177CE">
        <w:tc>
          <w:tcPr>
            <w:tcW w:w="4890" w:type="dxa"/>
          </w:tcPr>
          <w:p w14:paraId="56B82669" w14:textId="77777777" w:rsidR="00106A42" w:rsidRPr="000244FF" w:rsidRDefault="00106A42" w:rsidP="00E177CE">
            <w:pPr>
              <w:rPr>
                <w:rFonts w:eastAsia="Times New Roman" w:cs="Calibri"/>
                <w:b/>
              </w:rPr>
            </w:pPr>
            <w:r w:rsidRPr="000244FF">
              <w:rPr>
                <w:rFonts w:eastAsia="Times New Roman" w:cs="Calibri"/>
                <w:b/>
              </w:rPr>
              <w:t>The individual</w:t>
            </w:r>
          </w:p>
          <w:p w14:paraId="71A67B95" w14:textId="77777777" w:rsidR="00106A42" w:rsidRPr="000244FF" w:rsidRDefault="00106A42" w:rsidP="00E177CE">
            <w:r w:rsidRPr="000244FF">
              <w:rPr>
                <w:rFonts w:eastAsia="Times New Roman" w:cs="Calibri"/>
              </w:rPr>
              <w:t>Students explore aspects of their personal world, aspirations, values, opinions, ideas, and relationships with others. They also study topics from the perspectives of other people.</w:t>
            </w:r>
          </w:p>
        </w:tc>
        <w:tc>
          <w:tcPr>
            <w:tcW w:w="4891" w:type="dxa"/>
          </w:tcPr>
          <w:p w14:paraId="1AE0037C" w14:textId="77777777" w:rsidR="00106A42" w:rsidRPr="000244FF" w:rsidRDefault="00106A42" w:rsidP="00E177CE">
            <w:pPr>
              <w:tabs>
                <w:tab w:val="left" w:pos="-851"/>
              </w:tabs>
              <w:rPr>
                <w:rFonts w:ascii="MS Mincho" w:eastAsia="MS Mincho" w:hAnsi="MS Mincho" w:cs="Calibri"/>
                <w:b/>
                <w:strike/>
              </w:rPr>
            </w:pPr>
            <w:r w:rsidRPr="000244FF">
              <w:rPr>
                <w:rFonts w:eastAsia="MS Mincho" w:cs="Calibri"/>
                <w:b/>
              </w:rPr>
              <w:t>This year and beyond</w:t>
            </w:r>
            <w:r w:rsidRPr="000244FF">
              <w:rPr>
                <w:rFonts w:ascii="MS Mincho" w:eastAsia="MS Mincho" w:hAnsi="MS Mincho" w:cs="Times New Roman"/>
                <w:b/>
                <w:lang w:eastAsia="ja-JP"/>
              </w:rPr>
              <w:ruby>
                <w:rubyPr>
                  <w:rubyAlign w:val="distributeSpace"/>
                  <w:hps w:val="11"/>
                  <w:hpsRaise w:val="20"/>
                  <w:hpsBaseText w:val="20"/>
                  <w:lid w:val="ja-JP"/>
                </w:rubyPr>
                <w:rt>
                  <w:r w:rsidR="00106A42" w:rsidRPr="000244FF">
                    <w:rPr>
                      <w:rFonts w:ascii="MS Mincho" w:eastAsia="MS Mincho" w:hAnsi="MS Mincho" w:cs="Times New Roman"/>
                      <w:b/>
                      <w:sz w:val="11"/>
                      <w:lang w:eastAsia="ja-JP"/>
                    </w:rPr>
                    <w:t>ことし</w:t>
                  </w:r>
                </w:rt>
                <w:rubyBase>
                  <w:r w:rsidR="00106A42" w:rsidRPr="000244FF">
                    <w:rPr>
                      <w:rFonts w:ascii="MS Mincho" w:eastAsia="MS Mincho" w:hAnsi="MS Mincho" w:cs="Times New Roman"/>
                      <w:b/>
                      <w:lang w:eastAsia="ja-JP"/>
                    </w:rPr>
                    <w:t>今年</w:t>
                  </w:r>
                </w:rubyBase>
              </w:ruby>
            </w:r>
            <w:r w:rsidRPr="000244FF">
              <w:rPr>
                <w:rFonts w:ascii="MS Mincho" w:eastAsia="MS Mincho" w:hAnsi="MS Mincho" w:cs="Times New Roman" w:hint="eastAsia"/>
                <w:b/>
                <w:lang w:eastAsia="ja-JP"/>
              </w:rPr>
              <w:t>と</w:t>
            </w:r>
            <w:r w:rsidRPr="000244FF">
              <w:rPr>
                <w:rFonts w:ascii="MS Mincho" w:eastAsia="MS Mincho" w:hAnsi="MS Mincho" w:cs="Times New Roman"/>
                <w:b/>
                <w:lang w:eastAsia="ja-JP"/>
              </w:rPr>
              <w:ruby>
                <w:rubyPr>
                  <w:rubyAlign w:val="distributeSpace"/>
                  <w:hps w:val="12"/>
                  <w:hpsRaise w:val="20"/>
                  <w:hpsBaseText w:val="20"/>
                  <w:lid w:val="ja-JP"/>
                </w:rubyPr>
                <w:rt>
                  <w:r w:rsidR="00106A42" w:rsidRPr="000244FF">
                    <w:rPr>
                      <w:rFonts w:ascii="MS Mincho" w:eastAsia="MS Mincho" w:hAnsi="MS Mincho" w:cs="Times New Roman"/>
                      <w:b/>
                      <w:sz w:val="12"/>
                      <w:lang w:eastAsia="ja-JP"/>
                    </w:rPr>
                    <w:t>しょうらい</w:t>
                  </w:r>
                </w:rt>
                <w:rubyBase>
                  <w:r w:rsidR="00106A42" w:rsidRPr="000244FF">
                    <w:rPr>
                      <w:rFonts w:ascii="MS Mincho" w:eastAsia="MS Mincho" w:hAnsi="MS Mincho" w:cs="Times New Roman"/>
                      <w:b/>
                      <w:lang w:eastAsia="ja-JP"/>
                    </w:rPr>
                    <w:t>将来</w:t>
                  </w:r>
                </w:rubyBase>
              </w:ruby>
            </w:r>
          </w:p>
          <w:p w14:paraId="1EF2655F" w14:textId="13BFC856" w:rsidR="00106A42" w:rsidRPr="000244FF" w:rsidRDefault="00106A42" w:rsidP="00E177CE">
            <w:r w:rsidRPr="000244FF">
              <w:rPr>
                <w:rFonts w:eastAsia="MS Mincho" w:cs="Calibri"/>
              </w:rPr>
              <w:t>Students reflect on significant events of the year and school life: school balls, graduation, obtaining a driver</w:t>
            </w:r>
            <w:r w:rsidR="005E2F55">
              <w:rPr>
                <w:rFonts w:eastAsia="MS Mincho" w:cs="Calibri"/>
              </w:rPr>
              <w:t>’</w:t>
            </w:r>
            <w:r w:rsidRPr="000244FF">
              <w:rPr>
                <w:rFonts w:eastAsia="MS Mincho" w:cs="Calibri"/>
              </w:rPr>
              <w:t xml:space="preserve">s license and their </w:t>
            </w:r>
            <w:proofErr w:type="gramStart"/>
            <w:r w:rsidRPr="000244FF">
              <w:rPr>
                <w:rFonts w:eastAsia="MS Mincho" w:cs="Calibri"/>
              </w:rPr>
              <w:t>future plans</w:t>
            </w:r>
            <w:proofErr w:type="gramEnd"/>
            <w:r w:rsidRPr="000244FF">
              <w:rPr>
                <w:rFonts w:eastAsia="MS Mincho" w:cs="Calibri"/>
              </w:rPr>
              <w:t>.</w:t>
            </w:r>
          </w:p>
        </w:tc>
      </w:tr>
      <w:tr w:rsidR="00106A42" w:rsidRPr="000244FF" w14:paraId="080BC862" w14:textId="77777777" w:rsidTr="00E177CE">
        <w:tc>
          <w:tcPr>
            <w:tcW w:w="4890" w:type="dxa"/>
          </w:tcPr>
          <w:p w14:paraId="0F15BE8F" w14:textId="77777777" w:rsidR="00106A42" w:rsidRPr="000244FF" w:rsidRDefault="00106A42" w:rsidP="00E177CE">
            <w:pPr>
              <w:rPr>
                <w:b/>
              </w:rPr>
            </w:pPr>
            <w:r w:rsidRPr="000244FF">
              <w:rPr>
                <w:b/>
              </w:rPr>
              <w:t>The Japanese-speaking communities</w:t>
            </w:r>
          </w:p>
          <w:p w14:paraId="503C3908" w14:textId="77777777" w:rsidR="00106A42" w:rsidRPr="000244FF" w:rsidRDefault="00106A42" w:rsidP="00E177CE">
            <w:r w:rsidRPr="000244FF">
              <w:t xml:space="preserve">Students explore topics from the perspectives of individuals and groups within those communities, or the </w:t>
            </w:r>
            <w:proofErr w:type="gramStart"/>
            <w:r w:rsidRPr="000244FF">
              <w:t>communities as a whole, and</w:t>
            </w:r>
            <w:proofErr w:type="gramEnd"/>
            <w:r w:rsidRPr="000244FF">
              <w:t xml:space="preserve"> develop an understanding of how culture and identity are expressed through language.</w:t>
            </w:r>
          </w:p>
        </w:tc>
        <w:tc>
          <w:tcPr>
            <w:tcW w:w="4891" w:type="dxa"/>
          </w:tcPr>
          <w:p w14:paraId="3164D3E1" w14:textId="77777777" w:rsidR="00106A42" w:rsidRPr="000244FF" w:rsidRDefault="00106A42" w:rsidP="00E177CE">
            <w:pPr>
              <w:tabs>
                <w:tab w:val="left" w:pos="-851"/>
              </w:tabs>
              <w:rPr>
                <w:rFonts w:ascii="MS Mincho" w:eastAsia="MS Mincho" w:hAnsi="MS Mincho" w:cs="Calibri"/>
                <w:b/>
                <w:lang w:eastAsia="ja-JP"/>
              </w:rPr>
            </w:pPr>
            <w:r w:rsidRPr="000244FF">
              <w:rPr>
                <w:rFonts w:eastAsia="MS Mincho" w:cs="Calibri"/>
                <w:b/>
              </w:rPr>
              <w:t xml:space="preserve">Youth events and pathways </w:t>
            </w:r>
            <w:r w:rsidRPr="000244FF">
              <w:rPr>
                <w:rFonts w:ascii="MS Mincho" w:eastAsia="MS Mincho" w:hAnsi="MS Mincho" w:cs="Calibri"/>
                <w:b/>
                <w:lang w:eastAsia="ja-JP"/>
              </w:rPr>
              <w:ruby>
                <w:rubyPr>
                  <w:rubyAlign w:val="distributeSpace"/>
                  <w:hps w:val="11"/>
                  <w:hpsRaise w:val="20"/>
                  <w:hpsBaseText w:val="20"/>
                  <w:lid w:val="ja-JP"/>
                </w:rubyPr>
                <w:rt>
                  <w:r w:rsidR="00106A42" w:rsidRPr="000244FF">
                    <w:rPr>
                      <w:rFonts w:ascii="MS Mincho" w:eastAsia="MS Mincho" w:hAnsi="MS Mincho" w:cs="Calibri" w:hint="eastAsia"/>
                      <w:b/>
                      <w:lang w:eastAsia="ja-JP"/>
                    </w:rPr>
                    <w:t>わかもの</w:t>
                  </w:r>
                </w:rt>
                <w:rubyBase>
                  <w:r w:rsidR="00106A42" w:rsidRPr="000244FF">
                    <w:rPr>
                      <w:rFonts w:ascii="MS Mincho" w:eastAsia="MS Mincho" w:hAnsi="MS Mincho" w:cs="Calibri" w:hint="eastAsia"/>
                      <w:b/>
                      <w:lang w:eastAsia="ja-JP"/>
                    </w:rPr>
                    <w:t>若者</w:t>
                  </w:r>
                </w:rubyBase>
              </w:ruby>
            </w:r>
            <w:r w:rsidRPr="000244FF">
              <w:rPr>
                <w:rFonts w:ascii="MS Mincho" w:eastAsia="MS Mincho" w:hAnsi="MS Mincho" w:cs="Calibri" w:hint="eastAsia"/>
                <w:b/>
                <w:lang w:eastAsia="ja-JP"/>
              </w:rPr>
              <w:t>の</w:t>
            </w:r>
            <w:r w:rsidRPr="000244FF">
              <w:rPr>
                <w:rFonts w:ascii="MS Mincho" w:eastAsia="MS Mincho" w:hAnsi="MS Mincho" w:cs="Calibri"/>
                <w:b/>
                <w:lang w:eastAsia="ja-JP"/>
              </w:rPr>
              <w:ruby>
                <w:rubyPr>
                  <w:rubyAlign w:val="distributeSpace"/>
                  <w:hps w:val="11"/>
                  <w:hpsRaise w:val="20"/>
                  <w:hpsBaseText w:val="20"/>
                  <w:lid w:val="ja-JP"/>
                </w:rubyPr>
                <w:rt>
                  <w:r w:rsidR="00106A42" w:rsidRPr="000244FF">
                    <w:rPr>
                      <w:rFonts w:ascii="MS Mincho" w:eastAsia="MS Mincho" w:hAnsi="MS Mincho" w:cs="Calibri" w:hint="eastAsia"/>
                      <w:b/>
                      <w:lang w:eastAsia="ja-JP"/>
                    </w:rPr>
                    <w:t>ぎょうじ</w:t>
                  </w:r>
                </w:rt>
                <w:rubyBase>
                  <w:r w:rsidR="00106A42" w:rsidRPr="000244FF">
                    <w:rPr>
                      <w:rFonts w:ascii="MS Mincho" w:eastAsia="MS Mincho" w:hAnsi="MS Mincho" w:cs="Calibri" w:hint="eastAsia"/>
                      <w:b/>
                      <w:lang w:eastAsia="ja-JP"/>
                    </w:rPr>
                    <w:t>行事</w:t>
                  </w:r>
                </w:rubyBase>
              </w:ruby>
            </w:r>
            <w:r w:rsidRPr="000244FF">
              <w:rPr>
                <w:rFonts w:ascii="MS Mincho" w:eastAsia="MS Mincho" w:hAnsi="MS Mincho" w:cs="Calibri" w:hint="eastAsia"/>
                <w:b/>
                <w:lang w:eastAsia="ja-JP"/>
              </w:rPr>
              <w:t>と</w:t>
            </w:r>
            <w:r w:rsidRPr="000244FF">
              <w:rPr>
                <w:rFonts w:ascii="MS Mincho" w:eastAsia="MS Mincho" w:hAnsi="MS Mincho" w:cs="Calibri"/>
                <w:b/>
                <w:lang w:eastAsia="ja-JP"/>
              </w:rPr>
              <w:ruby>
                <w:rubyPr>
                  <w:rubyAlign w:val="distributeSpace"/>
                  <w:hps w:val="11"/>
                  <w:hpsRaise w:val="20"/>
                  <w:hpsBaseText w:val="20"/>
                  <w:lid w:val="ja-JP"/>
                </w:rubyPr>
                <w:rt>
                  <w:r w:rsidR="00106A42" w:rsidRPr="000244FF">
                    <w:rPr>
                      <w:rFonts w:ascii="MS Mincho" w:eastAsia="MS Mincho" w:hAnsi="MS Mincho" w:cs="Calibri" w:hint="eastAsia"/>
                      <w:b/>
                      <w:lang w:eastAsia="ja-JP"/>
                    </w:rPr>
                    <w:t>しんろ</w:t>
                  </w:r>
                </w:rt>
                <w:rubyBase>
                  <w:r w:rsidR="00106A42" w:rsidRPr="000244FF">
                    <w:rPr>
                      <w:rFonts w:ascii="MS Mincho" w:eastAsia="MS Mincho" w:hAnsi="MS Mincho" w:cs="Calibri" w:hint="eastAsia"/>
                      <w:b/>
                      <w:lang w:eastAsia="ja-JP"/>
                    </w:rPr>
                    <w:t>進路</w:t>
                  </w:r>
                </w:rubyBase>
              </w:ruby>
            </w:r>
          </w:p>
          <w:p w14:paraId="04212EC4" w14:textId="77777777" w:rsidR="00106A42" w:rsidRPr="000244FF" w:rsidRDefault="00106A42" w:rsidP="00E177CE">
            <w:r w:rsidRPr="000244FF">
              <w:rPr>
                <w:rFonts w:eastAsia="MS Mincho" w:cs="Calibri"/>
              </w:rPr>
              <w:t xml:space="preserve">Students explore important events and </w:t>
            </w:r>
            <w:proofErr w:type="gramStart"/>
            <w:r w:rsidRPr="000244FF">
              <w:rPr>
                <w:rFonts w:eastAsia="MS Mincho" w:cs="Calibri"/>
              </w:rPr>
              <w:t>future plans</w:t>
            </w:r>
            <w:proofErr w:type="gramEnd"/>
            <w:r w:rsidRPr="000244FF">
              <w:rPr>
                <w:rFonts w:eastAsia="MS Mincho" w:cs="Calibri"/>
              </w:rPr>
              <w:t xml:space="preserve"> for young people in Japanese-speaking communities.</w:t>
            </w:r>
          </w:p>
        </w:tc>
      </w:tr>
      <w:tr w:rsidR="00106A42" w:rsidRPr="000244FF" w14:paraId="6A4F7A76" w14:textId="77777777" w:rsidTr="00E177CE">
        <w:tc>
          <w:tcPr>
            <w:tcW w:w="4890" w:type="dxa"/>
          </w:tcPr>
          <w:p w14:paraId="47130D66" w14:textId="77777777" w:rsidR="00106A42" w:rsidRPr="000244FF" w:rsidRDefault="00106A42" w:rsidP="00E177CE">
            <w:pPr>
              <w:rPr>
                <w:b/>
              </w:rPr>
            </w:pPr>
            <w:r w:rsidRPr="000244FF">
              <w:rPr>
                <w:b/>
              </w:rPr>
              <w:t>The changing world</w:t>
            </w:r>
          </w:p>
          <w:p w14:paraId="40F5EBEE" w14:textId="77777777" w:rsidR="00106A42" w:rsidRPr="000244FF" w:rsidRDefault="00106A42" w:rsidP="00E177CE">
            <w:r w:rsidRPr="000244FF">
              <w:t>Students explore information and communication technologies and the effects of change and current issues in the global community.</w:t>
            </w:r>
          </w:p>
        </w:tc>
        <w:tc>
          <w:tcPr>
            <w:tcW w:w="4891" w:type="dxa"/>
          </w:tcPr>
          <w:p w14:paraId="3568D630" w14:textId="77777777" w:rsidR="00106A42" w:rsidRPr="000244FF" w:rsidRDefault="00106A42" w:rsidP="00E177CE">
            <w:pPr>
              <w:tabs>
                <w:tab w:val="left" w:pos="-851"/>
              </w:tabs>
              <w:rPr>
                <w:rFonts w:eastAsia="MS Mincho" w:cs="Calibri"/>
                <w:b/>
              </w:rPr>
            </w:pPr>
            <w:proofErr w:type="gramStart"/>
            <w:r w:rsidRPr="000244FF">
              <w:rPr>
                <w:rFonts w:eastAsia="MS Mincho" w:cs="Calibri"/>
                <w:b/>
              </w:rPr>
              <w:t>Future plans</w:t>
            </w:r>
            <w:proofErr w:type="gramEnd"/>
            <w:r w:rsidRPr="000244FF">
              <w:rPr>
                <w:rFonts w:eastAsia="MS Mincho" w:cs="Calibri"/>
                <w:b/>
                <w:lang w:eastAsia="ja-JP"/>
              </w:rPr>
              <w:t xml:space="preserve"> </w:t>
            </w:r>
            <w:r w:rsidRPr="000244FF">
              <w:rPr>
                <w:rFonts w:ascii="MS Mincho" w:eastAsia="MS Mincho" w:hAnsi="MS Mincho" w:cs="Calibri"/>
                <w:b/>
                <w:lang w:eastAsia="ja-JP"/>
              </w:rPr>
              <w:ruby>
                <w:rubyPr>
                  <w:rubyAlign w:val="distributeSpace"/>
                  <w:hps w:val="11"/>
                  <w:hpsRaise w:val="20"/>
                  <w:hpsBaseText w:val="20"/>
                  <w:lid w:val="ja-JP"/>
                </w:rubyPr>
                <w:rt>
                  <w:r w:rsidR="00106A42" w:rsidRPr="000244FF">
                    <w:rPr>
                      <w:rFonts w:ascii="MS Mincho" w:eastAsia="MS Mincho" w:hAnsi="MS Mincho" w:cs="Calibri"/>
                      <w:b/>
                      <w:sz w:val="11"/>
                      <w:lang w:eastAsia="ja-JP"/>
                    </w:rPr>
                    <w:t>みらい</w:t>
                  </w:r>
                </w:rt>
                <w:rubyBase>
                  <w:r w:rsidR="00106A42" w:rsidRPr="000244FF">
                    <w:rPr>
                      <w:rFonts w:ascii="MS Mincho" w:eastAsia="MS Mincho" w:hAnsi="MS Mincho" w:cs="Calibri"/>
                      <w:b/>
                      <w:lang w:eastAsia="ja-JP"/>
                    </w:rPr>
                    <w:t>未来</w:t>
                  </w:r>
                </w:rubyBase>
              </w:ruby>
            </w:r>
          </w:p>
          <w:p w14:paraId="11EDC948" w14:textId="77777777" w:rsidR="00106A42" w:rsidRPr="000244FF" w:rsidRDefault="00106A42" w:rsidP="00E177CE">
            <w:r w:rsidRPr="000244FF">
              <w:rPr>
                <w:rFonts w:eastAsia="MS Mincho" w:cs="Calibri"/>
              </w:rPr>
              <w:t>Students consider the education and career pathways available to young people in a technological world and how the study of Japanese can influence their choices.</w:t>
            </w:r>
          </w:p>
        </w:tc>
      </w:tr>
    </w:tbl>
    <w:p w14:paraId="061A00A0" w14:textId="77777777" w:rsidR="00106A42" w:rsidRPr="000244FF" w:rsidRDefault="00106A42" w:rsidP="00106A42">
      <w:pPr>
        <w:rPr>
          <w:b/>
          <w:bCs/>
          <w:color w:val="595959" w:themeColor="text1" w:themeTint="A6"/>
          <w:sz w:val="26"/>
          <w:szCs w:val="26"/>
        </w:rPr>
      </w:pPr>
      <w:r w:rsidRPr="000244FF">
        <w:br w:type="page"/>
      </w:r>
    </w:p>
    <w:p w14:paraId="2E96A1FD" w14:textId="77777777" w:rsidR="00106A42" w:rsidRPr="000244FF" w:rsidRDefault="00106A42" w:rsidP="005F77BA">
      <w:pPr>
        <w:pStyle w:val="SCSAHeading3"/>
      </w:pPr>
      <w:r w:rsidRPr="000244FF">
        <w:lastRenderedPageBreak/>
        <w:t>Text types and textual conventions</w:t>
      </w:r>
    </w:p>
    <w:p w14:paraId="63D132A9" w14:textId="77777777" w:rsidR="00106A42" w:rsidRPr="000244FF" w:rsidRDefault="00106A42" w:rsidP="00247E0D">
      <w:r w:rsidRPr="000244FF">
        <w:t xml:space="preserve">It is necessary for </w:t>
      </w:r>
      <w:r w:rsidRPr="00247E0D">
        <w:t>students</w:t>
      </w:r>
      <w:r w:rsidRPr="000244FF">
        <w:t xml:space="preserve"> to engage with a range of </w:t>
      </w:r>
      <w:r w:rsidR="00276ABC" w:rsidRPr="000244FF">
        <w:t>text types</w:t>
      </w:r>
      <w:r w:rsidRPr="000244FF">
        <w:t xml:space="preserve">. In school-based assessments and the </w:t>
      </w:r>
      <w:r w:rsidR="004A7ECA" w:rsidRPr="000244FF">
        <w:t>ATAR course</w:t>
      </w:r>
      <w:r w:rsidRPr="000244FF">
        <w:t xml:space="preserve"> examinations, students are expected to respond to, and to produce, a range of text types in Japanese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106A42" w:rsidRPr="000244FF" w14:paraId="579F011C" w14:textId="77777777" w:rsidTr="00865765">
        <w:tc>
          <w:tcPr>
            <w:tcW w:w="2268" w:type="dxa"/>
          </w:tcPr>
          <w:p w14:paraId="6B916FBC" w14:textId="77777777" w:rsidR="00106A42" w:rsidRPr="000244FF" w:rsidRDefault="00106A42" w:rsidP="00865765">
            <w:pPr>
              <w:pStyle w:val="ListParagraph"/>
              <w:numPr>
                <w:ilvl w:val="0"/>
                <w:numId w:val="20"/>
              </w:numPr>
              <w:spacing w:line="276" w:lineRule="auto"/>
              <w:ind w:left="357" w:hanging="357"/>
            </w:pPr>
            <w:r w:rsidRPr="000244FF">
              <w:t>account</w:t>
            </w:r>
          </w:p>
          <w:p w14:paraId="4578602E" w14:textId="77777777" w:rsidR="00106A42" w:rsidRPr="000244FF" w:rsidRDefault="00106A42" w:rsidP="00865765">
            <w:pPr>
              <w:pStyle w:val="ListParagraph"/>
              <w:numPr>
                <w:ilvl w:val="0"/>
                <w:numId w:val="20"/>
              </w:numPr>
              <w:spacing w:line="276" w:lineRule="auto"/>
              <w:ind w:left="357" w:hanging="357"/>
            </w:pPr>
            <w:r w:rsidRPr="000244FF">
              <w:t>advertisement</w:t>
            </w:r>
          </w:p>
          <w:p w14:paraId="360E994E" w14:textId="77777777" w:rsidR="00106A42" w:rsidRPr="000244FF" w:rsidRDefault="00106A42" w:rsidP="00865765">
            <w:pPr>
              <w:pStyle w:val="ListParagraph"/>
              <w:numPr>
                <w:ilvl w:val="0"/>
                <w:numId w:val="20"/>
              </w:numPr>
              <w:spacing w:line="276" w:lineRule="auto"/>
              <w:ind w:left="357" w:hanging="357"/>
            </w:pPr>
            <w:r w:rsidRPr="000244FF">
              <w:t>announcement</w:t>
            </w:r>
          </w:p>
          <w:p w14:paraId="691C21F2" w14:textId="77777777" w:rsidR="00106A42" w:rsidRPr="000244FF" w:rsidRDefault="00106A42" w:rsidP="00865765">
            <w:pPr>
              <w:pStyle w:val="ListParagraph"/>
              <w:numPr>
                <w:ilvl w:val="0"/>
                <w:numId w:val="20"/>
              </w:numPr>
              <w:spacing w:line="276" w:lineRule="auto"/>
              <w:ind w:left="357" w:hanging="357"/>
            </w:pPr>
            <w:r w:rsidRPr="000244FF">
              <w:t>article</w:t>
            </w:r>
          </w:p>
          <w:p w14:paraId="774F2E3B" w14:textId="77777777" w:rsidR="00106A42" w:rsidRPr="000244FF" w:rsidRDefault="00106A42" w:rsidP="00865765">
            <w:pPr>
              <w:pStyle w:val="ListParagraph"/>
              <w:numPr>
                <w:ilvl w:val="0"/>
                <w:numId w:val="20"/>
              </w:numPr>
              <w:spacing w:line="276" w:lineRule="auto"/>
              <w:ind w:left="357" w:hanging="357"/>
            </w:pPr>
            <w:r w:rsidRPr="000244FF">
              <w:t>b</w:t>
            </w:r>
            <w:r w:rsidR="00494930" w:rsidRPr="000244FF">
              <w:t>log posting</w:t>
            </w:r>
          </w:p>
          <w:p w14:paraId="33AD8E29" w14:textId="77777777" w:rsidR="00106A42" w:rsidRPr="000244FF" w:rsidRDefault="00106A42" w:rsidP="00865765">
            <w:pPr>
              <w:pStyle w:val="ListParagraph"/>
              <w:numPr>
                <w:ilvl w:val="0"/>
                <w:numId w:val="20"/>
              </w:numPr>
              <w:spacing w:line="276" w:lineRule="auto"/>
              <w:ind w:left="357" w:hanging="357"/>
            </w:pPr>
            <w:r w:rsidRPr="000244FF">
              <w:t>cartoon</w:t>
            </w:r>
          </w:p>
          <w:p w14:paraId="24339722" w14:textId="77777777" w:rsidR="00106A42" w:rsidRPr="000244FF" w:rsidRDefault="00106A42" w:rsidP="00865765">
            <w:pPr>
              <w:pStyle w:val="ListParagraph"/>
              <w:numPr>
                <w:ilvl w:val="0"/>
                <w:numId w:val="20"/>
              </w:numPr>
              <w:spacing w:line="276" w:lineRule="auto"/>
              <w:ind w:left="357" w:hanging="357"/>
            </w:pPr>
            <w:r w:rsidRPr="000244FF">
              <w:t>chart</w:t>
            </w:r>
          </w:p>
          <w:p w14:paraId="6A39BDD4" w14:textId="77777777" w:rsidR="00106A42" w:rsidRPr="000244FF" w:rsidRDefault="00106A42" w:rsidP="00865765">
            <w:pPr>
              <w:pStyle w:val="ListParagraph"/>
              <w:numPr>
                <w:ilvl w:val="0"/>
                <w:numId w:val="20"/>
              </w:numPr>
              <w:spacing w:line="276" w:lineRule="auto"/>
              <w:ind w:left="357" w:hanging="357"/>
            </w:pPr>
            <w:r w:rsidRPr="000244FF">
              <w:t>conversation</w:t>
            </w:r>
          </w:p>
          <w:p w14:paraId="27E009C3" w14:textId="05A890E3" w:rsidR="00106A42" w:rsidRPr="000244FF" w:rsidRDefault="00106A42" w:rsidP="00865765">
            <w:pPr>
              <w:pStyle w:val="ListParagraph"/>
              <w:numPr>
                <w:ilvl w:val="0"/>
                <w:numId w:val="20"/>
              </w:numPr>
              <w:spacing w:line="276" w:lineRule="auto"/>
              <w:ind w:left="357" w:hanging="357"/>
            </w:pPr>
            <w:r w:rsidRPr="000244FF">
              <w:t>description</w:t>
            </w:r>
          </w:p>
        </w:tc>
        <w:tc>
          <w:tcPr>
            <w:tcW w:w="3261" w:type="dxa"/>
          </w:tcPr>
          <w:p w14:paraId="519243B2" w14:textId="77777777" w:rsidR="00865765" w:rsidRDefault="00865765" w:rsidP="00865765">
            <w:pPr>
              <w:pStyle w:val="ListParagraph"/>
              <w:numPr>
                <w:ilvl w:val="0"/>
                <w:numId w:val="20"/>
              </w:numPr>
              <w:spacing w:line="276" w:lineRule="auto"/>
              <w:ind w:left="357" w:hanging="357"/>
            </w:pPr>
            <w:r>
              <w:t>diary entry</w:t>
            </w:r>
          </w:p>
          <w:p w14:paraId="58E34BFD" w14:textId="579D88B4" w:rsidR="00106A42" w:rsidRPr="000244FF" w:rsidRDefault="00106A42" w:rsidP="00865765">
            <w:pPr>
              <w:pStyle w:val="ListParagraph"/>
              <w:numPr>
                <w:ilvl w:val="0"/>
                <w:numId w:val="20"/>
              </w:numPr>
              <w:spacing w:line="276" w:lineRule="auto"/>
              <w:ind w:left="357" w:hanging="357"/>
            </w:pPr>
            <w:r w:rsidRPr="000244FF">
              <w:t>discussion</w:t>
            </w:r>
          </w:p>
          <w:p w14:paraId="22E7140F" w14:textId="77777777" w:rsidR="00106A42" w:rsidRPr="000244FF" w:rsidRDefault="00106A42" w:rsidP="00865765">
            <w:pPr>
              <w:pStyle w:val="ListParagraph"/>
              <w:numPr>
                <w:ilvl w:val="0"/>
                <w:numId w:val="20"/>
              </w:numPr>
              <w:spacing w:line="276" w:lineRule="auto"/>
              <w:ind w:left="357" w:hanging="357"/>
            </w:pPr>
            <w:r w:rsidRPr="000244FF">
              <w:t>e</w:t>
            </w:r>
            <w:r w:rsidR="00494930" w:rsidRPr="000244FF">
              <w:t>mail</w:t>
            </w:r>
          </w:p>
          <w:p w14:paraId="15F9538D" w14:textId="77777777" w:rsidR="00106A42" w:rsidRPr="000244FF" w:rsidRDefault="00106A42" w:rsidP="00865765">
            <w:pPr>
              <w:pStyle w:val="ListParagraph"/>
              <w:numPr>
                <w:ilvl w:val="0"/>
                <w:numId w:val="20"/>
              </w:numPr>
              <w:spacing w:line="276" w:lineRule="auto"/>
              <w:ind w:left="357" w:hanging="357"/>
            </w:pPr>
            <w:r w:rsidRPr="000244FF">
              <w:t>film or TV program (excerpts)</w:t>
            </w:r>
          </w:p>
          <w:p w14:paraId="1907025F" w14:textId="77777777" w:rsidR="00106A42" w:rsidRPr="000244FF" w:rsidRDefault="00106A42" w:rsidP="00865765">
            <w:pPr>
              <w:pStyle w:val="ListParagraph"/>
              <w:numPr>
                <w:ilvl w:val="0"/>
                <w:numId w:val="20"/>
              </w:numPr>
              <w:spacing w:line="276" w:lineRule="auto"/>
              <w:ind w:left="357" w:hanging="357"/>
            </w:pPr>
            <w:r w:rsidRPr="000244FF">
              <w:t>form</w:t>
            </w:r>
          </w:p>
          <w:p w14:paraId="3CF2A831" w14:textId="77777777" w:rsidR="00106A42" w:rsidRPr="000244FF" w:rsidRDefault="00106A42" w:rsidP="00865765">
            <w:pPr>
              <w:pStyle w:val="ListParagraph"/>
              <w:numPr>
                <w:ilvl w:val="0"/>
                <w:numId w:val="20"/>
              </w:numPr>
              <w:spacing w:line="276" w:lineRule="auto"/>
              <w:ind w:left="357" w:hanging="357"/>
            </w:pPr>
            <w:r w:rsidRPr="000244FF">
              <w:t>image</w:t>
            </w:r>
          </w:p>
          <w:p w14:paraId="442B23B0" w14:textId="77777777" w:rsidR="00106A42" w:rsidRPr="000244FF" w:rsidRDefault="00106A42" w:rsidP="00865765">
            <w:pPr>
              <w:pStyle w:val="ListParagraph"/>
              <w:numPr>
                <w:ilvl w:val="0"/>
                <w:numId w:val="20"/>
              </w:numPr>
              <w:spacing w:line="276" w:lineRule="auto"/>
              <w:ind w:left="357" w:hanging="357"/>
            </w:pPr>
            <w:r w:rsidRPr="000244FF">
              <w:t>interview</w:t>
            </w:r>
          </w:p>
          <w:p w14:paraId="4604E024" w14:textId="77777777" w:rsidR="00106A42" w:rsidRPr="000244FF" w:rsidRDefault="00106A42" w:rsidP="00865765">
            <w:pPr>
              <w:pStyle w:val="ListParagraph"/>
              <w:numPr>
                <w:ilvl w:val="0"/>
                <w:numId w:val="20"/>
              </w:numPr>
              <w:spacing w:line="276" w:lineRule="auto"/>
              <w:ind w:left="357" w:hanging="357"/>
            </w:pPr>
            <w:r w:rsidRPr="000244FF">
              <w:t>journal entry</w:t>
            </w:r>
          </w:p>
          <w:p w14:paraId="5BE1B064" w14:textId="2BA16A6A" w:rsidR="00106A42" w:rsidRPr="000244FF" w:rsidRDefault="00106A42" w:rsidP="00865765">
            <w:pPr>
              <w:pStyle w:val="ListParagraph"/>
              <w:numPr>
                <w:ilvl w:val="0"/>
                <w:numId w:val="20"/>
              </w:numPr>
              <w:spacing w:line="276" w:lineRule="auto"/>
              <w:ind w:left="357" w:hanging="357"/>
            </w:pPr>
            <w:r w:rsidRPr="000244FF">
              <w:t>l</w:t>
            </w:r>
            <w:r w:rsidR="00494930" w:rsidRPr="000244FF">
              <w:t>etter</w:t>
            </w:r>
          </w:p>
        </w:tc>
        <w:tc>
          <w:tcPr>
            <w:tcW w:w="3541" w:type="dxa"/>
          </w:tcPr>
          <w:p w14:paraId="2A429E90" w14:textId="77777777" w:rsidR="00865765" w:rsidRDefault="00865765" w:rsidP="00865765">
            <w:pPr>
              <w:pStyle w:val="ListParagraph"/>
              <w:numPr>
                <w:ilvl w:val="0"/>
                <w:numId w:val="20"/>
              </w:numPr>
              <w:spacing w:line="276" w:lineRule="auto"/>
              <w:ind w:left="357" w:hanging="357"/>
            </w:pPr>
            <w:r>
              <w:t>map</w:t>
            </w:r>
          </w:p>
          <w:p w14:paraId="7C38DA78" w14:textId="7CF6FC86" w:rsidR="00106A42" w:rsidRPr="000244FF" w:rsidRDefault="00106A42" w:rsidP="00865765">
            <w:pPr>
              <w:pStyle w:val="ListParagraph"/>
              <w:numPr>
                <w:ilvl w:val="0"/>
                <w:numId w:val="20"/>
              </w:numPr>
              <w:spacing w:line="276" w:lineRule="auto"/>
              <w:ind w:left="357" w:hanging="357"/>
            </w:pPr>
            <w:r w:rsidRPr="000244FF">
              <w:t>message</w:t>
            </w:r>
          </w:p>
          <w:p w14:paraId="2C222E3F" w14:textId="77777777" w:rsidR="00106A42" w:rsidRPr="000244FF" w:rsidRDefault="00106A42" w:rsidP="00865765">
            <w:pPr>
              <w:pStyle w:val="ListParagraph"/>
              <w:numPr>
                <w:ilvl w:val="0"/>
                <w:numId w:val="20"/>
              </w:numPr>
              <w:spacing w:line="276" w:lineRule="auto"/>
              <w:ind w:left="357" w:hanging="357"/>
            </w:pPr>
            <w:r w:rsidRPr="000244FF">
              <w:t>n</w:t>
            </w:r>
            <w:r w:rsidR="00494930" w:rsidRPr="000244FF">
              <w:t>ote</w:t>
            </w:r>
          </w:p>
          <w:p w14:paraId="3654FC15" w14:textId="77777777" w:rsidR="00106A42" w:rsidRPr="000244FF" w:rsidRDefault="00106A42" w:rsidP="00865765">
            <w:pPr>
              <w:pStyle w:val="ListParagraph"/>
              <w:numPr>
                <w:ilvl w:val="0"/>
                <w:numId w:val="20"/>
              </w:numPr>
              <w:spacing w:line="276" w:lineRule="auto"/>
              <w:ind w:left="357" w:hanging="357"/>
            </w:pPr>
            <w:r w:rsidRPr="000244FF">
              <w:t>p</w:t>
            </w:r>
            <w:r w:rsidR="00494930" w:rsidRPr="000244FF">
              <w:t>lan</w:t>
            </w:r>
          </w:p>
          <w:p w14:paraId="75577942" w14:textId="77777777" w:rsidR="00106A42" w:rsidRPr="000244FF" w:rsidRDefault="00106A42" w:rsidP="00865765">
            <w:pPr>
              <w:pStyle w:val="ListParagraph"/>
              <w:numPr>
                <w:ilvl w:val="0"/>
                <w:numId w:val="20"/>
              </w:numPr>
              <w:spacing w:line="276" w:lineRule="auto"/>
              <w:ind w:left="357" w:hanging="357"/>
            </w:pPr>
            <w:r w:rsidRPr="000244FF">
              <w:t>review</w:t>
            </w:r>
          </w:p>
          <w:p w14:paraId="37D3CBB1" w14:textId="77777777" w:rsidR="00106A42" w:rsidRPr="000244FF" w:rsidRDefault="00106A42" w:rsidP="00865765">
            <w:pPr>
              <w:pStyle w:val="ListParagraph"/>
              <w:numPr>
                <w:ilvl w:val="0"/>
                <w:numId w:val="20"/>
              </w:numPr>
              <w:spacing w:line="276" w:lineRule="auto"/>
              <w:ind w:left="357" w:hanging="357"/>
            </w:pPr>
            <w:r w:rsidRPr="000244FF">
              <w:t>script –</w:t>
            </w:r>
            <w:r w:rsidR="00494930" w:rsidRPr="000244FF">
              <w:t xml:space="preserve"> speech, interview, dialogue</w:t>
            </w:r>
          </w:p>
          <w:p w14:paraId="533A22BC" w14:textId="77777777" w:rsidR="00106A42" w:rsidRPr="000244FF" w:rsidRDefault="00106A42" w:rsidP="00865765">
            <w:pPr>
              <w:pStyle w:val="ListParagraph"/>
              <w:numPr>
                <w:ilvl w:val="0"/>
                <w:numId w:val="20"/>
              </w:numPr>
              <w:spacing w:line="276" w:lineRule="auto"/>
              <w:ind w:left="357" w:hanging="357"/>
            </w:pPr>
            <w:r w:rsidRPr="000244FF">
              <w:t>sign</w:t>
            </w:r>
          </w:p>
          <w:p w14:paraId="7853738A" w14:textId="77777777" w:rsidR="00106A42" w:rsidRPr="000244FF" w:rsidRDefault="00106A42" w:rsidP="00865765">
            <w:pPr>
              <w:pStyle w:val="ListParagraph"/>
              <w:numPr>
                <w:ilvl w:val="0"/>
                <w:numId w:val="20"/>
              </w:numPr>
              <w:spacing w:line="276" w:lineRule="auto"/>
              <w:ind w:left="357" w:hanging="357"/>
            </w:pPr>
            <w:r w:rsidRPr="000244FF">
              <w:t>s</w:t>
            </w:r>
            <w:r w:rsidR="00494930" w:rsidRPr="000244FF">
              <w:t>ummary</w:t>
            </w:r>
          </w:p>
          <w:p w14:paraId="34846EE4" w14:textId="77777777" w:rsidR="00106A42" w:rsidRPr="000244FF" w:rsidRDefault="00106A42" w:rsidP="00865765">
            <w:pPr>
              <w:pStyle w:val="ListParagraph"/>
              <w:numPr>
                <w:ilvl w:val="0"/>
                <w:numId w:val="20"/>
              </w:numPr>
              <w:spacing w:line="276" w:lineRule="auto"/>
              <w:ind w:left="357" w:hanging="357"/>
            </w:pPr>
            <w:r w:rsidRPr="000244FF">
              <w:t>table</w:t>
            </w:r>
          </w:p>
        </w:tc>
      </w:tr>
    </w:tbl>
    <w:p w14:paraId="09FA78AD" w14:textId="77777777" w:rsidR="00106A42" w:rsidRPr="000244FF" w:rsidRDefault="00106A42" w:rsidP="00EC1DE3">
      <w:pPr>
        <w:spacing w:before="120"/>
      </w:pPr>
      <w:r w:rsidRPr="000244FF">
        <w:t>Refer to Appendix 2 for details of the features and conventions of the text types.</w:t>
      </w:r>
    </w:p>
    <w:p w14:paraId="68F42EBB" w14:textId="77777777" w:rsidR="00106A42" w:rsidRPr="000244FF" w:rsidRDefault="00106A42" w:rsidP="005F77BA">
      <w:pPr>
        <w:pStyle w:val="SCSAHeading3"/>
      </w:pPr>
      <w:r w:rsidRPr="000244FF">
        <w:t>Linguistic resources</w:t>
      </w:r>
    </w:p>
    <w:p w14:paraId="7AB1AA60" w14:textId="77777777" w:rsidR="00106A42" w:rsidRPr="000244FF" w:rsidRDefault="00106A42" w:rsidP="005F77BA">
      <w:pPr>
        <w:pStyle w:val="SCSAHeading4"/>
      </w:pPr>
      <w:r w:rsidRPr="000244FF">
        <w:t>Vocabulary</w:t>
      </w:r>
    </w:p>
    <w:p w14:paraId="0CE21B0A" w14:textId="77777777" w:rsidR="00106A42" w:rsidRPr="000244FF" w:rsidRDefault="00106A42" w:rsidP="00EC1DE3">
      <w:r w:rsidRPr="000244FF">
        <w:t>Vocabulary, phrases and expressions as</w:t>
      </w:r>
      <w:r w:rsidR="00583F04" w:rsidRPr="000244FF">
        <w:t>sociated with the unit content.</w:t>
      </w:r>
    </w:p>
    <w:p w14:paraId="59341357" w14:textId="77777777" w:rsidR="00106A42" w:rsidRPr="000244FF" w:rsidRDefault="00106A42" w:rsidP="005F77BA">
      <w:pPr>
        <w:pStyle w:val="SCSAHeading4"/>
      </w:pPr>
      <w:r w:rsidRPr="000244FF">
        <w:t>Grammar</w:t>
      </w:r>
    </w:p>
    <w:p w14:paraId="3DD6E019" w14:textId="77777777" w:rsidR="00106A42" w:rsidRPr="000244FF" w:rsidRDefault="00106A42" w:rsidP="00EC1DE3">
      <w:r w:rsidRPr="000244FF">
        <w:t>Students will be expected to recognise and use the following grammatical items:</w:t>
      </w:r>
    </w:p>
    <w:p w14:paraId="776003B5" w14:textId="77777777" w:rsidR="00FB049C" w:rsidRPr="00EC1DE3" w:rsidRDefault="00FB049C" w:rsidP="00EC1DE3">
      <w:pPr>
        <w:pStyle w:val="ListParagraph"/>
        <w:numPr>
          <w:ilvl w:val="0"/>
          <w:numId w:val="19"/>
        </w:numPr>
        <w:rPr>
          <w:b/>
          <w:bCs/>
        </w:rPr>
      </w:pPr>
      <w:r w:rsidRPr="00EC1DE3">
        <w:rPr>
          <w:b/>
          <w:bCs/>
        </w:rPr>
        <w:t>Te form structures</w:t>
      </w:r>
    </w:p>
    <w:tbl>
      <w:tblPr>
        <w:tblStyle w:val="SCSATable"/>
        <w:tblW w:w="9062" w:type="dxa"/>
        <w:tblLayout w:type="fixed"/>
        <w:tblLook w:val="0020" w:firstRow="1" w:lastRow="0" w:firstColumn="0" w:lastColumn="0" w:noHBand="0" w:noVBand="0"/>
      </w:tblPr>
      <w:tblGrid>
        <w:gridCol w:w="3584"/>
        <w:gridCol w:w="5478"/>
      </w:tblGrid>
      <w:tr w:rsidR="00FB049C" w:rsidRPr="000244FF" w14:paraId="3AFC5526" w14:textId="77777777" w:rsidTr="00EC1DE3">
        <w:trPr>
          <w:cnfStyle w:val="100000000000" w:firstRow="1" w:lastRow="0" w:firstColumn="0" w:lastColumn="0" w:oddVBand="0" w:evenVBand="0" w:oddHBand="0" w:evenHBand="0" w:firstRowFirstColumn="0" w:firstRowLastColumn="0" w:lastRowFirstColumn="0" w:lastRowLastColumn="0"/>
        </w:trPr>
        <w:tc>
          <w:tcPr>
            <w:tcW w:w="3584" w:type="dxa"/>
          </w:tcPr>
          <w:p w14:paraId="397B34C9" w14:textId="77777777" w:rsidR="00FB049C" w:rsidRPr="00865765" w:rsidRDefault="00FB049C" w:rsidP="00865765">
            <w:r w:rsidRPr="00865765">
              <w:t>Form</w:t>
            </w:r>
          </w:p>
        </w:tc>
        <w:tc>
          <w:tcPr>
            <w:tcW w:w="5478" w:type="dxa"/>
          </w:tcPr>
          <w:p w14:paraId="46A4CA93" w14:textId="77777777" w:rsidR="00FB049C" w:rsidRPr="00865765" w:rsidRDefault="00FB049C" w:rsidP="00865765">
            <w:r w:rsidRPr="00865765">
              <w:t>Function/use</w:t>
            </w:r>
          </w:p>
        </w:tc>
      </w:tr>
      <w:tr w:rsidR="00FB049C" w:rsidRPr="000244FF" w14:paraId="79FBDC45" w14:textId="77777777" w:rsidTr="00EC1DE3">
        <w:trPr>
          <w:trHeight w:val="315"/>
        </w:trPr>
        <w:tc>
          <w:tcPr>
            <w:tcW w:w="3584" w:type="dxa"/>
          </w:tcPr>
          <w:p w14:paraId="7D5B7448" w14:textId="77777777" w:rsidR="00FB049C" w:rsidRPr="00865765" w:rsidRDefault="00FB049C" w:rsidP="00865765">
            <w:r w:rsidRPr="00865765">
              <w:t>～て</w:t>
            </w:r>
            <w:r w:rsidRPr="00865765">
              <w:t>+</w:t>
            </w:r>
            <w:r w:rsidRPr="00865765">
              <w:t>ほしい</w:t>
            </w:r>
          </w:p>
        </w:tc>
        <w:tc>
          <w:tcPr>
            <w:tcW w:w="5478" w:type="dxa"/>
          </w:tcPr>
          <w:p w14:paraId="3888FA6C" w14:textId="77777777" w:rsidR="00FB049C" w:rsidRPr="00865765" w:rsidRDefault="00FB049C" w:rsidP="00865765">
            <w:r w:rsidRPr="00865765">
              <w:t xml:space="preserve">expressing that someone </w:t>
            </w:r>
            <w:r w:rsidR="00B05E59" w:rsidRPr="00865765">
              <w:t>wants someone to do something</w:t>
            </w:r>
          </w:p>
        </w:tc>
      </w:tr>
    </w:tbl>
    <w:p w14:paraId="4E3E3781" w14:textId="77777777" w:rsidR="00FB049C" w:rsidRPr="00EC1DE3" w:rsidRDefault="00FB049C" w:rsidP="00EC1DE3">
      <w:pPr>
        <w:pStyle w:val="ListParagraph"/>
        <w:numPr>
          <w:ilvl w:val="0"/>
          <w:numId w:val="19"/>
        </w:numPr>
        <w:rPr>
          <w:b/>
          <w:bCs/>
        </w:rPr>
      </w:pPr>
      <w:r w:rsidRPr="00EC1DE3">
        <w:rPr>
          <w:b/>
          <w:bCs/>
        </w:rPr>
        <w:t>Finite form structures</w:t>
      </w:r>
    </w:p>
    <w:tbl>
      <w:tblPr>
        <w:tblStyle w:val="SCSATable"/>
        <w:tblW w:w="9062" w:type="dxa"/>
        <w:tblLayout w:type="fixed"/>
        <w:tblLook w:val="0020" w:firstRow="1" w:lastRow="0" w:firstColumn="0" w:lastColumn="0" w:noHBand="0" w:noVBand="0"/>
      </w:tblPr>
      <w:tblGrid>
        <w:gridCol w:w="3584"/>
        <w:gridCol w:w="5478"/>
      </w:tblGrid>
      <w:tr w:rsidR="00FB049C" w:rsidRPr="000244FF" w14:paraId="069117E6" w14:textId="77777777" w:rsidTr="00EC1DE3">
        <w:trPr>
          <w:cnfStyle w:val="100000000000" w:firstRow="1" w:lastRow="0" w:firstColumn="0" w:lastColumn="0" w:oddVBand="0" w:evenVBand="0" w:oddHBand="0" w:evenHBand="0" w:firstRowFirstColumn="0" w:firstRowLastColumn="0" w:lastRowFirstColumn="0" w:lastRowLastColumn="0"/>
        </w:trPr>
        <w:tc>
          <w:tcPr>
            <w:tcW w:w="3584" w:type="dxa"/>
          </w:tcPr>
          <w:p w14:paraId="43E43431" w14:textId="77777777" w:rsidR="00FB049C" w:rsidRPr="00865765" w:rsidRDefault="00FB049C" w:rsidP="00865765">
            <w:r w:rsidRPr="00865765">
              <w:t>Form</w:t>
            </w:r>
          </w:p>
        </w:tc>
        <w:tc>
          <w:tcPr>
            <w:tcW w:w="5478" w:type="dxa"/>
          </w:tcPr>
          <w:p w14:paraId="24B31DF5" w14:textId="77777777" w:rsidR="00FB049C" w:rsidRPr="00865765" w:rsidRDefault="00FB049C" w:rsidP="00865765">
            <w:r w:rsidRPr="00865765">
              <w:t>Function/use</w:t>
            </w:r>
          </w:p>
        </w:tc>
      </w:tr>
      <w:tr w:rsidR="00FB049C" w:rsidRPr="000244FF" w14:paraId="6A7B578B" w14:textId="77777777" w:rsidTr="00EC1DE3">
        <w:tc>
          <w:tcPr>
            <w:tcW w:w="3584" w:type="dxa"/>
          </w:tcPr>
          <w:p w14:paraId="074E8882" w14:textId="77777777" w:rsidR="00FB049C" w:rsidRPr="00865765" w:rsidRDefault="00FB049C" w:rsidP="00865765">
            <w:r w:rsidRPr="00865765">
              <w:t>Finite form</w:t>
            </w:r>
            <w:r w:rsidRPr="00865765">
              <w:t>ため（に）</w:t>
            </w:r>
          </w:p>
        </w:tc>
        <w:tc>
          <w:tcPr>
            <w:tcW w:w="5478" w:type="dxa"/>
          </w:tcPr>
          <w:p w14:paraId="6AD78E4F" w14:textId="77777777" w:rsidR="00FB049C" w:rsidRPr="00865765" w:rsidRDefault="00FB049C" w:rsidP="00865765">
            <w:r w:rsidRPr="00865765">
              <w:t>indicating purpose</w:t>
            </w:r>
          </w:p>
        </w:tc>
      </w:tr>
      <w:tr w:rsidR="00FB049C" w:rsidRPr="000244FF" w14:paraId="1EA75E1B" w14:textId="77777777" w:rsidTr="00EC1DE3">
        <w:trPr>
          <w:trHeight w:val="293"/>
        </w:trPr>
        <w:tc>
          <w:tcPr>
            <w:tcW w:w="3584" w:type="dxa"/>
            <w:vMerge w:val="restart"/>
          </w:tcPr>
          <w:p w14:paraId="18DA709A" w14:textId="77777777" w:rsidR="00FB049C" w:rsidRPr="00865765" w:rsidRDefault="00FB049C" w:rsidP="00865765">
            <w:r w:rsidRPr="00865765">
              <w:t>Finite form</w:t>
            </w:r>
            <w:r w:rsidRPr="00865765">
              <w:t>ようになる</w:t>
            </w:r>
          </w:p>
        </w:tc>
        <w:tc>
          <w:tcPr>
            <w:tcW w:w="5478" w:type="dxa"/>
          </w:tcPr>
          <w:p w14:paraId="0F1E7627" w14:textId="77777777" w:rsidR="00FB049C" w:rsidRPr="00865765" w:rsidRDefault="00FB049C" w:rsidP="00865765">
            <w:r w:rsidRPr="00865765">
              <w:t>getting to the state where…</w:t>
            </w:r>
          </w:p>
        </w:tc>
      </w:tr>
      <w:tr w:rsidR="00FB049C" w:rsidRPr="000244FF" w14:paraId="0D11F49A" w14:textId="77777777" w:rsidTr="00EC1DE3">
        <w:trPr>
          <w:trHeight w:val="292"/>
        </w:trPr>
        <w:tc>
          <w:tcPr>
            <w:tcW w:w="3584" w:type="dxa"/>
            <w:vMerge/>
          </w:tcPr>
          <w:p w14:paraId="15D20488" w14:textId="77777777" w:rsidR="00FB049C" w:rsidRPr="00865765" w:rsidRDefault="00FB049C" w:rsidP="00865765"/>
        </w:tc>
        <w:tc>
          <w:tcPr>
            <w:tcW w:w="5478" w:type="dxa"/>
          </w:tcPr>
          <w:p w14:paraId="35049D43" w14:textId="77777777" w:rsidR="00FB049C" w:rsidRPr="00865765" w:rsidRDefault="00FB049C" w:rsidP="00865765">
            <w:r w:rsidRPr="00865765">
              <w:t>a change has taken place</w:t>
            </w:r>
          </w:p>
        </w:tc>
      </w:tr>
    </w:tbl>
    <w:p w14:paraId="04E16295" w14:textId="77777777" w:rsidR="00FB049C" w:rsidRPr="00EC1DE3" w:rsidRDefault="00FB049C" w:rsidP="00EC1DE3">
      <w:pPr>
        <w:pStyle w:val="ListParagraph"/>
        <w:numPr>
          <w:ilvl w:val="0"/>
          <w:numId w:val="19"/>
        </w:numPr>
        <w:rPr>
          <w:b/>
          <w:bCs/>
        </w:rPr>
      </w:pPr>
      <w:r w:rsidRPr="00EC1DE3">
        <w:rPr>
          <w:b/>
          <w:bCs/>
        </w:rPr>
        <w:t>Noun + structures</w:t>
      </w:r>
    </w:p>
    <w:tbl>
      <w:tblPr>
        <w:tblStyle w:val="SCSATable"/>
        <w:tblW w:w="9062" w:type="dxa"/>
        <w:tblLayout w:type="fixed"/>
        <w:tblLook w:val="0020" w:firstRow="1" w:lastRow="0" w:firstColumn="0" w:lastColumn="0" w:noHBand="0" w:noVBand="0"/>
      </w:tblPr>
      <w:tblGrid>
        <w:gridCol w:w="3584"/>
        <w:gridCol w:w="5478"/>
      </w:tblGrid>
      <w:tr w:rsidR="00FB049C" w:rsidRPr="000244FF" w14:paraId="1F57BCC9" w14:textId="77777777" w:rsidTr="00EC1DE3">
        <w:trPr>
          <w:cnfStyle w:val="100000000000" w:firstRow="1" w:lastRow="0" w:firstColumn="0" w:lastColumn="0" w:oddVBand="0" w:evenVBand="0" w:oddHBand="0" w:evenHBand="0" w:firstRowFirstColumn="0" w:firstRowLastColumn="0" w:lastRowFirstColumn="0" w:lastRowLastColumn="0"/>
        </w:trPr>
        <w:tc>
          <w:tcPr>
            <w:tcW w:w="3584" w:type="dxa"/>
          </w:tcPr>
          <w:p w14:paraId="558FAF2A" w14:textId="77777777" w:rsidR="00FB049C" w:rsidRPr="00865765" w:rsidRDefault="00FB049C" w:rsidP="00865765">
            <w:r w:rsidRPr="00865765">
              <w:t>Form</w:t>
            </w:r>
          </w:p>
        </w:tc>
        <w:tc>
          <w:tcPr>
            <w:tcW w:w="5478" w:type="dxa"/>
          </w:tcPr>
          <w:p w14:paraId="043FD194" w14:textId="77777777" w:rsidR="00FB049C" w:rsidRPr="00865765" w:rsidRDefault="00FB049C" w:rsidP="00865765">
            <w:r w:rsidRPr="00865765">
              <w:t>Function/use</w:t>
            </w:r>
          </w:p>
        </w:tc>
      </w:tr>
      <w:tr w:rsidR="00FB049C" w:rsidRPr="000244FF" w14:paraId="70A9B390" w14:textId="77777777" w:rsidTr="00EC1DE3">
        <w:tc>
          <w:tcPr>
            <w:tcW w:w="3584" w:type="dxa"/>
          </w:tcPr>
          <w:p w14:paraId="03F23055" w14:textId="77777777" w:rsidR="00FB049C" w:rsidRPr="00865765" w:rsidRDefault="00FB049C" w:rsidP="00865765">
            <w:r w:rsidRPr="00865765">
              <w:t xml:space="preserve">Noun </w:t>
            </w:r>
            <w:r w:rsidRPr="00865765">
              <w:t>のために</w:t>
            </w:r>
          </w:p>
        </w:tc>
        <w:tc>
          <w:tcPr>
            <w:tcW w:w="5478" w:type="dxa"/>
          </w:tcPr>
          <w:p w14:paraId="7D34E107" w14:textId="77777777" w:rsidR="00FB049C" w:rsidRPr="00865765" w:rsidRDefault="00FB049C" w:rsidP="00865765">
            <w:r w:rsidRPr="00865765">
              <w:t>purpose, for the benefit of</w:t>
            </w:r>
          </w:p>
        </w:tc>
      </w:tr>
      <w:tr w:rsidR="00FB049C" w:rsidRPr="000244FF" w14:paraId="0994F214" w14:textId="77777777" w:rsidTr="00EC1DE3">
        <w:tc>
          <w:tcPr>
            <w:tcW w:w="3584" w:type="dxa"/>
          </w:tcPr>
          <w:p w14:paraId="395A9C6A" w14:textId="77777777" w:rsidR="00FB049C" w:rsidRPr="00865765" w:rsidRDefault="00FB049C" w:rsidP="00865765">
            <w:r w:rsidRPr="00865765">
              <w:t xml:space="preserve">Noun </w:t>
            </w:r>
            <w:r w:rsidRPr="00865765">
              <w:t>によると～そうです</w:t>
            </w:r>
          </w:p>
        </w:tc>
        <w:tc>
          <w:tcPr>
            <w:tcW w:w="5478" w:type="dxa"/>
          </w:tcPr>
          <w:p w14:paraId="642F6725" w14:textId="77777777" w:rsidR="00FB049C" w:rsidRPr="00865765" w:rsidRDefault="00FB049C" w:rsidP="00865765">
            <w:r w:rsidRPr="00865765">
              <w:t>according to something/someone</w:t>
            </w:r>
          </w:p>
        </w:tc>
      </w:tr>
    </w:tbl>
    <w:p w14:paraId="32179181" w14:textId="77777777" w:rsidR="00583F04" w:rsidRPr="000244FF" w:rsidRDefault="00583F04" w:rsidP="00583F04">
      <w:pPr>
        <w:rPr>
          <w:rFonts w:eastAsiaTheme="minorHAnsi" w:cs="Calibri"/>
          <w:lang w:eastAsia="en-AU"/>
        </w:rPr>
      </w:pPr>
      <w:r w:rsidRPr="000244FF">
        <w:br w:type="page"/>
      </w:r>
    </w:p>
    <w:p w14:paraId="4D35CA18" w14:textId="77777777" w:rsidR="00FB049C" w:rsidRPr="00EC1DE3" w:rsidRDefault="00FB049C" w:rsidP="00EC1DE3">
      <w:pPr>
        <w:pStyle w:val="ListParagraph"/>
        <w:numPr>
          <w:ilvl w:val="0"/>
          <w:numId w:val="19"/>
        </w:numPr>
        <w:rPr>
          <w:b/>
          <w:bCs/>
        </w:rPr>
      </w:pPr>
      <w:r w:rsidRPr="00EC1DE3">
        <w:rPr>
          <w:b/>
          <w:bCs/>
        </w:rPr>
        <w:lastRenderedPageBreak/>
        <w:t>Potential forms</w:t>
      </w:r>
    </w:p>
    <w:tbl>
      <w:tblPr>
        <w:tblStyle w:val="SCSATable"/>
        <w:tblW w:w="9062" w:type="dxa"/>
        <w:tblLayout w:type="fixed"/>
        <w:tblLook w:val="0020" w:firstRow="1" w:lastRow="0" w:firstColumn="0" w:lastColumn="0" w:noHBand="0" w:noVBand="0"/>
      </w:tblPr>
      <w:tblGrid>
        <w:gridCol w:w="3584"/>
        <w:gridCol w:w="5478"/>
      </w:tblGrid>
      <w:tr w:rsidR="00FB049C" w:rsidRPr="000244FF" w14:paraId="6A2D8677" w14:textId="77777777" w:rsidTr="00EC1DE3">
        <w:trPr>
          <w:cnfStyle w:val="100000000000" w:firstRow="1" w:lastRow="0" w:firstColumn="0" w:lastColumn="0" w:oddVBand="0" w:evenVBand="0" w:oddHBand="0" w:evenHBand="0" w:firstRowFirstColumn="0" w:firstRowLastColumn="0" w:lastRowFirstColumn="0" w:lastRowLastColumn="0"/>
        </w:trPr>
        <w:tc>
          <w:tcPr>
            <w:tcW w:w="3584" w:type="dxa"/>
          </w:tcPr>
          <w:p w14:paraId="2396D875" w14:textId="77777777" w:rsidR="00FB049C" w:rsidRPr="00865765" w:rsidRDefault="00FB049C" w:rsidP="00865765">
            <w:r w:rsidRPr="00865765">
              <w:t>Form</w:t>
            </w:r>
          </w:p>
        </w:tc>
        <w:tc>
          <w:tcPr>
            <w:tcW w:w="5478" w:type="dxa"/>
          </w:tcPr>
          <w:p w14:paraId="6CFABCE5" w14:textId="77777777" w:rsidR="00FB049C" w:rsidRPr="00865765" w:rsidRDefault="00FB049C" w:rsidP="00865765">
            <w:r w:rsidRPr="00865765">
              <w:t>Function/use</w:t>
            </w:r>
          </w:p>
        </w:tc>
      </w:tr>
      <w:tr w:rsidR="00FB049C" w:rsidRPr="000244FF" w14:paraId="7F55C26A" w14:textId="77777777" w:rsidTr="00EC1DE3">
        <w:tc>
          <w:tcPr>
            <w:tcW w:w="3584" w:type="dxa"/>
          </w:tcPr>
          <w:p w14:paraId="6F8C6502" w14:textId="77777777" w:rsidR="00FB049C" w:rsidRPr="00865765" w:rsidRDefault="00FB049C" w:rsidP="00865765">
            <w:r w:rsidRPr="00865765">
              <w:t xml:space="preserve">Potential form + </w:t>
            </w:r>
            <w:r w:rsidRPr="00865765">
              <w:t>ようになる</w:t>
            </w:r>
          </w:p>
        </w:tc>
        <w:tc>
          <w:tcPr>
            <w:tcW w:w="5478" w:type="dxa"/>
          </w:tcPr>
          <w:p w14:paraId="780BFF80" w14:textId="240B5834" w:rsidR="00FB049C" w:rsidRPr="00865765" w:rsidRDefault="00FB049C" w:rsidP="00865765">
            <w:r w:rsidRPr="00865765">
              <w:t xml:space="preserve">started </w:t>
            </w:r>
            <w:r w:rsidR="00EC1DE3" w:rsidRPr="00865765">
              <w:t>to,</w:t>
            </w:r>
            <w:r w:rsidRPr="00865765">
              <w:t xml:space="preserve"> learned to </w:t>
            </w:r>
          </w:p>
        </w:tc>
      </w:tr>
      <w:tr w:rsidR="00FB049C" w:rsidRPr="000244FF" w14:paraId="73845483" w14:textId="77777777" w:rsidTr="00EC1DE3">
        <w:tc>
          <w:tcPr>
            <w:tcW w:w="3584" w:type="dxa"/>
          </w:tcPr>
          <w:p w14:paraId="18105286" w14:textId="77777777" w:rsidR="00FB049C" w:rsidRPr="00865765" w:rsidRDefault="00FB049C" w:rsidP="00865765">
            <w:r w:rsidRPr="00865765">
              <w:t xml:space="preserve">Potential + </w:t>
            </w:r>
            <w:r w:rsidRPr="00865765">
              <w:t>ように</w:t>
            </w:r>
          </w:p>
        </w:tc>
        <w:tc>
          <w:tcPr>
            <w:tcW w:w="5478" w:type="dxa"/>
          </w:tcPr>
          <w:p w14:paraId="453A9574" w14:textId="77777777" w:rsidR="00FB049C" w:rsidRPr="00865765" w:rsidRDefault="00FB049C" w:rsidP="00865765">
            <w:r w:rsidRPr="00865765">
              <w:t xml:space="preserve">so that </w:t>
            </w:r>
          </w:p>
        </w:tc>
      </w:tr>
    </w:tbl>
    <w:p w14:paraId="36AB0978" w14:textId="77777777" w:rsidR="00106A42" w:rsidRPr="000244FF" w:rsidRDefault="00106A42" w:rsidP="00EC1DE3">
      <w:pPr>
        <w:spacing w:before="120"/>
      </w:pPr>
      <w:r w:rsidRPr="000244FF">
        <w:t>Refer to Appendix 3 for elaborations of grammatical items.</w:t>
      </w:r>
    </w:p>
    <w:p w14:paraId="5A971F60" w14:textId="77777777" w:rsidR="00106A42" w:rsidRPr="000244FF" w:rsidRDefault="00106A42" w:rsidP="005F77BA">
      <w:pPr>
        <w:pStyle w:val="SCSAHeading4"/>
      </w:pPr>
      <w:r w:rsidRPr="000244FF">
        <w:t>Sound and writing systems</w:t>
      </w:r>
    </w:p>
    <w:p w14:paraId="729B9D75" w14:textId="080EB169" w:rsidR="00106A42" w:rsidRPr="000244FF" w:rsidRDefault="00106A42" w:rsidP="00EC1DE3">
      <w:pPr>
        <w:pStyle w:val="ListParagraph"/>
        <w:numPr>
          <w:ilvl w:val="0"/>
          <w:numId w:val="14"/>
        </w:numPr>
        <w:rPr>
          <w:rFonts w:ascii="SimSun" w:eastAsia="SimSun" w:hAnsi="SimSun"/>
        </w:rPr>
      </w:pPr>
      <w:r w:rsidRPr="000244FF">
        <w:t>receptive</w:t>
      </w:r>
    </w:p>
    <w:p w14:paraId="56F48DCF" w14:textId="77777777" w:rsidR="00106A42" w:rsidRPr="000244FF" w:rsidRDefault="00106A42" w:rsidP="00EC1DE3">
      <w:pPr>
        <w:pStyle w:val="ListParagraph"/>
        <w:ind w:left="284"/>
      </w:pPr>
      <w:r w:rsidRPr="000244FF">
        <w:rPr>
          <w:rFonts w:hint="eastAsia"/>
        </w:rPr>
        <w:t xml:space="preserve">場　帰　様　紙　待　英　</w:t>
      </w:r>
      <w:r w:rsidRPr="000244FF">
        <w:rPr>
          <w:rFonts w:hint="eastAsia"/>
          <w:lang w:eastAsia="zh-TW"/>
        </w:rPr>
        <w:t>活</w:t>
      </w:r>
      <w:r w:rsidRPr="000244FF">
        <w:rPr>
          <w:rFonts w:hint="eastAsia"/>
        </w:rPr>
        <w:t xml:space="preserve">　仕　事　</w:t>
      </w:r>
      <w:r w:rsidRPr="000244FF">
        <w:rPr>
          <w:rFonts w:hint="eastAsia"/>
          <w:bCs/>
        </w:rPr>
        <w:t xml:space="preserve">働　</w:t>
      </w:r>
    </w:p>
    <w:p w14:paraId="7EF12539" w14:textId="77777777" w:rsidR="00106A42" w:rsidRPr="000244FF" w:rsidRDefault="00106A42" w:rsidP="005F77BA">
      <w:pPr>
        <w:pStyle w:val="SCSAHeading3"/>
      </w:pPr>
      <w:r w:rsidRPr="000244FF">
        <w:t>Intercultural understandings</w:t>
      </w:r>
    </w:p>
    <w:p w14:paraId="042DF28C" w14:textId="77777777" w:rsidR="00106A42" w:rsidRPr="000244FF" w:rsidRDefault="00106A42" w:rsidP="00EC1DE3">
      <w:r w:rsidRPr="000244FF">
        <w:t>The learning contexts and topics, the textual conventions of the text types selected, and the linguistic resources for the unit, should provide students with opportunities to enhance understanding of their own language(s) and culture(s) in relation to the Japanese language and culture, and enable them to reflect on the ways in which culture influences communication.</w:t>
      </w:r>
    </w:p>
    <w:p w14:paraId="71BE9BA1" w14:textId="77777777" w:rsidR="00106A42" w:rsidRPr="000244FF" w:rsidRDefault="00106A42" w:rsidP="005F77BA">
      <w:pPr>
        <w:pStyle w:val="SCSAHeading3"/>
      </w:pPr>
      <w:r w:rsidRPr="000244FF">
        <w:t>Language learning and communication strategies</w:t>
      </w:r>
    </w:p>
    <w:p w14:paraId="38656739" w14:textId="77777777" w:rsidR="00106A42" w:rsidRPr="000244FF" w:rsidRDefault="00106A42" w:rsidP="00EC1DE3">
      <w:r w:rsidRPr="000244FF">
        <w:t>Language learning and communication strategies will depend upon the needs of the students and the learning experiences and/or communi</w:t>
      </w:r>
      <w:r w:rsidR="00EE595B" w:rsidRPr="000244FF">
        <w:t>cation activities taking place.</w:t>
      </w:r>
    </w:p>
    <w:p w14:paraId="2535D9BD" w14:textId="77777777" w:rsidR="00106A42" w:rsidRPr="000244FF" w:rsidRDefault="00106A42" w:rsidP="00EC1DE3">
      <w:pPr>
        <w:pStyle w:val="SCSAHeading4"/>
      </w:pPr>
      <w:r w:rsidRPr="000244FF">
        <w:t>Dictionaries</w:t>
      </w:r>
    </w:p>
    <w:p w14:paraId="1DEEEDF2" w14:textId="77777777" w:rsidR="00F74E9C" w:rsidRPr="000244FF" w:rsidRDefault="00106A42" w:rsidP="00EC1DE3">
      <w:pPr>
        <w:rPr>
          <w:rFonts w:eastAsia="Calibri"/>
          <w:sz w:val="20"/>
          <w:szCs w:val="20"/>
        </w:rPr>
      </w:pPr>
      <w:r w:rsidRPr="000244FF">
        <w:t>Students should be encouraged to use dictionaries and develop the necessary skills and c</w:t>
      </w:r>
      <w:r w:rsidR="005818FB" w:rsidRPr="000244FF">
        <w:t>onfidence to do so effectively.</w:t>
      </w:r>
      <w:r w:rsidR="00F74E9C" w:rsidRPr="000244FF">
        <w:br w:type="page"/>
      </w:r>
    </w:p>
    <w:p w14:paraId="722B1EEC" w14:textId="77777777" w:rsidR="00871840" w:rsidRPr="000244FF" w:rsidRDefault="00871840" w:rsidP="005F77BA">
      <w:pPr>
        <w:pStyle w:val="SCSAHeading1"/>
      </w:pPr>
      <w:bookmarkStart w:id="43" w:name="_Toc347908209"/>
      <w:bookmarkStart w:id="44" w:name="_Toc359415271"/>
      <w:bookmarkStart w:id="45" w:name="_Toc360535419"/>
      <w:bookmarkStart w:id="46" w:name="_Toc359503808"/>
      <w:bookmarkStart w:id="47" w:name="_Toc359506624"/>
      <w:bookmarkStart w:id="48" w:name="_Toc237959206"/>
      <w:r w:rsidRPr="000244FF">
        <w:lastRenderedPageBreak/>
        <w:t>School-based assessment</w:t>
      </w:r>
      <w:bookmarkEnd w:id="43"/>
      <w:bookmarkEnd w:id="44"/>
      <w:bookmarkEnd w:id="48"/>
    </w:p>
    <w:p w14:paraId="7B4E44E8" w14:textId="77777777" w:rsidR="00674AB5" w:rsidRPr="000244FF" w:rsidRDefault="00674AB5" w:rsidP="00674AB5">
      <w:pPr>
        <w:spacing w:before="120"/>
      </w:pPr>
      <w:bookmarkStart w:id="49" w:name="_Toc347908210"/>
      <w:bookmarkStart w:id="50" w:name="_Toc359503791"/>
      <w:bookmarkStart w:id="51" w:name="_Toc359506606"/>
      <w:r w:rsidRPr="000244FF">
        <w:t xml:space="preserve">The </w:t>
      </w:r>
      <w:r w:rsidRPr="000244FF">
        <w:rPr>
          <w:rFonts w:eastAsiaTheme="minorHAnsi" w:cs="Calibri"/>
          <w:i/>
          <w:iCs/>
          <w:lang w:eastAsia="en-AU"/>
        </w:rPr>
        <w:t>Western Australian Certificate of Education (WACE)</w:t>
      </w:r>
      <w:r w:rsidRPr="000244FF">
        <w:rPr>
          <w:i/>
          <w:iCs/>
        </w:rPr>
        <w:t xml:space="preserve"> Manual</w:t>
      </w:r>
      <w:r w:rsidRPr="000244FF">
        <w:t xml:space="preserve"> contains essential information on principles, policies and procedures for school-based assessment that needs to be read in conjunction with this syllabus.</w:t>
      </w:r>
    </w:p>
    <w:bookmarkEnd w:id="49"/>
    <w:p w14:paraId="04B67E2F" w14:textId="77777777" w:rsidR="00DB3A33" w:rsidRPr="000244FF" w:rsidRDefault="00DB3A33" w:rsidP="00674AB5">
      <w:pPr>
        <w:spacing w:before="120"/>
        <w:rPr>
          <w:rFonts w:cs="Times New Roman"/>
        </w:rPr>
      </w:pPr>
      <w:r w:rsidRPr="000244FF">
        <w:rPr>
          <w:rFonts w:cs="Times New Roman"/>
        </w:rPr>
        <w:t>Teachers design school-based assessment tasks to meet the needs of students. The table</w:t>
      </w:r>
      <w:r w:rsidR="003E402F" w:rsidRPr="000244FF">
        <w:rPr>
          <w:rFonts w:cs="Times New Roman"/>
        </w:rPr>
        <w:t>s</w:t>
      </w:r>
      <w:r w:rsidR="00EB01EC" w:rsidRPr="000244FF">
        <w:rPr>
          <w:rFonts w:cs="Times New Roman"/>
        </w:rPr>
        <w:t xml:space="preserve"> below provide</w:t>
      </w:r>
      <w:r w:rsidRPr="000244FF">
        <w:rPr>
          <w:rFonts w:cs="Times New Roman"/>
        </w:rPr>
        <w:t xml:space="preserve"> details of the assessment types for </w:t>
      </w:r>
      <w:r w:rsidR="000C1E2E" w:rsidRPr="000244FF">
        <w:rPr>
          <w:rFonts w:cs="Times New Roman"/>
        </w:rPr>
        <w:t xml:space="preserve">the </w:t>
      </w:r>
      <w:r w:rsidR="009A5678" w:rsidRPr="000244FF">
        <w:rPr>
          <w:rFonts w:cs="Times New Roman"/>
        </w:rPr>
        <w:t>Japanese: Second Language</w:t>
      </w:r>
      <w:r w:rsidR="000C1E2E" w:rsidRPr="000244FF">
        <w:rPr>
          <w:rFonts w:cs="Times New Roman"/>
        </w:rPr>
        <w:t xml:space="preserve"> </w:t>
      </w:r>
      <w:r w:rsidR="005A123B" w:rsidRPr="000244FF">
        <w:rPr>
          <w:rFonts w:cs="Times New Roman"/>
        </w:rPr>
        <w:t xml:space="preserve">ATAR Year 12 </w:t>
      </w:r>
      <w:r w:rsidR="000D139C" w:rsidRPr="000244FF">
        <w:rPr>
          <w:rFonts w:cs="Times New Roman"/>
        </w:rPr>
        <w:t>syllabus</w:t>
      </w:r>
      <w:r w:rsidR="009A5678" w:rsidRPr="000244FF">
        <w:rPr>
          <w:rFonts w:cs="Times New Roman"/>
        </w:rPr>
        <w:t xml:space="preserve"> </w:t>
      </w:r>
      <w:r w:rsidRPr="000244FF">
        <w:rPr>
          <w:rFonts w:cs="Times New Roman"/>
        </w:rPr>
        <w:t>and the weighting for each assessment type.</w:t>
      </w:r>
    </w:p>
    <w:p w14:paraId="681374F6" w14:textId="77777777" w:rsidR="00E44B5F" w:rsidRPr="000244FF" w:rsidRDefault="00E44B5F" w:rsidP="00865765">
      <w:pPr>
        <w:pStyle w:val="SCSAHeading2"/>
      </w:pPr>
      <w:bookmarkStart w:id="52" w:name="_Toc237959207"/>
      <w:r w:rsidRPr="000244FF">
        <w:t>Assessment table</w:t>
      </w:r>
      <w:r w:rsidRPr="000244FF">
        <w:rPr>
          <w:sz w:val="24"/>
          <w:szCs w:val="24"/>
        </w:rPr>
        <w:t xml:space="preserve"> </w:t>
      </w:r>
      <w:r w:rsidRPr="000244FF">
        <w:t>practical component – Year 12</w:t>
      </w:r>
      <w:bookmarkEnd w:id="52"/>
    </w:p>
    <w:tbl>
      <w:tblPr>
        <w:tblStyle w:val="SCSATable"/>
        <w:tblW w:w="5000" w:type="pct"/>
        <w:tblLayout w:type="fixed"/>
        <w:tblLook w:val="04A0" w:firstRow="1" w:lastRow="0" w:firstColumn="1" w:lastColumn="0" w:noHBand="0" w:noVBand="1"/>
      </w:tblPr>
      <w:tblGrid>
        <w:gridCol w:w="5365"/>
        <w:gridCol w:w="1151"/>
        <w:gridCol w:w="977"/>
        <w:gridCol w:w="1567"/>
      </w:tblGrid>
      <w:tr w:rsidR="00160F31" w:rsidRPr="000244FF" w14:paraId="1E84F201" w14:textId="77777777" w:rsidTr="00865765">
        <w:trPr>
          <w:cnfStyle w:val="100000000000" w:firstRow="1" w:lastRow="0" w:firstColumn="0" w:lastColumn="0" w:oddVBand="0" w:evenVBand="0" w:oddHBand="0" w:evenHBand="0" w:firstRowFirstColumn="0" w:firstRowLastColumn="0" w:lastRowFirstColumn="0" w:lastRowLastColumn="0"/>
          <w:trHeight w:val="567"/>
        </w:trPr>
        <w:tc>
          <w:tcPr>
            <w:tcW w:w="5365" w:type="dxa"/>
            <w:vAlign w:val="center"/>
            <w:hideMark/>
          </w:tcPr>
          <w:p w14:paraId="4D7B01CB" w14:textId="77777777" w:rsidR="00160F31" w:rsidRPr="00865765" w:rsidRDefault="00160F31" w:rsidP="00865765">
            <w:r w:rsidRPr="00865765">
              <w:t>Type of assessment</w:t>
            </w:r>
          </w:p>
        </w:tc>
        <w:tc>
          <w:tcPr>
            <w:tcW w:w="1151" w:type="dxa"/>
            <w:vAlign w:val="center"/>
            <w:hideMark/>
          </w:tcPr>
          <w:p w14:paraId="0300AF54" w14:textId="77777777" w:rsidR="00160F31" w:rsidRPr="00865765" w:rsidRDefault="00160F31" w:rsidP="00865765">
            <w:pPr>
              <w:jc w:val="center"/>
            </w:pPr>
            <w:r w:rsidRPr="00865765">
              <w:t>Weighting</w:t>
            </w:r>
          </w:p>
        </w:tc>
        <w:tc>
          <w:tcPr>
            <w:tcW w:w="977" w:type="dxa"/>
            <w:vAlign w:val="center"/>
          </w:tcPr>
          <w:p w14:paraId="4C52D02E" w14:textId="77777777" w:rsidR="00160F31" w:rsidRPr="00865765" w:rsidRDefault="00160F31" w:rsidP="00865765">
            <w:pPr>
              <w:jc w:val="center"/>
            </w:pPr>
            <w:r w:rsidRPr="00865765">
              <w:t>To SCSA</w:t>
            </w:r>
          </w:p>
        </w:tc>
        <w:tc>
          <w:tcPr>
            <w:tcW w:w="1567" w:type="dxa"/>
            <w:vAlign w:val="center"/>
          </w:tcPr>
          <w:p w14:paraId="20094411" w14:textId="77777777" w:rsidR="00160F31" w:rsidRPr="00865765" w:rsidRDefault="00160F31" w:rsidP="00865765">
            <w:pPr>
              <w:jc w:val="center"/>
            </w:pPr>
            <w:r w:rsidRPr="00865765">
              <w:t>Weighting for combined mark</w:t>
            </w:r>
          </w:p>
        </w:tc>
      </w:tr>
      <w:tr w:rsidR="00E44B5F" w:rsidRPr="000244FF" w14:paraId="6BB66BCE" w14:textId="77777777" w:rsidTr="00865765">
        <w:tc>
          <w:tcPr>
            <w:tcW w:w="5365" w:type="dxa"/>
            <w:hideMark/>
          </w:tcPr>
          <w:p w14:paraId="6D44E22F" w14:textId="77777777" w:rsidR="00E44B5F" w:rsidRPr="00D430AD" w:rsidRDefault="00E44B5F" w:rsidP="00865765">
            <w:pPr>
              <w:rPr>
                <w:rFonts w:ascii="Calibri" w:hAnsi="Calibri"/>
                <w:b/>
                <w:bCs/>
              </w:rPr>
            </w:pPr>
            <w:r w:rsidRPr="00D430AD">
              <w:rPr>
                <w:rFonts w:ascii="Calibri" w:hAnsi="Calibri"/>
                <w:b/>
                <w:bCs/>
              </w:rPr>
              <w:t>Oral communication</w:t>
            </w:r>
          </w:p>
          <w:p w14:paraId="06A60C67" w14:textId="77777777" w:rsidR="00E44B5F" w:rsidRPr="00865765" w:rsidRDefault="00E44B5F" w:rsidP="00865765">
            <w:pPr>
              <w:spacing w:after="120"/>
            </w:pPr>
            <w:r w:rsidRPr="000244FF">
              <w:rPr>
                <w:rFonts w:ascii="Calibri" w:hAnsi="Calibri"/>
              </w:rPr>
              <w:t>Interaction with others to exchange information</w:t>
            </w:r>
            <w:r w:rsidRPr="00865765">
              <w:t>, ideas</w:t>
            </w:r>
            <w:r w:rsidR="00735CE3" w:rsidRPr="00865765">
              <w:t>, opinions</w:t>
            </w:r>
            <w:r w:rsidRPr="00865765">
              <w:t xml:space="preserve"> and</w:t>
            </w:r>
            <w:r w:rsidR="008F4553" w:rsidRPr="00865765">
              <w:t>/or</w:t>
            </w:r>
            <w:r w:rsidRPr="00865765">
              <w:t xml:space="preserve"> experiences in spoken Japanese.</w:t>
            </w:r>
          </w:p>
          <w:p w14:paraId="2B36917A" w14:textId="77777777" w:rsidR="00E44B5F" w:rsidRPr="00865765" w:rsidRDefault="00E44B5F" w:rsidP="00865765">
            <w:pPr>
              <w:spacing w:after="120"/>
            </w:pPr>
            <w:r w:rsidRPr="00865765">
              <w:t>This can involve participating in an interview, a conversation and/or a discussion.</w:t>
            </w:r>
          </w:p>
          <w:p w14:paraId="6777C8CA" w14:textId="77777777" w:rsidR="00E44B5F" w:rsidRPr="00865765" w:rsidRDefault="00E44B5F" w:rsidP="00865765">
            <w:proofErr w:type="gramStart"/>
            <w:r w:rsidRPr="00865765">
              <w:t>Typically</w:t>
            </w:r>
            <w:proofErr w:type="gramEnd"/>
            <w:r w:rsidRPr="00865765">
              <w:t xml:space="preserve"> these tasks are administered under test conditio</w:t>
            </w:r>
            <w:r w:rsidRPr="000244FF">
              <w:rPr>
                <w:rFonts w:ascii="Calibri" w:hAnsi="Calibri"/>
              </w:rPr>
              <w:t>n</w:t>
            </w:r>
            <w:r w:rsidR="00907A73" w:rsidRPr="000244FF">
              <w:rPr>
                <w:rFonts w:ascii="Calibri" w:hAnsi="Calibri"/>
              </w:rPr>
              <w:t>s</w:t>
            </w:r>
            <w:r w:rsidRPr="000244FF">
              <w:rPr>
                <w:rFonts w:ascii="Calibri" w:hAnsi="Calibri"/>
              </w:rPr>
              <w:t>.</w:t>
            </w:r>
          </w:p>
        </w:tc>
        <w:tc>
          <w:tcPr>
            <w:tcW w:w="1151" w:type="dxa"/>
            <w:vAlign w:val="center"/>
            <w:hideMark/>
          </w:tcPr>
          <w:p w14:paraId="795ED48E" w14:textId="77777777" w:rsidR="00E44B5F" w:rsidRPr="000244FF" w:rsidRDefault="00E44B5F" w:rsidP="00865765">
            <w:pPr>
              <w:jc w:val="center"/>
              <w:rPr>
                <w:rFonts w:ascii="Calibri" w:hAnsi="Calibri"/>
                <w:bCs/>
              </w:rPr>
            </w:pPr>
            <w:r w:rsidRPr="000244FF">
              <w:rPr>
                <w:rFonts w:ascii="Calibri" w:hAnsi="Calibri"/>
                <w:bCs/>
              </w:rPr>
              <w:t>50%</w:t>
            </w:r>
          </w:p>
        </w:tc>
        <w:tc>
          <w:tcPr>
            <w:tcW w:w="977" w:type="dxa"/>
            <w:vMerge w:val="restart"/>
            <w:vAlign w:val="center"/>
          </w:tcPr>
          <w:p w14:paraId="460D505C" w14:textId="77777777" w:rsidR="00E44B5F" w:rsidRPr="000244FF" w:rsidRDefault="00E44B5F" w:rsidP="00865765">
            <w:pPr>
              <w:jc w:val="center"/>
              <w:rPr>
                <w:rFonts w:ascii="Calibri" w:hAnsi="Calibri"/>
                <w:bCs/>
              </w:rPr>
            </w:pPr>
            <w:r w:rsidRPr="000244FF">
              <w:rPr>
                <w:rFonts w:ascii="Calibri" w:hAnsi="Calibri"/>
                <w:bCs/>
              </w:rPr>
              <w:t>100%</w:t>
            </w:r>
          </w:p>
        </w:tc>
        <w:tc>
          <w:tcPr>
            <w:tcW w:w="1567" w:type="dxa"/>
            <w:vMerge w:val="restart"/>
            <w:vAlign w:val="center"/>
          </w:tcPr>
          <w:p w14:paraId="07D0AE2B" w14:textId="77777777" w:rsidR="00E44B5F" w:rsidRPr="000244FF" w:rsidRDefault="00E44B5F" w:rsidP="00865765">
            <w:pPr>
              <w:jc w:val="center"/>
              <w:rPr>
                <w:rFonts w:ascii="Calibri" w:hAnsi="Calibri"/>
                <w:bCs/>
              </w:rPr>
            </w:pPr>
            <w:r w:rsidRPr="000244FF">
              <w:rPr>
                <w:rFonts w:ascii="Calibri" w:hAnsi="Calibri"/>
                <w:bCs/>
              </w:rPr>
              <w:t>30%</w:t>
            </w:r>
          </w:p>
        </w:tc>
      </w:tr>
      <w:tr w:rsidR="00E44B5F" w:rsidRPr="000244FF" w14:paraId="585777A6" w14:textId="77777777" w:rsidTr="00865765">
        <w:tc>
          <w:tcPr>
            <w:tcW w:w="5365" w:type="dxa"/>
            <w:hideMark/>
          </w:tcPr>
          <w:p w14:paraId="5052A2EA" w14:textId="77777777" w:rsidR="00E44B5F" w:rsidRPr="00D430AD" w:rsidRDefault="00E44B5F" w:rsidP="00865765">
            <w:pPr>
              <w:rPr>
                <w:rFonts w:ascii="Calibri" w:hAnsi="Calibri"/>
                <w:b/>
                <w:bCs/>
              </w:rPr>
            </w:pPr>
            <w:r w:rsidRPr="00D430AD">
              <w:rPr>
                <w:rFonts w:ascii="Calibri" w:hAnsi="Calibri"/>
                <w:b/>
                <w:bCs/>
              </w:rPr>
              <w:t>Practical (oral) examination</w:t>
            </w:r>
          </w:p>
          <w:p w14:paraId="0D40C633" w14:textId="77777777" w:rsidR="00E44B5F" w:rsidRPr="00865765" w:rsidRDefault="00E44B5F" w:rsidP="00865765">
            <w:r w:rsidRPr="000244FF">
              <w:rPr>
                <w:rFonts w:ascii="Calibri" w:hAnsi="Calibri"/>
              </w:rPr>
              <w:t xml:space="preserve">Typically conducted at the end of each </w:t>
            </w:r>
            <w:r w:rsidRPr="00865765">
              <w:t>semester and/or unit and reflecting the examination design brief for this syllabus.</w:t>
            </w:r>
          </w:p>
        </w:tc>
        <w:tc>
          <w:tcPr>
            <w:tcW w:w="1151" w:type="dxa"/>
            <w:vAlign w:val="center"/>
            <w:hideMark/>
          </w:tcPr>
          <w:p w14:paraId="0900482E" w14:textId="77777777" w:rsidR="00E44B5F" w:rsidRPr="000244FF" w:rsidRDefault="00E44B5F" w:rsidP="00865765">
            <w:pPr>
              <w:jc w:val="center"/>
              <w:rPr>
                <w:rFonts w:ascii="Calibri" w:hAnsi="Calibri"/>
              </w:rPr>
            </w:pPr>
            <w:r w:rsidRPr="000244FF">
              <w:rPr>
                <w:rFonts w:ascii="Calibri" w:hAnsi="Calibri"/>
              </w:rPr>
              <w:t>50%</w:t>
            </w:r>
          </w:p>
        </w:tc>
        <w:tc>
          <w:tcPr>
            <w:tcW w:w="977" w:type="dxa"/>
            <w:vMerge/>
            <w:vAlign w:val="center"/>
          </w:tcPr>
          <w:p w14:paraId="6ADDC248" w14:textId="77777777" w:rsidR="00E44B5F" w:rsidRPr="000244FF" w:rsidRDefault="00E44B5F" w:rsidP="00865765">
            <w:pPr>
              <w:jc w:val="center"/>
            </w:pPr>
          </w:p>
        </w:tc>
        <w:tc>
          <w:tcPr>
            <w:tcW w:w="1567" w:type="dxa"/>
            <w:vMerge/>
            <w:vAlign w:val="center"/>
          </w:tcPr>
          <w:p w14:paraId="58733F7D" w14:textId="77777777" w:rsidR="00E44B5F" w:rsidRPr="000244FF" w:rsidRDefault="00E44B5F" w:rsidP="00865765">
            <w:pPr>
              <w:jc w:val="center"/>
            </w:pPr>
          </w:p>
        </w:tc>
      </w:tr>
    </w:tbl>
    <w:p w14:paraId="5AA8D39B" w14:textId="77777777" w:rsidR="00D430AD" w:rsidRPr="00D430AD" w:rsidRDefault="00D430AD" w:rsidP="00D430AD">
      <w:r w:rsidRPr="00D430AD">
        <w:br w:type="page"/>
      </w:r>
    </w:p>
    <w:p w14:paraId="2E9601F5" w14:textId="17E22B6E" w:rsidR="00871840" w:rsidRPr="00D430AD" w:rsidRDefault="00871840" w:rsidP="00865765">
      <w:pPr>
        <w:pStyle w:val="SCSAHeading2"/>
      </w:pPr>
      <w:bookmarkStart w:id="53" w:name="_Toc237959208"/>
      <w:r w:rsidRPr="00D430AD">
        <w:lastRenderedPageBreak/>
        <w:t>Assessment table</w:t>
      </w:r>
      <w:bookmarkEnd w:id="50"/>
      <w:bookmarkEnd w:id="51"/>
      <w:r w:rsidR="003E402F" w:rsidRPr="00D430AD">
        <w:t xml:space="preserve"> written component</w:t>
      </w:r>
      <w:r w:rsidR="00BB4DB0" w:rsidRPr="00D430AD">
        <w:t xml:space="preserve"> </w:t>
      </w:r>
      <w:r w:rsidR="00CF058E" w:rsidRPr="00D430AD">
        <w:t>–</w:t>
      </w:r>
      <w:r w:rsidR="00BB4DB0" w:rsidRPr="00D430AD">
        <w:t xml:space="preserve"> Year 12</w:t>
      </w:r>
      <w:bookmarkEnd w:id="53"/>
    </w:p>
    <w:tbl>
      <w:tblPr>
        <w:tblStyle w:val="SCSATable"/>
        <w:tblW w:w="5000" w:type="pct"/>
        <w:tblLayout w:type="fixed"/>
        <w:tblLook w:val="04A0" w:firstRow="1" w:lastRow="0" w:firstColumn="1" w:lastColumn="0" w:noHBand="0" w:noVBand="1"/>
      </w:tblPr>
      <w:tblGrid>
        <w:gridCol w:w="5365"/>
        <w:gridCol w:w="1151"/>
        <w:gridCol w:w="977"/>
        <w:gridCol w:w="1567"/>
      </w:tblGrid>
      <w:tr w:rsidR="00160F31" w:rsidRPr="000244FF" w14:paraId="7EABC542" w14:textId="77777777" w:rsidTr="00865765">
        <w:trPr>
          <w:cnfStyle w:val="100000000000" w:firstRow="1" w:lastRow="0" w:firstColumn="0" w:lastColumn="0" w:oddVBand="0" w:evenVBand="0" w:oddHBand="0" w:evenHBand="0" w:firstRowFirstColumn="0" w:firstRowLastColumn="0" w:lastRowFirstColumn="0" w:lastRowLastColumn="0"/>
          <w:trHeight w:val="567"/>
        </w:trPr>
        <w:tc>
          <w:tcPr>
            <w:tcW w:w="5365" w:type="dxa"/>
            <w:vAlign w:val="center"/>
            <w:hideMark/>
          </w:tcPr>
          <w:p w14:paraId="4BD5E800" w14:textId="77777777" w:rsidR="00160F31" w:rsidRPr="00865765" w:rsidRDefault="00160F31" w:rsidP="00865765">
            <w:r w:rsidRPr="00865765">
              <w:t>Type of assessment</w:t>
            </w:r>
          </w:p>
        </w:tc>
        <w:tc>
          <w:tcPr>
            <w:tcW w:w="1151" w:type="dxa"/>
            <w:vAlign w:val="center"/>
            <w:hideMark/>
          </w:tcPr>
          <w:p w14:paraId="6832133A" w14:textId="77777777" w:rsidR="00160F31" w:rsidRPr="00865765" w:rsidRDefault="00160F31" w:rsidP="00865765">
            <w:pPr>
              <w:jc w:val="center"/>
            </w:pPr>
            <w:r w:rsidRPr="00865765">
              <w:t>Weighting</w:t>
            </w:r>
          </w:p>
        </w:tc>
        <w:tc>
          <w:tcPr>
            <w:tcW w:w="977" w:type="dxa"/>
            <w:vAlign w:val="center"/>
          </w:tcPr>
          <w:p w14:paraId="64187FFE" w14:textId="77777777" w:rsidR="00160F31" w:rsidRPr="00865765" w:rsidRDefault="00160F31" w:rsidP="00865765">
            <w:pPr>
              <w:jc w:val="center"/>
            </w:pPr>
            <w:r w:rsidRPr="00865765">
              <w:t>To SCSA</w:t>
            </w:r>
          </w:p>
        </w:tc>
        <w:tc>
          <w:tcPr>
            <w:tcW w:w="1567" w:type="dxa"/>
            <w:vAlign w:val="center"/>
          </w:tcPr>
          <w:p w14:paraId="1AF33101" w14:textId="77777777" w:rsidR="00160F31" w:rsidRPr="00865765" w:rsidRDefault="00160F31" w:rsidP="00865765">
            <w:pPr>
              <w:jc w:val="center"/>
            </w:pPr>
            <w:r w:rsidRPr="00865765">
              <w:t>Weighting for combined mark</w:t>
            </w:r>
          </w:p>
        </w:tc>
      </w:tr>
      <w:tr w:rsidR="00E44B5F" w:rsidRPr="000244FF" w14:paraId="1BDD74D4" w14:textId="77777777" w:rsidTr="00865765">
        <w:tc>
          <w:tcPr>
            <w:tcW w:w="5365" w:type="dxa"/>
            <w:hideMark/>
          </w:tcPr>
          <w:p w14:paraId="1EBB6346" w14:textId="77777777" w:rsidR="00E44B5F" w:rsidRPr="00D430AD" w:rsidRDefault="00E57985" w:rsidP="00865765">
            <w:pPr>
              <w:rPr>
                <w:rFonts w:ascii="Calibri" w:hAnsi="Calibri"/>
                <w:b/>
                <w:bCs/>
              </w:rPr>
            </w:pPr>
            <w:r w:rsidRPr="00D430AD">
              <w:rPr>
                <w:rFonts w:ascii="Calibri" w:hAnsi="Calibri"/>
                <w:b/>
                <w:bCs/>
              </w:rPr>
              <w:t>Response: Listening</w:t>
            </w:r>
          </w:p>
          <w:p w14:paraId="15DC364B" w14:textId="77777777" w:rsidR="00E44B5F" w:rsidRPr="00865765" w:rsidRDefault="00E44B5F" w:rsidP="00865765">
            <w:pPr>
              <w:spacing w:after="120"/>
            </w:pPr>
            <w:r w:rsidRPr="000244FF">
              <w:rPr>
                <w:rFonts w:ascii="Calibri" w:hAnsi="Calibri"/>
              </w:rPr>
              <w:t>Comprehension and interpretation of, and response in English to, a range of Japanese spoken texts, such as interviews, announcements, conversations and/or discussions.</w:t>
            </w:r>
          </w:p>
          <w:p w14:paraId="3C1BA820" w14:textId="77777777" w:rsidR="00E44B5F" w:rsidRPr="00865765" w:rsidRDefault="00E44B5F" w:rsidP="00865765">
            <w:proofErr w:type="gramStart"/>
            <w:r w:rsidRPr="00865765">
              <w:t>Typically</w:t>
            </w:r>
            <w:proofErr w:type="gramEnd"/>
            <w:r w:rsidRPr="00865765">
              <w:t xml:space="preserve"> these tasks are administered under test condition</w:t>
            </w:r>
            <w:r w:rsidR="00907A73" w:rsidRPr="00865765">
              <w:t>s</w:t>
            </w:r>
            <w:r w:rsidRPr="00865765">
              <w:t>.</w:t>
            </w:r>
          </w:p>
        </w:tc>
        <w:tc>
          <w:tcPr>
            <w:tcW w:w="1151" w:type="dxa"/>
            <w:vAlign w:val="center"/>
            <w:hideMark/>
          </w:tcPr>
          <w:p w14:paraId="0C0D950A" w14:textId="77777777" w:rsidR="00E44B5F" w:rsidRPr="000244FF" w:rsidRDefault="00E44B5F" w:rsidP="00865765">
            <w:pPr>
              <w:jc w:val="center"/>
            </w:pPr>
            <w:r w:rsidRPr="000244FF">
              <w:rPr>
                <w:rFonts w:ascii="Calibri" w:hAnsi="Calibri"/>
              </w:rPr>
              <w:t>15%</w:t>
            </w:r>
          </w:p>
        </w:tc>
        <w:tc>
          <w:tcPr>
            <w:tcW w:w="977" w:type="dxa"/>
            <w:vMerge w:val="restart"/>
            <w:vAlign w:val="center"/>
          </w:tcPr>
          <w:p w14:paraId="001B6A11" w14:textId="77777777" w:rsidR="00E44B5F" w:rsidRPr="000244FF" w:rsidRDefault="00E44B5F" w:rsidP="00865765">
            <w:pPr>
              <w:jc w:val="center"/>
              <w:rPr>
                <w:rFonts w:ascii="Calibri" w:hAnsi="Calibri"/>
              </w:rPr>
            </w:pPr>
            <w:r w:rsidRPr="000244FF">
              <w:rPr>
                <w:rFonts w:ascii="Calibri" w:hAnsi="Calibri"/>
              </w:rPr>
              <w:t>100%</w:t>
            </w:r>
          </w:p>
        </w:tc>
        <w:tc>
          <w:tcPr>
            <w:tcW w:w="1567" w:type="dxa"/>
            <w:vMerge w:val="restart"/>
            <w:vAlign w:val="center"/>
          </w:tcPr>
          <w:p w14:paraId="36C0C1F4" w14:textId="77777777" w:rsidR="00E44B5F" w:rsidRPr="000244FF" w:rsidRDefault="00E44B5F" w:rsidP="00865765">
            <w:pPr>
              <w:jc w:val="center"/>
              <w:rPr>
                <w:rFonts w:ascii="Calibri" w:hAnsi="Calibri"/>
              </w:rPr>
            </w:pPr>
            <w:r w:rsidRPr="000244FF">
              <w:rPr>
                <w:rFonts w:ascii="Calibri" w:hAnsi="Calibri"/>
              </w:rPr>
              <w:t>70%</w:t>
            </w:r>
          </w:p>
        </w:tc>
      </w:tr>
      <w:tr w:rsidR="00E44B5F" w:rsidRPr="000244FF" w14:paraId="41087B80" w14:textId="77777777" w:rsidTr="00865765">
        <w:tc>
          <w:tcPr>
            <w:tcW w:w="5365" w:type="dxa"/>
            <w:hideMark/>
          </w:tcPr>
          <w:p w14:paraId="19D799F2" w14:textId="77777777" w:rsidR="00E44B5F" w:rsidRPr="00D430AD" w:rsidRDefault="00E57985" w:rsidP="00865765">
            <w:pPr>
              <w:rPr>
                <w:rFonts w:ascii="Calibri" w:hAnsi="Calibri"/>
                <w:b/>
                <w:bCs/>
              </w:rPr>
            </w:pPr>
            <w:r w:rsidRPr="00D430AD">
              <w:rPr>
                <w:rFonts w:ascii="Calibri" w:hAnsi="Calibri"/>
                <w:b/>
                <w:bCs/>
              </w:rPr>
              <w:t>Response: Viewing and reading</w:t>
            </w:r>
          </w:p>
          <w:p w14:paraId="7F39A3D7" w14:textId="77777777" w:rsidR="00E44B5F" w:rsidRPr="00865765" w:rsidRDefault="00E44B5F" w:rsidP="00865765">
            <w:pPr>
              <w:spacing w:after="120"/>
            </w:pPr>
            <w:r w:rsidRPr="000244FF">
              <w:rPr>
                <w:rFonts w:ascii="Calibri" w:hAnsi="Calibri"/>
              </w:rPr>
              <w:t xml:space="preserve">Comprehension and interpretation of, and response in English to, a range of Japanese print and audiovisual </w:t>
            </w:r>
            <w:r w:rsidRPr="00865765">
              <w:t>texts, such as emails, blog postings, films/television programs (excerpts), letters, reviews, articles, notes and/or messages.</w:t>
            </w:r>
          </w:p>
          <w:p w14:paraId="614F6185" w14:textId="77777777" w:rsidR="00E44B5F" w:rsidRPr="000244FF" w:rsidRDefault="00E44B5F" w:rsidP="00865765">
            <w:pPr>
              <w:rPr>
                <w:rFonts w:ascii="Calibri" w:hAnsi="Calibri"/>
                <w:b/>
              </w:rPr>
            </w:pPr>
            <w:proofErr w:type="gramStart"/>
            <w:r w:rsidRPr="00865765">
              <w:t>Typically</w:t>
            </w:r>
            <w:proofErr w:type="gramEnd"/>
            <w:r w:rsidRPr="00865765">
              <w:t xml:space="preserve"> these tasks are administered under test condition</w:t>
            </w:r>
            <w:r w:rsidR="00907A73" w:rsidRPr="00865765">
              <w:t>s</w:t>
            </w:r>
            <w:r w:rsidRPr="00865765">
              <w:t>.</w:t>
            </w:r>
          </w:p>
        </w:tc>
        <w:tc>
          <w:tcPr>
            <w:tcW w:w="1151" w:type="dxa"/>
            <w:vAlign w:val="center"/>
            <w:hideMark/>
          </w:tcPr>
          <w:p w14:paraId="3D5D133E" w14:textId="77777777" w:rsidR="00E44B5F" w:rsidRPr="000244FF" w:rsidRDefault="00E44B5F" w:rsidP="00865765">
            <w:pPr>
              <w:jc w:val="center"/>
              <w:rPr>
                <w:rFonts w:ascii="Calibri" w:hAnsi="Calibri"/>
              </w:rPr>
            </w:pPr>
            <w:r w:rsidRPr="000244FF">
              <w:rPr>
                <w:rFonts w:ascii="Calibri" w:hAnsi="Calibri"/>
              </w:rPr>
              <w:t>20%</w:t>
            </w:r>
          </w:p>
        </w:tc>
        <w:tc>
          <w:tcPr>
            <w:tcW w:w="977" w:type="dxa"/>
            <w:vMerge/>
            <w:vAlign w:val="center"/>
          </w:tcPr>
          <w:p w14:paraId="36B808E4" w14:textId="77777777" w:rsidR="00E44B5F" w:rsidRPr="000244FF" w:rsidRDefault="00E44B5F" w:rsidP="00865765">
            <w:pPr>
              <w:jc w:val="center"/>
            </w:pPr>
          </w:p>
        </w:tc>
        <w:tc>
          <w:tcPr>
            <w:tcW w:w="1567" w:type="dxa"/>
            <w:vMerge/>
            <w:vAlign w:val="center"/>
          </w:tcPr>
          <w:p w14:paraId="4D39E4B9" w14:textId="77777777" w:rsidR="00E44B5F" w:rsidRPr="000244FF" w:rsidRDefault="00E44B5F" w:rsidP="00865765">
            <w:pPr>
              <w:jc w:val="center"/>
            </w:pPr>
          </w:p>
        </w:tc>
      </w:tr>
      <w:tr w:rsidR="0059658B" w:rsidRPr="000244FF" w14:paraId="3E4F4797" w14:textId="77777777" w:rsidTr="00865765">
        <w:trPr>
          <w:trHeight w:val="2140"/>
        </w:trPr>
        <w:tc>
          <w:tcPr>
            <w:tcW w:w="5365" w:type="dxa"/>
            <w:hideMark/>
          </w:tcPr>
          <w:p w14:paraId="7D76C5B9" w14:textId="77777777" w:rsidR="0059658B" w:rsidRPr="00D430AD" w:rsidRDefault="0059658B" w:rsidP="00865765">
            <w:pPr>
              <w:rPr>
                <w:rFonts w:ascii="Calibri" w:hAnsi="Calibri"/>
                <w:b/>
                <w:bCs/>
              </w:rPr>
            </w:pPr>
            <w:r w:rsidRPr="00D430AD">
              <w:rPr>
                <w:rFonts w:ascii="Calibri" w:hAnsi="Calibri"/>
                <w:b/>
                <w:bCs/>
              </w:rPr>
              <w:t>Written communication</w:t>
            </w:r>
          </w:p>
          <w:p w14:paraId="508C3D72" w14:textId="77777777" w:rsidR="0059658B" w:rsidRPr="00865765" w:rsidRDefault="0059658B" w:rsidP="00865765">
            <w:pPr>
              <w:spacing w:after="120"/>
            </w:pPr>
            <w:r w:rsidRPr="000244FF">
              <w:rPr>
                <w:rFonts w:ascii="Calibri" w:hAnsi="Calibri"/>
              </w:rPr>
              <w:t xml:space="preserve">Production of written texts to express information, </w:t>
            </w:r>
            <w:r w:rsidRPr="00865765">
              <w:t>ideas, opinions and/or experiences in Japanese.</w:t>
            </w:r>
          </w:p>
          <w:p w14:paraId="2F1E2657" w14:textId="77777777" w:rsidR="0059658B" w:rsidRPr="00865765" w:rsidRDefault="0059658B" w:rsidP="00865765">
            <w:pPr>
              <w:spacing w:after="120"/>
            </w:pPr>
            <w:r w:rsidRPr="00865765">
              <w:t>This can involve responding to a stimulus, such as an email, a blog posting, a letter, an image or an invitation; or writing a text, such as a journal/diary entry, an account, a letter, a review, a summary and/or an email.</w:t>
            </w:r>
          </w:p>
          <w:p w14:paraId="32B1AEF9" w14:textId="77777777" w:rsidR="0059658B" w:rsidRPr="000244FF" w:rsidRDefault="0059658B" w:rsidP="00865765">
            <w:pPr>
              <w:rPr>
                <w:rFonts w:ascii="Calibri" w:hAnsi="Calibri"/>
                <w:b/>
              </w:rPr>
            </w:pPr>
            <w:proofErr w:type="gramStart"/>
            <w:r w:rsidRPr="00865765">
              <w:t>Typically</w:t>
            </w:r>
            <w:proofErr w:type="gramEnd"/>
            <w:r w:rsidRPr="00865765">
              <w:t xml:space="preserve"> these tasks are administered under test conditions.</w:t>
            </w:r>
          </w:p>
        </w:tc>
        <w:tc>
          <w:tcPr>
            <w:tcW w:w="1151" w:type="dxa"/>
            <w:vAlign w:val="center"/>
            <w:hideMark/>
          </w:tcPr>
          <w:p w14:paraId="6592585A" w14:textId="77777777" w:rsidR="0059658B" w:rsidRPr="000244FF" w:rsidRDefault="0059658B" w:rsidP="00865765">
            <w:pPr>
              <w:jc w:val="center"/>
              <w:rPr>
                <w:rFonts w:ascii="Calibri" w:hAnsi="Calibri"/>
                <w:bCs/>
              </w:rPr>
            </w:pPr>
            <w:r w:rsidRPr="000244FF">
              <w:rPr>
                <w:rFonts w:ascii="Calibri" w:hAnsi="Calibri"/>
                <w:bCs/>
              </w:rPr>
              <w:t>15%</w:t>
            </w:r>
          </w:p>
        </w:tc>
        <w:tc>
          <w:tcPr>
            <w:tcW w:w="977" w:type="dxa"/>
            <w:vMerge/>
            <w:vAlign w:val="center"/>
          </w:tcPr>
          <w:p w14:paraId="3A5462FE" w14:textId="77777777" w:rsidR="0059658B" w:rsidRPr="000244FF" w:rsidRDefault="0059658B" w:rsidP="00865765">
            <w:pPr>
              <w:jc w:val="center"/>
            </w:pPr>
          </w:p>
        </w:tc>
        <w:tc>
          <w:tcPr>
            <w:tcW w:w="1567" w:type="dxa"/>
            <w:vMerge/>
            <w:vAlign w:val="center"/>
          </w:tcPr>
          <w:p w14:paraId="52666C22" w14:textId="77777777" w:rsidR="0059658B" w:rsidRPr="000244FF" w:rsidRDefault="0059658B" w:rsidP="00865765">
            <w:pPr>
              <w:jc w:val="center"/>
            </w:pPr>
          </w:p>
        </w:tc>
      </w:tr>
      <w:tr w:rsidR="00E44B5F" w:rsidRPr="000244FF" w14:paraId="5D76CBD3" w14:textId="77777777" w:rsidTr="00865765">
        <w:tc>
          <w:tcPr>
            <w:tcW w:w="5365" w:type="dxa"/>
            <w:hideMark/>
          </w:tcPr>
          <w:p w14:paraId="027A53A3" w14:textId="77777777" w:rsidR="00E44B5F" w:rsidRPr="00D430AD" w:rsidRDefault="00E44B5F" w:rsidP="00865765">
            <w:pPr>
              <w:rPr>
                <w:rFonts w:ascii="Calibri" w:hAnsi="Calibri"/>
                <w:b/>
                <w:bCs/>
              </w:rPr>
            </w:pPr>
            <w:r w:rsidRPr="00D430AD">
              <w:rPr>
                <w:rFonts w:ascii="Calibri" w:hAnsi="Calibri"/>
                <w:b/>
                <w:bCs/>
              </w:rPr>
              <w:t>Written examination</w:t>
            </w:r>
          </w:p>
          <w:p w14:paraId="29E73748" w14:textId="77777777" w:rsidR="00E44B5F" w:rsidRPr="00865765" w:rsidRDefault="00E44B5F" w:rsidP="00865765">
            <w:r w:rsidRPr="000244FF">
              <w:rPr>
                <w:rFonts w:ascii="Calibri" w:hAnsi="Calibri"/>
              </w:rPr>
              <w:t xml:space="preserve">Typically conducted at the end of each </w:t>
            </w:r>
            <w:r w:rsidRPr="00865765">
              <w:t>semester</w:t>
            </w:r>
            <w:r w:rsidRPr="000244FF">
              <w:rPr>
                <w:rFonts w:ascii="Calibri" w:hAnsi="Calibri"/>
              </w:rPr>
              <w:t xml:space="preserve"> and/or unit and reflecting the examination design brief for this syllabus.</w:t>
            </w:r>
          </w:p>
        </w:tc>
        <w:tc>
          <w:tcPr>
            <w:tcW w:w="1151" w:type="dxa"/>
            <w:vAlign w:val="center"/>
            <w:hideMark/>
          </w:tcPr>
          <w:p w14:paraId="26409F4D" w14:textId="77777777" w:rsidR="00E44B5F" w:rsidRPr="000244FF" w:rsidRDefault="00E44B5F" w:rsidP="00865765">
            <w:pPr>
              <w:jc w:val="center"/>
              <w:rPr>
                <w:rFonts w:ascii="Calibri" w:hAnsi="Calibri"/>
              </w:rPr>
            </w:pPr>
            <w:r w:rsidRPr="000244FF">
              <w:rPr>
                <w:rFonts w:ascii="Calibri" w:hAnsi="Calibri"/>
              </w:rPr>
              <w:t>50%</w:t>
            </w:r>
          </w:p>
        </w:tc>
        <w:tc>
          <w:tcPr>
            <w:tcW w:w="977" w:type="dxa"/>
            <w:vMerge/>
            <w:vAlign w:val="center"/>
          </w:tcPr>
          <w:p w14:paraId="182C04CC" w14:textId="77777777" w:rsidR="00E44B5F" w:rsidRPr="000244FF" w:rsidRDefault="00E44B5F" w:rsidP="00865765">
            <w:pPr>
              <w:jc w:val="center"/>
            </w:pPr>
          </w:p>
        </w:tc>
        <w:tc>
          <w:tcPr>
            <w:tcW w:w="1567" w:type="dxa"/>
            <w:vMerge/>
            <w:vAlign w:val="center"/>
          </w:tcPr>
          <w:p w14:paraId="6BC0C5F2" w14:textId="77777777" w:rsidR="00E44B5F" w:rsidRPr="000244FF" w:rsidRDefault="00E44B5F" w:rsidP="00865765">
            <w:pPr>
              <w:jc w:val="center"/>
            </w:pPr>
          </w:p>
        </w:tc>
      </w:tr>
    </w:tbl>
    <w:p w14:paraId="317641AF" w14:textId="77777777" w:rsidR="004B7DE0" w:rsidRPr="000244FF" w:rsidRDefault="004B7DE0" w:rsidP="00865765">
      <w:pPr>
        <w:spacing w:before="120"/>
        <w:rPr>
          <w:rFonts w:eastAsia="Times New Roman" w:cs="Calibri"/>
          <w:color w:val="000000" w:themeColor="text1"/>
        </w:rPr>
      </w:pPr>
      <w:bookmarkStart w:id="54" w:name="_Toc347908211"/>
      <w:r w:rsidRPr="000244FF">
        <w:rPr>
          <w:rFonts w:eastAsia="Times New Roman" w:cs="Calibri"/>
          <w:color w:val="000000" w:themeColor="text1"/>
        </w:rPr>
        <w:t>Teachers are required to use the assessment table to develop an assessment outline for the pair of units.</w:t>
      </w:r>
    </w:p>
    <w:p w14:paraId="20C29CDC" w14:textId="77777777" w:rsidR="004B7DE0" w:rsidRPr="000244FF" w:rsidRDefault="004B7DE0" w:rsidP="00865765">
      <w:pPr>
        <w:pStyle w:val="NoSpacing"/>
      </w:pPr>
      <w:r w:rsidRPr="000244FF">
        <w:t>The assessment outline must:</w:t>
      </w:r>
    </w:p>
    <w:p w14:paraId="650865EF" w14:textId="77777777" w:rsidR="004B7DE0" w:rsidRPr="000244FF" w:rsidRDefault="004B7DE0" w:rsidP="002248D2">
      <w:pPr>
        <w:pStyle w:val="ListParagraph"/>
        <w:numPr>
          <w:ilvl w:val="0"/>
          <w:numId w:val="14"/>
        </w:numPr>
      </w:pPr>
      <w:r w:rsidRPr="000244FF">
        <w:t>include a set of assessment tasks</w:t>
      </w:r>
    </w:p>
    <w:p w14:paraId="0E3B5CA4" w14:textId="77777777" w:rsidR="004B7DE0" w:rsidRPr="000244FF" w:rsidRDefault="004B7DE0" w:rsidP="002248D2">
      <w:pPr>
        <w:pStyle w:val="ListParagraph"/>
        <w:numPr>
          <w:ilvl w:val="0"/>
          <w:numId w:val="14"/>
        </w:numPr>
      </w:pPr>
      <w:r w:rsidRPr="000244FF">
        <w:t>include a general description of each task</w:t>
      </w:r>
    </w:p>
    <w:p w14:paraId="165DB8C0" w14:textId="77777777" w:rsidR="004B7DE0" w:rsidRPr="000244FF" w:rsidRDefault="004B7DE0" w:rsidP="002248D2">
      <w:pPr>
        <w:pStyle w:val="ListParagraph"/>
        <w:numPr>
          <w:ilvl w:val="0"/>
          <w:numId w:val="14"/>
        </w:numPr>
      </w:pPr>
      <w:r w:rsidRPr="000244FF">
        <w:t>indicate the unit content to be assessed</w:t>
      </w:r>
    </w:p>
    <w:p w14:paraId="248567EE" w14:textId="77777777" w:rsidR="004B7DE0" w:rsidRPr="000244FF" w:rsidRDefault="004B7DE0" w:rsidP="002248D2">
      <w:pPr>
        <w:pStyle w:val="ListParagraph"/>
        <w:numPr>
          <w:ilvl w:val="0"/>
          <w:numId w:val="14"/>
        </w:numPr>
      </w:pPr>
      <w:r w:rsidRPr="000244FF">
        <w:t>indicate a weighting for each task and each assessment type</w:t>
      </w:r>
    </w:p>
    <w:p w14:paraId="2CF0E88F" w14:textId="77777777" w:rsidR="004B7DE0" w:rsidRPr="000244FF" w:rsidRDefault="004B7DE0" w:rsidP="002248D2">
      <w:pPr>
        <w:pStyle w:val="ListParagraph"/>
        <w:numPr>
          <w:ilvl w:val="0"/>
          <w:numId w:val="14"/>
        </w:numPr>
      </w:pPr>
      <w:r w:rsidRPr="000244FF">
        <w:t>include the approximate timing of each task (for example, the week the task is conducted, or the issue and submission dates for an extended task).</w:t>
      </w:r>
    </w:p>
    <w:p w14:paraId="31167A49" w14:textId="5849C95C" w:rsidR="004B7DE0" w:rsidRPr="000244FF" w:rsidRDefault="004B7DE0" w:rsidP="00865765">
      <w:pPr>
        <w:rPr>
          <w:rFonts w:eastAsia="Times New Roman" w:cs="Calibri"/>
          <w:color w:val="000000" w:themeColor="text1"/>
        </w:rPr>
      </w:pPr>
      <w:r w:rsidRPr="000244FF">
        <w:rPr>
          <w:rFonts w:eastAsia="Times New Roman" w:cs="Calibri"/>
          <w:color w:val="000000" w:themeColor="text1"/>
        </w:rPr>
        <w:t xml:space="preserve">In the assessment outline </w:t>
      </w:r>
      <w:r w:rsidRPr="00865765">
        <w:t>for</w:t>
      </w:r>
      <w:r w:rsidRPr="000244FF">
        <w:rPr>
          <w:rFonts w:eastAsia="Times New Roman" w:cs="Calibri"/>
          <w:color w:val="000000" w:themeColor="text1"/>
        </w:rPr>
        <w:t xml:space="preserve"> the pair of units, each assessment type m</w:t>
      </w:r>
      <w:r w:rsidR="00397DBA" w:rsidRPr="000244FF">
        <w:rPr>
          <w:rFonts w:eastAsia="Times New Roman" w:cs="Calibri"/>
          <w:color w:val="000000" w:themeColor="text1"/>
        </w:rPr>
        <w:t xml:space="preserve">ust be included at least </w:t>
      </w:r>
      <w:r w:rsidR="004B2E75" w:rsidRPr="000244FF">
        <w:rPr>
          <w:rFonts w:eastAsia="Times New Roman" w:cs="Calibri"/>
          <w:color w:val="000000" w:themeColor="text1"/>
        </w:rPr>
        <w:t>once over the year/pair of units.</w:t>
      </w:r>
    </w:p>
    <w:p w14:paraId="465E0F2C" w14:textId="77777777" w:rsidR="004B7DE0" w:rsidRPr="000244FF" w:rsidRDefault="004B7DE0" w:rsidP="00865765">
      <w:pPr>
        <w:rPr>
          <w:rFonts w:eastAsia="Times New Roman" w:cs="Calibri"/>
          <w:color w:val="000000" w:themeColor="text1"/>
        </w:rPr>
      </w:pPr>
      <w:r w:rsidRPr="000244FF">
        <w:rPr>
          <w:rFonts w:eastAsia="Times New Roman" w:cs="Calibri"/>
          <w:color w:val="000000" w:themeColor="text1"/>
        </w:rPr>
        <w:t xml:space="preserve">The set of assessment tasks </w:t>
      </w:r>
      <w:r w:rsidRPr="00865765">
        <w:t>must</w:t>
      </w:r>
      <w:r w:rsidRPr="000244FF">
        <w:rPr>
          <w:rFonts w:eastAsia="Times New Roman" w:cs="Calibri"/>
          <w:color w:val="000000" w:themeColor="text1"/>
        </w:rPr>
        <w:t xml:space="preserve"> provide a representative sampling of the</w:t>
      </w:r>
      <w:r w:rsidR="00397DBA" w:rsidRPr="000244FF">
        <w:rPr>
          <w:rFonts w:eastAsia="Times New Roman" w:cs="Calibri"/>
          <w:color w:val="000000" w:themeColor="text1"/>
        </w:rPr>
        <w:t xml:space="preserve"> content for Unit 3 and Unit 4.</w:t>
      </w:r>
    </w:p>
    <w:p w14:paraId="2178DDDB" w14:textId="77777777" w:rsidR="004B7DE0" w:rsidRPr="000244FF" w:rsidRDefault="004B7DE0" w:rsidP="00865765">
      <w:pPr>
        <w:rPr>
          <w:color w:val="000000" w:themeColor="text1"/>
        </w:rPr>
      </w:pPr>
      <w:r w:rsidRPr="000244FF">
        <w:rPr>
          <w:rFonts w:eastAsia="Times New Roman" w:cs="Calibri"/>
          <w:color w:val="000000" w:themeColor="text1"/>
        </w:rPr>
        <w:t xml:space="preserve">Assessment tasks not </w:t>
      </w:r>
      <w:r w:rsidRPr="00865765">
        <w:t>administered</w:t>
      </w:r>
      <w:r w:rsidRPr="000244FF">
        <w:rPr>
          <w:rFonts w:eastAsia="Times New Roman" w:cs="Calibri"/>
          <w:color w:val="000000" w:themeColor="text1"/>
        </w:rPr>
        <w:t xml:space="preserve"> under test/controlled conditions require appropriate validation/authentication processes.</w:t>
      </w:r>
    </w:p>
    <w:p w14:paraId="34E3F05A" w14:textId="77777777" w:rsidR="00871840" w:rsidRPr="000244FF" w:rsidRDefault="00871840" w:rsidP="005F77BA">
      <w:pPr>
        <w:pStyle w:val="SCSAHeading2"/>
      </w:pPr>
      <w:bookmarkStart w:id="55" w:name="_Toc237959209"/>
      <w:r w:rsidRPr="000244FF">
        <w:lastRenderedPageBreak/>
        <w:t>Grad</w:t>
      </w:r>
      <w:bookmarkEnd w:id="54"/>
      <w:r w:rsidRPr="000244FF">
        <w:t>ing</w:t>
      </w:r>
      <w:bookmarkEnd w:id="55"/>
    </w:p>
    <w:p w14:paraId="278885B6" w14:textId="77777777" w:rsidR="00FD5350" w:rsidRPr="000244FF" w:rsidRDefault="00FD5350" w:rsidP="00865765">
      <w:r w:rsidRPr="000244FF">
        <w:t xml:space="preserve">Schools report student </w:t>
      </w:r>
      <w:r w:rsidRPr="00865765">
        <w:t>achievement</w:t>
      </w:r>
      <w:r w:rsidRPr="000244FF">
        <w:t xml:space="preserve"> in terms of the following grades:</w:t>
      </w:r>
    </w:p>
    <w:tbl>
      <w:tblPr>
        <w:tblStyle w:val="SCSATable"/>
        <w:tblW w:w="0" w:type="auto"/>
        <w:tblLook w:val="00A0" w:firstRow="1" w:lastRow="0" w:firstColumn="1" w:lastColumn="0" w:noHBand="0" w:noVBand="0"/>
      </w:tblPr>
      <w:tblGrid>
        <w:gridCol w:w="722"/>
        <w:gridCol w:w="2265"/>
      </w:tblGrid>
      <w:tr w:rsidR="002248D2" w:rsidRPr="00084E0A" w14:paraId="57D0AF49" w14:textId="77777777" w:rsidTr="00865765">
        <w:trPr>
          <w:cnfStyle w:val="100000000000" w:firstRow="1" w:lastRow="0" w:firstColumn="0" w:lastColumn="0" w:oddVBand="0" w:evenVBand="0" w:oddHBand="0" w:evenHBand="0" w:firstRowFirstColumn="0" w:firstRowLastColumn="0" w:lastRowFirstColumn="0" w:lastRowLastColumn="0"/>
        </w:trPr>
        <w:tc>
          <w:tcPr>
            <w:tcW w:w="614" w:type="dxa"/>
          </w:tcPr>
          <w:p w14:paraId="7900433A" w14:textId="77777777" w:rsidR="002248D2" w:rsidRPr="00084E0A" w:rsidRDefault="002248D2" w:rsidP="00442526">
            <w:pPr>
              <w:rPr>
                <w:rFonts w:ascii="Calibri" w:hAnsi="Calibri"/>
              </w:rPr>
            </w:pPr>
            <w:bookmarkStart w:id="56" w:name="_Toc358372267"/>
            <w:bookmarkStart w:id="57" w:name="_Toc358373584"/>
            <w:r w:rsidRPr="00084E0A">
              <w:rPr>
                <w:rFonts w:ascii="Calibri" w:hAnsi="Calibri"/>
              </w:rPr>
              <w:t>Grade</w:t>
            </w:r>
          </w:p>
        </w:tc>
        <w:tc>
          <w:tcPr>
            <w:tcW w:w="0" w:type="auto"/>
          </w:tcPr>
          <w:p w14:paraId="1A1FFA43" w14:textId="77777777" w:rsidR="002248D2" w:rsidRPr="00084E0A" w:rsidRDefault="002248D2" w:rsidP="00442526">
            <w:pPr>
              <w:rPr>
                <w:rFonts w:ascii="Calibri" w:hAnsi="Calibri"/>
              </w:rPr>
            </w:pPr>
            <w:r w:rsidRPr="00084E0A">
              <w:rPr>
                <w:rFonts w:ascii="Calibri" w:hAnsi="Calibri"/>
              </w:rPr>
              <w:t>Interpretation</w:t>
            </w:r>
          </w:p>
        </w:tc>
      </w:tr>
      <w:tr w:rsidR="002248D2" w:rsidRPr="00084E0A" w14:paraId="3C11E7EB" w14:textId="77777777" w:rsidTr="00865765">
        <w:tc>
          <w:tcPr>
            <w:tcW w:w="614" w:type="dxa"/>
          </w:tcPr>
          <w:p w14:paraId="7BE16047" w14:textId="77777777" w:rsidR="002248D2" w:rsidRPr="00084E0A" w:rsidRDefault="002248D2" w:rsidP="00084E0A">
            <w:pPr>
              <w:jc w:val="center"/>
              <w:rPr>
                <w:rFonts w:ascii="Calibri" w:hAnsi="Calibri"/>
                <w:b/>
                <w:bCs/>
              </w:rPr>
            </w:pPr>
            <w:r w:rsidRPr="00084E0A">
              <w:rPr>
                <w:rFonts w:ascii="Calibri" w:hAnsi="Calibri"/>
                <w:b/>
                <w:bCs/>
              </w:rPr>
              <w:t>A</w:t>
            </w:r>
          </w:p>
        </w:tc>
        <w:tc>
          <w:tcPr>
            <w:tcW w:w="0" w:type="auto"/>
          </w:tcPr>
          <w:p w14:paraId="10377F0E" w14:textId="77777777" w:rsidR="002248D2" w:rsidRPr="00084E0A" w:rsidRDefault="002248D2" w:rsidP="00442526">
            <w:pPr>
              <w:rPr>
                <w:rFonts w:ascii="Calibri" w:hAnsi="Calibri"/>
              </w:rPr>
            </w:pPr>
            <w:r w:rsidRPr="00084E0A">
              <w:rPr>
                <w:rFonts w:ascii="Calibri" w:hAnsi="Calibri"/>
              </w:rPr>
              <w:t>Excellent achievement</w:t>
            </w:r>
          </w:p>
        </w:tc>
      </w:tr>
      <w:tr w:rsidR="002248D2" w:rsidRPr="00084E0A" w14:paraId="68F774BA" w14:textId="77777777" w:rsidTr="00865765">
        <w:tc>
          <w:tcPr>
            <w:tcW w:w="614" w:type="dxa"/>
          </w:tcPr>
          <w:p w14:paraId="15FB062E" w14:textId="77777777" w:rsidR="002248D2" w:rsidRPr="00084E0A" w:rsidRDefault="002248D2" w:rsidP="00084E0A">
            <w:pPr>
              <w:jc w:val="center"/>
              <w:rPr>
                <w:rFonts w:ascii="Calibri" w:hAnsi="Calibri"/>
                <w:b/>
                <w:bCs/>
              </w:rPr>
            </w:pPr>
            <w:r w:rsidRPr="00084E0A">
              <w:rPr>
                <w:rFonts w:ascii="Calibri" w:hAnsi="Calibri"/>
                <w:b/>
                <w:bCs/>
              </w:rPr>
              <w:t>B</w:t>
            </w:r>
          </w:p>
        </w:tc>
        <w:tc>
          <w:tcPr>
            <w:tcW w:w="0" w:type="auto"/>
          </w:tcPr>
          <w:p w14:paraId="5A28C416" w14:textId="77777777" w:rsidR="002248D2" w:rsidRPr="00084E0A" w:rsidRDefault="002248D2" w:rsidP="00442526">
            <w:pPr>
              <w:rPr>
                <w:rFonts w:ascii="Calibri" w:hAnsi="Calibri"/>
              </w:rPr>
            </w:pPr>
            <w:r w:rsidRPr="00084E0A">
              <w:rPr>
                <w:rFonts w:ascii="Calibri" w:hAnsi="Calibri"/>
              </w:rPr>
              <w:t>High achievement</w:t>
            </w:r>
          </w:p>
        </w:tc>
      </w:tr>
      <w:tr w:rsidR="002248D2" w:rsidRPr="00084E0A" w14:paraId="47C3DD8E" w14:textId="77777777" w:rsidTr="00865765">
        <w:tc>
          <w:tcPr>
            <w:tcW w:w="614" w:type="dxa"/>
          </w:tcPr>
          <w:p w14:paraId="7846039F" w14:textId="77777777" w:rsidR="002248D2" w:rsidRPr="00084E0A" w:rsidRDefault="002248D2" w:rsidP="00084E0A">
            <w:pPr>
              <w:jc w:val="center"/>
              <w:rPr>
                <w:rFonts w:ascii="Calibri" w:hAnsi="Calibri"/>
                <w:b/>
                <w:bCs/>
              </w:rPr>
            </w:pPr>
            <w:r w:rsidRPr="00084E0A">
              <w:rPr>
                <w:rFonts w:ascii="Calibri" w:hAnsi="Calibri"/>
                <w:b/>
                <w:bCs/>
              </w:rPr>
              <w:t>C</w:t>
            </w:r>
          </w:p>
        </w:tc>
        <w:tc>
          <w:tcPr>
            <w:tcW w:w="0" w:type="auto"/>
          </w:tcPr>
          <w:p w14:paraId="3105D4DD" w14:textId="77777777" w:rsidR="002248D2" w:rsidRPr="00084E0A" w:rsidRDefault="002248D2" w:rsidP="00442526">
            <w:pPr>
              <w:rPr>
                <w:rFonts w:ascii="Calibri" w:hAnsi="Calibri"/>
              </w:rPr>
            </w:pPr>
            <w:r w:rsidRPr="00084E0A">
              <w:rPr>
                <w:rFonts w:ascii="Calibri" w:hAnsi="Calibri"/>
              </w:rPr>
              <w:t>Satisfactory achievement</w:t>
            </w:r>
          </w:p>
        </w:tc>
      </w:tr>
      <w:tr w:rsidR="002248D2" w:rsidRPr="00084E0A" w14:paraId="66BA557F" w14:textId="77777777" w:rsidTr="00865765">
        <w:tc>
          <w:tcPr>
            <w:tcW w:w="614" w:type="dxa"/>
          </w:tcPr>
          <w:p w14:paraId="40175E10" w14:textId="77777777" w:rsidR="002248D2" w:rsidRPr="00084E0A" w:rsidRDefault="002248D2" w:rsidP="00084E0A">
            <w:pPr>
              <w:jc w:val="center"/>
              <w:rPr>
                <w:rFonts w:ascii="Calibri" w:hAnsi="Calibri"/>
                <w:b/>
                <w:bCs/>
              </w:rPr>
            </w:pPr>
            <w:r w:rsidRPr="00084E0A">
              <w:rPr>
                <w:rFonts w:ascii="Calibri" w:hAnsi="Calibri"/>
                <w:b/>
                <w:bCs/>
              </w:rPr>
              <w:t>D</w:t>
            </w:r>
          </w:p>
        </w:tc>
        <w:tc>
          <w:tcPr>
            <w:tcW w:w="0" w:type="auto"/>
          </w:tcPr>
          <w:p w14:paraId="5B805E9B" w14:textId="77777777" w:rsidR="002248D2" w:rsidRPr="00084E0A" w:rsidRDefault="002248D2" w:rsidP="00442526">
            <w:pPr>
              <w:rPr>
                <w:rFonts w:ascii="Calibri" w:hAnsi="Calibri"/>
              </w:rPr>
            </w:pPr>
            <w:r w:rsidRPr="00084E0A">
              <w:rPr>
                <w:rFonts w:ascii="Calibri" w:hAnsi="Calibri"/>
              </w:rPr>
              <w:t>Limited achievement</w:t>
            </w:r>
          </w:p>
        </w:tc>
      </w:tr>
      <w:tr w:rsidR="002248D2" w:rsidRPr="00084E0A" w14:paraId="3E5E685A" w14:textId="77777777" w:rsidTr="00865765">
        <w:tc>
          <w:tcPr>
            <w:tcW w:w="614" w:type="dxa"/>
          </w:tcPr>
          <w:p w14:paraId="156EC647" w14:textId="77777777" w:rsidR="002248D2" w:rsidRPr="00084E0A" w:rsidRDefault="002248D2" w:rsidP="00084E0A">
            <w:pPr>
              <w:jc w:val="center"/>
              <w:rPr>
                <w:rFonts w:ascii="Calibri" w:hAnsi="Calibri"/>
                <w:b/>
                <w:bCs/>
              </w:rPr>
            </w:pPr>
            <w:r w:rsidRPr="00084E0A">
              <w:rPr>
                <w:rFonts w:ascii="Calibri" w:hAnsi="Calibri"/>
                <w:b/>
                <w:bCs/>
              </w:rPr>
              <w:t>E</w:t>
            </w:r>
          </w:p>
        </w:tc>
        <w:tc>
          <w:tcPr>
            <w:tcW w:w="0" w:type="auto"/>
          </w:tcPr>
          <w:p w14:paraId="55B93CCD" w14:textId="77777777" w:rsidR="002248D2" w:rsidRPr="00084E0A" w:rsidRDefault="002248D2" w:rsidP="00442526">
            <w:pPr>
              <w:rPr>
                <w:rFonts w:ascii="Calibri" w:hAnsi="Calibri"/>
              </w:rPr>
            </w:pPr>
            <w:r w:rsidRPr="00084E0A">
              <w:rPr>
                <w:rFonts w:ascii="Calibri" w:hAnsi="Calibri"/>
              </w:rPr>
              <w:t>Very low achievement</w:t>
            </w:r>
          </w:p>
        </w:tc>
      </w:tr>
    </w:tbl>
    <w:p w14:paraId="092107A5" w14:textId="0FEE2AC7" w:rsidR="00DB3A33" w:rsidRPr="000244FF" w:rsidRDefault="00115C19" w:rsidP="00865765">
      <w:pPr>
        <w:spacing w:before="120"/>
      </w:pPr>
      <w:r w:rsidRPr="000244FF">
        <w:t xml:space="preserve">The teacher </w:t>
      </w:r>
      <w:r w:rsidR="00AD72EC" w:rsidRPr="000244FF">
        <w:t xml:space="preserve">prepares a ranked list and </w:t>
      </w:r>
      <w:r w:rsidRPr="000244FF">
        <w:t>assigns the student a grade for the pair of units. The grade is based on the student</w:t>
      </w:r>
      <w:r w:rsidR="005E2F55">
        <w:t>’</w:t>
      </w:r>
      <w:r w:rsidRPr="000244FF">
        <w:t xml:space="preserve">s overall </w:t>
      </w:r>
      <w:r w:rsidRPr="00865765">
        <w:t>performance</w:t>
      </w:r>
      <w:r w:rsidRPr="000244FF">
        <w:t xml:space="preserve"> as judged by reference to a set of pre-determined standards. These standards are defined by grade descriptions and annotated work samples. </w:t>
      </w:r>
      <w:r w:rsidR="00DB3A33" w:rsidRPr="000244FF">
        <w:rPr>
          <w:rFonts w:cs="Times New Roman"/>
        </w:rPr>
        <w:t xml:space="preserve">The grade descriptions for </w:t>
      </w:r>
      <w:r w:rsidR="000C1E2E" w:rsidRPr="000244FF">
        <w:rPr>
          <w:rFonts w:cs="Times New Roman"/>
        </w:rPr>
        <w:t xml:space="preserve">the </w:t>
      </w:r>
      <w:r w:rsidR="00CE4070" w:rsidRPr="000244FF">
        <w:rPr>
          <w:rFonts w:cs="Times New Roman"/>
        </w:rPr>
        <w:t>Japanese: Second Language</w:t>
      </w:r>
      <w:r w:rsidR="000C1E2E" w:rsidRPr="000244FF">
        <w:rPr>
          <w:rFonts w:cs="Times New Roman"/>
        </w:rPr>
        <w:t xml:space="preserve"> </w:t>
      </w:r>
      <w:r w:rsidR="005A123B" w:rsidRPr="000244FF">
        <w:rPr>
          <w:rFonts w:cs="Times New Roman"/>
        </w:rPr>
        <w:t xml:space="preserve">ATAR Year 12 </w:t>
      </w:r>
      <w:r w:rsidR="000D139C" w:rsidRPr="000244FF">
        <w:rPr>
          <w:rFonts w:cs="Times New Roman"/>
        </w:rPr>
        <w:t>syllabus</w:t>
      </w:r>
      <w:r w:rsidR="00CE4070" w:rsidRPr="000244FF">
        <w:rPr>
          <w:rFonts w:cs="Times New Roman"/>
        </w:rPr>
        <w:t xml:space="preserve"> </w:t>
      </w:r>
      <w:r w:rsidR="00DB3A33" w:rsidRPr="000244FF">
        <w:rPr>
          <w:rFonts w:cs="Times New Roman"/>
        </w:rPr>
        <w:t xml:space="preserve">are provided </w:t>
      </w:r>
      <w:r w:rsidR="004F7214" w:rsidRPr="000244FF">
        <w:rPr>
          <w:rFonts w:cs="Times New Roman"/>
        </w:rPr>
        <w:t>in Appendix 1</w:t>
      </w:r>
      <w:r w:rsidR="00DB3A33" w:rsidRPr="000244FF">
        <w:rPr>
          <w:rFonts w:cs="Times New Roman"/>
        </w:rPr>
        <w:t xml:space="preserve">. They can also be accessed, together with annotated work samples, through the Guide to Grades link on the course page of the Authority website at </w:t>
      </w:r>
      <w:hyperlink r:id="rId15" w:history="1">
        <w:r w:rsidR="00DB3A33" w:rsidRPr="000244FF">
          <w:rPr>
            <w:rStyle w:val="Hyperlink"/>
          </w:rPr>
          <w:t>www.scsa.wa.edu.au</w:t>
        </w:r>
      </w:hyperlink>
      <w:r w:rsidR="00887F10" w:rsidRPr="000244FF">
        <w:rPr>
          <w:rFonts w:cs="Times New Roman"/>
        </w:rPr>
        <w:t>.</w:t>
      </w:r>
    </w:p>
    <w:p w14:paraId="532EEBAE" w14:textId="77777777" w:rsidR="00FD5350" w:rsidRPr="000244FF" w:rsidRDefault="00FD5350" w:rsidP="00865765">
      <w:r w:rsidRPr="000244FF">
        <w:t xml:space="preserve">To be assigned a grade, a student must </w:t>
      </w:r>
      <w:r w:rsidRPr="00865765">
        <w:t>have</w:t>
      </w:r>
      <w:r w:rsidRPr="000244FF">
        <w:t xml:space="preserve"> had the opportunity to complete the education program</w:t>
      </w:r>
      <w:r w:rsidR="005A123B" w:rsidRPr="000244FF">
        <w:t>,</w:t>
      </w:r>
      <w:r w:rsidRPr="000244FF">
        <w:t xml:space="preserve"> including the assessment program (unless the school accepts that there are exceptional and justifiable circumstances).</w:t>
      </w:r>
    </w:p>
    <w:p w14:paraId="4A144887" w14:textId="77777777" w:rsidR="00EB0541" w:rsidRPr="000244FF" w:rsidRDefault="00FD5350" w:rsidP="00865765">
      <w:r w:rsidRPr="000244FF">
        <w:t xml:space="preserve">Refer to the </w:t>
      </w:r>
      <w:r w:rsidRPr="000244FF">
        <w:rPr>
          <w:i/>
          <w:iCs/>
        </w:rPr>
        <w:t>WACE</w:t>
      </w:r>
      <w:r w:rsidR="00AD72EC" w:rsidRPr="000244FF">
        <w:rPr>
          <w:i/>
          <w:iCs/>
        </w:rPr>
        <w:t xml:space="preserve"> Manual</w:t>
      </w:r>
      <w:r w:rsidR="00AD72EC" w:rsidRPr="000244FF">
        <w:t xml:space="preserve"> for further information about the use of a ranked list in the process of assigning grades.</w:t>
      </w:r>
      <w:r w:rsidR="00871840" w:rsidRPr="000244FF">
        <w:br w:type="page"/>
      </w:r>
      <w:bookmarkEnd w:id="56"/>
      <w:bookmarkEnd w:id="57"/>
    </w:p>
    <w:p w14:paraId="072F467A" w14:textId="77777777" w:rsidR="00026734" w:rsidRPr="000244FF" w:rsidRDefault="004A7ECA" w:rsidP="007A392C">
      <w:pPr>
        <w:pStyle w:val="SCSAHeading1"/>
        <w:spacing w:after="40" w:line="252" w:lineRule="auto"/>
      </w:pPr>
      <w:bookmarkStart w:id="58" w:name="_Toc237959210"/>
      <w:r w:rsidRPr="000244FF">
        <w:lastRenderedPageBreak/>
        <w:t>ATAR course</w:t>
      </w:r>
      <w:r w:rsidR="00026734" w:rsidRPr="000244FF">
        <w:t xml:space="preserve"> examination</w:t>
      </w:r>
      <w:bookmarkEnd w:id="58"/>
    </w:p>
    <w:p w14:paraId="3BAF6B38" w14:textId="77777777" w:rsidR="00DB3A33" w:rsidRPr="000244FF" w:rsidRDefault="00DB3A33" w:rsidP="00865765">
      <w:pPr>
        <w:spacing w:after="80" w:line="252" w:lineRule="auto"/>
        <w:rPr>
          <w:rFonts w:eastAsia="Times New Roman" w:cs="Times New Roman"/>
        </w:rPr>
      </w:pPr>
      <w:r w:rsidRPr="000244FF">
        <w:rPr>
          <w:rFonts w:eastAsia="Times New Roman" w:cs="Times New Roman"/>
        </w:rPr>
        <w:t xml:space="preserve">All students enrolled in </w:t>
      </w:r>
      <w:r w:rsidR="000C1E2E" w:rsidRPr="000244FF">
        <w:rPr>
          <w:rFonts w:eastAsia="Times New Roman" w:cs="Times New Roman"/>
        </w:rPr>
        <w:t xml:space="preserve">the </w:t>
      </w:r>
      <w:r w:rsidR="00EB0541" w:rsidRPr="000244FF">
        <w:rPr>
          <w:rFonts w:eastAsia="Times New Roman" w:cs="Times New Roman"/>
        </w:rPr>
        <w:t>Japanese: Second Language</w:t>
      </w:r>
      <w:r w:rsidR="000C1E2E" w:rsidRPr="000244FF">
        <w:rPr>
          <w:rFonts w:eastAsia="Times New Roman" w:cs="Times New Roman"/>
        </w:rPr>
        <w:t xml:space="preserve"> </w:t>
      </w:r>
      <w:r w:rsidR="005A123B" w:rsidRPr="000244FF">
        <w:rPr>
          <w:rFonts w:eastAsia="Times New Roman" w:cs="Times New Roman"/>
        </w:rPr>
        <w:t xml:space="preserve">ATAR Year 12 </w:t>
      </w:r>
      <w:r w:rsidR="000C1E2E" w:rsidRPr="000244FF">
        <w:rPr>
          <w:rFonts w:eastAsia="Times New Roman" w:cs="Times New Roman"/>
        </w:rPr>
        <w:t>course</w:t>
      </w:r>
      <w:r w:rsidR="00EB0541" w:rsidRPr="000244FF">
        <w:rPr>
          <w:rFonts w:eastAsia="Times New Roman" w:cs="Times New Roman"/>
        </w:rPr>
        <w:t xml:space="preserve"> </w:t>
      </w:r>
      <w:r w:rsidRPr="000244FF">
        <w:rPr>
          <w:rFonts w:eastAsia="Times New Roman" w:cs="Times New Roman"/>
        </w:rPr>
        <w:t xml:space="preserve">are required to sit the </w:t>
      </w:r>
      <w:r w:rsidR="004A7ECA" w:rsidRPr="000244FF">
        <w:rPr>
          <w:rFonts w:eastAsia="Times New Roman" w:cs="Times New Roman"/>
        </w:rPr>
        <w:t>ATAR course</w:t>
      </w:r>
      <w:r w:rsidRPr="000244FF">
        <w:rPr>
          <w:rFonts w:eastAsia="Times New Roman" w:cs="Times New Roman"/>
        </w:rPr>
        <w:t xml:space="preserve"> examination. The examination is based on a representative sampling of the content for Unit 3 and Unit 4. Details of the written and practical (oral) </w:t>
      </w:r>
      <w:r w:rsidR="004A7ECA" w:rsidRPr="000244FF">
        <w:rPr>
          <w:rFonts w:eastAsia="Times New Roman" w:cs="Times New Roman"/>
        </w:rPr>
        <w:t>ATAR course</w:t>
      </w:r>
      <w:r w:rsidRPr="000244FF">
        <w:rPr>
          <w:rFonts w:eastAsia="Times New Roman" w:cs="Times New Roman"/>
        </w:rPr>
        <w:t xml:space="preserve"> examinations are prescribed in the examination design</w:t>
      </w:r>
      <w:r w:rsidR="00326E93" w:rsidRPr="000244FF">
        <w:rPr>
          <w:rFonts w:eastAsia="Times New Roman" w:cs="Times New Roman"/>
        </w:rPr>
        <w:t xml:space="preserve"> briefs on the following pages.</w:t>
      </w:r>
    </w:p>
    <w:p w14:paraId="53B12653" w14:textId="327E1753" w:rsidR="00026734" w:rsidRPr="000244FF" w:rsidRDefault="00DB3A33" w:rsidP="00865765">
      <w:pPr>
        <w:spacing w:after="80" w:line="252" w:lineRule="auto"/>
        <w:rPr>
          <w:rFonts w:eastAsia="Times New Roman" w:cs="Times New Roman"/>
        </w:rPr>
      </w:pPr>
      <w:r w:rsidRPr="000244FF">
        <w:rPr>
          <w:rFonts w:eastAsia="Times New Roman" w:cs="Times New Roman"/>
        </w:rPr>
        <w:t xml:space="preserve">Refer to the </w:t>
      </w:r>
      <w:r w:rsidRPr="000244FF">
        <w:rPr>
          <w:rFonts w:eastAsia="Times New Roman" w:cs="Times New Roman"/>
          <w:i/>
          <w:iCs/>
        </w:rPr>
        <w:t>WACE Manual</w:t>
      </w:r>
      <w:r w:rsidRPr="000244FF">
        <w:rPr>
          <w:rFonts w:eastAsia="Times New Roman" w:cs="Times New Roman"/>
        </w:rPr>
        <w:t xml:space="preserve"> for further information.</w:t>
      </w:r>
    </w:p>
    <w:p w14:paraId="4E1815F8" w14:textId="77777777" w:rsidR="00985282" w:rsidRPr="000244FF" w:rsidRDefault="00985282" w:rsidP="007A392C">
      <w:pPr>
        <w:pStyle w:val="SCSAHeading2"/>
        <w:spacing w:after="40" w:line="252" w:lineRule="auto"/>
      </w:pPr>
      <w:bookmarkStart w:id="59" w:name="_Toc237959211"/>
      <w:r w:rsidRPr="000244FF">
        <w:t>Practical (oral) examination design brief – Year 12</w:t>
      </w:r>
      <w:bookmarkEnd w:id="59"/>
    </w:p>
    <w:p w14:paraId="0D0FA071" w14:textId="77777777" w:rsidR="00985282" w:rsidRPr="00865765" w:rsidRDefault="00985282" w:rsidP="00865765">
      <w:pPr>
        <w:pStyle w:val="NoSpacing"/>
        <w:spacing w:line="252" w:lineRule="auto"/>
        <w:rPr>
          <w:b/>
          <w:bCs/>
        </w:rPr>
      </w:pPr>
      <w:r w:rsidRPr="00865765">
        <w:rPr>
          <w:b/>
          <w:bCs/>
        </w:rPr>
        <w:t>Time allocated</w:t>
      </w:r>
    </w:p>
    <w:p w14:paraId="2B8ABE42" w14:textId="77777777" w:rsidR="00985282" w:rsidRPr="00865765" w:rsidRDefault="00985282" w:rsidP="00865765">
      <w:pPr>
        <w:tabs>
          <w:tab w:val="left" w:pos="1985"/>
        </w:tabs>
        <w:spacing w:after="80" w:line="252" w:lineRule="auto"/>
      </w:pPr>
      <w:r w:rsidRPr="000244FF">
        <w:t xml:space="preserve">Examination: </w:t>
      </w:r>
      <w:r w:rsidRPr="000244FF">
        <w:tab/>
        <w:t>27 minutes</w:t>
      </w:r>
    </w:p>
    <w:p w14:paraId="04B1AE17" w14:textId="77777777" w:rsidR="00985282" w:rsidRPr="00865765" w:rsidRDefault="00985282" w:rsidP="00865765">
      <w:pPr>
        <w:pStyle w:val="NoSpacing"/>
        <w:spacing w:line="252" w:lineRule="auto"/>
        <w:rPr>
          <w:b/>
          <w:bCs/>
        </w:rPr>
      </w:pPr>
      <w:r w:rsidRPr="00865765">
        <w:rPr>
          <w:b/>
          <w:bCs/>
        </w:rPr>
        <w:t>Provided by the candidate</w:t>
      </w:r>
    </w:p>
    <w:p w14:paraId="43717BE1" w14:textId="5FEFB04B" w:rsidR="00985282" w:rsidRPr="000244FF" w:rsidRDefault="00985282" w:rsidP="00865765">
      <w:pPr>
        <w:tabs>
          <w:tab w:val="left" w:pos="1560"/>
        </w:tabs>
        <w:autoSpaceDE w:val="0"/>
        <w:autoSpaceDN w:val="0"/>
        <w:adjustRightInd w:val="0"/>
        <w:spacing w:after="80" w:line="252" w:lineRule="auto"/>
        <w:ind w:left="1560" w:hanging="1560"/>
        <w:rPr>
          <w:rFonts w:eastAsia="Times New Roman" w:cs="Arial"/>
          <w:szCs w:val="20"/>
        </w:rPr>
      </w:pPr>
      <w:r w:rsidRPr="000244FF">
        <w:rPr>
          <w:rFonts w:eastAsia="Times New Roman" w:cs="Arial"/>
          <w:szCs w:val="20"/>
        </w:rPr>
        <w:t>Standard items:</w:t>
      </w:r>
      <w:r w:rsidR="00D430AD">
        <w:rPr>
          <w:rFonts w:eastAsia="Times New Roman" w:cs="Arial"/>
          <w:szCs w:val="20"/>
        </w:rPr>
        <w:tab/>
      </w:r>
      <w:r w:rsidRPr="000244FF">
        <w:rPr>
          <w:rFonts w:eastAsia="Times New Roman" w:cs="Arial"/>
          <w:szCs w:val="20"/>
        </w:rPr>
        <w:t>pens (blue/black preferred), pencils (including coloured), sharpener, correction fluid/tape, eraser, ruler, highlighters</w:t>
      </w:r>
      <w:r w:rsidR="00865765">
        <w:rPr>
          <w:rFonts w:eastAsia="Times New Roman" w:cs="Arial"/>
          <w:szCs w:val="20"/>
        </w:rPr>
        <w:br/>
      </w:r>
      <w:r w:rsidRPr="000244FF">
        <w:rPr>
          <w:rFonts w:eastAsia="Times New Roman" w:cs="Arial"/>
          <w:szCs w:val="20"/>
        </w:rPr>
        <w:t>one stimulus item (for example, picture, image, object, diagram, map)</w:t>
      </w:r>
      <w:r w:rsidR="00865765">
        <w:rPr>
          <w:rFonts w:eastAsia="Times New Roman" w:cs="Arial"/>
          <w:szCs w:val="20"/>
        </w:rPr>
        <w:br/>
      </w:r>
      <w:r w:rsidRPr="000244FF">
        <w:rPr>
          <w:rFonts w:eastAsia="Times New Roman" w:cs="Arial"/>
          <w:szCs w:val="20"/>
        </w:rPr>
        <w:t>prepared notes (optional)</w:t>
      </w:r>
    </w:p>
    <w:p w14:paraId="66F1EEA0" w14:textId="094B22E3" w:rsidR="00985282" w:rsidRPr="000244FF" w:rsidRDefault="00985282" w:rsidP="00865765">
      <w:pPr>
        <w:tabs>
          <w:tab w:val="left" w:pos="1560"/>
        </w:tabs>
        <w:autoSpaceDE w:val="0"/>
        <w:autoSpaceDN w:val="0"/>
        <w:adjustRightInd w:val="0"/>
        <w:spacing w:after="80" w:line="252" w:lineRule="auto"/>
        <w:ind w:left="1560" w:hanging="1560"/>
        <w:rPr>
          <w:rFonts w:eastAsia="Times New Roman" w:cs="Arial"/>
          <w:szCs w:val="20"/>
        </w:rPr>
      </w:pPr>
      <w:r w:rsidRPr="000244FF">
        <w:rPr>
          <w:rFonts w:eastAsia="Times New Roman" w:cs="Arial"/>
          <w:szCs w:val="20"/>
        </w:rPr>
        <w:t>Special items:</w:t>
      </w:r>
      <w:r w:rsidR="00D430AD">
        <w:rPr>
          <w:rFonts w:eastAsia="Times New Roman" w:cs="Arial"/>
          <w:szCs w:val="20"/>
        </w:rPr>
        <w:tab/>
      </w:r>
      <w:r w:rsidRPr="00865765">
        <w:rPr>
          <w:rFonts w:eastAsia="Times New Roman" w:cs="Arial"/>
          <w:spacing w:val="-2"/>
          <w:szCs w:val="20"/>
        </w:rPr>
        <w:t xml:space="preserve">one combined print dictionary (Japanese/English and English/Japanese dictionary) </w:t>
      </w:r>
      <w:r w:rsidRPr="00865765">
        <w:rPr>
          <w:rFonts w:eastAsia="Times New Roman" w:cs="Arial"/>
          <w:b/>
          <w:spacing w:val="-2"/>
          <w:szCs w:val="20"/>
        </w:rPr>
        <w:t>or</w:t>
      </w:r>
      <w:r w:rsidR="00865765">
        <w:rPr>
          <w:rFonts w:eastAsia="Times New Roman" w:cs="Arial"/>
          <w:b/>
          <w:szCs w:val="20"/>
        </w:rPr>
        <w:br/>
      </w:r>
      <w:r w:rsidRPr="000244FF">
        <w:rPr>
          <w:rFonts w:eastAsia="Times New Roman" w:cs="Arial"/>
          <w:szCs w:val="20"/>
        </w:rPr>
        <w:t>two separate print dictionaries (one English/Japanese dictionary and one Japanese/English dictionary)</w:t>
      </w:r>
    </w:p>
    <w:p w14:paraId="6A5C4ADC" w14:textId="2B0CD74C" w:rsidR="00985282" w:rsidRPr="00865765" w:rsidRDefault="00985282" w:rsidP="00865765">
      <w:pPr>
        <w:spacing w:after="80" w:line="252" w:lineRule="auto"/>
      </w:pPr>
      <w:r w:rsidRPr="00865765">
        <w:t>Note:</w:t>
      </w:r>
      <w:r w:rsidR="0002097D" w:rsidRPr="00865765">
        <w:t xml:space="preserve"> </w:t>
      </w:r>
      <w:r w:rsidRPr="00865765">
        <w:t>Dictionaries must not contain any notes or other marks.</w:t>
      </w:r>
      <w:r w:rsidR="0002097D" w:rsidRPr="00865765">
        <w:t xml:space="preserve"> </w:t>
      </w:r>
      <w:r w:rsidRPr="00865765">
        <w:t>No electronic dictionaries are allowed.</w:t>
      </w:r>
    </w:p>
    <w:p w14:paraId="71B0D8D9" w14:textId="77777777" w:rsidR="00985282" w:rsidRPr="00865765" w:rsidRDefault="00985282" w:rsidP="00865765">
      <w:pPr>
        <w:pStyle w:val="NoSpacing"/>
        <w:spacing w:line="252" w:lineRule="auto"/>
        <w:rPr>
          <w:b/>
          <w:bCs/>
        </w:rPr>
      </w:pPr>
      <w:r w:rsidRPr="00865765">
        <w:rPr>
          <w:b/>
          <w:bCs/>
        </w:rPr>
        <w:t>Provided by the supervisor</w:t>
      </w:r>
    </w:p>
    <w:p w14:paraId="287BF17F" w14:textId="77777777" w:rsidR="00985282" w:rsidRPr="00865765" w:rsidRDefault="00985282" w:rsidP="00865765">
      <w:pPr>
        <w:spacing w:after="80" w:line="252" w:lineRule="auto"/>
      </w:pPr>
      <w:r w:rsidRPr="00865765">
        <w:t>A preparation booklet</w:t>
      </w:r>
    </w:p>
    <w:tbl>
      <w:tblPr>
        <w:tblStyle w:val="SCSATable"/>
        <w:tblW w:w="5000" w:type="pct"/>
        <w:tblLayout w:type="fixed"/>
        <w:tblCellMar>
          <w:top w:w="28" w:type="dxa"/>
          <w:bottom w:w="28" w:type="dxa"/>
        </w:tblCellMar>
        <w:tblLook w:val="04A0" w:firstRow="1" w:lastRow="0" w:firstColumn="1" w:lastColumn="0" w:noHBand="0" w:noVBand="1"/>
      </w:tblPr>
      <w:tblGrid>
        <w:gridCol w:w="2122"/>
        <w:gridCol w:w="6938"/>
      </w:tblGrid>
      <w:tr w:rsidR="00985282" w:rsidRPr="000244FF" w14:paraId="6B115F70" w14:textId="77777777" w:rsidTr="00865765">
        <w:trPr>
          <w:cnfStyle w:val="100000000000" w:firstRow="1" w:lastRow="0" w:firstColumn="0" w:lastColumn="0" w:oddVBand="0" w:evenVBand="0" w:oddHBand="0" w:evenHBand="0" w:firstRowFirstColumn="0" w:firstRowLastColumn="0" w:lastRowFirstColumn="0" w:lastRowLastColumn="0"/>
          <w:trHeight w:val="255"/>
        </w:trPr>
        <w:tc>
          <w:tcPr>
            <w:tcW w:w="2122" w:type="dxa"/>
          </w:tcPr>
          <w:p w14:paraId="35EC67EF" w14:textId="77777777" w:rsidR="00985282" w:rsidRPr="00175486" w:rsidRDefault="00985282" w:rsidP="00865765">
            <w:pPr>
              <w:spacing w:line="240" w:lineRule="auto"/>
            </w:pPr>
            <w:r w:rsidRPr="00175486">
              <w:t>Section</w:t>
            </w:r>
          </w:p>
        </w:tc>
        <w:tc>
          <w:tcPr>
            <w:tcW w:w="6938" w:type="dxa"/>
          </w:tcPr>
          <w:p w14:paraId="495C0AA6" w14:textId="77777777" w:rsidR="00985282" w:rsidRPr="00175486" w:rsidRDefault="00985282" w:rsidP="00865765">
            <w:pPr>
              <w:spacing w:line="240" w:lineRule="auto"/>
            </w:pPr>
            <w:r w:rsidRPr="00175486">
              <w:t>Supporting information</w:t>
            </w:r>
          </w:p>
        </w:tc>
      </w:tr>
      <w:tr w:rsidR="00985282" w:rsidRPr="000244FF" w14:paraId="57C12CBF" w14:textId="77777777" w:rsidTr="00865765">
        <w:tc>
          <w:tcPr>
            <w:tcW w:w="2122" w:type="dxa"/>
          </w:tcPr>
          <w:p w14:paraId="1487436D" w14:textId="77777777" w:rsidR="00985282" w:rsidRPr="00175486" w:rsidRDefault="00985282" w:rsidP="00865765">
            <w:pPr>
              <w:autoSpaceDE w:val="0"/>
              <w:autoSpaceDN w:val="0"/>
              <w:adjustRightInd w:val="0"/>
              <w:spacing w:line="240" w:lineRule="auto"/>
              <w:rPr>
                <w:rFonts w:eastAsia="Times New Roman" w:cs="Arial"/>
                <w:b/>
                <w:bCs/>
              </w:rPr>
            </w:pPr>
            <w:r w:rsidRPr="00175486">
              <w:rPr>
                <w:rFonts w:eastAsia="Times New Roman" w:cs="Arial"/>
                <w:b/>
                <w:bCs/>
              </w:rPr>
              <w:t>Part A</w:t>
            </w:r>
          </w:p>
          <w:p w14:paraId="24326A44" w14:textId="77777777" w:rsidR="00985282" w:rsidRPr="00175486" w:rsidRDefault="00985282" w:rsidP="00865765">
            <w:pPr>
              <w:autoSpaceDE w:val="0"/>
              <w:autoSpaceDN w:val="0"/>
              <w:adjustRightInd w:val="0"/>
              <w:spacing w:line="240" w:lineRule="auto"/>
              <w:rPr>
                <w:rFonts w:eastAsia="Times New Roman" w:cs="Arial"/>
                <w:b/>
                <w:bCs/>
              </w:rPr>
            </w:pPr>
            <w:r w:rsidRPr="00175486">
              <w:rPr>
                <w:rFonts w:eastAsia="Times New Roman" w:cs="Arial"/>
                <w:b/>
                <w:bCs/>
              </w:rPr>
              <w:t>Preparation of stimulus</w:t>
            </w:r>
          </w:p>
          <w:p w14:paraId="3D2378FD" w14:textId="778694C9" w:rsidR="00985282" w:rsidRPr="00175486" w:rsidRDefault="00985282" w:rsidP="00865765">
            <w:pPr>
              <w:autoSpaceDE w:val="0"/>
              <w:autoSpaceDN w:val="0"/>
              <w:adjustRightInd w:val="0"/>
              <w:spacing w:after="80" w:line="240" w:lineRule="auto"/>
              <w:rPr>
                <w:rFonts w:eastAsia="Times New Roman" w:cs="Arial"/>
                <w:bCs/>
              </w:rPr>
            </w:pPr>
            <w:r w:rsidRPr="00175486">
              <w:rPr>
                <w:rFonts w:eastAsia="Times New Roman" w:cs="Arial"/>
                <w:bCs/>
              </w:rPr>
              <w:t>Stimulus item (candidate</w:t>
            </w:r>
            <w:r w:rsidR="005E2F55">
              <w:rPr>
                <w:rFonts w:eastAsia="Times New Roman" w:cs="Arial"/>
                <w:bCs/>
              </w:rPr>
              <w:t>’</w:t>
            </w:r>
            <w:r w:rsidRPr="00175486">
              <w:rPr>
                <w:rFonts w:eastAsia="Times New Roman" w:cs="Arial"/>
                <w:bCs/>
              </w:rPr>
              <w:t>s own)</w:t>
            </w:r>
          </w:p>
          <w:p w14:paraId="14E543ED" w14:textId="77777777" w:rsidR="00985282" w:rsidRPr="00175486" w:rsidRDefault="00985282" w:rsidP="00865765">
            <w:pPr>
              <w:autoSpaceDE w:val="0"/>
              <w:autoSpaceDN w:val="0"/>
              <w:adjustRightInd w:val="0"/>
              <w:spacing w:line="240" w:lineRule="auto"/>
              <w:rPr>
                <w:rFonts w:eastAsia="Times New Roman" w:cs="Arial"/>
              </w:rPr>
            </w:pPr>
            <w:r w:rsidRPr="00175486">
              <w:rPr>
                <w:rFonts w:eastAsia="Times New Roman" w:cs="Arial"/>
                <w:bCs/>
              </w:rPr>
              <w:t>Duration: 15 minutes</w:t>
            </w:r>
          </w:p>
        </w:tc>
        <w:tc>
          <w:tcPr>
            <w:tcW w:w="6938" w:type="dxa"/>
          </w:tcPr>
          <w:p w14:paraId="3A6B8F8C" w14:textId="77777777" w:rsidR="00985282" w:rsidRPr="00175486" w:rsidRDefault="00985282" w:rsidP="00865765">
            <w:pPr>
              <w:autoSpaceDE w:val="0"/>
              <w:autoSpaceDN w:val="0"/>
              <w:adjustRightInd w:val="0"/>
              <w:spacing w:after="80" w:line="240" w:lineRule="auto"/>
              <w:rPr>
                <w:rFonts w:eastAsia="Times New Roman" w:cs="Arial"/>
              </w:rPr>
            </w:pPr>
            <w:r w:rsidRPr="00175486">
              <w:rPr>
                <w:rFonts w:eastAsia="Times New Roman" w:cs="Arial"/>
              </w:rPr>
              <w:t xml:space="preserve">The candidate </w:t>
            </w:r>
            <w:r w:rsidR="00714CA4" w:rsidRPr="00175486">
              <w:rPr>
                <w:rFonts w:eastAsia="Times New Roman" w:cs="Arial"/>
              </w:rPr>
              <w:t>provides</w:t>
            </w:r>
            <w:r w:rsidRPr="00175486">
              <w:rPr>
                <w:rFonts w:eastAsia="Times New Roman" w:cs="Arial"/>
              </w:rPr>
              <w:t xml:space="preserve"> one stimulus item which can include: picture, image, object, diagram, map related to the learning contexts and topics of Unit 3 and</w:t>
            </w:r>
            <w:r w:rsidR="00714CA4" w:rsidRPr="00175486">
              <w:rPr>
                <w:rFonts w:eastAsia="Times New Roman" w:cs="Arial"/>
              </w:rPr>
              <w:t>/or</w:t>
            </w:r>
            <w:r w:rsidRPr="00175486">
              <w:rPr>
                <w:rFonts w:eastAsia="Times New Roman" w:cs="Arial"/>
              </w:rPr>
              <w:t xml:space="preserve"> Unit 4. </w:t>
            </w:r>
            <w:r w:rsidR="00714CA4" w:rsidRPr="00175486">
              <w:rPr>
                <w:rFonts w:eastAsia="Times New Roman" w:cs="Arial"/>
              </w:rPr>
              <w:t>T</w:t>
            </w:r>
            <w:r w:rsidRPr="00175486">
              <w:rPr>
                <w:rFonts w:eastAsia="Times New Roman" w:cs="Arial"/>
              </w:rPr>
              <w:t>he stimulus</w:t>
            </w:r>
            <w:r w:rsidR="00714CA4" w:rsidRPr="00175486">
              <w:rPr>
                <w:rFonts w:eastAsia="Times New Roman" w:cs="Arial"/>
              </w:rPr>
              <w:t xml:space="preserve"> item must not be annotated</w:t>
            </w:r>
            <w:r w:rsidRPr="00175486">
              <w:rPr>
                <w:rFonts w:eastAsia="Times New Roman" w:cs="Arial"/>
              </w:rPr>
              <w:t>.</w:t>
            </w:r>
          </w:p>
          <w:p w14:paraId="4B6ECD64" w14:textId="77777777" w:rsidR="00714CA4" w:rsidRPr="00175486" w:rsidRDefault="00985282" w:rsidP="00865765">
            <w:pPr>
              <w:autoSpaceDE w:val="0"/>
              <w:autoSpaceDN w:val="0"/>
              <w:adjustRightInd w:val="0"/>
              <w:spacing w:after="80" w:line="240" w:lineRule="auto"/>
              <w:rPr>
                <w:rFonts w:eastAsia="Times New Roman" w:cs="Arial"/>
              </w:rPr>
            </w:pPr>
            <w:r w:rsidRPr="00175486">
              <w:rPr>
                <w:rFonts w:eastAsia="Times New Roman" w:cs="Arial"/>
              </w:rPr>
              <w:t>The candidate bring</w:t>
            </w:r>
            <w:r w:rsidR="00714CA4" w:rsidRPr="00175486">
              <w:rPr>
                <w:rFonts w:eastAsia="Times New Roman" w:cs="Arial"/>
              </w:rPr>
              <w:t>s</w:t>
            </w:r>
            <w:r w:rsidRPr="00175486">
              <w:rPr>
                <w:rFonts w:eastAsia="Times New Roman" w:cs="Arial"/>
              </w:rPr>
              <w:t xml:space="preserve"> prepared notes to support their stimulus into the preparation </w:t>
            </w:r>
            <w:proofErr w:type="gramStart"/>
            <w:r w:rsidRPr="00175486">
              <w:rPr>
                <w:rFonts w:eastAsia="Times New Roman" w:cs="Arial"/>
              </w:rPr>
              <w:t>room, and</w:t>
            </w:r>
            <w:proofErr w:type="gramEnd"/>
            <w:r w:rsidRPr="00175486">
              <w:rPr>
                <w:rFonts w:eastAsia="Times New Roman" w:cs="Arial"/>
              </w:rPr>
              <w:t xml:space="preserve"> </w:t>
            </w:r>
            <w:r w:rsidR="00714CA4" w:rsidRPr="00175486">
              <w:rPr>
                <w:rFonts w:eastAsia="Times New Roman" w:cs="Arial"/>
              </w:rPr>
              <w:t xml:space="preserve">is provided with a preparation booklet to </w:t>
            </w:r>
            <w:r w:rsidR="009D6250" w:rsidRPr="00175486">
              <w:rPr>
                <w:rFonts w:eastAsia="Times New Roman" w:cs="Arial"/>
              </w:rPr>
              <w:t>continue to make notes.</w:t>
            </w:r>
          </w:p>
          <w:p w14:paraId="74CA65DE" w14:textId="77777777" w:rsidR="00985282" w:rsidRPr="00175486" w:rsidRDefault="00985282" w:rsidP="00865765">
            <w:pPr>
              <w:autoSpaceDE w:val="0"/>
              <w:autoSpaceDN w:val="0"/>
              <w:adjustRightInd w:val="0"/>
              <w:spacing w:after="80" w:line="240" w:lineRule="auto"/>
              <w:rPr>
                <w:rFonts w:eastAsia="Times New Roman" w:cs="Arial"/>
              </w:rPr>
            </w:pPr>
            <w:r w:rsidRPr="00175486">
              <w:rPr>
                <w:rFonts w:eastAsia="Times New Roman" w:cs="Arial"/>
              </w:rPr>
              <w:t xml:space="preserve">The </w:t>
            </w:r>
            <w:r w:rsidR="00714CA4" w:rsidRPr="00175486">
              <w:rPr>
                <w:rFonts w:eastAsia="Times New Roman" w:cs="Arial"/>
              </w:rPr>
              <w:t xml:space="preserve">candidate must give the </w:t>
            </w:r>
            <w:r w:rsidRPr="00175486">
              <w:rPr>
                <w:rFonts w:eastAsia="Times New Roman" w:cs="Arial"/>
              </w:rPr>
              <w:t xml:space="preserve">prepared notes and </w:t>
            </w:r>
            <w:r w:rsidR="00714CA4" w:rsidRPr="00175486">
              <w:rPr>
                <w:rFonts w:eastAsia="Times New Roman" w:cs="Arial"/>
              </w:rPr>
              <w:t xml:space="preserve">preparation booklet </w:t>
            </w:r>
            <w:r w:rsidRPr="00175486">
              <w:rPr>
                <w:rFonts w:eastAsia="Times New Roman" w:cs="Arial"/>
              </w:rPr>
              <w:t>to the supervisor befor</w:t>
            </w:r>
            <w:r w:rsidR="009D6250" w:rsidRPr="00175486">
              <w:rPr>
                <w:rFonts w:eastAsia="Times New Roman" w:cs="Arial"/>
              </w:rPr>
              <w:t>e leaving the preparation room.</w:t>
            </w:r>
          </w:p>
          <w:p w14:paraId="13B2EF1C" w14:textId="77777777" w:rsidR="00714CA4" w:rsidRPr="00175486" w:rsidRDefault="00985282" w:rsidP="00865765">
            <w:pPr>
              <w:autoSpaceDE w:val="0"/>
              <w:autoSpaceDN w:val="0"/>
              <w:adjustRightInd w:val="0"/>
              <w:spacing w:after="80" w:line="240" w:lineRule="auto"/>
              <w:rPr>
                <w:rFonts w:eastAsia="Times New Roman" w:cs="Arial"/>
              </w:rPr>
            </w:pPr>
            <w:r w:rsidRPr="00175486">
              <w:rPr>
                <w:rFonts w:eastAsia="Times New Roman" w:cs="Arial"/>
              </w:rPr>
              <w:t>The candidate can refer to a print Japanese/English and</w:t>
            </w:r>
            <w:r w:rsidR="00714CA4" w:rsidRPr="00175486">
              <w:rPr>
                <w:rFonts w:eastAsia="Times New Roman" w:cs="Arial"/>
              </w:rPr>
              <w:t>/or</w:t>
            </w:r>
            <w:r w:rsidRPr="00175486">
              <w:rPr>
                <w:rFonts w:eastAsia="Times New Roman" w:cs="Arial"/>
              </w:rPr>
              <w:t xml:space="preserve"> English/Japanese dictiona</w:t>
            </w:r>
            <w:r w:rsidR="009D6250" w:rsidRPr="00175486">
              <w:rPr>
                <w:rFonts w:eastAsia="Times New Roman" w:cs="Arial"/>
              </w:rPr>
              <w:t>ry during the preparation time.</w:t>
            </w:r>
          </w:p>
          <w:p w14:paraId="528BC995" w14:textId="77777777" w:rsidR="00985282" w:rsidRPr="00175486" w:rsidRDefault="00985282" w:rsidP="00865765">
            <w:pPr>
              <w:autoSpaceDE w:val="0"/>
              <w:autoSpaceDN w:val="0"/>
              <w:adjustRightInd w:val="0"/>
              <w:spacing w:line="240" w:lineRule="auto"/>
              <w:rPr>
                <w:rFonts w:eastAsia="Times New Roman" w:cs="Arial"/>
              </w:rPr>
            </w:pPr>
            <w:r w:rsidRPr="00175486">
              <w:rPr>
                <w:rFonts w:eastAsia="Times New Roman" w:cs="Arial"/>
              </w:rPr>
              <w:t>Dictionaries are not used during Part B and Part C of the examination.</w:t>
            </w:r>
          </w:p>
        </w:tc>
      </w:tr>
      <w:tr w:rsidR="00985282" w:rsidRPr="000244FF" w14:paraId="0247688C" w14:textId="77777777" w:rsidTr="00865765">
        <w:trPr>
          <w:trHeight w:val="801"/>
        </w:trPr>
        <w:tc>
          <w:tcPr>
            <w:tcW w:w="2122" w:type="dxa"/>
          </w:tcPr>
          <w:p w14:paraId="28DE9080" w14:textId="77777777" w:rsidR="00985282" w:rsidRPr="00175486" w:rsidRDefault="00985282" w:rsidP="00865765">
            <w:pPr>
              <w:autoSpaceDE w:val="0"/>
              <w:autoSpaceDN w:val="0"/>
              <w:adjustRightInd w:val="0"/>
              <w:spacing w:line="240" w:lineRule="auto"/>
              <w:rPr>
                <w:rFonts w:eastAsia="Times New Roman" w:cs="Arial"/>
                <w:b/>
                <w:bCs/>
              </w:rPr>
            </w:pPr>
            <w:r w:rsidRPr="00175486">
              <w:rPr>
                <w:rFonts w:eastAsia="Times New Roman" w:cs="Arial"/>
                <w:b/>
                <w:bCs/>
              </w:rPr>
              <w:t>Part B</w:t>
            </w:r>
          </w:p>
          <w:p w14:paraId="7D5A54AA" w14:textId="77777777" w:rsidR="00985282" w:rsidRPr="00175486" w:rsidRDefault="009D6250" w:rsidP="00865765">
            <w:pPr>
              <w:autoSpaceDE w:val="0"/>
              <w:autoSpaceDN w:val="0"/>
              <w:adjustRightInd w:val="0"/>
              <w:spacing w:line="240" w:lineRule="auto"/>
              <w:rPr>
                <w:rFonts w:eastAsia="Times New Roman" w:cs="Arial"/>
                <w:b/>
                <w:bCs/>
              </w:rPr>
            </w:pPr>
            <w:r w:rsidRPr="00175486">
              <w:rPr>
                <w:rFonts w:eastAsia="Times New Roman" w:cs="Arial"/>
                <w:b/>
                <w:bCs/>
              </w:rPr>
              <w:t>Discussion prompted by stimulus</w:t>
            </w:r>
          </w:p>
          <w:p w14:paraId="0D6EF99E" w14:textId="77777777" w:rsidR="00985282" w:rsidRPr="00175486" w:rsidRDefault="00253D99" w:rsidP="00865765">
            <w:pPr>
              <w:autoSpaceDE w:val="0"/>
              <w:autoSpaceDN w:val="0"/>
              <w:adjustRightInd w:val="0"/>
              <w:spacing w:after="80" w:line="240" w:lineRule="auto"/>
              <w:rPr>
                <w:rFonts w:eastAsia="Times New Roman" w:cs="Arial"/>
                <w:bCs/>
              </w:rPr>
            </w:pPr>
            <w:r w:rsidRPr="00175486">
              <w:rPr>
                <w:rFonts w:eastAsia="Times New Roman" w:cs="Arial"/>
                <w:bCs/>
              </w:rPr>
              <w:t>35</w:t>
            </w:r>
            <w:r w:rsidR="00985282" w:rsidRPr="00175486">
              <w:rPr>
                <w:rFonts w:eastAsia="Times New Roman" w:cs="Arial"/>
                <w:bCs/>
              </w:rPr>
              <w:t xml:space="preserve">% of the </w:t>
            </w:r>
            <w:r w:rsidRPr="00175486">
              <w:rPr>
                <w:rFonts w:eastAsia="Times New Roman" w:cs="Arial"/>
                <w:bCs/>
              </w:rPr>
              <w:t xml:space="preserve">practical </w:t>
            </w:r>
            <w:r w:rsidR="009D6250" w:rsidRPr="00175486">
              <w:rPr>
                <w:rFonts w:eastAsia="Times New Roman" w:cs="Arial"/>
                <w:bCs/>
              </w:rPr>
              <w:t>examination</w:t>
            </w:r>
          </w:p>
          <w:p w14:paraId="756ADF9D" w14:textId="77777777" w:rsidR="00985282" w:rsidRPr="00175486" w:rsidRDefault="00985282" w:rsidP="00865765">
            <w:pPr>
              <w:autoSpaceDE w:val="0"/>
              <w:autoSpaceDN w:val="0"/>
              <w:adjustRightInd w:val="0"/>
              <w:spacing w:line="240" w:lineRule="auto"/>
              <w:rPr>
                <w:rFonts w:eastAsia="Times New Roman" w:cs="Arial"/>
              </w:rPr>
            </w:pPr>
            <w:r w:rsidRPr="00175486">
              <w:rPr>
                <w:rFonts w:eastAsia="Times New Roman" w:cs="Arial"/>
                <w:bCs/>
              </w:rPr>
              <w:t>Approximate duration: 3–4 minutes</w:t>
            </w:r>
          </w:p>
        </w:tc>
        <w:tc>
          <w:tcPr>
            <w:tcW w:w="6938" w:type="dxa"/>
          </w:tcPr>
          <w:p w14:paraId="2011733D" w14:textId="77777777" w:rsidR="00985282" w:rsidRPr="00175486" w:rsidRDefault="00985282" w:rsidP="00865765">
            <w:pPr>
              <w:autoSpaceDE w:val="0"/>
              <w:autoSpaceDN w:val="0"/>
              <w:adjustRightInd w:val="0"/>
              <w:spacing w:after="80" w:line="240" w:lineRule="auto"/>
              <w:rPr>
                <w:rFonts w:eastAsia="Times New Roman" w:cs="Arial"/>
              </w:rPr>
            </w:pPr>
            <w:r w:rsidRPr="00175486">
              <w:rPr>
                <w:rFonts w:eastAsia="Times New Roman" w:cs="Arial"/>
              </w:rPr>
              <w:t xml:space="preserve">The candidate has 40–60 seconds to briefly introduce the stimulus item </w:t>
            </w:r>
            <w:r w:rsidR="00714CA4" w:rsidRPr="00175486">
              <w:rPr>
                <w:rFonts w:eastAsia="Times New Roman" w:cs="Arial"/>
              </w:rPr>
              <w:t>in Japanese</w:t>
            </w:r>
            <w:r w:rsidRPr="00175486">
              <w:rPr>
                <w:rFonts w:eastAsia="Times New Roman" w:cs="Arial"/>
              </w:rPr>
              <w:t>. The marker then asks question</w:t>
            </w:r>
            <w:r w:rsidR="0076679A" w:rsidRPr="00175486">
              <w:rPr>
                <w:rFonts w:eastAsia="Times New Roman" w:cs="Arial"/>
              </w:rPr>
              <w:t>s related to the stimulus item.</w:t>
            </w:r>
          </w:p>
          <w:p w14:paraId="587E9F89" w14:textId="77777777" w:rsidR="00985282" w:rsidRPr="00175486" w:rsidRDefault="00985282" w:rsidP="00865765">
            <w:pPr>
              <w:autoSpaceDE w:val="0"/>
              <w:autoSpaceDN w:val="0"/>
              <w:adjustRightInd w:val="0"/>
              <w:spacing w:after="80" w:line="240" w:lineRule="auto"/>
              <w:rPr>
                <w:rFonts w:eastAsia="Times New Roman" w:cs="Arial"/>
              </w:rPr>
            </w:pPr>
            <w:r w:rsidRPr="00175486">
              <w:rPr>
                <w:rFonts w:eastAsia="Times New Roman" w:cs="Arial"/>
              </w:rPr>
              <w:t xml:space="preserve">Questions are </w:t>
            </w:r>
            <w:r w:rsidR="00714CA4" w:rsidRPr="00175486">
              <w:rPr>
                <w:rFonts w:eastAsia="Times New Roman" w:cs="Arial"/>
              </w:rPr>
              <w:t>typically</w:t>
            </w:r>
            <w:r w:rsidRPr="00175486">
              <w:rPr>
                <w:rFonts w:eastAsia="Times New Roman" w:cs="Arial"/>
              </w:rPr>
              <w:t xml:space="preserve"> open-ended and provide the candidate with the opportunity to express ideas and</w:t>
            </w:r>
            <w:r w:rsidR="00714CA4" w:rsidRPr="00175486">
              <w:rPr>
                <w:rFonts w:eastAsia="Times New Roman" w:cs="Arial"/>
              </w:rPr>
              <w:t>/or</w:t>
            </w:r>
            <w:r w:rsidRPr="00175486">
              <w:rPr>
                <w:rFonts w:eastAsia="Times New Roman" w:cs="Arial"/>
              </w:rPr>
              <w:t xml:space="preserve"> opinions</w:t>
            </w:r>
            <w:r w:rsidR="00714CA4" w:rsidRPr="00175486">
              <w:rPr>
                <w:rFonts w:eastAsia="Times New Roman" w:cs="Arial"/>
              </w:rPr>
              <w:t xml:space="preserve"> in Japanese</w:t>
            </w:r>
            <w:r w:rsidRPr="00175486">
              <w:rPr>
                <w:rFonts w:eastAsia="Times New Roman" w:cs="Arial"/>
              </w:rPr>
              <w:t>.</w:t>
            </w:r>
          </w:p>
          <w:p w14:paraId="0CBB2357" w14:textId="77777777" w:rsidR="00714CA4" w:rsidRPr="00175486" w:rsidRDefault="00714CA4" w:rsidP="00865765">
            <w:pPr>
              <w:autoSpaceDE w:val="0"/>
              <w:autoSpaceDN w:val="0"/>
              <w:adjustRightInd w:val="0"/>
              <w:spacing w:line="240" w:lineRule="auto"/>
              <w:rPr>
                <w:rFonts w:eastAsia="Times New Roman" w:cs="Arial"/>
              </w:rPr>
            </w:pPr>
            <w:r w:rsidRPr="00175486">
              <w:rPr>
                <w:rFonts w:eastAsia="Times New Roman" w:cs="Arial"/>
              </w:rPr>
              <w:t>Dictionaries are not used during Part B of the examination.</w:t>
            </w:r>
          </w:p>
        </w:tc>
      </w:tr>
      <w:tr w:rsidR="00985282" w:rsidRPr="000244FF" w14:paraId="3166F7B4" w14:textId="77777777" w:rsidTr="00865765">
        <w:trPr>
          <w:trHeight w:val="22"/>
        </w:trPr>
        <w:tc>
          <w:tcPr>
            <w:tcW w:w="2122" w:type="dxa"/>
          </w:tcPr>
          <w:p w14:paraId="08826F38" w14:textId="77777777" w:rsidR="00985282" w:rsidRPr="00175486" w:rsidRDefault="00985282" w:rsidP="00865765">
            <w:pPr>
              <w:autoSpaceDE w:val="0"/>
              <w:autoSpaceDN w:val="0"/>
              <w:adjustRightInd w:val="0"/>
              <w:spacing w:line="240" w:lineRule="auto"/>
              <w:rPr>
                <w:rFonts w:eastAsia="Times New Roman" w:cs="Arial"/>
                <w:b/>
                <w:bCs/>
              </w:rPr>
            </w:pPr>
            <w:r w:rsidRPr="00175486">
              <w:rPr>
                <w:rFonts w:eastAsia="Times New Roman" w:cs="Arial"/>
                <w:b/>
                <w:bCs/>
              </w:rPr>
              <w:t>Part C</w:t>
            </w:r>
          </w:p>
          <w:p w14:paraId="0EF17F35" w14:textId="77777777" w:rsidR="00985282" w:rsidRPr="00175486" w:rsidRDefault="00985282" w:rsidP="00865765">
            <w:pPr>
              <w:autoSpaceDE w:val="0"/>
              <w:autoSpaceDN w:val="0"/>
              <w:adjustRightInd w:val="0"/>
              <w:spacing w:line="240" w:lineRule="auto"/>
              <w:rPr>
                <w:rFonts w:eastAsia="Times New Roman" w:cs="Arial"/>
                <w:b/>
                <w:bCs/>
              </w:rPr>
            </w:pPr>
            <w:r w:rsidRPr="00175486">
              <w:rPr>
                <w:rFonts w:eastAsia="Times New Roman" w:cs="Arial"/>
                <w:b/>
                <w:bCs/>
              </w:rPr>
              <w:t>Conversation</w:t>
            </w:r>
          </w:p>
          <w:p w14:paraId="61A9BFC7" w14:textId="77777777" w:rsidR="00985282" w:rsidRPr="00175486" w:rsidRDefault="00253D99" w:rsidP="00865765">
            <w:pPr>
              <w:autoSpaceDE w:val="0"/>
              <w:autoSpaceDN w:val="0"/>
              <w:adjustRightInd w:val="0"/>
              <w:spacing w:after="80" w:line="240" w:lineRule="auto"/>
              <w:rPr>
                <w:rFonts w:eastAsia="Times New Roman" w:cs="Arial"/>
                <w:bCs/>
              </w:rPr>
            </w:pPr>
            <w:r w:rsidRPr="00175486">
              <w:rPr>
                <w:rFonts w:eastAsia="Times New Roman" w:cs="Arial"/>
                <w:bCs/>
              </w:rPr>
              <w:t>65</w:t>
            </w:r>
            <w:r w:rsidR="00985282" w:rsidRPr="00175486">
              <w:rPr>
                <w:rFonts w:eastAsia="Times New Roman" w:cs="Arial"/>
                <w:bCs/>
              </w:rPr>
              <w:t xml:space="preserve">% of the </w:t>
            </w:r>
            <w:r w:rsidRPr="00175486">
              <w:rPr>
                <w:rFonts w:eastAsia="Times New Roman" w:cs="Arial"/>
                <w:bCs/>
              </w:rPr>
              <w:t xml:space="preserve">practical </w:t>
            </w:r>
            <w:r w:rsidR="00985282" w:rsidRPr="00175486">
              <w:rPr>
                <w:rFonts w:eastAsia="Times New Roman" w:cs="Arial"/>
                <w:bCs/>
              </w:rPr>
              <w:t>examination</w:t>
            </w:r>
          </w:p>
          <w:p w14:paraId="482F1457" w14:textId="77777777" w:rsidR="00985282" w:rsidRPr="00175486" w:rsidRDefault="00985282" w:rsidP="00865765">
            <w:pPr>
              <w:autoSpaceDE w:val="0"/>
              <w:autoSpaceDN w:val="0"/>
              <w:adjustRightInd w:val="0"/>
              <w:spacing w:line="240" w:lineRule="auto"/>
              <w:rPr>
                <w:rFonts w:eastAsia="Times New Roman" w:cs="Arial"/>
                <w:bCs/>
              </w:rPr>
            </w:pPr>
            <w:r w:rsidRPr="00175486">
              <w:rPr>
                <w:rFonts w:eastAsia="Times New Roman" w:cs="Arial"/>
                <w:bCs/>
              </w:rPr>
              <w:t>Approximate duration: 7–8 minutes</w:t>
            </w:r>
          </w:p>
        </w:tc>
        <w:tc>
          <w:tcPr>
            <w:tcW w:w="6938" w:type="dxa"/>
          </w:tcPr>
          <w:p w14:paraId="512C2412" w14:textId="77777777" w:rsidR="00985282" w:rsidRPr="00175486" w:rsidRDefault="00714CA4" w:rsidP="00865765">
            <w:pPr>
              <w:autoSpaceDE w:val="0"/>
              <w:autoSpaceDN w:val="0"/>
              <w:adjustRightInd w:val="0"/>
              <w:spacing w:after="80" w:line="240" w:lineRule="auto"/>
              <w:rPr>
                <w:rFonts w:eastAsia="Times New Roman" w:cs="Arial"/>
              </w:rPr>
            </w:pPr>
            <w:r w:rsidRPr="00175486">
              <w:rPr>
                <w:rFonts w:eastAsia="Times New Roman" w:cs="Arial"/>
              </w:rPr>
              <w:t>T</w:t>
            </w:r>
            <w:r w:rsidR="00985282" w:rsidRPr="00175486">
              <w:rPr>
                <w:rFonts w:eastAsia="Times New Roman" w:cs="Arial"/>
              </w:rPr>
              <w:t xml:space="preserve">he candidate participates in a conversation </w:t>
            </w:r>
            <w:r w:rsidRPr="00175486">
              <w:rPr>
                <w:rFonts w:eastAsia="Times New Roman" w:cs="Arial"/>
              </w:rPr>
              <w:t xml:space="preserve">in Japanese </w:t>
            </w:r>
            <w:r w:rsidR="00B75068" w:rsidRPr="00175486">
              <w:rPr>
                <w:rFonts w:eastAsia="Times New Roman" w:cs="Arial"/>
              </w:rPr>
              <w:t>with the marker.</w:t>
            </w:r>
          </w:p>
          <w:p w14:paraId="2570B7E8" w14:textId="7F399F9B" w:rsidR="0003416C" w:rsidRPr="00175486" w:rsidRDefault="0003416C" w:rsidP="00865765">
            <w:pPr>
              <w:autoSpaceDE w:val="0"/>
              <w:autoSpaceDN w:val="0"/>
              <w:adjustRightInd w:val="0"/>
              <w:spacing w:after="80" w:line="240" w:lineRule="auto"/>
              <w:rPr>
                <w:rFonts w:eastAsia="Times New Roman" w:cs="Arial"/>
              </w:rPr>
            </w:pPr>
            <w:r w:rsidRPr="00175486">
              <w:rPr>
                <w:rFonts w:eastAsia="Times New Roman" w:cs="Arial"/>
              </w:rPr>
              <w:t>The marker asks questions to encourage the candidate to speak about the learning contexts and topics from Unit 3 and Unit 4. The conversation does not include the focus of the stimulus discussed in Part B of the examination. The range and depth of questions vary to allow an accurate assessment of the candidate</w:t>
            </w:r>
            <w:r w:rsidR="005E2F55">
              <w:rPr>
                <w:rFonts w:eastAsia="Times New Roman" w:cs="Arial"/>
              </w:rPr>
              <w:t>’</w:t>
            </w:r>
            <w:r w:rsidRPr="00175486">
              <w:rPr>
                <w:rFonts w:eastAsia="Times New Roman" w:cs="Arial"/>
              </w:rPr>
              <w:t>s linguistic ability.</w:t>
            </w:r>
          </w:p>
          <w:p w14:paraId="704C124D" w14:textId="77777777" w:rsidR="00714CA4" w:rsidRPr="00865765" w:rsidRDefault="00714CA4" w:rsidP="00865765">
            <w:r w:rsidRPr="00175486">
              <w:rPr>
                <w:rFonts w:eastAsia="Times New Roman" w:cs="Arial"/>
              </w:rPr>
              <w:t>Dictionaries are not used during Part C of the examination.</w:t>
            </w:r>
          </w:p>
        </w:tc>
      </w:tr>
    </w:tbl>
    <w:p w14:paraId="6076656D" w14:textId="77777777" w:rsidR="00865765" w:rsidRPr="007A392C" w:rsidRDefault="00865765">
      <w:pPr>
        <w:rPr>
          <w:sz w:val="8"/>
          <w:szCs w:val="8"/>
        </w:rPr>
      </w:pPr>
      <w:r w:rsidRPr="007A392C">
        <w:rPr>
          <w:sz w:val="8"/>
          <w:szCs w:val="8"/>
        </w:rPr>
        <w:br w:type="page"/>
      </w:r>
    </w:p>
    <w:p w14:paraId="77B94E9F" w14:textId="2A51958F" w:rsidR="005A734E" w:rsidRPr="000244FF" w:rsidRDefault="00DF003E" w:rsidP="00CE402B">
      <w:pPr>
        <w:pStyle w:val="SCSAHeading2"/>
      </w:pPr>
      <w:bookmarkStart w:id="60" w:name="_Toc237959212"/>
      <w:r w:rsidRPr="000244FF">
        <w:lastRenderedPageBreak/>
        <w:t>Written e</w:t>
      </w:r>
      <w:r w:rsidR="00026734" w:rsidRPr="000244FF">
        <w:t xml:space="preserve">xamination design brief </w:t>
      </w:r>
      <w:r w:rsidR="00CF058E" w:rsidRPr="000244FF">
        <w:t>–</w:t>
      </w:r>
      <w:r w:rsidR="00026734" w:rsidRPr="000244FF">
        <w:t xml:space="preserve"> Year 12</w:t>
      </w:r>
      <w:bookmarkEnd w:id="60"/>
    </w:p>
    <w:p w14:paraId="0E5FFCD6" w14:textId="77777777" w:rsidR="0049558D" w:rsidRPr="00CE402B" w:rsidRDefault="0049558D" w:rsidP="00CE402B">
      <w:pPr>
        <w:pStyle w:val="NoSpacing"/>
        <w:rPr>
          <w:b/>
          <w:bCs/>
        </w:rPr>
      </w:pPr>
      <w:r w:rsidRPr="00CE402B">
        <w:rPr>
          <w:b/>
          <w:bCs/>
        </w:rPr>
        <w:t>Time allocated</w:t>
      </w:r>
    </w:p>
    <w:p w14:paraId="6F46827E" w14:textId="622AC936" w:rsidR="00026734" w:rsidRPr="000244FF" w:rsidRDefault="00026734" w:rsidP="00CE402B">
      <w:pPr>
        <w:tabs>
          <w:tab w:val="left" w:pos="3969"/>
        </w:tabs>
        <w:autoSpaceDE w:val="0"/>
        <w:autoSpaceDN w:val="0"/>
        <w:adjustRightInd w:val="0"/>
        <w:spacing w:after="0"/>
        <w:ind w:left="3969" w:hanging="3969"/>
        <w:rPr>
          <w:rFonts w:eastAsia="Times New Roman" w:cs="Arial"/>
          <w:szCs w:val="20"/>
        </w:rPr>
      </w:pPr>
      <w:r w:rsidRPr="000244FF">
        <w:rPr>
          <w:rFonts w:eastAsia="Times New Roman" w:cs="Arial"/>
          <w:szCs w:val="20"/>
        </w:rPr>
        <w:t>Readi</w:t>
      </w:r>
      <w:r w:rsidR="005C5F65" w:rsidRPr="000244FF">
        <w:rPr>
          <w:rFonts w:eastAsia="Times New Roman" w:cs="Arial"/>
          <w:szCs w:val="20"/>
        </w:rPr>
        <w:t>ng time before commencing work:</w:t>
      </w:r>
      <w:r w:rsidR="0049558D">
        <w:rPr>
          <w:rFonts w:eastAsia="Times New Roman" w:cs="Arial"/>
          <w:szCs w:val="20"/>
        </w:rPr>
        <w:tab/>
      </w:r>
      <w:r w:rsidR="00EB0541" w:rsidRPr="000244FF">
        <w:rPr>
          <w:rFonts w:eastAsia="Times New Roman" w:cs="Arial"/>
          <w:szCs w:val="20"/>
        </w:rPr>
        <w:t>ten</w:t>
      </w:r>
      <w:r w:rsidRPr="000244FF">
        <w:rPr>
          <w:rFonts w:eastAsia="Times New Roman" w:cs="Arial"/>
          <w:szCs w:val="20"/>
        </w:rPr>
        <w:t xml:space="preserve"> minutes</w:t>
      </w:r>
    </w:p>
    <w:p w14:paraId="7F091574" w14:textId="3114BA4D" w:rsidR="00026734" w:rsidRPr="000244FF" w:rsidRDefault="00026734" w:rsidP="00CE402B">
      <w:pPr>
        <w:tabs>
          <w:tab w:val="left" w:pos="3969"/>
        </w:tabs>
        <w:autoSpaceDE w:val="0"/>
        <w:autoSpaceDN w:val="0"/>
        <w:adjustRightInd w:val="0"/>
        <w:ind w:left="3969" w:hanging="3969"/>
        <w:rPr>
          <w:rFonts w:eastAsia="Times New Roman" w:cs="Arial"/>
          <w:szCs w:val="20"/>
        </w:rPr>
      </w:pPr>
      <w:r w:rsidRPr="000244FF">
        <w:rPr>
          <w:rFonts w:eastAsia="Times New Roman" w:cs="Arial"/>
          <w:szCs w:val="20"/>
        </w:rPr>
        <w:t>Working time for paper:</w:t>
      </w:r>
      <w:r w:rsidR="0049558D">
        <w:rPr>
          <w:rFonts w:eastAsia="Times New Roman" w:cs="Arial"/>
          <w:szCs w:val="20"/>
        </w:rPr>
        <w:tab/>
      </w:r>
      <w:r w:rsidR="000A3236" w:rsidRPr="000244FF">
        <w:rPr>
          <w:rFonts w:eastAsia="Times New Roman" w:cs="Arial"/>
          <w:szCs w:val="20"/>
        </w:rPr>
        <w:t>two and a hal</w:t>
      </w:r>
      <w:r w:rsidR="00EB0541" w:rsidRPr="000244FF">
        <w:rPr>
          <w:rFonts w:eastAsia="Times New Roman" w:cs="Arial"/>
          <w:szCs w:val="20"/>
        </w:rPr>
        <w:t>f</w:t>
      </w:r>
      <w:r w:rsidRPr="000244FF">
        <w:rPr>
          <w:rFonts w:eastAsia="Times New Roman" w:cs="Arial"/>
          <w:szCs w:val="20"/>
        </w:rPr>
        <w:t xml:space="preserve"> hours</w:t>
      </w:r>
    </w:p>
    <w:p w14:paraId="1A8902BF" w14:textId="5C51813A" w:rsidR="00026734" w:rsidRPr="00CE402B" w:rsidRDefault="00026734" w:rsidP="00CE402B">
      <w:pPr>
        <w:pStyle w:val="NoSpacing"/>
        <w:rPr>
          <w:b/>
          <w:bCs/>
        </w:rPr>
      </w:pPr>
      <w:r w:rsidRPr="00CE402B">
        <w:rPr>
          <w:b/>
          <w:bCs/>
        </w:rPr>
        <w:t>Permissible items</w:t>
      </w:r>
    </w:p>
    <w:p w14:paraId="24E5F3F0" w14:textId="77777777" w:rsidR="0049558D" w:rsidRDefault="0049558D" w:rsidP="00CE402B">
      <w:pPr>
        <w:tabs>
          <w:tab w:val="left" w:pos="1560"/>
        </w:tabs>
        <w:autoSpaceDE w:val="0"/>
        <w:autoSpaceDN w:val="0"/>
        <w:adjustRightInd w:val="0"/>
        <w:ind w:left="1560" w:hanging="1560"/>
        <w:rPr>
          <w:rFonts w:eastAsia="Times New Roman" w:cs="Arial"/>
          <w:szCs w:val="20"/>
        </w:rPr>
      </w:pPr>
      <w:r w:rsidRPr="000244FF">
        <w:rPr>
          <w:rFonts w:eastAsia="Times New Roman" w:cs="Arial"/>
          <w:szCs w:val="20"/>
        </w:rPr>
        <w:t>Standard items:</w:t>
      </w:r>
      <w:r>
        <w:rPr>
          <w:rFonts w:eastAsia="Times New Roman" w:cs="Arial"/>
          <w:szCs w:val="20"/>
        </w:rPr>
        <w:tab/>
      </w:r>
      <w:r w:rsidRPr="000244FF">
        <w:rPr>
          <w:rFonts w:eastAsia="Times New Roman" w:cs="Arial"/>
          <w:szCs w:val="20"/>
        </w:rPr>
        <w:t>pens (blue/black preferred), pencils (including coloured), sharpener, correction fluid/tape, eraser, ruler, highlighters</w:t>
      </w:r>
    </w:p>
    <w:p w14:paraId="06CECB8B" w14:textId="0BBBD473" w:rsidR="0049558D" w:rsidRPr="000244FF" w:rsidRDefault="0049558D" w:rsidP="00CE402B">
      <w:pPr>
        <w:tabs>
          <w:tab w:val="left" w:pos="1560"/>
        </w:tabs>
        <w:autoSpaceDE w:val="0"/>
        <w:autoSpaceDN w:val="0"/>
        <w:adjustRightInd w:val="0"/>
        <w:ind w:left="1560" w:hanging="1560"/>
        <w:rPr>
          <w:rFonts w:eastAsia="Times New Roman" w:cs="Arial"/>
          <w:szCs w:val="20"/>
        </w:rPr>
      </w:pPr>
      <w:r w:rsidRPr="000244FF">
        <w:rPr>
          <w:rFonts w:eastAsia="Times New Roman" w:cs="Arial"/>
          <w:szCs w:val="20"/>
        </w:rPr>
        <w:t>Special items:</w:t>
      </w:r>
      <w:r>
        <w:rPr>
          <w:rFonts w:eastAsia="Times New Roman" w:cs="Arial"/>
          <w:szCs w:val="20"/>
        </w:rPr>
        <w:tab/>
      </w:r>
      <w:r w:rsidRPr="00CE402B">
        <w:rPr>
          <w:rFonts w:eastAsia="Times New Roman" w:cs="Arial"/>
          <w:spacing w:val="-2"/>
          <w:szCs w:val="20"/>
        </w:rPr>
        <w:t xml:space="preserve">one combined print dictionary (Japanese/English and English/Japanese dictionary) </w:t>
      </w:r>
      <w:r w:rsidRPr="00CE402B">
        <w:rPr>
          <w:rFonts w:eastAsia="Times New Roman" w:cs="Arial"/>
          <w:b/>
          <w:spacing w:val="-2"/>
          <w:szCs w:val="20"/>
        </w:rPr>
        <w:t>or</w:t>
      </w:r>
      <w:r w:rsidR="00CE402B">
        <w:rPr>
          <w:rFonts w:eastAsia="Times New Roman" w:cs="Arial"/>
          <w:szCs w:val="20"/>
        </w:rPr>
        <w:br/>
      </w:r>
      <w:r w:rsidRPr="000244FF">
        <w:rPr>
          <w:rFonts w:eastAsia="Times New Roman" w:cs="Arial"/>
          <w:szCs w:val="20"/>
        </w:rPr>
        <w:t>two separate print dictionaries (one English/Japanese dictionary and one Japanese/English dictionary)</w:t>
      </w:r>
    </w:p>
    <w:p w14:paraId="466350F0" w14:textId="77777777" w:rsidR="0049558D" w:rsidRPr="000244FF" w:rsidRDefault="0049558D" w:rsidP="00CE402B">
      <w:pPr>
        <w:tabs>
          <w:tab w:val="left" w:pos="1418"/>
          <w:tab w:val="left" w:pos="1985"/>
        </w:tabs>
        <w:autoSpaceDE w:val="0"/>
        <w:autoSpaceDN w:val="0"/>
        <w:adjustRightInd w:val="0"/>
        <w:spacing w:after="80"/>
        <w:rPr>
          <w:rFonts w:eastAsia="Times New Roman" w:cs="Arial"/>
          <w:szCs w:val="20"/>
        </w:rPr>
      </w:pPr>
      <w:r w:rsidRPr="000244FF">
        <w:rPr>
          <w:rFonts w:eastAsia="Times New Roman" w:cs="Arial"/>
          <w:szCs w:val="20"/>
        </w:rPr>
        <w:t>Note: Dictionaries must not contain any notes or other marks. No electronic dictionaries are allowed.</w:t>
      </w:r>
    </w:p>
    <w:tbl>
      <w:tblPr>
        <w:tblStyle w:val="SCSATable"/>
        <w:tblW w:w="5000" w:type="pct"/>
        <w:tblLayout w:type="fixed"/>
        <w:tblCellMar>
          <w:top w:w="28" w:type="dxa"/>
          <w:bottom w:w="28" w:type="dxa"/>
        </w:tblCellMar>
        <w:tblLook w:val="04A0" w:firstRow="1" w:lastRow="0" w:firstColumn="1" w:lastColumn="0" w:noHBand="0" w:noVBand="1"/>
      </w:tblPr>
      <w:tblGrid>
        <w:gridCol w:w="2263"/>
        <w:gridCol w:w="6797"/>
      </w:tblGrid>
      <w:tr w:rsidR="00010FE0" w:rsidRPr="000244FF" w14:paraId="35CCF48C" w14:textId="77777777" w:rsidTr="00CE402B">
        <w:trPr>
          <w:cnfStyle w:val="100000000000" w:firstRow="1" w:lastRow="0" w:firstColumn="0" w:lastColumn="0" w:oddVBand="0" w:evenVBand="0" w:oddHBand="0" w:evenHBand="0" w:firstRowFirstColumn="0" w:firstRowLastColumn="0" w:lastRowFirstColumn="0" w:lastRowLastColumn="0"/>
          <w:cantSplit/>
          <w:trHeight w:val="255"/>
        </w:trPr>
        <w:tc>
          <w:tcPr>
            <w:tcW w:w="2263" w:type="dxa"/>
          </w:tcPr>
          <w:p w14:paraId="6DE76D97" w14:textId="77777777" w:rsidR="00010FE0" w:rsidRPr="0049558D" w:rsidRDefault="00010FE0" w:rsidP="0049558D">
            <w:r w:rsidRPr="0049558D">
              <w:t>Section</w:t>
            </w:r>
          </w:p>
        </w:tc>
        <w:tc>
          <w:tcPr>
            <w:tcW w:w="6797" w:type="dxa"/>
          </w:tcPr>
          <w:p w14:paraId="62641D82" w14:textId="77777777" w:rsidR="00010FE0" w:rsidRPr="0049558D" w:rsidRDefault="00010FE0" w:rsidP="0049558D">
            <w:r w:rsidRPr="0049558D">
              <w:t>Supporting information</w:t>
            </w:r>
          </w:p>
        </w:tc>
      </w:tr>
      <w:tr w:rsidR="00BA2209" w:rsidRPr="000244FF" w14:paraId="2E2F29CE" w14:textId="77777777" w:rsidTr="00CE402B">
        <w:trPr>
          <w:cantSplit/>
        </w:trPr>
        <w:tc>
          <w:tcPr>
            <w:tcW w:w="2263" w:type="dxa"/>
          </w:tcPr>
          <w:p w14:paraId="12CE5D0E" w14:textId="77777777" w:rsidR="008472E7" w:rsidRPr="0049558D" w:rsidRDefault="008472E7" w:rsidP="0049558D">
            <w:pPr>
              <w:autoSpaceDE w:val="0"/>
              <w:autoSpaceDN w:val="0"/>
              <w:adjustRightInd w:val="0"/>
              <w:rPr>
                <w:rFonts w:eastAsia="Times New Roman" w:cs="Arial"/>
                <w:b/>
                <w:bCs/>
              </w:rPr>
            </w:pPr>
            <w:r w:rsidRPr="0049558D">
              <w:rPr>
                <w:rFonts w:eastAsia="Times New Roman" w:cs="Arial"/>
                <w:b/>
                <w:bCs/>
              </w:rPr>
              <w:t>Section One</w:t>
            </w:r>
          </w:p>
          <w:p w14:paraId="11D48C6C" w14:textId="77777777" w:rsidR="008472E7" w:rsidRPr="0049558D" w:rsidRDefault="00A76F5C" w:rsidP="0049558D">
            <w:pPr>
              <w:autoSpaceDE w:val="0"/>
              <w:autoSpaceDN w:val="0"/>
              <w:adjustRightInd w:val="0"/>
              <w:rPr>
                <w:rFonts w:eastAsia="Times New Roman" w:cs="Arial"/>
                <w:b/>
                <w:bCs/>
              </w:rPr>
            </w:pPr>
            <w:r w:rsidRPr="0049558D">
              <w:rPr>
                <w:rFonts w:eastAsia="Times New Roman" w:cs="Arial"/>
                <w:b/>
                <w:bCs/>
              </w:rPr>
              <w:t>Response: Listening</w:t>
            </w:r>
          </w:p>
          <w:p w14:paraId="221BD6C4" w14:textId="77777777" w:rsidR="008472E7" w:rsidRPr="0049558D" w:rsidRDefault="00713FFA" w:rsidP="00CE402B">
            <w:pPr>
              <w:autoSpaceDE w:val="0"/>
              <w:autoSpaceDN w:val="0"/>
              <w:adjustRightInd w:val="0"/>
              <w:spacing w:after="120"/>
              <w:rPr>
                <w:rFonts w:eastAsia="Times New Roman" w:cs="Arial"/>
                <w:bCs/>
              </w:rPr>
            </w:pPr>
            <w:r w:rsidRPr="0049558D">
              <w:rPr>
                <w:rFonts w:eastAsia="Times New Roman" w:cs="Arial"/>
                <w:bCs/>
              </w:rPr>
              <w:t>3</w:t>
            </w:r>
            <w:r w:rsidR="008472E7" w:rsidRPr="0049558D">
              <w:rPr>
                <w:rFonts w:eastAsia="Times New Roman" w:cs="Arial"/>
                <w:bCs/>
              </w:rPr>
              <w:t xml:space="preserve">0% of the </w:t>
            </w:r>
            <w:r w:rsidRPr="0049558D">
              <w:rPr>
                <w:rFonts w:eastAsia="Times New Roman" w:cs="Arial"/>
                <w:bCs/>
              </w:rPr>
              <w:t xml:space="preserve">written </w:t>
            </w:r>
            <w:r w:rsidR="008472E7" w:rsidRPr="0049558D">
              <w:rPr>
                <w:rFonts w:eastAsia="Times New Roman" w:cs="Arial"/>
                <w:bCs/>
              </w:rPr>
              <w:t>examination</w:t>
            </w:r>
          </w:p>
          <w:p w14:paraId="210AD447" w14:textId="77777777" w:rsidR="008472E7" w:rsidRPr="0049558D" w:rsidRDefault="001A7F8C" w:rsidP="00CE402B">
            <w:pPr>
              <w:autoSpaceDE w:val="0"/>
              <w:autoSpaceDN w:val="0"/>
              <w:adjustRightInd w:val="0"/>
              <w:spacing w:after="120"/>
              <w:rPr>
                <w:rFonts w:eastAsia="Times New Roman" w:cs="Arial"/>
                <w:bCs/>
              </w:rPr>
            </w:pPr>
            <w:r w:rsidRPr="0049558D">
              <w:rPr>
                <w:rFonts w:eastAsia="Times New Roman" w:cs="Arial"/>
                <w:bCs/>
              </w:rPr>
              <w:t>5–6</w:t>
            </w:r>
            <w:r w:rsidR="008472E7" w:rsidRPr="0049558D">
              <w:rPr>
                <w:rFonts w:eastAsia="Times New Roman" w:cs="Arial"/>
                <w:bCs/>
              </w:rPr>
              <w:t xml:space="preserve"> spoken texts </w:t>
            </w:r>
            <w:r w:rsidR="00713FFA" w:rsidRPr="0049558D">
              <w:rPr>
                <w:rFonts w:eastAsia="Times New Roman" w:cs="Arial"/>
                <w:bCs/>
              </w:rPr>
              <w:t>in Japanese</w:t>
            </w:r>
          </w:p>
          <w:p w14:paraId="377E6EAD" w14:textId="77777777" w:rsidR="008472E7" w:rsidRPr="0049558D" w:rsidRDefault="001A7F8C" w:rsidP="00CE402B">
            <w:pPr>
              <w:autoSpaceDE w:val="0"/>
              <w:autoSpaceDN w:val="0"/>
              <w:adjustRightInd w:val="0"/>
              <w:spacing w:after="120"/>
              <w:rPr>
                <w:rFonts w:eastAsia="Times New Roman" w:cs="Arial"/>
                <w:bCs/>
              </w:rPr>
            </w:pPr>
            <w:r w:rsidRPr="0049558D">
              <w:rPr>
                <w:rFonts w:eastAsia="Times New Roman" w:cs="Arial"/>
                <w:bCs/>
              </w:rPr>
              <w:t>1–5</w:t>
            </w:r>
            <w:r w:rsidR="00A76F5C" w:rsidRPr="0049558D">
              <w:rPr>
                <w:rFonts w:eastAsia="Times New Roman" w:cs="Arial"/>
                <w:bCs/>
              </w:rPr>
              <w:t xml:space="preserve"> questions per text</w:t>
            </w:r>
          </w:p>
          <w:p w14:paraId="0868B63F" w14:textId="77777777" w:rsidR="00BA2209" w:rsidRPr="0049558D" w:rsidRDefault="008472E7" w:rsidP="0049558D">
            <w:pPr>
              <w:autoSpaceDE w:val="0"/>
              <w:autoSpaceDN w:val="0"/>
              <w:adjustRightInd w:val="0"/>
              <w:rPr>
                <w:rFonts w:eastAsia="Times New Roman" w:cs="Arial"/>
              </w:rPr>
            </w:pPr>
            <w:r w:rsidRPr="0049558D">
              <w:rPr>
                <w:rFonts w:eastAsia="Times New Roman" w:cs="Arial"/>
                <w:bCs/>
              </w:rPr>
              <w:t>Suggested working time: 30 minutes</w:t>
            </w:r>
          </w:p>
        </w:tc>
        <w:tc>
          <w:tcPr>
            <w:tcW w:w="6797" w:type="dxa"/>
          </w:tcPr>
          <w:p w14:paraId="342448BB" w14:textId="77777777" w:rsidR="008472E7" w:rsidRPr="0049558D" w:rsidRDefault="00931A3C" w:rsidP="00CE402B">
            <w:pPr>
              <w:autoSpaceDE w:val="0"/>
              <w:autoSpaceDN w:val="0"/>
              <w:adjustRightInd w:val="0"/>
              <w:spacing w:after="120"/>
              <w:rPr>
                <w:rFonts w:eastAsia="Times New Roman" w:cs="Arial"/>
              </w:rPr>
            </w:pPr>
            <w:r w:rsidRPr="0049558D">
              <w:rPr>
                <w:rFonts w:eastAsia="Times New Roman" w:cs="Arial"/>
              </w:rPr>
              <w:t xml:space="preserve">Texts can </w:t>
            </w:r>
            <w:proofErr w:type="gramStart"/>
            <w:r w:rsidRPr="0049558D">
              <w:rPr>
                <w:rFonts w:eastAsia="Times New Roman" w:cs="Arial"/>
              </w:rPr>
              <w:t>include:</w:t>
            </w:r>
            <w:proofErr w:type="gramEnd"/>
            <w:r w:rsidRPr="0049558D">
              <w:rPr>
                <w:rFonts w:eastAsia="Times New Roman" w:cs="Arial"/>
              </w:rPr>
              <w:t xml:space="preserve"> announcements, conversations, interviews, messages and/or speeches. </w:t>
            </w:r>
            <w:r w:rsidR="008472E7" w:rsidRPr="0049558D">
              <w:rPr>
                <w:rFonts w:eastAsia="Times New Roman" w:cs="Arial"/>
              </w:rPr>
              <w:t xml:space="preserve">Each text is provided with a background description of its context in English, announced orally and presented as a written statement. The length of each text is approximately 250–300 </w:t>
            </w:r>
            <w:r w:rsidR="008472E7" w:rsidRPr="00CE402B">
              <w:rPr>
                <w:rFonts w:eastAsia="Times New Roman" w:cs="Arial"/>
                <w:i/>
                <w:iCs/>
              </w:rPr>
              <w:t>ji</w:t>
            </w:r>
            <w:r w:rsidR="008472E7" w:rsidRPr="0049558D">
              <w:rPr>
                <w:rFonts w:eastAsia="Times New Roman" w:cs="Arial"/>
              </w:rPr>
              <w:t>.</w:t>
            </w:r>
          </w:p>
          <w:p w14:paraId="6F071076" w14:textId="77777777" w:rsidR="008472E7" w:rsidRPr="0049558D" w:rsidRDefault="008472E7" w:rsidP="00CE402B">
            <w:pPr>
              <w:autoSpaceDE w:val="0"/>
              <w:autoSpaceDN w:val="0"/>
              <w:adjustRightInd w:val="0"/>
              <w:spacing w:after="120"/>
              <w:rPr>
                <w:rFonts w:eastAsia="Times New Roman" w:cs="Arial"/>
              </w:rPr>
            </w:pPr>
            <w:r w:rsidRPr="0049558D">
              <w:rPr>
                <w:rFonts w:eastAsia="Times New Roman" w:cs="Arial"/>
              </w:rPr>
              <w:t>Each audio text is played twice with a 30 second pause after the first reading</w:t>
            </w:r>
            <w:r w:rsidR="005D571D" w:rsidRPr="0049558D">
              <w:rPr>
                <w:rFonts w:eastAsia="Times New Roman" w:cs="Arial"/>
              </w:rPr>
              <w:t>,</w:t>
            </w:r>
            <w:r w:rsidRPr="0049558D">
              <w:rPr>
                <w:rFonts w:eastAsia="Times New Roman" w:cs="Arial"/>
              </w:rPr>
              <w:t xml:space="preserve"> and an appropriate pause (dependent on length of text) after the second reading</w:t>
            </w:r>
            <w:r w:rsidR="005D571D" w:rsidRPr="0049558D">
              <w:rPr>
                <w:rFonts w:eastAsia="Times New Roman" w:cs="Arial"/>
              </w:rPr>
              <w:t>,</w:t>
            </w:r>
            <w:r w:rsidRPr="0049558D">
              <w:rPr>
                <w:rFonts w:eastAsia="Times New Roman" w:cs="Arial"/>
              </w:rPr>
              <w:t xml:space="preserve"> to allow time for the candidate</w:t>
            </w:r>
            <w:r w:rsidR="00931A3C" w:rsidRPr="0049558D">
              <w:rPr>
                <w:rFonts w:eastAsia="Times New Roman" w:cs="Arial"/>
              </w:rPr>
              <w:t xml:space="preserve"> to respond to the questions</w:t>
            </w:r>
            <w:r w:rsidR="00A76F5C" w:rsidRPr="0049558D">
              <w:rPr>
                <w:rFonts w:eastAsia="Times New Roman" w:cs="Arial"/>
              </w:rPr>
              <w:t>.</w:t>
            </w:r>
          </w:p>
          <w:p w14:paraId="7D0F7999" w14:textId="77777777" w:rsidR="008472E7" w:rsidRPr="0049558D" w:rsidRDefault="008472E7" w:rsidP="00CE402B">
            <w:pPr>
              <w:autoSpaceDE w:val="0"/>
              <w:autoSpaceDN w:val="0"/>
              <w:adjustRightInd w:val="0"/>
              <w:spacing w:after="120"/>
              <w:rPr>
                <w:rFonts w:eastAsia="Times New Roman" w:cs="Arial"/>
              </w:rPr>
            </w:pPr>
            <w:r w:rsidRPr="0049558D">
              <w:rPr>
                <w:rFonts w:eastAsia="Times New Roman" w:cs="Arial"/>
              </w:rPr>
              <w:t>Questions are in formats</w:t>
            </w:r>
            <w:r w:rsidR="003200C7" w:rsidRPr="0049558D">
              <w:rPr>
                <w:rFonts w:eastAsia="Times New Roman" w:cs="Arial"/>
              </w:rPr>
              <w:t>,</w:t>
            </w:r>
            <w:r w:rsidRPr="0049558D">
              <w:rPr>
                <w:rFonts w:eastAsia="Times New Roman" w:cs="Arial"/>
              </w:rPr>
              <w:t xml:space="preserve"> such as multiple-choice, tick the box, true/false, short answer, and</w:t>
            </w:r>
            <w:r w:rsidR="00931A3C" w:rsidRPr="0049558D">
              <w:rPr>
                <w:rFonts w:eastAsia="Times New Roman" w:cs="Arial"/>
              </w:rPr>
              <w:t>/or</w:t>
            </w:r>
            <w:r w:rsidRPr="0049558D">
              <w:rPr>
                <w:rFonts w:eastAsia="Times New Roman" w:cs="Arial"/>
              </w:rPr>
              <w:t xml:space="preserve"> retrieval chart. </w:t>
            </w:r>
            <w:r w:rsidR="00931A3C" w:rsidRPr="0049558D">
              <w:rPr>
                <w:rFonts w:eastAsia="Times New Roman" w:cs="Arial"/>
              </w:rPr>
              <w:t>Q</w:t>
            </w:r>
            <w:r w:rsidRPr="0049558D">
              <w:rPr>
                <w:rFonts w:eastAsia="Times New Roman" w:cs="Arial"/>
              </w:rPr>
              <w:t>uestions are in English and</w:t>
            </w:r>
            <w:r w:rsidR="00A76F5C" w:rsidRPr="0049558D">
              <w:rPr>
                <w:rFonts w:eastAsia="Times New Roman" w:cs="Arial"/>
              </w:rPr>
              <w:t xml:space="preserve"> require a response in English.</w:t>
            </w:r>
          </w:p>
          <w:p w14:paraId="55B8D0CD" w14:textId="77777777" w:rsidR="00120D6F" w:rsidRPr="0049558D" w:rsidRDefault="008472E7" w:rsidP="0049558D">
            <w:pPr>
              <w:autoSpaceDE w:val="0"/>
              <w:autoSpaceDN w:val="0"/>
              <w:adjustRightInd w:val="0"/>
              <w:rPr>
                <w:rFonts w:eastAsia="Times New Roman" w:cs="Arial"/>
              </w:rPr>
            </w:pPr>
            <w:r w:rsidRPr="0049558D">
              <w:rPr>
                <w:rFonts w:eastAsia="Times New Roman" w:cs="Arial"/>
              </w:rPr>
              <w:t xml:space="preserve">The candidate can respond to the questions at any time once the </w:t>
            </w:r>
            <w:r w:rsidR="00931A3C" w:rsidRPr="0049558D">
              <w:rPr>
                <w:rFonts w:eastAsia="Times New Roman" w:cs="Arial"/>
              </w:rPr>
              <w:t>playing of the recording commences</w:t>
            </w:r>
            <w:r w:rsidR="005D571D" w:rsidRPr="0049558D">
              <w:rPr>
                <w:rFonts w:eastAsia="Times New Roman" w:cs="Arial"/>
              </w:rPr>
              <w:t>.</w:t>
            </w:r>
          </w:p>
        </w:tc>
      </w:tr>
      <w:tr w:rsidR="00BA2209" w:rsidRPr="000244FF" w14:paraId="2A24E688" w14:textId="77777777" w:rsidTr="00CE402B">
        <w:trPr>
          <w:cantSplit/>
          <w:trHeight w:val="801"/>
        </w:trPr>
        <w:tc>
          <w:tcPr>
            <w:tcW w:w="2263" w:type="dxa"/>
          </w:tcPr>
          <w:p w14:paraId="62639BCD" w14:textId="77777777" w:rsidR="008472E7" w:rsidRPr="0049558D" w:rsidRDefault="008472E7" w:rsidP="0049558D">
            <w:pPr>
              <w:autoSpaceDE w:val="0"/>
              <w:autoSpaceDN w:val="0"/>
              <w:adjustRightInd w:val="0"/>
              <w:rPr>
                <w:rFonts w:eastAsia="Times New Roman" w:cs="Arial"/>
                <w:b/>
                <w:bCs/>
              </w:rPr>
            </w:pPr>
            <w:r w:rsidRPr="0049558D">
              <w:rPr>
                <w:rFonts w:eastAsia="Times New Roman" w:cs="Arial"/>
                <w:b/>
                <w:bCs/>
              </w:rPr>
              <w:t>Section Two</w:t>
            </w:r>
          </w:p>
          <w:p w14:paraId="225CEAC1" w14:textId="77777777" w:rsidR="008472E7" w:rsidRPr="0049558D" w:rsidRDefault="00CA485D" w:rsidP="0049558D">
            <w:pPr>
              <w:autoSpaceDE w:val="0"/>
              <w:autoSpaceDN w:val="0"/>
              <w:adjustRightInd w:val="0"/>
              <w:rPr>
                <w:rFonts w:eastAsia="Times New Roman" w:cs="Arial"/>
                <w:b/>
                <w:bCs/>
              </w:rPr>
            </w:pPr>
            <w:r w:rsidRPr="0049558D">
              <w:rPr>
                <w:rFonts w:eastAsia="Times New Roman" w:cs="Arial"/>
                <w:b/>
                <w:bCs/>
              </w:rPr>
              <w:t>Response: Viewing and reading</w:t>
            </w:r>
          </w:p>
          <w:p w14:paraId="61A6BB70" w14:textId="77777777" w:rsidR="008472E7" w:rsidRPr="0049558D" w:rsidRDefault="00713FFA" w:rsidP="00CE402B">
            <w:pPr>
              <w:autoSpaceDE w:val="0"/>
              <w:autoSpaceDN w:val="0"/>
              <w:adjustRightInd w:val="0"/>
              <w:spacing w:after="120"/>
              <w:rPr>
                <w:rFonts w:eastAsia="Times New Roman" w:cs="Arial"/>
                <w:bCs/>
              </w:rPr>
            </w:pPr>
            <w:r w:rsidRPr="0049558D">
              <w:rPr>
                <w:rFonts w:eastAsia="Times New Roman" w:cs="Arial"/>
                <w:bCs/>
              </w:rPr>
              <w:t>4</w:t>
            </w:r>
            <w:r w:rsidR="008472E7" w:rsidRPr="0049558D">
              <w:rPr>
                <w:rFonts w:eastAsia="Times New Roman" w:cs="Arial"/>
                <w:bCs/>
              </w:rPr>
              <w:t xml:space="preserve">0% of the </w:t>
            </w:r>
            <w:r w:rsidRPr="0049558D">
              <w:rPr>
                <w:rFonts w:eastAsia="Times New Roman" w:cs="Arial"/>
                <w:bCs/>
              </w:rPr>
              <w:t xml:space="preserve">written </w:t>
            </w:r>
            <w:r w:rsidR="008472E7" w:rsidRPr="0049558D">
              <w:rPr>
                <w:rFonts w:eastAsia="Times New Roman" w:cs="Arial"/>
                <w:bCs/>
              </w:rPr>
              <w:t>examination</w:t>
            </w:r>
          </w:p>
          <w:p w14:paraId="5471A2E9" w14:textId="77777777" w:rsidR="008472E7" w:rsidRPr="0049558D" w:rsidRDefault="001A7F8C" w:rsidP="00CE402B">
            <w:pPr>
              <w:autoSpaceDE w:val="0"/>
              <w:autoSpaceDN w:val="0"/>
              <w:adjustRightInd w:val="0"/>
              <w:spacing w:after="120"/>
              <w:rPr>
                <w:rFonts w:eastAsia="Times New Roman" w:cs="Arial"/>
                <w:bCs/>
              </w:rPr>
            </w:pPr>
            <w:r w:rsidRPr="0049558D">
              <w:rPr>
                <w:rFonts w:eastAsia="Times New Roman" w:cs="Arial"/>
                <w:bCs/>
              </w:rPr>
              <w:t>2–4</w:t>
            </w:r>
            <w:r w:rsidR="00B04BD9" w:rsidRPr="0049558D">
              <w:rPr>
                <w:rFonts w:eastAsia="Times New Roman" w:cs="Arial"/>
                <w:bCs/>
              </w:rPr>
              <w:t xml:space="preserve"> </w:t>
            </w:r>
            <w:r w:rsidR="00713FFA" w:rsidRPr="0049558D">
              <w:rPr>
                <w:rFonts w:eastAsia="Times New Roman" w:cs="Arial"/>
                <w:bCs/>
              </w:rPr>
              <w:t xml:space="preserve">print </w:t>
            </w:r>
            <w:r w:rsidR="008472E7" w:rsidRPr="0049558D">
              <w:rPr>
                <w:rFonts w:eastAsia="Times New Roman" w:cs="Arial"/>
                <w:bCs/>
              </w:rPr>
              <w:t>texts</w:t>
            </w:r>
            <w:r w:rsidR="00713FFA" w:rsidRPr="0049558D">
              <w:rPr>
                <w:rFonts w:eastAsia="Times New Roman" w:cs="Arial"/>
                <w:bCs/>
              </w:rPr>
              <w:t xml:space="preserve"> in Japanese</w:t>
            </w:r>
          </w:p>
          <w:p w14:paraId="26839BB7" w14:textId="77777777" w:rsidR="008472E7" w:rsidRPr="0049558D" w:rsidRDefault="001A7F8C" w:rsidP="00CE402B">
            <w:pPr>
              <w:autoSpaceDE w:val="0"/>
              <w:autoSpaceDN w:val="0"/>
              <w:adjustRightInd w:val="0"/>
              <w:spacing w:after="120"/>
              <w:rPr>
                <w:rFonts w:eastAsia="Times New Roman" w:cs="Arial"/>
                <w:bCs/>
              </w:rPr>
            </w:pPr>
            <w:r w:rsidRPr="0049558D">
              <w:rPr>
                <w:rFonts w:eastAsia="Times New Roman" w:cs="Arial"/>
                <w:bCs/>
              </w:rPr>
              <w:t xml:space="preserve">1–5 </w:t>
            </w:r>
            <w:r w:rsidR="00CA485D" w:rsidRPr="0049558D">
              <w:rPr>
                <w:rFonts w:eastAsia="Times New Roman" w:cs="Arial"/>
                <w:bCs/>
              </w:rPr>
              <w:t>questions per text</w:t>
            </w:r>
          </w:p>
          <w:p w14:paraId="21F97182" w14:textId="77777777" w:rsidR="00BA2209" w:rsidRPr="0049558D" w:rsidRDefault="008472E7" w:rsidP="0049558D">
            <w:pPr>
              <w:autoSpaceDE w:val="0"/>
              <w:autoSpaceDN w:val="0"/>
              <w:adjustRightInd w:val="0"/>
              <w:rPr>
                <w:rFonts w:eastAsia="Times New Roman" w:cs="Arial"/>
              </w:rPr>
            </w:pPr>
            <w:r w:rsidRPr="0049558D">
              <w:rPr>
                <w:rFonts w:eastAsia="Times New Roman" w:cs="Arial"/>
                <w:bCs/>
              </w:rPr>
              <w:t>Suggested working time: 60 minutes</w:t>
            </w:r>
          </w:p>
        </w:tc>
        <w:tc>
          <w:tcPr>
            <w:tcW w:w="6797" w:type="dxa"/>
          </w:tcPr>
          <w:p w14:paraId="79843A47" w14:textId="77777777" w:rsidR="008472E7" w:rsidRPr="0049558D" w:rsidRDefault="00120D6F" w:rsidP="00CE402B">
            <w:pPr>
              <w:autoSpaceDE w:val="0"/>
              <w:autoSpaceDN w:val="0"/>
              <w:adjustRightInd w:val="0"/>
              <w:spacing w:after="120"/>
              <w:rPr>
                <w:rFonts w:eastAsia="Times New Roman" w:cs="Arial"/>
              </w:rPr>
            </w:pPr>
            <w:r w:rsidRPr="0049558D">
              <w:rPr>
                <w:rFonts w:eastAsia="Times New Roman" w:cs="Arial"/>
              </w:rPr>
              <w:t xml:space="preserve">The </w:t>
            </w:r>
            <w:r w:rsidR="008472E7" w:rsidRPr="0049558D">
              <w:rPr>
                <w:rFonts w:eastAsia="Times New Roman" w:cs="Arial"/>
              </w:rPr>
              <w:t>texts</w:t>
            </w:r>
            <w:r w:rsidRPr="0049558D">
              <w:rPr>
                <w:rFonts w:eastAsia="Times New Roman" w:cs="Arial"/>
              </w:rPr>
              <w:t>,</w:t>
            </w:r>
            <w:r w:rsidR="008472E7" w:rsidRPr="0049558D">
              <w:rPr>
                <w:rFonts w:eastAsia="Times New Roman" w:cs="Arial"/>
              </w:rPr>
              <w:t xml:space="preserve"> of up to 600 </w:t>
            </w:r>
            <w:r w:rsidR="008472E7" w:rsidRPr="00CE402B">
              <w:rPr>
                <w:rFonts w:eastAsia="Times New Roman" w:cs="Arial"/>
                <w:i/>
                <w:iCs/>
              </w:rPr>
              <w:t>ji</w:t>
            </w:r>
            <w:r w:rsidR="008472E7" w:rsidRPr="0049558D">
              <w:rPr>
                <w:rFonts w:eastAsia="Times New Roman" w:cs="Arial"/>
              </w:rPr>
              <w:t xml:space="preserve"> each</w:t>
            </w:r>
            <w:r w:rsidRPr="0049558D">
              <w:rPr>
                <w:rFonts w:eastAsia="Times New Roman" w:cs="Arial"/>
              </w:rPr>
              <w:t xml:space="preserve">, </w:t>
            </w:r>
            <w:r w:rsidR="008472E7" w:rsidRPr="0049558D">
              <w:rPr>
                <w:rFonts w:eastAsia="Times New Roman" w:cs="Arial"/>
              </w:rPr>
              <w:t>are print</w:t>
            </w:r>
            <w:r w:rsidRPr="0049558D">
              <w:rPr>
                <w:rFonts w:eastAsia="Times New Roman" w:cs="Arial"/>
              </w:rPr>
              <w:t>,</w:t>
            </w:r>
            <w:r w:rsidR="008472E7" w:rsidRPr="0049558D">
              <w:rPr>
                <w:rFonts w:eastAsia="Times New Roman" w:cs="Arial"/>
              </w:rPr>
              <w:t xml:space="preserve"> or a combination of visual and print</w:t>
            </w:r>
            <w:r w:rsidRPr="0049558D">
              <w:rPr>
                <w:rFonts w:eastAsia="Times New Roman" w:cs="Arial"/>
              </w:rPr>
              <w:t>,</w:t>
            </w:r>
            <w:r w:rsidR="008472E7" w:rsidRPr="0049558D">
              <w:rPr>
                <w:rFonts w:eastAsia="Times New Roman" w:cs="Arial"/>
              </w:rPr>
              <w:t xml:space="preserve"> and c</w:t>
            </w:r>
            <w:r w:rsidR="00CE3C4D" w:rsidRPr="0049558D">
              <w:rPr>
                <w:rFonts w:eastAsia="Times New Roman" w:cs="Arial"/>
              </w:rPr>
              <w:t>an</w:t>
            </w:r>
            <w:r w:rsidR="008472E7" w:rsidRPr="0049558D">
              <w:rPr>
                <w:rFonts w:eastAsia="Times New Roman" w:cs="Arial"/>
              </w:rPr>
              <w:t xml:space="preserve"> include</w:t>
            </w:r>
            <w:r w:rsidRPr="0049558D">
              <w:rPr>
                <w:rFonts w:eastAsia="Times New Roman" w:cs="Arial"/>
              </w:rPr>
              <w:t>:</w:t>
            </w:r>
            <w:r w:rsidR="008472E7" w:rsidRPr="0049558D">
              <w:rPr>
                <w:rFonts w:eastAsia="Times New Roman" w:cs="Arial"/>
              </w:rPr>
              <w:t xml:space="preserve"> account</w:t>
            </w:r>
            <w:r w:rsidRPr="0049558D">
              <w:rPr>
                <w:rFonts w:eastAsia="Times New Roman" w:cs="Arial"/>
              </w:rPr>
              <w:t>s</w:t>
            </w:r>
            <w:r w:rsidR="008472E7" w:rsidRPr="0049558D">
              <w:rPr>
                <w:rFonts w:eastAsia="Times New Roman" w:cs="Arial"/>
              </w:rPr>
              <w:t xml:space="preserve"> (narrative), advertisement</w:t>
            </w:r>
            <w:r w:rsidRPr="0049558D">
              <w:rPr>
                <w:rFonts w:eastAsia="Times New Roman" w:cs="Arial"/>
              </w:rPr>
              <w:t>s</w:t>
            </w:r>
            <w:r w:rsidR="008472E7" w:rsidRPr="0049558D">
              <w:rPr>
                <w:rFonts w:eastAsia="Times New Roman" w:cs="Arial"/>
              </w:rPr>
              <w:t>, article</w:t>
            </w:r>
            <w:r w:rsidRPr="0049558D">
              <w:rPr>
                <w:rFonts w:eastAsia="Times New Roman" w:cs="Arial"/>
              </w:rPr>
              <w:t>s</w:t>
            </w:r>
            <w:r w:rsidR="008472E7" w:rsidRPr="0049558D">
              <w:rPr>
                <w:rFonts w:eastAsia="Times New Roman" w:cs="Arial"/>
              </w:rPr>
              <w:t>, brochure</w:t>
            </w:r>
            <w:r w:rsidRPr="0049558D">
              <w:rPr>
                <w:rFonts w:eastAsia="Times New Roman" w:cs="Arial"/>
              </w:rPr>
              <w:t>s</w:t>
            </w:r>
            <w:r w:rsidR="008472E7" w:rsidRPr="0049558D">
              <w:rPr>
                <w:rFonts w:eastAsia="Times New Roman" w:cs="Arial"/>
              </w:rPr>
              <w:t>, conversation</w:t>
            </w:r>
            <w:r w:rsidRPr="0049558D">
              <w:rPr>
                <w:rFonts w:eastAsia="Times New Roman" w:cs="Arial"/>
              </w:rPr>
              <w:t>s</w:t>
            </w:r>
            <w:r w:rsidR="00D96055" w:rsidRPr="0049558D">
              <w:rPr>
                <w:rFonts w:eastAsia="Times New Roman" w:cs="Arial"/>
              </w:rPr>
              <w:t>, diary/journal entries</w:t>
            </w:r>
            <w:r w:rsidR="008472E7" w:rsidRPr="0049558D">
              <w:rPr>
                <w:rFonts w:eastAsia="Times New Roman" w:cs="Arial"/>
              </w:rPr>
              <w:t>, email</w:t>
            </w:r>
            <w:r w:rsidR="00D96055" w:rsidRPr="0049558D">
              <w:rPr>
                <w:rFonts w:eastAsia="Times New Roman" w:cs="Arial"/>
              </w:rPr>
              <w:t>s</w:t>
            </w:r>
            <w:r w:rsidR="008472E7" w:rsidRPr="0049558D">
              <w:rPr>
                <w:rFonts w:eastAsia="Times New Roman" w:cs="Arial"/>
              </w:rPr>
              <w:t>, interview</w:t>
            </w:r>
            <w:r w:rsidR="00D96055" w:rsidRPr="0049558D">
              <w:rPr>
                <w:rFonts w:eastAsia="Times New Roman" w:cs="Arial"/>
              </w:rPr>
              <w:t>s</w:t>
            </w:r>
            <w:r w:rsidR="008472E7" w:rsidRPr="0049558D">
              <w:rPr>
                <w:rFonts w:eastAsia="Times New Roman" w:cs="Arial"/>
              </w:rPr>
              <w:t>, letter</w:t>
            </w:r>
            <w:r w:rsidR="00D96055" w:rsidRPr="0049558D">
              <w:rPr>
                <w:rFonts w:eastAsia="Times New Roman" w:cs="Arial"/>
              </w:rPr>
              <w:t>s</w:t>
            </w:r>
            <w:r w:rsidR="008472E7" w:rsidRPr="0049558D">
              <w:rPr>
                <w:rFonts w:eastAsia="Times New Roman" w:cs="Arial"/>
              </w:rPr>
              <w:t>, message</w:t>
            </w:r>
            <w:r w:rsidR="00D96055" w:rsidRPr="0049558D">
              <w:rPr>
                <w:rFonts w:eastAsia="Times New Roman" w:cs="Arial"/>
              </w:rPr>
              <w:t>s</w:t>
            </w:r>
            <w:r w:rsidR="008472E7" w:rsidRPr="0049558D">
              <w:rPr>
                <w:rFonts w:eastAsia="Times New Roman" w:cs="Arial"/>
              </w:rPr>
              <w:t>, note</w:t>
            </w:r>
            <w:r w:rsidR="00D96055" w:rsidRPr="0049558D">
              <w:rPr>
                <w:rFonts w:eastAsia="Times New Roman" w:cs="Arial"/>
              </w:rPr>
              <w:t>s</w:t>
            </w:r>
            <w:r w:rsidR="00282EC2" w:rsidRPr="0049558D">
              <w:rPr>
                <w:rFonts w:eastAsia="Times New Roman" w:cs="Arial"/>
              </w:rPr>
              <w:t>,</w:t>
            </w:r>
            <w:r w:rsidR="008472E7" w:rsidRPr="0049558D">
              <w:rPr>
                <w:rFonts w:eastAsia="Times New Roman" w:cs="Arial"/>
              </w:rPr>
              <w:t xml:space="preserve"> notice</w:t>
            </w:r>
            <w:r w:rsidR="00D96055" w:rsidRPr="0049558D">
              <w:rPr>
                <w:rFonts w:eastAsia="Times New Roman" w:cs="Arial"/>
              </w:rPr>
              <w:t>s</w:t>
            </w:r>
            <w:r w:rsidR="008472E7" w:rsidRPr="0049558D">
              <w:rPr>
                <w:rFonts w:eastAsia="Times New Roman" w:cs="Arial"/>
              </w:rPr>
              <w:t>, postcard</w:t>
            </w:r>
            <w:r w:rsidR="00D96055" w:rsidRPr="0049558D">
              <w:rPr>
                <w:rFonts w:eastAsia="Times New Roman" w:cs="Arial"/>
              </w:rPr>
              <w:t>s</w:t>
            </w:r>
            <w:r w:rsidR="008472E7" w:rsidRPr="0049558D">
              <w:rPr>
                <w:rFonts w:eastAsia="Times New Roman" w:cs="Arial"/>
              </w:rPr>
              <w:t>, speech</w:t>
            </w:r>
            <w:r w:rsidR="00D96055" w:rsidRPr="0049558D">
              <w:rPr>
                <w:rFonts w:eastAsia="Times New Roman" w:cs="Arial"/>
              </w:rPr>
              <w:t>es</w:t>
            </w:r>
            <w:r w:rsidR="008472E7" w:rsidRPr="0049558D">
              <w:rPr>
                <w:rFonts w:eastAsia="Times New Roman" w:cs="Arial"/>
              </w:rPr>
              <w:t xml:space="preserve"> and</w:t>
            </w:r>
            <w:r w:rsidR="00D96055" w:rsidRPr="0049558D">
              <w:rPr>
                <w:rFonts w:eastAsia="Times New Roman" w:cs="Arial"/>
              </w:rPr>
              <w:t>/or</w:t>
            </w:r>
            <w:r w:rsidR="008472E7" w:rsidRPr="0049558D">
              <w:rPr>
                <w:rFonts w:eastAsia="Times New Roman" w:cs="Arial"/>
              </w:rPr>
              <w:t xml:space="preserve"> weblog</w:t>
            </w:r>
            <w:r w:rsidR="00D96055" w:rsidRPr="0049558D">
              <w:rPr>
                <w:rFonts w:eastAsia="Times New Roman" w:cs="Arial"/>
              </w:rPr>
              <w:t>s</w:t>
            </w:r>
            <w:r w:rsidR="008472E7" w:rsidRPr="0049558D">
              <w:rPr>
                <w:rFonts w:eastAsia="Times New Roman" w:cs="Arial"/>
              </w:rPr>
              <w:t>.</w:t>
            </w:r>
          </w:p>
          <w:p w14:paraId="60BC9C85" w14:textId="77777777" w:rsidR="008472E7" w:rsidRPr="0049558D" w:rsidRDefault="008472E7" w:rsidP="00CE402B">
            <w:pPr>
              <w:autoSpaceDE w:val="0"/>
              <w:autoSpaceDN w:val="0"/>
              <w:adjustRightInd w:val="0"/>
              <w:spacing w:after="120"/>
              <w:rPr>
                <w:rFonts w:eastAsia="Times New Roman" w:cs="Arial"/>
              </w:rPr>
            </w:pPr>
            <w:r w:rsidRPr="0049558D">
              <w:rPr>
                <w:rFonts w:eastAsia="Times New Roman" w:cs="Arial"/>
              </w:rPr>
              <w:t xml:space="preserve">The </w:t>
            </w:r>
            <w:r w:rsidR="00831324" w:rsidRPr="0049558D">
              <w:rPr>
                <w:rFonts w:eastAsia="Times New Roman" w:cs="Arial"/>
              </w:rPr>
              <w:t>texts can use vertical writing.</w:t>
            </w:r>
          </w:p>
          <w:p w14:paraId="3ECD755B" w14:textId="77777777" w:rsidR="008472E7" w:rsidRPr="0049558D" w:rsidRDefault="008472E7" w:rsidP="00CE402B">
            <w:pPr>
              <w:autoSpaceDE w:val="0"/>
              <w:autoSpaceDN w:val="0"/>
              <w:adjustRightInd w:val="0"/>
              <w:spacing w:after="120"/>
              <w:rPr>
                <w:rFonts w:eastAsia="Times New Roman" w:cs="Arial"/>
              </w:rPr>
            </w:pPr>
            <w:r w:rsidRPr="0049558D">
              <w:rPr>
                <w:rFonts w:eastAsia="Times New Roman" w:cs="Arial"/>
              </w:rPr>
              <w:t>When kanji from the syllabus is used along with kanji not specified in the syllabus, then both kanji will have furigana written above the compound. Furigana will appear each time the compound is used in the text. When kanji from the syllabus is used, either in isolation or in compounds, furigana will not be used.</w:t>
            </w:r>
          </w:p>
          <w:p w14:paraId="6B1BF222" w14:textId="77777777" w:rsidR="00BA2209" w:rsidRPr="0049558D" w:rsidRDefault="008472E7" w:rsidP="0049558D">
            <w:pPr>
              <w:autoSpaceDE w:val="0"/>
              <w:autoSpaceDN w:val="0"/>
              <w:adjustRightInd w:val="0"/>
              <w:rPr>
                <w:rFonts w:eastAsia="Times New Roman" w:cs="Arial"/>
              </w:rPr>
            </w:pPr>
            <w:r w:rsidRPr="0049558D">
              <w:rPr>
                <w:rFonts w:eastAsia="Times New Roman" w:cs="Arial"/>
              </w:rPr>
              <w:t>Questions are in formats</w:t>
            </w:r>
            <w:r w:rsidR="003200C7" w:rsidRPr="0049558D">
              <w:rPr>
                <w:rFonts w:eastAsia="Times New Roman" w:cs="Arial"/>
              </w:rPr>
              <w:t>,</w:t>
            </w:r>
            <w:r w:rsidRPr="0049558D">
              <w:rPr>
                <w:rFonts w:eastAsia="Times New Roman" w:cs="Arial"/>
              </w:rPr>
              <w:t xml:space="preserve"> such as tick the box, short answer, and</w:t>
            </w:r>
            <w:r w:rsidR="00D96055" w:rsidRPr="0049558D">
              <w:rPr>
                <w:rFonts w:eastAsia="Times New Roman" w:cs="Arial"/>
              </w:rPr>
              <w:t>/or</w:t>
            </w:r>
            <w:r w:rsidRPr="0049558D">
              <w:rPr>
                <w:rFonts w:eastAsia="Times New Roman" w:cs="Arial"/>
              </w:rPr>
              <w:t xml:space="preserve"> retrieval chart. </w:t>
            </w:r>
            <w:r w:rsidR="00D96055" w:rsidRPr="0049558D">
              <w:rPr>
                <w:rFonts w:eastAsia="Times New Roman" w:cs="Arial"/>
              </w:rPr>
              <w:t>Q</w:t>
            </w:r>
            <w:r w:rsidRPr="0049558D">
              <w:rPr>
                <w:rFonts w:eastAsia="Times New Roman" w:cs="Arial"/>
              </w:rPr>
              <w:t>uestions are in English and require a response in English.</w:t>
            </w:r>
          </w:p>
        </w:tc>
      </w:tr>
      <w:tr w:rsidR="00202B1B" w:rsidRPr="000244FF" w14:paraId="46F43B84" w14:textId="77777777" w:rsidTr="00CE402B">
        <w:trPr>
          <w:cantSplit/>
          <w:trHeight w:val="801"/>
        </w:trPr>
        <w:tc>
          <w:tcPr>
            <w:tcW w:w="2263" w:type="dxa"/>
          </w:tcPr>
          <w:p w14:paraId="64ACC3B3" w14:textId="77777777" w:rsidR="00202B1B" w:rsidRPr="0049558D" w:rsidRDefault="00202B1B" w:rsidP="0049558D">
            <w:pPr>
              <w:autoSpaceDE w:val="0"/>
              <w:autoSpaceDN w:val="0"/>
              <w:adjustRightInd w:val="0"/>
              <w:rPr>
                <w:rFonts w:eastAsia="Times New Roman" w:cs="Arial"/>
                <w:b/>
                <w:bCs/>
              </w:rPr>
            </w:pPr>
            <w:r w:rsidRPr="0049558D">
              <w:rPr>
                <w:rFonts w:eastAsia="Times New Roman" w:cs="Arial"/>
                <w:b/>
                <w:bCs/>
              </w:rPr>
              <w:lastRenderedPageBreak/>
              <w:t>Section Three</w:t>
            </w:r>
          </w:p>
          <w:p w14:paraId="52DC9121" w14:textId="77777777" w:rsidR="00202B1B" w:rsidRPr="0049558D" w:rsidRDefault="00202B1B" w:rsidP="0049558D">
            <w:pPr>
              <w:autoSpaceDE w:val="0"/>
              <w:autoSpaceDN w:val="0"/>
              <w:adjustRightInd w:val="0"/>
              <w:rPr>
                <w:rFonts w:eastAsia="Times New Roman" w:cs="Arial"/>
                <w:b/>
                <w:bCs/>
              </w:rPr>
            </w:pPr>
            <w:r w:rsidRPr="0049558D">
              <w:rPr>
                <w:rFonts w:eastAsia="Times New Roman" w:cs="Arial"/>
                <w:b/>
                <w:bCs/>
              </w:rPr>
              <w:t>Written communication</w:t>
            </w:r>
          </w:p>
          <w:p w14:paraId="72B8766D" w14:textId="77777777" w:rsidR="00202B1B" w:rsidRPr="0049558D" w:rsidRDefault="00713FFA" w:rsidP="00CE402B">
            <w:pPr>
              <w:autoSpaceDE w:val="0"/>
              <w:autoSpaceDN w:val="0"/>
              <w:adjustRightInd w:val="0"/>
              <w:spacing w:after="120"/>
              <w:rPr>
                <w:rFonts w:eastAsia="Times New Roman" w:cs="Arial"/>
                <w:bCs/>
              </w:rPr>
            </w:pPr>
            <w:r w:rsidRPr="0049558D">
              <w:rPr>
                <w:rFonts w:eastAsia="Times New Roman" w:cs="Arial"/>
                <w:bCs/>
              </w:rPr>
              <w:t>3</w:t>
            </w:r>
            <w:r w:rsidR="00202B1B" w:rsidRPr="0049558D">
              <w:rPr>
                <w:rFonts w:eastAsia="Times New Roman" w:cs="Arial"/>
                <w:bCs/>
              </w:rPr>
              <w:t xml:space="preserve">0% of the </w:t>
            </w:r>
            <w:r w:rsidRPr="0049558D">
              <w:rPr>
                <w:rFonts w:eastAsia="Times New Roman" w:cs="Arial"/>
                <w:bCs/>
              </w:rPr>
              <w:t xml:space="preserve">written </w:t>
            </w:r>
            <w:r w:rsidR="00202B1B" w:rsidRPr="0049558D">
              <w:rPr>
                <w:rFonts w:eastAsia="Times New Roman" w:cs="Arial"/>
                <w:bCs/>
              </w:rPr>
              <w:t>examination</w:t>
            </w:r>
          </w:p>
          <w:p w14:paraId="29A432D4" w14:textId="77777777" w:rsidR="000239BF" w:rsidRPr="0049558D" w:rsidRDefault="000239BF" w:rsidP="00CE402B">
            <w:pPr>
              <w:autoSpaceDE w:val="0"/>
              <w:autoSpaceDN w:val="0"/>
              <w:adjustRightInd w:val="0"/>
              <w:spacing w:after="120"/>
              <w:rPr>
                <w:rFonts w:eastAsia="Times New Roman" w:cs="Arial"/>
                <w:bCs/>
              </w:rPr>
            </w:pPr>
            <w:r w:rsidRPr="0049558D">
              <w:rPr>
                <w:rFonts w:eastAsia="Times New Roman" w:cs="Arial"/>
                <w:bCs/>
              </w:rPr>
              <w:t>Suggested working time: 60 minutes</w:t>
            </w:r>
          </w:p>
          <w:p w14:paraId="1B3EB2FA" w14:textId="77777777" w:rsidR="00202B1B" w:rsidRPr="0049558D" w:rsidRDefault="00202B1B" w:rsidP="0049558D">
            <w:pPr>
              <w:autoSpaceDE w:val="0"/>
              <w:autoSpaceDN w:val="0"/>
              <w:adjustRightInd w:val="0"/>
              <w:rPr>
                <w:rFonts w:eastAsia="Times New Roman" w:cs="Arial"/>
                <w:bCs/>
              </w:rPr>
            </w:pPr>
            <w:r w:rsidRPr="00CE402B">
              <w:rPr>
                <w:rFonts w:eastAsia="Times New Roman" w:cs="Arial"/>
                <w:b/>
              </w:rPr>
              <w:t>Part A: Stimulus response</w:t>
            </w:r>
            <w:r w:rsidR="000239BF" w:rsidRPr="0049558D">
              <w:rPr>
                <w:rFonts w:eastAsia="Times New Roman" w:cs="Arial"/>
                <w:bCs/>
              </w:rPr>
              <w:t xml:space="preserve"> (12%)</w:t>
            </w:r>
          </w:p>
          <w:p w14:paraId="4F64F0FE" w14:textId="77777777" w:rsidR="00202B1B" w:rsidRPr="0049558D" w:rsidRDefault="00C167E0" w:rsidP="00CE402B">
            <w:pPr>
              <w:autoSpaceDE w:val="0"/>
              <w:autoSpaceDN w:val="0"/>
              <w:adjustRightInd w:val="0"/>
              <w:spacing w:after="120"/>
              <w:rPr>
                <w:rFonts w:eastAsia="Times New Roman" w:cs="Arial"/>
                <w:bCs/>
              </w:rPr>
            </w:pPr>
            <w:r w:rsidRPr="0049558D">
              <w:rPr>
                <w:rFonts w:eastAsia="Times New Roman" w:cs="Arial"/>
                <w:bCs/>
              </w:rPr>
              <w:t>One</w:t>
            </w:r>
            <w:r w:rsidR="00202B1B" w:rsidRPr="0049558D">
              <w:rPr>
                <w:rFonts w:eastAsia="Times New Roman" w:cs="Arial"/>
                <w:bCs/>
              </w:rPr>
              <w:t xml:space="preserve"> stimulus text </w:t>
            </w:r>
            <w:r w:rsidR="00713FFA" w:rsidRPr="0049558D">
              <w:rPr>
                <w:rFonts w:eastAsia="Times New Roman" w:cs="Arial"/>
                <w:bCs/>
              </w:rPr>
              <w:t>in Japanese</w:t>
            </w:r>
          </w:p>
          <w:p w14:paraId="6E7E27BF" w14:textId="77777777" w:rsidR="00202B1B" w:rsidRPr="0049558D" w:rsidRDefault="00C167E0" w:rsidP="00CE402B">
            <w:pPr>
              <w:autoSpaceDE w:val="0"/>
              <w:autoSpaceDN w:val="0"/>
              <w:adjustRightInd w:val="0"/>
              <w:spacing w:after="120"/>
              <w:rPr>
                <w:rFonts w:eastAsia="Times New Roman" w:cs="Arial"/>
                <w:bCs/>
              </w:rPr>
            </w:pPr>
            <w:r w:rsidRPr="0049558D">
              <w:rPr>
                <w:rFonts w:eastAsia="Times New Roman" w:cs="Arial"/>
                <w:bCs/>
              </w:rPr>
              <w:t>One</w:t>
            </w:r>
            <w:r w:rsidR="00202B1B" w:rsidRPr="0049558D">
              <w:rPr>
                <w:rFonts w:eastAsia="Times New Roman" w:cs="Arial"/>
                <w:bCs/>
              </w:rPr>
              <w:t xml:space="preserve"> question</w:t>
            </w:r>
          </w:p>
          <w:p w14:paraId="78C7C4AB" w14:textId="77777777" w:rsidR="00202B1B" w:rsidRPr="0049558D" w:rsidRDefault="00202B1B" w:rsidP="0049558D">
            <w:pPr>
              <w:autoSpaceDE w:val="0"/>
              <w:autoSpaceDN w:val="0"/>
              <w:adjustRightInd w:val="0"/>
              <w:rPr>
                <w:rFonts w:eastAsia="Times New Roman" w:cs="Arial"/>
                <w:bCs/>
              </w:rPr>
            </w:pPr>
            <w:r w:rsidRPr="00CE402B">
              <w:rPr>
                <w:rFonts w:eastAsia="Times New Roman" w:cs="Arial"/>
                <w:b/>
              </w:rPr>
              <w:t xml:space="preserve">Part B: Extended </w:t>
            </w:r>
            <w:r w:rsidR="000239BF" w:rsidRPr="00CE402B">
              <w:rPr>
                <w:rFonts w:eastAsia="Times New Roman" w:cs="Arial"/>
                <w:b/>
              </w:rPr>
              <w:t>response</w:t>
            </w:r>
            <w:r w:rsidR="000239BF" w:rsidRPr="0049558D">
              <w:rPr>
                <w:rFonts w:eastAsia="Times New Roman" w:cs="Arial"/>
                <w:bCs/>
              </w:rPr>
              <w:t xml:space="preserve"> (18%)</w:t>
            </w:r>
          </w:p>
          <w:p w14:paraId="22D0BEBF" w14:textId="77777777" w:rsidR="00202B1B" w:rsidRPr="0049558D" w:rsidRDefault="00C167E0" w:rsidP="0049558D">
            <w:pPr>
              <w:autoSpaceDE w:val="0"/>
              <w:autoSpaceDN w:val="0"/>
              <w:adjustRightInd w:val="0"/>
              <w:rPr>
                <w:rFonts w:eastAsia="Times New Roman" w:cs="Arial"/>
                <w:bCs/>
              </w:rPr>
            </w:pPr>
            <w:r w:rsidRPr="0049558D">
              <w:rPr>
                <w:rFonts w:eastAsia="Times New Roman" w:cs="Arial"/>
                <w:bCs/>
              </w:rPr>
              <w:t>One question from a choice of two</w:t>
            </w:r>
          </w:p>
        </w:tc>
        <w:tc>
          <w:tcPr>
            <w:tcW w:w="6797" w:type="dxa"/>
          </w:tcPr>
          <w:p w14:paraId="3D326B25" w14:textId="77777777" w:rsidR="00335979" w:rsidRPr="0049558D" w:rsidRDefault="00335979" w:rsidP="00CE402B">
            <w:pPr>
              <w:autoSpaceDE w:val="0"/>
              <w:autoSpaceDN w:val="0"/>
              <w:adjustRightInd w:val="0"/>
              <w:spacing w:after="120"/>
              <w:rPr>
                <w:rFonts w:eastAsia="Times New Roman" w:cs="Arial"/>
              </w:rPr>
            </w:pPr>
            <w:r w:rsidRPr="0049558D">
              <w:rPr>
                <w:rFonts w:eastAsia="Times New Roman" w:cs="Arial"/>
              </w:rPr>
              <w:t>Squared paper is used in this section.</w:t>
            </w:r>
          </w:p>
          <w:p w14:paraId="52454867" w14:textId="77777777" w:rsidR="000239BF" w:rsidRPr="0049558D" w:rsidRDefault="000239BF" w:rsidP="00CE402B">
            <w:pPr>
              <w:autoSpaceDE w:val="0"/>
              <w:autoSpaceDN w:val="0"/>
              <w:adjustRightInd w:val="0"/>
              <w:spacing w:after="120"/>
              <w:rPr>
                <w:rFonts w:eastAsia="Times New Roman" w:cs="Arial"/>
              </w:rPr>
            </w:pPr>
            <w:r w:rsidRPr="0049558D">
              <w:rPr>
                <w:rFonts w:eastAsia="Times New Roman" w:cs="Arial"/>
              </w:rPr>
              <w:t>Questions require the production of a specified text type for a particular purpose and audience</w:t>
            </w:r>
            <w:r w:rsidR="00EB5DCD" w:rsidRPr="0049558D">
              <w:rPr>
                <w:rFonts w:eastAsia="Times New Roman" w:cs="Arial"/>
              </w:rPr>
              <w:t>.</w:t>
            </w:r>
          </w:p>
          <w:p w14:paraId="46F768B7" w14:textId="77777777" w:rsidR="00202B1B" w:rsidRPr="0049558D" w:rsidRDefault="00202B1B" w:rsidP="00CE402B">
            <w:pPr>
              <w:autoSpaceDE w:val="0"/>
              <w:autoSpaceDN w:val="0"/>
              <w:adjustRightInd w:val="0"/>
              <w:spacing w:after="120"/>
              <w:rPr>
                <w:rFonts w:eastAsia="Times New Roman" w:cs="Arial"/>
              </w:rPr>
            </w:pPr>
            <w:r w:rsidRPr="0049558D">
              <w:rPr>
                <w:rFonts w:eastAsia="Times New Roman" w:cs="Arial"/>
              </w:rPr>
              <w:t xml:space="preserve">Part A: The stimulus text, of approximately 75–100 </w:t>
            </w:r>
            <w:r w:rsidRPr="00CE402B">
              <w:rPr>
                <w:rFonts w:eastAsia="Times New Roman" w:cs="Arial"/>
                <w:i/>
                <w:iCs/>
              </w:rPr>
              <w:t>ji</w:t>
            </w:r>
            <w:r w:rsidRPr="0049558D">
              <w:rPr>
                <w:rFonts w:eastAsia="Times New Roman" w:cs="Arial"/>
              </w:rPr>
              <w:t>, is print</w:t>
            </w:r>
            <w:r w:rsidR="00363E2C" w:rsidRPr="0049558D">
              <w:rPr>
                <w:rFonts w:eastAsia="Times New Roman" w:cs="Arial"/>
              </w:rPr>
              <w:t>,</w:t>
            </w:r>
            <w:r w:rsidRPr="0049558D">
              <w:rPr>
                <w:rFonts w:eastAsia="Times New Roman" w:cs="Arial"/>
              </w:rPr>
              <w:t xml:space="preserve"> or a combination of visual and print</w:t>
            </w:r>
            <w:r w:rsidR="00363E2C" w:rsidRPr="0049558D">
              <w:rPr>
                <w:rFonts w:eastAsia="Times New Roman" w:cs="Arial"/>
              </w:rPr>
              <w:t>,</w:t>
            </w:r>
            <w:r w:rsidRPr="0049558D">
              <w:rPr>
                <w:rFonts w:eastAsia="Times New Roman" w:cs="Arial"/>
              </w:rPr>
              <w:t xml:space="preserve"> and can include</w:t>
            </w:r>
            <w:r w:rsidR="00363E2C" w:rsidRPr="0049558D">
              <w:rPr>
                <w:rFonts w:eastAsia="Times New Roman" w:cs="Arial"/>
              </w:rPr>
              <w:t>:</w:t>
            </w:r>
            <w:r w:rsidRPr="0049558D">
              <w:rPr>
                <w:rFonts w:eastAsia="Times New Roman" w:cs="Arial"/>
              </w:rPr>
              <w:t xml:space="preserve"> </w:t>
            </w:r>
            <w:r w:rsidR="00363E2C" w:rsidRPr="0049558D">
              <w:rPr>
                <w:rFonts w:eastAsia="Times New Roman" w:cs="Arial"/>
              </w:rPr>
              <w:t xml:space="preserve">an </w:t>
            </w:r>
            <w:r w:rsidRPr="0049558D">
              <w:rPr>
                <w:rFonts w:eastAsia="Times New Roman" w:cs="Arial"/>
              </w:rPr>
              <w:t xml:space="preserve">advertisement, </w:t>
            </w:r>
            <w:r w:rsidR="00363E2C" w:rsidRPr="0049558D">
              <w:rPr>
                <w:rFonts w:eastAsia="Times New Roman" w:cs="Arial"/>
              </w:rPr>
              <w:t>a</w:t>
            </w:r>
            <w:r w:rsidR="003A60AB" w:rsidRPr="0049558D">
              <w:rPr>
                <w:rFonts w:eastAsia="Times New Roman" w:cs="Arial"/>
              </w:rPr>
              <w:t>n</w:t>
            </w:r>
            <w:r w:rsidR="00363E2C" w:rsidRPr="0049558D">
              <w:rPr>
                <w:rFonts w:eastAsia="Times New Roman" w:cs="Arial"/>
              </w:rPr>
              <w:t xml:space="preserve"> </w:t>
            </w:r>
            <w:r w:rsidRPr="0049558D">
              <w:rPr>
                <w:rFonts w:eastAsia="Times New Roman" w:cs="Arial"/>
              </w:rPr>
              <w:t xml:space="preserve">article, </w:t>
            </w:r>
            <w:r w:rsidR="00363E2C" w:rsidRPr="0049558D">
              <w:rPr>
                <w:rFonts w:eastAsia="Times New Roman" w:cs="Arial"/>
              </w:rPr>
              <w:t xml:space="preserve">a </w:t>
            </w:r>
            <w:r w:rsidRPr="0049558D">
              <w:rPr>
                <w:rFonts w:eastAsia="Times New Roman" w:cs="Arial"/>
              </w:rPr>
              <w:t xml:space="preserve">blog posting, </w:t>
            </w:r>
            <w:r w:rsidR="00363E2C" w:rsidRPr="0049558D">
              <w:rPr>
                <w:rFonts w:eastAsia="Times New Roman" w:cs="Arial"/>
              </w:rPr>
              <w:t xml:space="preserve">a </w:t>
            </w:r>
            <w:r w:rsidRPr="0049558D">
              <w:rPr>
                <w:rFonts w:eastAsia="Times New Roman" w:cs="Arial"/>
              </w:rPr>
              <w:t xml:space="preserve">diary/journal entry, </w:t>
            </w:r>
            <w:r w:rsidR="00363E2C" w:rsidRPr="0049558D">
              <w:rPr>
                <w:rFonts w:eastAsia="Times New Roman" w:cs="Arial"/>
              </w:rPr>
              <w:t xml:space="preserve">an </w:t>
            </w:r>
            <w:r w:rsidRPr="0049558D">
              <w:rPr>
                <w:rFonts w:eastAsia="Times New Roman" w:cs="Arial"/>
              </w:rPr>
              <w:t xml:space="preserve">email, </w:t>
            </w:r>
            <w:r w:rsidR="00363E2C" w:rsidRPr="0049558D">
              <w:rPr>
                <w:rFonts w:eastAsia="Times New Roman" w:cs="Arial"/>
              </w:rPr>
              <w:t xml:space="preserve">an </w:t>
            </w:r>
            <w:r w:rsidRPr="0049558D">
              <w:rPr>
                <w:rFonts w:eastAsia="Times New Roman" w:cs="Arial"/>
              </w:rPr>
              <w:t xml:space="preserve">invitation, </w:t>
            </w:r>
            <w:r w:rsidR="00363E2C" w:rsidRPr="0049558D">
              <w:rPr>
                <w:rFonts w:eastAsia="Times New Roman" w:cs="Arial"/>
              </w:rPr>
              <w:t xml:space="preserve">a </w:t>
            </w:r>
            <w:r w:rsidRPr="0049558D">
              <w:rPr>
                <w:rFonts w:eastAsia="Times New Roman" w:cs="Arial"/>
              </w:rPr>
              <w:t xml:space="preserve">letter, </w:t>
            </w:r>
            <w:r w:rsidR="00363E2C" w:rsidRPr="0049558D">
              <w:rPr>
                <w:rFonts w:eastAsia="Times New Roman" w:cs="Arial"/>
              </w:rPr>
              <w:t xml:space="preserve">a </w:t>
            </w:r>
            <w:r w:rsidRPr="0049558D">
              <w:rPr>
                <w:rFonts w:eastAsia="Times New Roman" w:cs="Arial"/>
              </w:rPr>
              <w:t xml:space="preserve">message, </w:t>
            </w:r>
            <w:r w:rsidR="00363E2C" w:rsidRPr="0049558D">
              <w:rPr>
                <w:rFonts w:eastAsia="Times New Roman" w:cs="Arial"/>
              </w:rPr>
              <w:t xml:space="preserve">a </w:t>
            </w:r>
            <w:r w:rsidRPr="0049558D">
              <w:rPr>
                <w:rFonts w:eastAsia="Times New Roman" w:cs="Arial"/>
              </w:rPr>
              <w:t>note and</w:t>
            </w:r>
            <w:r w:rsidR="00363E2C" w:rsidRPr="0049558D">
              <w:rPr>
                <w:rFonts w:eastAsia="Times New Roman" w:cs="Arial"/>
              </w:rPr>
              <w:t>/or</w:t>
            </w:r>
            <w:r w:rsidRPr="0049558D">
              <w:rPr>
                <w:rFonts w:eastAsia="Times New Roman" w:cs="Arial"/>
              </w:rPr>
              <w:t xml:space="preserve"> </w:t>
            </w:r>
            <w:r w:rsidR="00363E2C" w:rsidRPr="0049558D">
              <w:rPr>
                <w:rFonts w:eastAsia="Times New Roman" w:cs="Arial"/>
              </w:rPr>
              <w:t xml:space="preserve">a </w:t>
            </w:r>
            <w:r w:rsidRPr="0049558D">
              <w:rPr>
                <w:rFonts w:eastAsia="Times New Roman" w:cs="Arial"/>
              </w:rPr>
              <w:t>notice.</w:t>
            </w:r>
          </w:p>
          <w:p w14:paraId="1C791165" w14:textId="5E871B6E" w:rsidR="00202B1B" w:rsidRPr="0049558D" w:rsidRDefault="00202B1B" w:rsidP="00CE402B">
            <w:pPr>
              <w:autoSpaceDE w:val="0"/>
              <w:autoSpaceDN w:val="0"/>
              <w:adjustRightInd w:val="0"/>
              <w:spacing w:after="120"/>
              <w:rPr>
                <w:rFonts w:eastAsia="Times New Roman" w:cs="Arial"/>
              </w:rPr>
            </w:pPr>
            <w:r w:rsidRPr="0049558D">
              <w:rPr>
                <w:rFonts w:eastAsia="Times New Roman" w:cs="Arial"/>
              </w:rPr>
              <w:t>The question is in English and requires explicit reference to the stimulus text in the response. The candidate responds in Japanese, in approximately 250–300</w:t>
            </w:r>
            <w:r w:rsidR="00CE402B">
              <w:rPr>
                <w:rFonts w:eastAsia="Times New Roman" w:cs="Arial"/>
              </w:rPr>
              <w:t> </w:t>
            </w:r>
            <w:r w:rsidRPr="00CE402B">
              <w:rPr>
                <w:rFonts w:eastAsia="Times New Roman" w:cs="Arial"/>
                <w:i/>
                <w:iCs/>
              </w:rPr>
              <w:t>ji</w:t>
            </w:r>
            <w:r w:rsidRPr="0049558D">
              <w:rPr>
                <w:rFonts w:eastAsia="Times New Roman" w:cs="Arial"/>
              </w:rPr>
              <w:t>, using either plain or polite form as specified.</w:t>
            </w:r>
          </w:p>
          <w:p w14:paraId="6B9D0C28" w14:textId="77777777" w:rsidR="00202B1B" w:rsidRPr="0049558D" w:rsidRDefault="00202B1B" w:rsidP="00CE402B">
            <w:pPr>
              <w:autoSpaceDE w:val="0"/>
              <w:autoSpaceDN w:val="0"/>
              <w:adjustRightInd w:val="0"/>
              <w:spacing w:after="120"/>
              <w:rPr>
                <w:rFonts w:eastAsia="Times New Roman" w:cs="Arial"/>
              </w:rPr>
            </w:pPr>
            <w:r w:rsidRPr="0049558D">
              <w:rPr>
                <w:rFonts w:eastAsia="Times New Roman" w:cs="Arial"/>
              </w:rPr>
              <w:t>When kanji from the syllabus is used along with kanji not specified in the syllabus, then both kanji will have furigana written above the compound. Furigana will appear each time the compound is used in the text. When kanji from the syllabus is used, either in isolation or in compounds, furigana will not</w:t>
            </w:r>
            <w:r w:rsidR="00EB5DCD" w:rsidRPr="0049558D">
              <w:rPr>
                <w:rFonts w:eastAsia="Times New Roman" w:cs="Arial"/>
              </w:rPr>
              <w:t xml:space="preserve"> be used.</w:t>
            </w:r>
          </w:p>
          <w:p w14:paraId="02E84AC7" w14:textId="77777777" w:rsidR="00202B1B" w:rsidRPr="0049558D" w:rsidRDefault="00202B1B" w:rsidP="00CE402B">
            <w:pPr>
              <w:autoSpaceDE w:val="0"/>
              <w:autoSpaceDN w:val="0"/>
              <w:adjustRightInd w:val="0"/>
              <w:spacing w:after="120"/>
              <w:rPr>
                <w:rFonts w:eastAsia="Times New Roman" w:cs="Arial"/>
              </w:rPr>
            </w:pPr>
            <w:r w:rsidRPr="0049558D">
              <w:rPr>
                <w:rFonts w:eastAsia="Times New Roman" w:cs="Arial"/>
              </w:rPr>
              <w:t xml:space="preserve">Part B: Text types can </w:t>
            </w:r>
            <w:proofErr w:type="gramStart"/>
            <w:r w:rsidRPr="0049558D">
              <w:rPr>
                <w:rFonts w:eastAsia="Times New Roman" w:cs="Arial"/>
              </w:rPr>
              <w:t>include</w:t>
            </w:r>
            <w:r w:rsidR="00363E2C" w:rsidRPr="0049558D">
              <w:rPr>
                <w:rFonts w:eastAsia="Times New Roman" w:cs="Arial"/>
              </w:rPr>
              <w:t>:</w:t>
            </w:r>
            <w:proofErr w:type="gramEnd"/>
            <w:r w:rsidRPr="0049558D">
              <w:rPr>
                <w:rFonts w:eastAsia="Times New Roman" w:cs="Arial"/>
              </w:rPr>
              <w:t xml:space="preserve"> account</w:t>
            </w:r>
            <w:r w:rsidR="00363E2C" w:rsidRPr="0049558D">
              <w:rPr>
                <w:rFonts w:eastAsia="Times New Roman" w:cs="Arial"/>
              </w:rPr>
              <w:t>s</w:t>
            </w:r>
            <w:r w:rsidRPr="0049558D">
              <w:rPr>
                <w:rFonts w:eastAsia="Times New Roman" w:cs="Arial"/>
              </w:rPr>
              <w:t xml:space="preserve"> (narrative), article</w:t>
            </w:r>
            <w:r w:rsidR="00363E2C" w:rsidRPr="0049558D">
              <w:rPr>
                <w:rFonts w:eastAsia="Times New Roman" w:cs="Arial"/>
              </w:rPr>
              <w:t>s</w:t>
            </w:r>
            <w:r w:rsidRPr="0049558D">
              <w:rPr>
                <w:rFonts w:eastAsia="Times New Roman" w:cs="Arial"/>
              </w:rPr>
              <w:t>, diary/journal ent</w:t>
            </w:r>
            <w:r w:rsidR="00363E2C" w:rsidRPr="0049558D">
              <w:rPr>
                <w:rFonts w:eastAsia="Times New Roman" w:cs="Arial"/>
              </w:rPr>
              <w:t>ries</w:t>
            </w:r>
            <w:r w:rsidRPr="0049558D">
              <w:rPr>
                <w:rFonts w:eastAsia="Times New Roman" w:cs="Arial"/>
              </w:rPr>
              <w:t>, email</w:t>
            </w:r>
            <w:r w:rsidR="00363E2C" w:rsidRPr="0049558D">
              <w:rPr>
                <w:rFonts w:eastAsia="Times New Roman" w:cs="Arial"/>
              </w:rPr>
              <w:t>s</w:t>
            </w:r>
            <w:r w:rsidRPr="0049558D">
              <w:rPr>
                <w:rFonts w:eastAsia="Times New Roman" w:cs="Arial"/>
              </w:rPr>
              <w:t>, letter</w:t>
            </w:r>
            <w:r w:rsidR="00363E2C" w:rsidRPr="0049558D">
              <w:rPr>
                <w:rFonts w:eastAsia="Times New Roman" w:cs="Arial"/>
              </w:rPr>
              <w:t>s</w:t>
            </w:r>
            <w:r w:rsidRPr="0049558D">
              <w:rPr>
                <w:rFonts w:eastAsia="Times New Roman" w:cs="Arial"/>
              </w:rPr>
              <w:t>, speech</w:t>
            </w:r>
            <w:r w:rsidR="00363E2C" w:rsidRPr="0049558D">
              <w:rPr>
                <w:rFonts w:eastAsia="Times New Roman" w:cs="Arial"/>
              </w:rPr>
              <w:t>es</w:t>
            </w:r>
            <w:r w:rsidRPr="0049558D">
              <w:rPr>
                <w:rFonts w:eastAsia="Times New Roman" w:cs="Arial"/>
              </w:rPr>
              <w:t xml:space="preserve"> and</w:t>
            </w:r>
            <w:r w:rsidR="00363E2C" w:rsidRPr="0049558D">
              <w:rPr>
                <w:rFonts w:eastAsia="Times New Roman" w:cs="Arial"/>
              </w:rPr>
              <w:t>/or</w:t>
            </w:r>
            <w:r w:rsidRPr="0049558D">
              <w:rPr>
                <w:rFonts w:eastAsia="Times New Roman" w:cs="Arial"/>
              </w:rPr>
              <w:t xml:space="preserve"> weblog</w:t>
            </w:r>
            <w:r w:rsidR="00363E2C" w:rsidRPr="0049558D">
              <w:rPr>
                <w:rFonts w:eastAsia="Times New Roman" w:cs="Arial"/>
              </w:rPr>
              <w:t>s</w:t>
            </w:r>
            <w:r w:rsidR="00EB5DCD" w:rsidRPr="0049558D">
              <w:rPr>
                <w:rFonts w:eastAsia="Times New Roman" w:cs="Arial"/>
              </w:rPr>
              <w:t>.</w:t>
            </w:r>
          </w:p>
          <w:p w14:paraId="24896BAB" w14:textId="77777777" w:rsidR="00202B1B" w:rsidRPr="0049558D" w:rsidRDefault="00363E2C" w:rsidP="0049558D">
            <w:pPr>
              <w:autoSpaceDE w:val="0"/>
              <w:autoSpaceDN w:val="0"/>
              <w:adjustRightInd w:val="0"/>
              <w:rPr>
                <w:rFonts w:eastAsia="Times New Roman" w:cs="Arial"/>
              </w:rPr>
            </w:pPr>
            <w:r w:rsidRPr="0049558D">
              <w:rPr>
                <w:rFonts w:eastAsia="Times New Roman" w:cs="Arial"/>
              </w:rPr>
              <w:t>Q</w:t>
            </w:r>
            <w:r w:rsidR="00202B1B" w:rsidRPr="0049558D">
              <w:rPr>
                <w:rFonts w:eastAsia="Times New Roman" w:cs="Arial"/>
              </w:rPr>
              <w:t>uestions are in English and the candidate responds in Japanese in approximately 350–400</w:t>
            </w:r>
            <w:r w:rsidRPr="0049558D">
              <w:rPr>
                <w:rFonts w:eastAsia="Times New Roman" w:cs="Arial"/>
              </w:rPr>
              <w:t xml:space="preserve"> </w:t>
            </w:r>
            <w:r w:rsidR="00202B1B" w:rsidRPr="00CE402B">
              <w:rPr>
                <w:rFonts w:eastAsia="Times New Roman" w:cs="Arial"/>
                <w:i/>
                <w:iCs/>
              </w:rPr>
              <w:t>ji</w:t>
            </w:r>
            <w:r w:rsidR="00202B1B" w:rsidRPr="0049558D">
              <w:rPr>
                <w:rFonts w:eastAsia="Times New Roman" w:cs="Arial"/>
              </w:rPr>
              <w:t xml:space="preserve"> using eit</w:t>
            </w:r>
            <w:r w:rsidR="00F40E10" w:rsidRPr="0049558D">
              <w:rPr>
                <w:rFonts w:eastAsia="Times New Roman" w:cs="Arial"/>
              </w:rPr>
              <w:t>her plain or polite form.</w:t>
            </w:r>
          </w:p>
        </w:tc>
      </w:tr>
    </w:tbl>
    <w:p w14:paraId="229C10DF" w14:textId="77777777" w:rsidR="00363E2C" w:rsidRPr="000244FF" w:rsidRDefault="00363E2C" w:rsidP="007A70EC">
      <w:pPr>
        <w:rPr>
          <w:rFonts w:eastAsiaTheme="majorEastAsia"/>
        </w:rPr>
      </w:pPr>
      <w:bookmarkStart w:id="61" w:name="_Toc371421789"/>
      <w:bookmarkStart w:id="62" w:name="_Toc361209729"/>
      <w:bookmarkStart w:id="63" w:name="_Toc360700429"/>
      <w:bookmarkEnd w:id="45"/>
      <w:bookmarkEnd w:id="46"/>
      <w:bookmarkEnd w:id="47"/>
      <w:r w:rsidRPr="000244FF">
        <w:br w:type="page"/>
      </w:r>
    </w:p>
    <w:p w14:paraId="583FED4A" w14:textId="77777777" w:rsidR="004F7214" w:rsidRPr="00EC1DE3" w:rsidRDefault="004F7214" w:rsidP="009A3171">
      <w:pPr>
        <w:pStyle w:val="SCSAAppendixHeading1"/>
        <w:spacing w:line="252" w:lineRule="auto"/>
      </w:pPr>
      <w:bookmarkStart w:id="64" w:name="_Toc237959213"/>
      <w:r w:rsidRPr="00EC1DE3">
        <w:lastRenderedPageBreak/>
        <w:t>A</w:t>
      </w:r>
      <w:r w:rsidR="00914CB1" w:rsidRPr="00EC1DE3">
        <w:t>ppendix 1 – Grade descriptions</w:t>
      </w:r>
      <w:r w:rsidRPr="00EC1DE3">
        <w:t xml:space="preserve"> Year 1</w:t>
      </w:r>
      <w:bookmarkEnd w:id="61"/>
      <w:r w:rsidRPr="00EC1DE3">
        <w:t>2</w:t>
      </w:r>
      <w:bookmarkEnd w:id="64"/>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F40E10" w:rsidRPr="000244FF" w14:paraId="6F52381A" w14:textId="77777777" w:rsidTr="009A3171">
        <w:tc>
          <w:tcPr>
            <w:cnfStyle w:val="001000000000" w:firstRow="0" w:lastRow="0" w:firstColumn="1" w:lastColumn="0" w:oddVBand="0" w:evenVBand="0" w:oddHBand="0" w:evenHBand="0" w:firstRowFirstColumn="0" w:firstRowLastColumn="0" w:lastRowFirstColumn="0" w:lastRowLastColumn="0"/>
            <w:tcW w:w="850" w:type="dxa"/>
            <w:vMerge w:val="restart"/>
          </w:tcPr>
          <w:p w14:paraId="277F0527" w14:textId="77777777" w:rsidR="00F40E10" w:rsidRPr="000244FF" w:rsidRDefault="00F40E10" w:rsidP="009A3171">
            <w:pPr>
              <w:spacing w:line="252" w:lineRule="auto"/>
              <w:rPr>
                <w:rFonts w:cs="Arial"/>
                <w:b w:val="0"/>
                <w:color w:val="FFFFFF" w:themeColor="background1"/>
                <w:szCs w:val="40"/>
              </w:rPr>
            </w:pPr>
            <w:r w:rsidRPr="000244FF">
              <w:rPr>
                <w:rFonts w:cs="Arial"/>
                <w:color w:val="FFFFFF" w:themeColor="background1"/>
                <w:szCs w:val="40"/>
              </w:rPr>
              <w:t>A</w:t>
            </w:r>
          </w:p>
        </w:tc>
        <w:tc>
          <w:tcPr>
            <w:tcW w:w="8220" w:type="dxa"/>
          </w:tcPr>
          <w:p w14:paraId="4EF577C4"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Written production</w:t>
            </w:r>
          </w:p>
          <w:p w14:paraId="3A0088CC" w14:textId="77777777" w:rsidR="00EE3534"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Responds with relevant and detailed information, develops ideas and/or opinions when wr</w:t>
            </w:r>
            <w:r w:rsidR="00EE3534" w:rsidRPr="000244FF">
              <w:rPr>
                <w:rFonts w:cs="Arial"/>
                <w:szCs w:val="20"/>
              </w:rPr>
              <w:t>iting across a range of topics.</w:t>
            </w:r>
          </w:p>
          <w:p w14:paraId="418CD7D8"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Makes relevant cultural references and cross-cultural comparisons.</w:t>
            </w:r>
          </w:p>
          <w:p w14:paraId="53415C39"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responses that use a wide range of contextually appropriate vocabulary, grammatical items, kana and kanji, with occasional inaccurac</w:t>
            </w:r>
            <w:r w:rsidR="00A675CF" w:rsidRPr="000244FF">
              <w:rPr>
                <w:rFonts w:cs="Arial"/>
                <w:szCs w:val="20"/>
              </w:rPr>
              <w:t>ies that do not affect meaning.</w:t>
            </w:r>
          </w:p>
          <w:p w14:paraId="0D7BDFFC"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Engages the audience effectively.</w:t>
            </w:r>
          </w:p>
          <w:p w14:paraId="644C81E3"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Writes cohesive and well-structured texts that show clear devel</w:t>
            </w:r>
            <w:r w:rsidR="00A675CF" w:rsidRPr="000244FF">
              <w:rPr>
                <w:rFonts w:cs="Arial"/>
                <w:szCs w:val="20"/>
              </w:rPr>
              <w:t>opment and connection of ideas.</w:t>
            </w:r>
          </w:p>
          <w:p w14:paraId="661FDC45"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Observes all the conventions of text types and maintains correct register throughout.</w:t>
            </w:r>
          </w:p>
        </w:tc>
      </w:tr>
      <w:tr w:rsidR="00F40E10" w:rsidRPr="000244FF" w14:paraId="648C2AF7" w14:textId="77777777" w:rsidTr="009A3171">
        <w:tc>
          <w:tcPr>
            <w:cnfStyle w:val="001000000000" w:firstRow="0" w:lastRow="0" w:firstColumn="1" w:lastColumn="0" w:oddVBand="0" w:evenVBand="0" w:oddHBand="0" w:evenHBand="0" w:firstRowFirstColumn="0" w:firstRowLastColumn="0" w:lastRowFirstColumn="0" w:lastRowLastColumn="0"/>
            <w:tcW w:w="850" w:type="dxa"/>
            <w:vMerge/>
          </w:tcPr>
          <w:p w14:paraId="403F3302" w14:textId="77777777" w:rsidR="00F40E10" w:rsidRPr="000244FF" w:rsidRDefault="00F40E10" w:rsidP="009A3171">
            <w:pPr>
              <w:spacing w:line="252" w:lineRule="auto"/>
              <w:rPr>
                <w:rFonts w:cs="Arial"/>
                <w:color w:val="000000"/>
                <w:sz w:val="16"/>
                <w:szCs w:val="16"/>
              </w:rPr>
            </w:pPr>
          </w:p>
        </w:tc>
        <w:tc>
          <w:tcPr>
            <w:tcW w:w="8220" w:type="dxa"/>
          </w:tcPr>
          <w:p w14:paraId="5394AD6A"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Oral production</w:t>
            </w:r>
          </w:p>
          <w:p w14:paraId="09CDA59C"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Communicates effect</w:t>
            </w:r>
            <w:r w:rsidR="00A675CF" w:rsidRPr="000244FF">
              <w:rPr>
                <w:rFonts w:cs="Arial"/>
                <w:szCs w:val="20"/>
              </w:rPr>
              <w:t>ively across a range of topics.</w:t>
            </w:r>
          </w:p>
          <w:p w14:paraId="31570CF1"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Comprehends most questions, responds and elaborates with relevant info</w:t>
            </w:r>
            <w:r w:rsidR="00A675CF" w:rsidRPr="000244FF">
              <w:rPr>
                <w:rFonts w:cs="Arial"/>
                <w:szCs w:val="20"/>
              </w:rPr>
              <w:t>rmation, ideas and/or opinions.</w:t>
            </w:r>
          </w:p>
          <w:p w14:paraId="73984706"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well-structured responses that are clear and cohesive.</w:t>
            </w:r>
          </w:p>
          <w:p w14:paraId="33E9AA57"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Uses a wide range of contextually appropriate vocabulary, grammatical items and complex sentence structures, with occasional inaccurac</w:t>
            </w:r>
            <w:r w:rsidR="00A675CF" w:rsidRPr="000244FF">
              <w:rPr>
                <w:rFonts w:cs="Arial"/>
                <w:szCs w:val="20"/>
              </w:rPr>
              <w:t>ies that do not affect meaning.</w:t>
            </w:r>
          </w:p>
          <w:p w14:paraId="26389A82"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trike/>
                <w:color w:val="000000"/>
                <w:szCs w:val="20"/>
              </w:rPr>
            </w:pPr>
            <w:r w:rsidRPr="000244FF">
              <w:rPr>
                <w:rFonts w:cs="Arial"/>
                <w:szCs w:val="20"/>
              </w:rPr>
              <w:t>Speaks with mostly accurate pronunciation.</w:t>
            </w:r>
          </w:p>
        </w:tc>
      </w:tr>
      <w:tr w:rsidR="00F40E10" w:rsidRPr="000244FF" w14:paraId="1ABB5507" w14:textId="77777777" w:rsidTr="009A3171">
        <w:tc>
          <w:tcPr>
            <w:cnfStyle w:val="001000000000" w:firstRow="0" w:lastRow="0" w:firstColumn="1" w:lastColumn="0" w:oddVBand="0" w:evenVBand="0" w:oddHBand="0" w:evenHBand="0" w:firstRowFirstColumn="0" w:firstRowLastColumn="0" w:lastRowFirstColumn="0" w:lastRowLastColumn="0"/>
            <w:tcW w:w="850" w:type="dxa"/>
            <w:vMerge/>
          </w:tcPr>
          <w:p w14:paraId="70593958" w14:textId="77777777" w:rsidR="00F40E10" w:rsidRPr="000244FF" w:rsidRDefault="00F40E10" w:rsidP="009A3171">
            <w:pPr>
              <w:spacing w:line="252" w:lineRule="auto"/>
              <w:rPr>
                <w:rFonts w:cs="Arial"/>
                <w:color w:val="000000"/>
                <w:sz w:val="16"/>
                <w:szCs w:val="16"/>
              </w:rPr>
            </w:pPr>
          </w:p>
        </w:tc>
        <w:tc>
          <w:tcPr>
            <w:tcW w:w="8220" w:type="dxa"/>
          </w:tcPr>
          <w:p w14:paraId="29F9C939"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Comprehension</w:t>
            </w:r>
          </w:p>
          <w:p w14:paraId="6EA96B0B" w14:textId="77777777" w:rsidR="00A675CF"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Accurately identifies, extracts and processes information from a variety of texts across a</w:t>
            </w:r>
            <w:r w:rsidR="00EE3534" w:rsidRPr="000244FF">
              <w:rPr>
                <w:rFonts w:cs="Arial"/>
                <w:szCs w:val="20"/>
              </w:rPr>
              <w:t xml:space="preserve"> range of topics; providing</w:t>
            </w:r>
            <w:r w:rsidRPr="000244FF">
              <w:rPr>
                <w:rFonts w:cs="Arial"/>
                <w:szCs w:val="20"/>
              </w:rPr>
              <w:t xml:space="preserve"> relevant details.</w:t>
            </w:r>
          </w:p>
          <w:p w14:paraId="747C6EF1"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Correctly identifies script including uncommon combinations.</w:t>
            </w:r>
          </w:p>
          <w:p w14:paraId="64B90DC2"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accurate responses to literal questions and mostly accurate resp</w:t>
            </w:r>
            <w:r w:rsidR="00A675CF" w:rsidRPr="000244FF">
              <w:rPr>
                <w:rFonts w:cs="Arial"/>
                <w:szCs w:val="20"/>
              </w:rPr>
              <w:t>onses to inferential questions.</w:t>
            </w:r>
          </w:p>
          <w:p w14:paraId="2A51AF35"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color w:val="0070C0"/>
                <w:szCs w:val="20"/>
              </w:rPr>
            </w:pPr>
            <w:r w:rsidRPr="000244FF">
              <w:rPr>
                <w:rFonts w:cs="Arial"/>
                <w:szCs w:val="20"/>
              </w:rPr>
              <w:t>Uses a dictionary effectively, assisting in appropriate interpretation of text.</w:t>
            </w:r>
          </w:p>
        </w:tc>
      </w:tr>
    </w:tbl>
    <w:p w14:paraId="61D6EA9C" w14:textId="1383AD77" w:rsidR="0049558D" w:rsidRPr="009A3171" w:rsidRDefault="0049558D" w:rsidP="009A3171">
      <w:pPr>
        <w:spacing w:after="0" w:line="252"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F40E10" w:rsidRPr="000244FF" w14:paraId="26A2E561" w14:textId="77777777" w:rsidTr="009A3171">
        <w:tc>
          <w:tcPr>
            <w:cnfStyle w:val="001000000000" w:firstRow="0" w:lastRow="0" w:firstColumn="1" w:lastColumn="0" w:oddVBand="0" w:evenVBand="0" w:oddHBand="0" w:evenHBand="0" w:firstRowFirstColumn="0" w:firstRowLastColumn="0" w:lastRowFirstColumn="0" w:lastRowLastColumn="0"/>
            <w:tcW w:w="850" w:type="dxa"/>
            <w:vMerge w:val="restart"/>
          </w:tcPr>
          <w:p w14:paraId="340918F3" w14:textId="77777777" w:rsidR="00F40E10" w:rsidRPr="000244FF" w:rsidRDefault="00F40E10" w:rsidP="009A3171">
            <w:pPr>
              <w:spacing w:line="252" w:lineRule="auto"/>
              <w:rPr>
                <w:rFonts w:cs="Arial"/>
                <w:b w:val="0"/>
                <w:color w:val="FFFFFF" w:themeColor="background1"/>
                <w:szCs w:val="40"/>
              </w:rPr>
            </w:pPr>
            <w:r w:rsidRPr="000244FF">
              <w:rPr>
                <w:rFonts w:cs="Arial"/>
                <w:color w:val="FFFFFF" w:themeColor="background1"/>
                <w:szCs w:val="40"/>
              </w:rPr>
              <w:t>B</w:t>
            </w:r>
          </w:p>
        </w:tc>
        <w:tc>
          <w:tcPr>
            <w:tcW w:w="8220" w:type="dxa"/>
          </w:tcPr>
          <w:p w14:paraId="5C0EE988"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Written production</w:t>
            </w:r>
          </w:p>
          <w:p w14:paraId="4321FCA5" w14:textId="77777777" w:rsidR="00DE6F02"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Responds with mostly relevant information, ideas and/or opinions, including some detail, when w</w:t>
            </w:r>
            <w:r w:rsidR="00DE6F02" w:rsidRPr="000244FF">
              <w:rPr>
                <w:rFonts w:cs="Arial"/>
                <w:szCs w:val="20"/>
              </w:rPr>
              <w:t>riting about a range of topics.</w:t>
            </w:r>
          </w:p>
          <w:p w14:paraId="09E6118C"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Makes relevant cultural references and cross-cultural comparisons.</w:t>
            </w:r>
          </w:p>
          <w:p w14:paraId="5A3BE5E6"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responses that use a range of vocabulary,</w:t>
            </w:r>
            <w:r w:rsidR="004F1678" w:rsidRPr="000244FF">
              <w:rPr>
                <w:rFonts w:cs="Arial"/>
                <w:szCs w:val="20"/>
              </w:rPr>
              <w:t xml:space="preserve"> kana and kanji,</w:t>
            </w:r>
            <w:r w:rsidRPr="000244FF">
              <w:rPr>
                <w:rFonts w:cs="Arial"/>
                <w:szCs w:val="20"/>
              </w:rPr>
              <w:t xml:space="preserve"> </w:t>
            </w:r>
            <w:r w:rsidR="00DE6F02" w:rsidRPr="000244FF">
              <w:rPr>
                <w:rFonts w:cs="Arial"/>
                <w:szCs w:val="20"/>
              </w:rPr>
              <w:t>grammatical</w:t>
            </w:r>
            <w:r w:rsidRPr="000244FF">
              <w:rPr>
                <w:rFonts w:cs="Arial"/>
                <w:szCs w:val="20"/>
              </w:rPr>
              <w:t xml:space="preserve"> items and sentence structures</w:t>
            </w:r>
            <w:r w:rsidR="004F1678" w:rsidRPr="000244FF">
              <w:rPr>
                <w:rFonts w:cs="Arial"/>
                <w:szCs w:val="20"/>
              </w:rPr>
              <w:t>,</w:t>
            </w:r>
            <w:r w:rsidRPr="000244FF">
              <w:rPr>
                <w:rFonts w:cs="Arial"/>
                <w:szCs w:val="20"/>
              </w:rPr>
              <w:t xml:space="preserve"> with some inaccuracies that</w:t>
            </w:r>
            <w:r w:rsidR="00CC4836" w:rsidRPr="000244FF">
              <w:rPr>
                <w:rFonts w:cs="Arial"/>
                <w:szCs w:val="20"/>
              </w:rPr>
              <w:t xml:space="preserve"> usually do not affect meaning.</w:t>
            </w:r>
          </w:p>
          <w:p w14:paraId="46EF91AE"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Engages the audience most of the time.</w:t>
            </w:r>
          </w:p>
          <w:p w14:paraId="6FB493FA"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Maintains correct register most of the time.</w:t>
            </w:r>
          </w:p>
          <w:p w14:paraId="7D9DE0DE"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Writes structured texts that show clearly</w:t>
            </w:r>
            <w:r w:rsidR="00CC4836" w:rsidRPr="000244FF">
              <w:rPr>
                <w:rFonts w:cs="Arial"/>
                <w:szCs w:val="20"/>
              </w:rPr>
              <w:t xml:space="preserve"> developed and connected ideas.</w:t>
            </w:r>
          </w:p>
          <w:p w14:paraId="2CC89903"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Observes most of the conventions of text types.</w:t>
            </w:r>
          </w:p>
        </w:tc>
      </w:tr>
      <w:tr w:rsidR="00F40E10" w:rsidRPr="000244FF" w14:paraId="74CCA48A" w14:textId="77777777" w:rsidTr="009A3171">
        <w:tc>
          <w:tcPr>
            <w:cnfStyle w:val="001000000000" w:firstRow="0" w:lastRow="0" w:firstColumn="1" w:lastColumn="0" w:oddVBand="0" w:evenVBand="0" w:oddHBand="0" w:evenHBand="0" w:firstRowFirstColumn="0" w:firstRowLastColumn="0" w:lastRowFirstColumn="0" w:lastRowLastColumn="0"/>
            <w:tcW w:w="850" w:type="dxa"/>
            <w:vMerge/>
          </w:tcPr>
          <w:p w14:paraId="5246732F" w14:textId="77777777" w:rsidR="00F40E10" w:rsidRPr="000244FF" w:rsidRDefault="00F40E10" w:rsidP="009A3171">
            <w:pPr>
              <w:spacing w:line="252" w:lineRule="auto"/>
              <w:rPr>
                <w:rFonts w:cs="Arial"/>
                <w:color w:val="000000"/>
                <w:sz w:val="16"/>
                <w:szCs w:val="16"/>
              </w:rPr>
            </w:pPr>
          </w:p>
        </w:tc>
        <w:tc>
          <w:tcPr>
            <w:tcW w:w="8220" w:type="dxa"/>
          </w:tcPr>
          <w:p w14:paraId="73BDADB5"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Oral production</w:t>
            </w:r>
          </w:p>
          <w:p w14:paraId="4EBDFE93" w14:textId="77777777" w:rsidR="00CC4836"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Communicates effectively in most inst</w:t>
            </w:r>
            <w:r w:rsidR="00CC4836" w:rsidRPr="000244FF">
              <w:rPr>
                <w:rFonts w:cs="Arial"/>
                <w:szCs w:val="20"/>
              </w:rPr>
              <w:t>ances across a range of topics.</w:t>
            </w:r>
          </w:p>
          <w:p w14:paraId="69DC3720"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Comprehends most questions and responds in some detail and elaboration with releva</w:t>
            </w:r>
            <w:r w:rsidR="00CC4836" w:rsidRPr="000244FF">
              <w:rPr>
                <w:rFonts w:cs="Arial"/>
                <w:szCs w:val="20"/>
              </w:rPr>
              <w:t>nt information and/or opinions.</w:t>
            </w:r>
          </w:p>
          <w:p w14:paraId="403BABC7"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responses that are mostly clear and cohesive.</w:t>
            </w:r>
          </w:p>
          <w:p w14:paraId="4C39D360"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Uses a range of vocabulary, grammatical items and simple and complex sentence structures</w:t>
            </w:r>
            <w:r w:rsidR="002902D6" w:rsidRPr="000244FF">
              <w:rPr>
                <w:rFonts w:cs="Arial"/>
                <w:szCs w:val="20"/>
              </w:rPr>
              <w:t>,</w:t>
            </w:r>
            <w:r w:rsidRPr="000244FF">
              <w:rPr>
                <w:rFonts w:cs="Arial"/>
                <w:szCs w:val="20"/>
              </w:rPr>
              <w:t xml:space="preserve"> with some inaccuracies that may</w:t>
            </w:r>
            <w:r w:rsidR="00CC4836" w:rsidRPr="000244FF">
              <w:rPr>
                <w:rFonts w:cs="Arial"/>
                <w:szCs w:val="20"/>
              </w:rPr>
              <w:t xml:space="preserve"> affect meaning.</w:t>
            </w:r>
          </w:p>
          <w:p w14:paraId="616EDACC"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Speaks with reasonably accurate pronunciation.</w:t>
            </w:r>
          </w:p>
        </w:tc>
      </w:tr>
      <w:tr w:rsidR="00F40E10" w:rsidRPr="000244FF" w14:paraId="63C6A14E" w14:textId="77777777" w:rsidTr="009A3171">
        <w:tc>
          <w:tcPr>
            <w:cnfStyle w:val="001000000000" w:firstRow="0" w:lastRow="0" w:firstColumn="1" w:lastColumn="0" w:oddVBand="0" w:evenVBand="0" w:oddHBand="0" w:evenHBand="0" w:firstRowFirstColumn="0" w:firstRowLastColumn="0" w:lastRowFirstColumn="0" w:lastRowLastColumn="0"/>
            <w:tcW w:w="850" w:type="dxa"/>
            <w:vMerge/>
          </w:tcPr>
          <w:p w14:paraId="69D13991" w14:textId="77777777" w:rsidR="00F40E10" w:rsidRPr="000244FF" w:rsidRDefault="00F40E10" w:rsidP="009A3171">
            <w:pPr>
              <w:spacing w:line="252" w:lineRule="auto"/>
              <w:rPr>
                <w:rFonts w:cs="Arial"/>
                <w:color w:val="000000"/>
                <w:sz w:val="16"/>
                <w:szCs w:val="16"/>
              </w:rPr>
            </w:pPr>
          </w:p>
        </w:tc>
        <w:tc>
          <w:tcPr>
            <w:tcW w:w="8220" w:type="dxa"/>
          </w:tcPr>
          <w:p w14:paraId="1A9A5E33"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Comprehension</w:t>
            </w:r>
          </w:p>
          <w:p w14:paraId="2F1C7AEF"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Identifies, extracts and processes information from a variety of texts across a range of topics and includes mostly</w:t>
            </w:r>
            <w:r w:rsidR="0018647E" w:rsidRPr="000244FF">
              <w:rPr>
                <w:rFonts w:cs="Arial"/>
                <w:szCs w:val="20"/>
              </w:rPr>
              <w:t xml:space="preserve"> relevant details.</w:t>
            </w:r>
          </w:p>
          <w:p w14:paraId="72A4E356"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mostly accurate responses to literal questions and some accurate resp</w:t>
            </w:r>
            <w:r w:rsidR="0018647E" w:rsidRPr="000244FF">
              <w:rPr>
                <w:rFonts w:cs="Arial"/>
                <w:szCs w:val="20"/>
              </w:rPr>
              <w:t>onses to inferential questions.</w:t>
            </w:r>
          </w:p>
          <w:p w14:paraId="3AB24324" w14:textId="77777777" w:rsidR="00F40E10" w:rsidRPr="000244FF" w:rsidRDefault="00F40E10" w:rsidP="009A3171">
            <w:pPr>
              <w:spacing w:line="252"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Uses a dictionary effectively; however, at times selects incorrect words or phrases, resulting in an inappropriate translation or interpretation of text.</w:t>
            </w:r>
          </w:p>
        </w:tc>
      </w:tr>
    </w:tbl>
    <w:p w14:paraId="323CDAEE" w14:textId="77777777" w:rsidR="009A3171" w:rsidRDefault="009A3171">
      <w:pPr>
        <w:rPr>
          <w:sz w:val="6"/>
          <w:szCs w:val="6"/>
        </w:rPr>
      </w:pPr>
      <w:r>
        <w:rPr>
          <w:sz w:val="6"/>
          <w:szCs w:val="6"/>
        </w:rPr>
        <w:br w:type="page"/>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F40E10" w:rsidRPr="000244FF" w14:paraId="47165EF4" w14:textId="77777777" w:rsidTr="009A3171">
        <w:tc>
          <w:tcPr>
            <w:cnfStyle w:val="001000000000" w:firstRow="0" w:lastRow="0" w:firstColumn="1" w:lastColumn="0" w:oddVBand="0" w:evenVBand="0" w:oddHBand="0" w:evenHBand="0" w:firstRowFirstColumn="0" w:firstRowLastColumn="0" w:lastRowFirstColumn="0" w:lastRowLastColumn="0"/>
            <w:tcW w:w="849" w:type="dxa"/>
            <w:vMerge w:val="restart"/>
          </w:tcPr>
          <w:p w14:paraId="56271662" w14:textId="77777777" w:rsidR="00F40E10" w:rsidRPr="000244FF" w:rsidRDefault="00F40E10" w:rsidP="009A3171">
            <w:pPr>
              <w:spacing w:line="240" w:lineRule="auto"/>
              <w:rPr>
                <w:rFonts w:cs="Arial"/>
                <w:b w:val="0"/>
                <w:color w:val="FFFFFF" w:themeColor="background1"/>
                <w:szCs w:val="40"/>
              </w:rPr>
            </w:pPr>
            <w:r w:rsidRPr="000244FF">
              <w:rPr>
                <w:rFonts w:cs="Arial"/>
                <w:color w:val="FFFFFF" w:themeColor="background1"/>
                <w:szCs w:val="40"/>
              </w:rPr>
              <w:lastRenderedPageBreak/>
              <w:t>C</w:t>
            </w:r>
          </w:p>
        </w:tc>
        <w:tc>
          <w:tcPr>
            <w:tcW w:w="8211" w:type="dxa"/>
          </w:tcPr>
          <w:p w14:paraId="3492A0C4"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Written production</w:t>
            </w:r>
          </w:p>
          <w:p w14:paraId="782E6002"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Responds with some releva</w:t>
            </w:r>
            <w:r w:rsidR="0018647E" w:rsidRPr="000244FF">
              <w:rPr>
                <w:rFonts w:cs="Arial"/>
                <w:szCs w:val="20"/>
              </w:rPr>
              <w:t>nt information and/or opinions.</w:t>
            </w:r>
          </w:p>
          <w:p w14:paraId="262620A4"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 xml:space="preserve">Includes some detail when writing about familiar </w:t>
            </w:r>
            <w:proofErr w:type="gramStart"/>
            <w:r w:rsidRPr="000244FF">
              <w:rPr>
                <w:rFonts w:cs="Arial"/>
                <w:szCs w:val="20"/>
              </w:rPr>
              <w:t>topics</w:t>
            </w:r>
            <w:r w:rsidR="00674C55" w:rsidRPr="000244FF">
              <w:rPr>
                <w:rFonts w:cs="Arial"/>
                <w:szCs w:val="20"/>
              </w:rPr>
              <w:t>,</w:t>
            </w:r>
            <w:r w:rsidRPr="000244FF">
              <w:rPr>
                <w:rFonts w:cs="Arial"/>
                <w:szCs w:val="20"/>
              </w:rPr>
              <w:t xml:space="preserve"> and</w:t>
            </w:r>
            <w:proofErr w:type="gramEnd"/>
            <w:r w:rsidRPr="000244FF">
              <w:rPr>
                <w:rFonts w:cs="Arial"/>
                <w:szCs w:val="20"/>
              </w:rPr>
              <w:t xml:space="preserve"> may include irrelevant content when writing about less familiar topics.</w:t>
            </w:r>
          </w:p>
          <w:p w14:paraId="1FBF0D6B" w14:textId="77777777" w:rsidR="00F40E10" w:rsidRPr="000244FF" w:rsidRDefault="00976913"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 xml:space="preserve">Makes few cultural references, but these </w:t>
            </w:r>
            <w:r w:rsidR="00F40E10" w:rsidRPr="000244FF">
              <w:rPr>
                <w:rFonts w:cs="Arial"/>
                <w:szCs w:val="20"/>
              </w:rPr>
              <w:t>generally accurate or appropriate.</w:t>
            </w:r>
          </w:p>
          <w:p w14:paraId="7F72938A"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w:t>
            </w:r>
            <w:r w:rsidR="00674C55" w:rsidRPr="000244FF">
              <w:rPr>
                <w:rFonts w:cs="Arial"/>
                <w:szCs w:val="20"/>
              </w:rPr>
              <w:t>s</w:t>
            </w:r>
            <w:r w:rsidRPr="000244FF">
              <w:rPr>
                <w:rFonts w:cs="Arial"/>
                <w:szCs w:val="20"/>
              </w:rPr>
              <w:t xml:space="preserve"> responses that use well-rehearsed language, familiar vocabulary, grammatical items and sentence structures, familiar kana and kanji, with inaccu</w:t>
            </w:r>
            <w:r w:rsidR="00C94AC8" w:rsidRPr="000244FF">
              <w:rPr>
                <w:rFonts w:cs="Arial"/>
                <w:szCs w:val="20"/>
              </w:rPr>
              <w:t>racies that may affect meaning.</w:t>
            </w:r>
          </w:p>
          <w:p w14:paraId="699314E2"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Uses register inconsistently and/or inaccurately.</w:t>
            </w:r>
          </w:p>
          <w:p w14:paraId="4A9516C4"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Writes simple texts that show some structure and development of ideas.</w:t>
            </w:r>
          </w:p>
          <w:p w14:paraId="54972FEC"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Observes some of the conventions of text types.</w:t>
            </w:r>
          </w:p>
        </w:tc>
      </w:tr>
      <w:tr w:rsidR="00F40E10" w:rsidRPr="000244FF" w14:paraId="28096463" w14:textId="77777777" w:rsidTr="009A3171">
        <w:tc>
          <w:tcPr>
            <w:cnfStyle w:val="001000000000" w:firstRow="0" w:lastRow="0" w:firstColumn="1" w:lastColumn="0" w:oddVBand="0" w:evenVBand="0" w:oddHBand="0" w:evenHBand="0" w:firstRowFirstColumn="0" w:firstRowLastColumn="0" w:lastRowFirstColumn="0" w:lastRowLastColumn="0"/>
            <w:tcW w:w="849" w:type="dxa"/>
            <w:vMerge/>
          </w:tcPr>
          <w:p w14:paraId="404597E6" w14:textId="77777777" w:rsidR="00F40E10" w:rsidRPr="000244FF" w:rsidRDefault="00F40E10" w:rsidP="009A3171">
            <w:pPr>
              <w:spacing w:line="240" w:lineRule="auto"/>
              <w:rPr>
                <w:rFonts w:cs="Arial"/>
                <w:color w:val="000000"/>
                <w:sz w:val="16"/>
                <w:szCs w:val="16"/>
              </w:rPr>
            </w:pPr>
          </w:p>
        </w:tc>
        <w:tc>
          <w:tcPr>
            <w:tcW w:w="8211" w:type="dxa"/>
          </w:tcPr>
          <w:p w14:paraId="48E1238D"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Oral production</w:t>
            </w:r>
          </w:p>
          <w:p w14:paraId="001DBFA1"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some information and/or opinions on unit topics</w:t>
            </w:r>
            <w:r w:rsidR="002E1067" w:rsidRPr="000244FF">
              <w:rPr>
                <w:rFonts w:cs="Arial"/>
                <w:szCs w:val="20"/>
              </w:rPr>
              <w:t>.</w:t>
            </w:r>
          </w:p>
          <w:p w14:paraId="104D2A14"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Comprehends familiar questions; however, for complex questions may require rephrasin</w:t>
            </w:r>
            <w:r w:rsidR="006A7C18" w:rsidRPr="000244FF">
              <w:rPr>
                <w:rFonts w:cs="Arial"/>
                <w:szCs w:val="20"/>
              </w:rPr>
              <w:t>g, support from the speaker and/</w:t>
            </w:r>
            <w:r w:rsidR="002E1067" w:rsidRPr="000244FF">
              <w:rPr>
                <w:rFonts w:cs="Arial"/>
                <w:szCs w:val="20"/>
              </w:rPr>
              <w:t>or time to process meaning.</w:t>
            </w:r>
          </w:p>
          <w:p w14:paraId="7B5409A5"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brief responses that are reasonably clear, relying on well-rehearse</w:t>
            </w:r>
            <w:r w:rsidR="002E1067" w:rsidRPr="000244FF">
              <w:rPr>
                <w:rFonts w:cs="Arial"/>
                <w:szCs w:val="20"/>
              </w:rPr>
              <w:t>d language.</w:t>
            </w:r>
          </w:p>
          <w:p w14:paraId="6202F8FB"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Uses a range of vocabulary, grammatical items and simple sentence structures with inaccura</w:t>
            </w:r>
            <w:r w:rsidR="002E1067" w:rsidRPr="000244FF">
              <w:rPr>
                <w:rFonts w:cs="Arial"/>
                <w:szCs w:val="20"/>
              </w:rPr>
              <w:t>cies that, may affect meaning; m</w:t>
            </w:r>
            <w:r w:rsidRPr="000244FF">
              <w:rPr>
                <w:rFonts w:cs="Arial"/>
                <w:szCs w:val="20"/>
              </w:rPr>
              <w:t>akes some errors when using complex sentence structures</w:t>
            </w:r>
            <w:r w:rsidR="002E1067" w:rsidRPr="000244FF">
              <w:rPr>
                <w:rFonts w:cs="Arial"/>
                <w:szCs w:val="20"/>
              </w:rPr>
              <w:t>.</w:t>
            </w:r>
          </w:p>
          <w:p w14:paraId="271692C5"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trike/>
                <w:color w:val="000000"/>
                <w:szCs w:val="20"/>
              </w:rPr>
            </w:pPr>
            <w:r w:rsidRPr="000244FF">
              <w:rPr>
                <w:rFonts w:cs="Arial"/>
                <w:szCs w:val="20"/>
              </w:rPr>
              <w:t>Makes errors in pronunciation that may result in unclear meaning.</w:t>
            </w:r>
          </w:p>
        </w:tc>
      </w:tr>
      <w:tr w:rsidR="00F40E10" w:rsidRPr="000244FF" w14:paraId="41258909" w14:textId="77777777" w:rsidTr="009A3171">
        <w:tc>
          <w:tcPr>
            <w:cnfStyle w:val="001000000000" w:firstRow="0" w:lastRow="0" w:firstColumn="1" w:lastColumn="0" w:oddVBand="0" w:evenVBand="0" w:oddHBand="0" w:evenHBand="0" w:firstRowFirstColumn="0" w:firstRowLastColumn="0" w:lastRowFirstColumn="0" w:lastRowLastColumn="0"/>
            <w:tcW w:w="849" w:type="dxa"/>
            <w:vMerge/>
          </w:tcPr>
          <w:p w14:paraId="0B5CF51F" w14:textId="77777777" w:rsidR="00F40E10" w:rsidRPr="000244FF" w:rsidRDefault="00F40E10" w:rsidP="009A3171">
            <w:pPr>
              <w:spacing w:line="240" w:lineRule="auto"/>
              <w:rPr>
                <w:rFonts w:cs="Arial"/>
                <w:color w:val="000000"/>
                <w:sz w:val="16"/>
                <w:szCs w:val="16"/>
              </w:rPr>
            </w:pPr>
          </w:p>
        </w:tc>
        <w:tc>
          <w:tcPr>
            <w:tcW w:w="8211" w:type="dxa"/>
          </w:tcPr>
          <w:p w14:paraId="083460DC"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Comprehension</w:t>
            </w:r>
          </w:p>
          <w:p w14:paraId="5C748D0B"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Identifies, extracts and processes some inform</w:t>
            </w:r>
            <w:r w:rsidR="00795161" w:rsidRPr="000244FF">
              <w:rPr>
                <w:rFonts w:cs="Arial"/>
                <w:szCs w:val="20"/>
              </w:rPr>
              <w:t>ation from a variety of texts, p</w:t>
            </w:r>
            <w:r w:rsidRPr="000244FF">
              <w:rPr>
                <w:rFonts w:cs="Arial"/>
                <w:szCs w:val="20"/>
              </w:rPr>
              <w:t>rovid</w:t>
            </w:r>
            <w:r w:rsidR="00795161" w:rsidRPr="000244FF">
              <w:rPr>
                <w:rFonts w:cs="Arial"/>
                <w:szCs w:val="20"/>
              </w:rPr>
              <w:t>ing</w:t>
            </w:r>
            <w:r w:rsidRPr="000244FF">
              <w:rPr>
                <w:rFonts w:cs="Arial"/>
                <w:szCs w:val="20"/>
              </w:rPr>
              <w:t xml:space="preserve"> some details.</w:t>
            </w:r>
          </w:p>
          <w:p w14:paraId="7E53D6E1" w14:textId="77777777" w:rsidR="00795161"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responses to literal questions that are mostly correct; responses to inferential questions are frequently incorrect or incomplete.</w:t>
            </w:r>
          </w:p>
          <w:p w14:paraId="7167678D"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Responds incorrectly to some kana, kanji and complex sentence structures.</w:t>
            </w:r>
          </w:p>
          <w:p w14:paraId="26FC8921"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color w:val="0070C0"/>
                <w:szCs w:val="20"/>
              </w:rPr>
            </w:pPr>
            <w:r w:rsidRPr="000244FF">
              <w:rPr>
                <w:rFonts w:cs="Arial"/>
                <w:szCs w:val="20"/>
              </w:rPr>
              <w:t>Uses a dictionary with reasonable accuracy; however, at times selects inaccurate words or phrases, resulting in an inappropriate translation or interpretation of text.</w:t>
            </w:r>
          </w:p>
        </w:tc>
      </w:tr>
    </w:tbl>
    <w:p w14:paraId="5AC129B5" w14:textId="4703745C" w:rsidR="00E1318C" w:rsidRDefault="00E1318C" w:rsidP="009A3171">
      <w:pPr>
        <w:spacing w:after="0" w:line="240"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F40E10" w:rsidRPr="000244FF" w14:paraId="4714F526" w14:textId="77777777" w:rsidTr="009A3171">
        <w:tc>
          <w:tcPr>
            <w:cnfStyle w:val="001000000000" w:firstRow="0" w:lastRow="0" w:firstColumn="1" w:lastColumn="0" w:oddVBand="0" w:evenVBand="0" w:oddHBand="0" w:evenHBand="0" w:firstRowFirstColumn="0" w:firstRowLastColumn="0" w:lastRowFirstColumn="0" w:lastRowLastColumn="0"/>
            <w:tcW w:w="850" w:type="dxa"/>
            <w:vMerge w:val="restart"/>
          </w:tcPr>
          <w:p w14:paraId="1DD0C2B3" w14:textId="77777777" w:rsidR="00F40E10" w:rsidRPr="000244FF" w:rsidRDefault="00F40E10" w:rsidP="009A3171">
            <w:pPr>
              <w:spacing w:line="240" w:lineRule="auto"/>
              <w:rPr>
                <w:rFonts w:cs="Arial"/>
                <w:b w:val="0"/>
                <w:color w:val="FFFFFF" w:themeColor="background1"/>
                <w:szCs w:val="40"/>
              </w:rPr>
            </w:pPr>
            <w:r w:rsidRPr="000244FF">
              <w:rPr>
                <w:rFonts w:cs="Arial"/>
                <w:color w:val="FFFFFF" w:themeColor="background1"/>
                <w:szCs w:val="40"/>
              </w:rPr>
              <w:t>D</w:t>
            </w:r>
          </w:p>
        </w:tc>
        <w:tc>
          <w:tcPr>
            <w:tcW w:w="8220" w:type="dxa"/>
          </w:tcPr>
          <w:p w14:paraId="6CCA1AA7"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Written production</w:t>
            </w:r>
          </w:p>
          <w:p w14:paraId="206D5967"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Responds with limited information and/or opinions when</w:t>
            </w:r>
            <w:r w:rsidR="00676791" w:rsidRPr="000244FF">
              <w:rPr>
                <w:rFonts w:cs="Arial"/>
                <w:szCs w:val="20"/>
              </w:rPr>
              <w:t xml:space="preserve"> writing about familiar topics.</w:t>
            </w:r>
          </w:p>
          <w:p w14:paraId="1E0B8B14"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Includes limited de</w:t>
            </w:r>
            <w:r w:rsidR="00676791" w:rsidRPr="000244FF">
              <w:rPr>
                <w:rFonts w:cs="Arial"/>
                <w:szCs w:val="20"/>
              </w:rPr>
              <w:t>tail and/or irrelevant content.</w:t>
            </w:r>
          </w:p>
          <w:p w14:paraId="3BE33CC2"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Makes lim</w:t>
            </w:r>
            <w:r w:rsidR="00676791" w:rsidRPr="000244FF">
              <w:rPr>
                <w:rFonts w:cs="Arial"/>
                <w:szCs w:val="20"/>
              </w:rPr>
              <w:t>ited or no cultural references; c</w:t>
            </w:r>
            <w:r w:rsidRPr="000244FF">
              <w:rPr>
                <w:rFonts w:cs="Arial"/>
                <w:szCs w:val="20"/>
              </w:rPr>
              <w:t>ultural references that are attempted are often inaccurate or no</w:t>
            </w:r>
            <w:r w:rsidR="00676791" w:rsidRPr="000244FF">
              <w:rPr>
                <w:rFonts w:cs="Arial"/>
                <w:szCs w:val="20"/>
              </w:rPr>
              <w:t>t appropriate.</w:t>
            </w:r>
          </w:p>
          <w:p w14:paraId="179EA4B0"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 xml:space="preserve">Develops responses which are frequently repetitive and disjointed, </w:t>
            </w:r>
            <w:r w:rsidR="00676791" w:rsidRPr="000244FF">
              <w:rPr>
                <w:rFonts w:cs="Arial"/>
                <w:szCs w:val="20"/>
              </w:rPr>
              <w:t xml:space="preserve">applies </w:t>
            </w:r>
            <w:r w:rsidRPr="000244FF">
              <w:rPr>
                <w:rFonts w:cs="Arial"/>
                <w:szCs w:val="20"/>
              </w:rPr>
              <w:t>the basic rules of grammar inaccurately</w:t>
            </w:r>
            <w:r w:rsidR="007270E7" w:rsidRPr="000244FF">
              <w:rPr>
                <w:rFonts w:cs="Arial"/>
                <w:szCs w:val="20"/>
              </w:rPr>
              <w:t>.</w:t>
            </w:r>
          </w:p>
          <w:p w14:paraId="3C20AEFB"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Uses simple and familiar vocabulary but errors in kana</w:t>
            </w:r>
            <w:r w:rsidR="00736739" w:rsidRPr="000244FF">
              <w:rPr>
                <w:rFonts w:cs="Arial"/>
                <w:szCs w:val="20"/>
              </w:rPr>
              <w:t>, kanji and syntax are frequent;</w:t>
            </w:r>
            <w:r w:rsidRPr="000244FF">
              <w:rPr>
                <w:rFonts w:cs="Arial"/>
                <w:szCs w:val="20"/>
              </w:rPr>
              <w:t xml:space="preserve"> </w:t>
            </w:r>
            <w:r w:rsidR="00736739" w:rsidRPr="000244FF">
              <w:rPr>
                <w:rFonts w:cs="Arial"/>
                <w:szCs w:val="20"/>
              </w:rPr>
              <w:t>s</w:t>
            </w:r>
            <w:r w:rsidRPr="000244FF">
              <w:rPr>
                <w:rFonts w:cs="Arial"/>
                <w:szCs w:val="20"/>
              </w:rPr>
              <w:t>hows instances of incorrect dictionary use.</w:t>
            </w:r>
          </w:p>
          <w:p w14:paraId="4CE5B21E"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Writes simple texts that show basic organisation of information or ideas.</w:t>
            </w:r>
          </w:p>
          <w:p w14:paraId="22EF080F"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Observes the conventions of text types and register inconsistently.</w:t>
            </w:r>
          </w:p>
        </w:tc>
      </w:tr>
      <w:tr w:rsidR="00F40E10" w:rsidRPr="000244FF" w14:paraId="1903CA8E" w14:textId="77777777" w:rsidTr="009A3171">
        <w:tc>
          <w:tcPr>
            <w:cnfStyle w:val="001000000000" w:firstRow="0" w:lastRow="0" w:firstColumn="1" w:lastColumn="0" w:oddVBand="0" w:evenVBand="0" w:oddHBand="0" w:evenHBand="0" w:firstRowFirstColumn="0" w:firstRowLastColumn="0" w:lastRowFirstColumn="0" w:lastRowLastColumn="0"/>
            <w:tcW w:w="850" w:type="dxa"/>
            <w:vMerge/>
          </w:tcPr>
          <w:p w14:paraId="0A0D9A82" w14:textId="77777777" w:rsidR="00F40E10" w:rsidRPr="000244FF" w:rsidRDefault="00F40E10" w:rsidP="009A3171">
            <w:pPr>
              <w:spacing w:line="240" w:lineRule="auto"/>
              <w:rPr>
                <w:rFonts w:cs="Arial"/>
                <w:color w:val="000000"/>
                <w:sz w:val="16"/>
                <w:szCs w:val="16"/>
              </w:rPr>
            </w:pPr>
          </w:p>
        </w:tc>
        <w:tc>
          <w:tcPr>
            <w:tcW w:w="8220" w:type="dxa"/>
          </w:tcPr>
          <w:p w14:paraId="46ED2FB0"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Oral production</w:t>
            </w:r>
          </w:p>
          <w:p w14:paraId="144B5133"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some simp</w:t>
            </w:r>
            <w:r w:rsidR="009A23AE" w:rsidRPr="000244FF">
              <w:rPr>
                <w:rFonts w:cs="Arial"/>
                <w:szCs w:val="20"/>
              </w:rPr>
              <w:t>le information and/or opinions.</w:t>
            </w:r>
          </w:p>
          <w:p w14:paraId="2876D856"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Fails to respond due to lack of comprehension and requir</w:t>
            </w:r>
            <w:r w:rsidR="009A23AE" w:rsidRPr="000244FF">
              <w:rPr>
                <w:rFonts w:cs="Arial"/>
                <w:szCs w:val="20"/>
              </w:rPr>
              <w:t>es time to construct responses.</w:t>
            </w:r>
          </w:p>
          <w:p w14:paraId="725627AB"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trike/>
                <w:szCs w:val="20"/>
              </w:rPr>
            </w:pPr>
            <w:r w:rsidRPr="000244FF">
              <w:rPr>
                <w:rFonts w:cs="Arial"/>
                <w:szCs w:val="20"/>
              </w:rPr>
              <w:t>Requires frequent support from the other speaker to sustain conversation.</w:t>
            </w:r>
          </w:p>
          <w:p w14:paraId="6E3CAF73"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trike/>
                <w:szCs w:val="20"/>
              </w:rPr>
            </w:pPr>
            <w:r w:rsidRPr="000244FF">
              <w:rPr>
                <w:rFonts w:cs="Arial"/>
                <w:szCs w:val="20"/>
              </w:rPr>
              <w:t>Provides brief responses that are characterised by single words, fragmented sentences and/or words in English.</w:t>
            </w:r>
          </w:p>
          <w:p w14:paraId="2923B103"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Uses a limited range of vocabulary, grammatical items and sentence structures with frequent inaccura</w:t>
            </w:r>
            <w:r w:rsidR="009A23AE" w:rsidRPr="000244FF">
              <w:rPr>
                <w:rFonts w:cs="Arial"/>
                <w:szCs w:val="20"/>
              </w:rPr>
              <w:t>cies that often affect meaning.</w:t>
            </w:r>
          </w:p>
          <w:p w14:paraId="594A78A9"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color w:val="0070C0"/>
                <w:szCs w:val="20"/>
              </w:rPr>
            </w:pPr>
            <w:r w:rsidRPr="000244FF">
              <w:rPr>
                <w:rFonts w:cs="Arial"/>
                <w:szCs w:val="20"/>
              </w:rPr>
              <w:t>Makes errors in pronunciation that often result in the meaning not being clear.</w:t>
            </w:r>
          </w:p>
        </w:tc>
      </w:tr>
      <w:tr w:rsidR="00F40E10" w:rsidRPr="000244FF" w14:paraId="185F5613" w14:textId="77777777" w:rsidTr="009A3171">
        <w:tc>
          <w:tcPr>
            <w:cnfStyle w:val="001000000000" w:firstRow="0" w:lastRow="0" w:firstColumn="1" w:lastColumn="0" w:oddVBand="0" w:evenVBand="0" w:oddHBand="0" w:evenHBand="0" w:firstRowFirstColumn="0" w:firstRowLastColumn="0" w:lastRowFirstColumn="0" w:lastRowLastColumn="0"/>
            <w:tcW w:w="850" w:type="dxa"/>
            <w:vMerge/>
          </w:tcPr>
          <w:p w14:paraId="417E7749" w14:textId="77777777" w:rsidR="00F40E10" w:rsidRPr="000244FF" w:rsidRDefault="00F40E10" w:rsidP="009A3171">
            <w:pPr>
              <w:spacing w:line="240" w:lineRule="auto"/>
              <w:rPr>
                <w:rFonts w:cs="Arial"/>
                <w:color w:val="000000"/>
                <w:sz w:val="16"/>
                <w:szCs w:val="16"/>
              </w:rPr>
            </w:pPr>
          </w:p>
        </w:tc>
        <w:tc>
          <w:tcPr>
            <w:tcW w:w="8220" w:type="dxa"/>
          </w:tcPr>
          <w:p w14:paraId="2BB31339"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244FF">
              <w:rPr>
                <w:rFonts w:cs="Arial"/>
                <w:b/>
                <w:color w:val="000000"/>
                <w:szCs w:val="20"/>
              </w:rPr>
              <w:t>Comprehension</w:t>
            </w:r>
          </w:p>
          <w:p w14:paraId="0FF5342C"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Extracts insufficient and/or irrelevant information from texts.</w:t>
            </w:r>
          </w:p>
          <w:p w14:paraId="4CDF33E1"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szCs w:val="20"/>
              </w:rPr>
            </w:pPr>
            <w:r w:rsidRPr="000244FF">
              <w:rPr>
                <w:rFonts w:cs="Arial"/>
                <w:szCs w:val="20"/>
              </w:rPr>
              <w:t>Provides responses that are frequently incomplete or irrelevant.</w:t>
            </w:r>
          </w:p>
          <w:p w14:paraId="29D62BE9"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color w:val="0070C0"/>
                <w:szCs w:val="20"/>
              </w:rPr>
            </w:pPr>
            <w:r w:rsidRPr="000244FF">
              <w:rPr>
                <w:rFonts w:cs="Arial"/>
                <w:szCs w:val="20"/>
              </w:rPr>
              <w:t>Uses a dictionary with limited accuracy, frequently selecting the wrong word or phrase, resulting in an inappropriate translation or interpretation of text.</w:t>
            </w:r>
          </w:p>
        </w:tc>
      </w:tr>
    </w:tbl>
    <w:p w14:paraId="75952205" w14:textId="77777777" w:rsidR="00E1318C" w:rsidRDefault="00E1318C" w:rsidP="009A3171">
      <w:pPr>
        <w:widowControl w:val="0"/>
        <w:spacing w:after="0" w:line="240" w:lineRule="auto"/>
      </w:pP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849"/>
        <w:gridCol w:w="8211"/>
      </w:tblGrid>
      <w:tr w:rsidR="00F40E10" w:rsidRPr="000244FF" w14:paraId="569AF8BA" w14:textId="77777777" w:rsidTr="009A3171">
        <w:tc>
          <w:tcPr>
            <w:cnfStyle w:val="001000000000" w:firstRow="0" w:lastRow="0" w:firstColumn="1" w:lastColumn="0" w:oddVBand="0" w:evenVBand="0" w:oddHBand="0" w:evenHBand="0" w:firstRowFirstColumn="0" w:firstRowLastColumn="0" w:lastRowFirstColumn="0" w:lastRowLastColumn="0"/>
            <w:tcW w:w="850" w:type="dxa"/>
          </w:tcPr>
          <w:p w14:paraId="1C75D4DF" w14:textId="77777777" w:rsidR="00F40E10" w:rsidRPr="000244FF" w:rsidRDefault="00F40E10" w:rsidP="009A3171">
            <w:pPr>
              <w:spacing w:line="240" w:lineRule="auto"/>
              <w:rPr>
                <w:rFonts w:cs="Arial"/>
                <w:b w:val="0"/>
                <w:color w:val="FFFFFF" w:themeColor="background1"/>
                <w:szCs w:val="40"/>
              </w:rPr>
            </w:pPr>
            <w:r w:rsidRPr="000244FF">
              <w:rPr>
                <w:rFonts w:cs="Arial"/>
                <w:color w:val="FFFFFF" w:themeColor="background1"/>
                <w:szCs w:val="40"/>
              </w:rPr>
              <w:t>E</w:t>
            </w:r>
          </w:p>
        </w:tc>
        <w:tc>
          <w:tcPr>
            <w:tcW w:w="8220" w:type="dxa"/>
          </w:tcPr>
          <w:p w14:paraId="6F742ACD" w14:textId="77777777" w:rsidR="00F40E10" w:rsidRPr="000244FF" w:rsidRDefault="00F40E10" w:rsidP="009A3171">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244FF">
              <w:rPr>
                <w:rFonts w:cs="Arial"/>
                <w:szCs w:val="20"/>
              </w:rPr>
              <w:t>Does not meet the requirements of a D grade and/or has completed insufficient assessment tasks to be assigned a higher grade.</w:t>
            </w:r>
          </w:p>
        </w:tc>
      </w:tr>
    </w:tbl>
    <w:p w14:paraId="1244D3F6" w14:textId="77777777" w:rsidR="004F7214" w:rsidRPr="009A3171" w:rsidRDefault="004F7214" w:rsidP="007A70EC">
      <w:pPr>
        <w:rPr>
          <w:rFonts w:eastAsiaTheme="majorEastAsia"/>
          <w:sz w:val="14"/>
          <w:szCs w:val="14"/>
        </w:rPr>
      </w:pPr>
      <w:r w:rsidRPr="009A3171">
        <w:rPr>
          <w:sz w:val="14"/>
          <w:szCs w:val="14"/>
        </w:rPr>
        <w:br w:type="page"/>
      </w:r>
    </w:p>
    <w:p w14:paraId="7584366B" w14:textId="77777777" w:rsidR="00AF0C64" w:rsidRPr="000244FF" w:rsidRDefault="00DB3A33" w:rsidP="005F77BA">
      <w:pPr>
        <w:pStyle w:val="SCSAAppendixHeading1"/>
      </w:pPr>
      <w:bookmarkStart w:id="65" w:name="_Toc237959214"/>
      <w:r w:rsidRPr="000244FF">
        <w:lastRenderedPageBreak/>
        <w:t xml:space="preserve">Appendix </w:t>
      </w:r>
      <w:r w:rsidR="004F7214" w:rsidRPr="000244FF">
        <w:t>2</w:t>
      </w:r>
      <w:r w:rsidRPr="000244FF">
        <w:t xml:space="preserve"> </w:t>
      </w:r>
      <w:r w:rsidR="00CF058E" w:rsidRPr="000244FF">
        <w:t>–</w:t>
      </w:r>
      <w:r w:rsidRPr="000244FF">
        <w:t xml:space="preserve"> </w:t>
      </w:r>
      <w:bookmarkEnd w:id="62"/>
      <w:r w:rsidR="000A3236" w:rsidRPr="000244FF">
        <w:t>Text type list</w:t>
      </w:r>
      <w:bookmarkEnd w:id="65"/>
    </w:p>
    <w:p w14:paraId="6C288D98" w14:textId="77777777" w:rsidR="006933A7" w:rsidRPr="000244FF" w:rsidRDefault="006933A7" w:rsidP="002D2EE3">
      <w:r w:rsidRPr="000244FF">
        <w:t>This list is provided to enable a common understanding of the text types listed in the syllabus.</w:t>
      </w:r>
    </w:p>
    <w:p w14:paraId="6ACD019E" w14:textId="77777777" w:rsidR="00EC7F21" w:rsidRPr="000244FF" w:rsidRDefault="00EC7F21" w:rsidP="005F77BA">
      <w:pPr>
        <w:pStyle w:val="SCSAAppendixHeading3"/>
      </w:pPr>
      <w:r w:rsidRPr="000244FF">
        <w:t>Account</w:t>
      </w:r>
    </w:p>
    <w:p w14:paraId="55C3FEE9" w14:textId="77777777" w:rsidR="00CF7DA7" w:rsidRPr="000244FF" w:rsidRDefault="00CF7DA7" w:rsidP="002D2EE3">
      <w:r w:rsidRPr="000244FF">
        <w:t xml:space="preserve">In both spoken and written </w:t>
      </w:r>
      <w:r w:rsidRPr="002D2EE3">
        <w:t>form</w:t>
      </w:r>
      <w:r w:rsidRPr="000244FF">
        <w:t>,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5B171BDE" w14:textId="69103615" w:rsidR="00CF7DA7" w:rsidRPr="000244FF" w:rsidRDefault="00CF7DA7" w:rsidP="002D2EE3">
      <w:r w:rsidRPr="000244FF">
        <w:t xml:space="preserve">In Japanese, the heading and </w:t>
      </w:r>
      <w:r w:rsidRPr="002D2EE3">
        <w:t>author</w:t>
      </w:r>
      <w:r w:rsidR="005E2F55">
        <w:t>’</w:t>
      </w:r>
      <w:r w:rsidRPr="002D2EE3">
        <w:t>s</w:t>
      </w:r>
      <w:r w:rsidRPr="000244FF">
        <w:t xml:space="preserve"> name are located at the top </w:t>
      </w:r>
      <w:proofErr w:type="gramStart"/>
      <w:r w:rsidRPr="000244FF">
        <w:t>right hand</w:t>
      </w:r>
      <w:proofErr w:type="gramEnd"/>
      <w:r w:rsidRPr="000244FF">
        <w:t xml:space="preserve"> side and polite language is used. Paragraphing is indicated by a one square indent when squared paper is used.</w:t>
      </w:r>
    </w:p>
    <w:p w14:paraId="2094EAB8" w14:textId="77777777" w:rsidR="00EC7F21" w:rsidRPr="000244FF" w:rsidRDefault="00EC7F21" w:rsidP="00EC1DE3">
      <w:pPr>
        <w:pStyle w:val="SCSAAppendixHeading3"/>
      </w:pPr>
      <w:r w:rsidRPr="000244FF">
        <w:t>Advertisement</w:t>
      </w:r>
    </w:p>
    <w:p w14:paraId="0BFD4ADF" w14:textId="77777777" w:rsidR="00CF7DA7" w:rsidRPr="000244FF" w:rsidRDefault="00CF7DA7" w:rsidP="00EC1DE3">
      <w:r w:rsidRPr="000244FF">
        <w:t>Advertisements promote a product or service. Emotive, factual or persuasive language is used in an informal or colloquial register. They often use abbreviated words and sentences, comparatives and superlatives, and may be in spoken, written or graphic form.</w:t>
      </w:r>
    </w:p>
    <w:p w14:paraId="0F2DFF11" w14:textId="77777777" w:rsidR="0032490B" w:rsidRPr="000244FF" w:rsidRDefault="0032490B" w:rsidP="00EC1DE3">
      <w:pPr>
        <w:pStyle w:val="SCSAAppendixHeading3"/>
      </w:pPr>
      <w:r w:rsidRPr="000244FF">
        <w:t>Announcement</w:t>
      </w:r>
    </w:p>
    <w:p w14:paraId="729EEF89" w14:textId="77777777" w:rsidR="00CF7DA7" w:rsidRPr="000244FF" w:rsidRDefault="00CF7DA7" w:rsidP="00EC1DE3">
      <w:r w:rsidRPr="000244FF">
        <w:t xml:space="preserve">In both spoken and written form, announcements present </w:t>
      </w:r>
      <w:proofErr w:type="gramStart"/>
      <w:r w:rsidRPr="000244FF">
        <w:t>factual information</w:t>
      </w:r>
      <w:proofErr w:type="gramEnd"/>
      <w:r w:rsidRPr="000244FF">
        <w:t xml:space="preserve"> about an event that has recently occurred or is about to occur. They may also be in graphic form. Announcements can sometimes use a formal </w:t>
      </w:r>
      <w:proofErr w:type="gramStart"/>
      <w:r w:rsidRPr="000244FF">
        <w:t>register, but</w:t>
      </w:r>
      <w:proofErr w:type="gramEnd"/>
      <w:r w:rsidRPr="000244FF">
        <w:t xml:space="preserve"> may also be in informal or colloquial register. They include a factual, straightforward language with little elaboration, and present information in a logical sequence.</w:t>
      </w:r>
    </w:p>
    <w:p w14:paraId="56585C18" w14:textId="77777777" w:rsidR="00EC7F21" w:rsidRPr="000244FF" w:rsidRDefault="00EC7F21" w:rsidP="00EC1DE3">
      <w:pPr>
        <w:pStyle w:val="SCSAAppendixHeading3"/>
      </w:pPr>
      <w:r w:rsidRPr="000244FF">
        <w:t>Article</w:t>
      </w:r>
    </w:p>
    <w:p w14:paraId="16D1F257" w14:textId="77777777" w:rsidR="00CF7DA7" w:rsidRPr="000244FF" w:rsidRDefault="00CF7DA7" w:rsidP="00EC1DE3">
      <w:r w:rsidRPr="000244FF">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rsidRPr="000244FF">
        <w:t>directly, or</w:t>
      </w:r>
      <w:proofErr w:type="gramEnd"/>
      <w:r w:rsidRPr="000244FF">
        <w:t xml:space="preserve"> can be modified to make the language more accessible for students.</w:t>
      </w:r>
    </w:p>
    <w:p w14:paraId="0F4AC37B" w14:textId="10C8261A" w:rsidR="00CF7DA7" w:rsidRPr="000244FF" w:rsidRDefault="00CF7DA7" w:rsidP="00EC1DE3">
      <w:r w:rsidRPr="000244FF">
        <w:t>In Japanese, inclusion of the author</w:t>
      </w:r>
      <w:r w:rsidR="005E2F55">
        <w:t>’</w:t>
      </w:r>
      <w:r w:rsidRPr="000244FF">
        <w:t xml:space="preserve">s name is optional, but if included is written on the </w:t>
      </w:r>
      <w:proofErr w:type="gramStart"/>
      <w:r w:rsidRPr="000244FF">
        <w:t>right hand</w:t>
      </w:r>
      <w:proofErr w:type="gramEnd"/>
      <w:r w:rsidRPr="000244FF">
        <w:t xml:space="preserve"> side, one line below the title. Paragraphing is indicated by a one square indent when squared paper is used. Articles can be in plain or polite </w:t>
      </w:r>
      <w:proofErr w:type="gramStart"/>
      <w:r w:rsidRPr="000244FF">
        <w:t>form,</w:t>
      </w:r>
      <w:proofErr w:type="gramEnd"/>
      <w:r w:rsidRPr="000244FF">
        <w:t xml:space="preserve"> however, the register must be consistent.</w:t>
      </w:r>
    </w:p>
    <w:p w14:paraId="423A1149" w14:textId="77777777" w:rsidR="00EC7F21" w:rsidRPr="000244FF" w:rsidRDefault="00EC7F21" w:rsidP="00EC1DE3">
      <w:pPr>
        <w:pStyle w:val="SCSAAppendixHeading3"/>
      </w:pPr>
      <w:r w:rsidRPr="000244FF">
        <w:t>Blog posting</w:t>
      </w:r>
    </w:p>
    <w:p w14:paraId="48B601EC" w14:textId="77777777" w:rsidR="00CF7DA7" w:rsidRPr="000244FF" w:rsidRDefault="00CF7DA7" w:rsidP="00EC1DE3">
      <w:r w:rsidRPr="000244FF">
        <w:t xml:space="preserve">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posting). Postings can sometimes use a formal </w:t>
      </w:r>
      <w:proofErr w:type="gramStart"/>
      <w:r w:rsidRPr="000244FF">
        <w:t>register, but</w:t>
      </w:r>
      <w:proofErr w:type="gramEnd"/>
      <w:r w:rsidRPr="000244FF">
        <w:t xml:space="preserve"> may also be in informal or colloquial register. The language in a blog posting can be descriptive, factual, judgemental, emotive or persuasive, depending on the context.</w:t>
      </w:r>
    </w:p>
    <w:p w14:paraId="5691FC6A" w14:textId="2D9AB6D2" w:rsidR="004C558D" w:rsidRPr="000244FF" w:rsidRDefault="00CF7DA7" w:rsidP="00EC1DE3">
      <w:r w:rsidRPr="000244FF">
        <w:t>In Japanese, the opening greeting clearly identifies the author. The register is informal, in the first person and in a conversational style. Incomplete sentences are used and awareness of gender is evident.</w:t>
      </w:r>
      <w:r w:rsidR="004C558D" w:rsidRPr="000244FF">
        <w:br w:type="page"/>
      </w:r>
    </w:p>
    <w:p w14:paraId="5ABF02B1" w14:textId="77777777" w:rsidR="0032490B" w:rsidRPr="000244FF" w:rsidRDefault="0032490B" w:rsidP="00EC1DE3">
      <w:pPr>
        <w:pStyle w:val="SCSAAppendixHeading3"/>
      </w:pPr>
      <w:r w:rsidRPr="000244FF">
        <w:lastRenderedPageBreak/>
        <w:t>Cartoon</w:t>
      </w:r>
    </w:p>
    <w:p w14:paraId="6CD71CFC" w14:textId="77777777" w:rsidR="00CF7DA7" w:rsidRPr="000244FF" w:rsidRDefault="00CF7DA7" w:rsidP="00EC1DE3">
      <w:r w:rsidRPr="000244FF">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137FE3D7" w14:textId="77777777" w:rsidR="0032490B" w:rsidRPr="000244FF" w:rsidRDefault="0032490B" w:rsidP="00EC1DE3">
      <w:pPr>
        <w:pStyle w:val="SCSAAppendixHeading3"/>
      </w:pPr>
      <w:r w:rsidRPr="000244FF">
        <w:t>Chart</w:t>
      </w:r>
    </w:p>
    <w:p w14:paraId="2C545EFC" w14:textId="77777777" w:rsidR="00CF7DA7" w:rsidRPr="000244FF" w:rsidRDefault="00CF7DA7" w:rsidP="00EC1DE3">
      <w:r w:rsidRPr="000244FF">
        <w:t>Charts organise and represent a set of data in a diagram or table. They may also visually represent knowledge, concepts, thoughts, or ideas. They are typically graphical and contain very little text. Charts include a title that provides a succinct description of what the data in the chart refers to, and contain key words that readers are looking for. They are usually in a formal register.</w:t>
      </w:r>
    </w:p>
    <w:p w14:paraId="3BCCC602" w14:textId="77777777" w:rsidR="0032490B" w:rsidRPr="000244FF" w:rsidRDefault="0032490B" w:rsidP="00EC1DE3">
      <w:pPr>
        <w:pStyle w:val="SCSAAppendixHeading3"/>
      </w:pPr>
      <w:r w:rsidRPr="000244FF">
        <w:t>Conversation</w:t>
      </w:r>
    </w:p>
    <w:p w14:paraId="39D51A1C" w14:textId="77777777" w:rsidR="00CF7DA7" w:rsidRPr="000244FF" w:rsidRDefault="00CF7DA7" w:rsidP="00EC1DE3">
      <w:r w:rsidRPr="000244FF">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3F5786C7" w14:textId="77777777" w:rsidR="00CF7DA7" w:rsidRPr="000244FF" w:rsidRDefault="00CF7DA7" w:rsidP="00EC1DE3">
      <w:r w:rsidRPr="000244FF">
        <w:t>In Japanese, scripts for a conversation have each participant commencing on a new line. Conversations can be in polite or plain register, depending on the relationship between the participants. If the language is informal, incomplete sentences are used and awareness of gender is evident. Formulaic expressions are also used to improve the flow of the conversation and link speakers.</w:t>
      </w:r>
    </w:p>
    <w:p w14:paraId="1BDA5BA2" w14:textId="77777777" w:rsidR="0032490B" w:rsidRPr="000244FF" w:rsidRDefault="0032490B" w:rsidP="00EC1DE3">
      <w:pPr>
        <w:pStyle w:val="SCSAAppendixHeading3"/>
      </w:pPr>
      <w:r w:rsidRPr="000244FF">
        <w:t>Description</w:t>
      </w:r>
    </w:p>
    <w:p w14:paraId="22FA1970" w14:textId="77777777" w:rsidR="00CF7DA7" w:rsidRPr="000244FF" w:rsidRDefault="00CF7DA7" w:rsidP="00EC1DE3">
      <w:r w:rsidRPr="000244FF">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6FAEB161" w14:textId="77777777" w:rsidR="00CF7DA7" w:rsidRPr="000244FF" w:rsidRDefault="00CF7DA7" w:rsidP="00EC1DE3">
      <w:r w:rsidRPr="000244FF">
        <w:t xml:space="preserve">In Japanese, descriptions have a title that indicates the </w:t>
      </w:r>
      <w:proofErr w:type="gramStart"/>
      <w:r w:rsidRPr="000244FF">
        <w:t>content, and</w:t>
      </w:r>
      <w:proofErr w:type="gramEnd"/>
      <w:r w:rsidRPr="000244FF">
        <w:t xml:space="preserve"> use formal language. Paragraphing is indicated by a one square indent when squared paper is used.</w:t>
      </w:r>
    </w:p>
    <w:p w14:paraId="1BD7D252" w14:textId="77777777" w:rsidR="0032490B" w:rsidRPr="000244FF" w:rsidRDefault="0032490B" w:rsidP="00EC1DE3">
      <w:pPr>
        <w:pStyle w:val="SCSAAppendixHeading3"/>
      </w:pPr>
      <w:r w:rsidRPr="000244FF">
        <w:t>Diary entry</w:t>
      </w:r>
    </w:p>
    <w:p w14:paraId="41AC65D6" w14:textId="3534384A" w:rsidR="00CF7DA7" w:rsidRPr="002D2EE3" w:rsidRDefault="00CF7DA7" w:rsidP="002D2EE3">
      <w:r w:rsidRPr="000244FF">
        <w:t xml:space="preserve">Diary entries record personal reflections, comments, information or experiences of the writer. The language of diary entries should generally be informal and </w:t>
      </w:r>
      <w:proofErr w:type="gramStart"/>
      <w:r w:rsidRPr="000244FF">
        <w:t>colloquial</w:t>
      </w:r>
      <w:proofErr w:type="gramEnd"/>
      <w:r w:rsidRPr="000244FF">
        <w:t xml:space="preserve"> and entries are often written in the first person. Entries use subjective language to give a clear sense of the writer</w:t>
      </w:r>
      <w:r w:rsidR="005E2F55">
        <w:t>’</w:t>
      </w:r>
      <w:r w:rsidRPr="000244FF">
        <w:t>s personality, and to explain their feelings and emotions. The layout should appear authentic, provide a sense of time and sequence, and possibly a place name.</w:t>
      </w:r>
    </w:p>
    <w:p w14:paraId="0DCB989D" w14:textId="77777777" w:rsidR="00CF7DA7" w:rsidRPr="002D2EE3" w:rsidRDefault="00CF7DA7" w:rsidP="002D2EE3">
      <w:r w:rsidRPr="002D2EE3">
        <w:t xml:space="preserve">In Japanese, the date and day is written on the top </w:t>
      </w:r>
      <w:proofErr w:type="gramStart"/>
      <w:r w:rsidRPr="002D2EE3">
        <w:t>left hand</w:t>
      </w:r>
      <w:proofErr w:type="gramEnd"/>
      <w:r w:rsidRPr="002D2EE3">
        <w:t xml:space="preserve"> side and the weather on the top </w:t>
      </w:r>
      <w:proofErr w:type="gramStart"/>
      <w:r w:rsidRPr="002D2EE3">
        <w:t>right hand</w:t>
      </w:r>
      <w:proofErr w:type="gramEnd"/>
      <w:r w:rsidRPr="002D2EE3">
        <w:t xml:space="preserve"> side of the entry. The language is informal with use of abbreviated words and incomplete sentences.</w:t>
      </w:r>
    </w:p>
    <w:p w14:paraId="0019C219" w14:textId="77777777" w:rsidR="004C558D" w:rsidRPr="002D2EE3" w:rsidRDefault="004C558D" w:rsidP="002D2EE3">
      <w:r w:rsidRPr="002D2EE3">
        <w:br w:type="page"/>
      </w:r>
    </w:p>
    <w:p w14:paraId="56AA78A7" w14:textId="398D62F2" w:rsidR="0032490B" w:rsidRPr="000244FF" w:rsidRDefault="0032490B" w:rsidP="00EC1DE3">
      <w:pPr>
        <w:pStyle w:val="SCSAAppendixHeading3"/>
      </w:pPr>
      <w:r w:rsidRPr="000244FF">
        <w:lastRenderedPageBreak/>
        <w:t>Discussion</w:t>
      </w:r>
    </w:p>
    <w:p w14:paraId="64E392A8" w14:textId="77777777" w:rsidR="00CF7DA7" w:rsidRPr="000244FF" w:rsidRDefault="00CF7DA7" w:rsidP="00EC1DE3">
      <w:r w:rsidRPr="000244FF">
        <w:t xml:space="preserve">In both spoken or written form, discussions are used to present different ideas and opinions on a particular issue or topic. They often use a formal </w:t>
      </w:r>
      <w:proofErr w:type="gramStart"/>
      <w:r w:rsidRPr="000244FF">
        <w:t>register, but</w:t>
      </w:r>
      <w:proofErr w:type="gramEnd"/>
      <w:r w:rsidRPr="000244FF">
        <w:t xml:space="preserve"> may also be informal. The language of discussions uses comparison and contrast words, linking words, and language that indicates judgements and values.</w:t>
      </w:r>
    </w:p>
    <w:p w14:paraId="097E17C4" w14:textId="77777777" w:rsidR="00CF7DA7" w:rsidRPr="000244FF" w:rsidRDefault="00CF7DA7" w:rsidP="00EC1DE3">
      <w:r w:rsidRPr="000244FF">
        <w:t>In Japanese, scripts for a discussion have each speaker commencing on a new line. Conversations can be in polite or plain register, depending on the relationship between the speakers.</w:t>
      </w:r>
    </w:p>
    <w:p w14:paraId="456280C9" w14:textId="77777777" w:rsidR="0032490B" w:rsidRPr="000244FF" w:rsidRDefault="0032490B" w:rsidP="00EC1DE3">
      <w:pPr>
        <w:pStyle w:val="SCSAAppendixHeading3"/>
      </w:pPr>
      <w:r w:rsidRPr="000244FF">
        <w:t>Email</w:t>
      </w:r>
    </w:p>
    <w:p w14:paraId="6EF37CE7" w14:textId="77777777" w:rsidR="00CF7DA7" w:rsidRPr="000244FF" w:rsidRDefault="00CF7DA7" w:rsidP="00EC1DE3">
      <w:r w:rsidRPr="000244FF">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rsidRPr="000244FF">
        <w:t>in order to</w:t>
      </w:r>
      <w:proofErr w:type="gramEnd"/>
      <w:r w:rsidRPr="000244FF">
        <w:t xml:space="preserve"> indicate more clearly the context of the message.</w:t>
      </w:r>
    </w:p>
    <w:p w14:paraId="0E0B9A9D" w14:textId="77777777" w:rsidR="00CF7DA7" w:rsidRPr="000244FF" w:rsidRDefault="00CF7DA7" w:rsidP="00EC1DE3">
      <w:r w:rsidRPr="000244FF">
        <w:t>In Japanese, an email clearly shows the author and the recipient. When an email is addressed to a friend, it includes an appropriate casual greeting about health, a casual sign off at the end, and uses informal language with abbreviated words and incomplete sentences. Paragraphing is indicated by a one square indent when squared paper is used.</w:t>
      </w:r>
    </w:p>
    <w:p w14:paraId="6E3733B4" w14:textId="77777777" w:rsidR="0032490B" w:rsidRPr="000244FF" w:rsidRDefault="0032490B" w:rsidP="00EC1DE3">
      <w:pPr>
        <w:pStyle w:val="SCSAAppendixHeading3"/>
      </w:pPr>
      <w:r w:rsidRPr="000244FF">
        <w:t>Film or TV program (excerpts)</w:t>
      </w:r>
    </w:p>
    <w:p w14:paraId="56C762D8" w14:textId="77777777" w:rsidR="00CF7DA7" w:rsidRPr="000244FF" w:rsidRDefault="00CF7DA7" w:rsidP="00EC1DE3">
      <w:r w:rsidRPr="000244FF">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3A27EC62" w14:textId="77777777" w:rsidR="0032490B" w:rsidRPr="000244FF" w:rsidRDefault="0032490B" w:rsidP="00EC1DE3">
      <w:pPr>
        <w:pStyle w:val="SCSAAppendixHeading3"/>
      </w:pPr>
      <w:r w:rsidRPr="000244FF">
        <w:t>Form</w:t>
      </w:r>
    </w:p>
    <w:p w14:paraId="28A4455E" w14:textId="77777777" w:rsidR="00CF7DA7" w:rsidRPr="000244FF" w:rsidRDefault="00CF7DA7" w:rsidP="00EC1DE3">
      <w:r w:rsidRPr="000244FF">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4105F1DA" w14:textId="77777777" w:rsidR="0032490B" w:rsidRPr="000244FF" w:rsidRDefault="0032490B" w:rsidP="00EC1DE3">
      <w:pPr>
        <w:pStyle w:val="SCSAAppendixHeading3"/>
      </w:pPr>
      <w:r w:rsidRPr="000244FF">
        <w:t>Image</w:t>
      </w:r>
    </w:p>
    <w:p w14:paraId="1C1C15B5" w14:textId="77777777" w:rsidR="00CF7DA7" w:rsidRPr="000244FF" w:rsidRDefault="00CF7DA7" w:rsidP="00EC1DE3">
      <w:r w:rsidRPr="000244FF">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7C798E9A" w14:textId="77777777" w:rsidR="0032490B" w:rsidRPr="000244FF" w:rsidRDefault="0032490B" w:rsidP="00EC1DE3">
      <w:pPr>
        <w:pStyle w:val="SCSAAppendixHeading3"/>
      </w:pPr>
      <w:r w:rsidRPr="000244FF">
        <w:t>Interview</w:t>
      </w:r>
    </w:p>
    <w:p w14:paraId="5E609F95" w14:textId="3572E410" w:rsidR="004C558D" w:rsidRPr="000244FF" w:rsidRDefault="00CF7DA7" w:rsidP="00EC1DE3">
      <w:r w:rsidRPr="000244FF">
        <w:t>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interviews will often depend on the context and relationship between participants.</w:t>
      </w:r>
    </w:p>
    <w:p w14:paraId="13A41B86" w14:textId="77777777" w:rsidR="004C558D" w:rsidRPr="000244FF" w:rsidRDefault="004C558D" w:rsidP="00EC1DE3">
      <w:r w:rsidRPr="000244FF">
        <w:br w:type="page"/>
      </w:r>
    </w:p>
    <w:p w14:paraId="3BD6F7DD" w14:textId="77777777" w:rsidR="0032490B" w:rsidRPr="000244FF" w:rsidRDefault="00CF7DA7" w:rsidP="00EC1DE3">
      <w:pPr>
        <w:pStyle w:val="SCSAAppendixHeading3"/>
      </w:pPr>
      <w:r w:rsidRPr="000244FF">
        <w:lastRenderedPageBreak/>
        <w:t>Jou</w:t>
      </w:r>
      <w:r w:rsidR="0032490B" w:rsidRPr="000244FF">
        <w:t>rnal entry</w:t>
      </w:r>
    </w:p>
    <w:p w14:paraId="40EF9FDE" w14:textId="1CBB8868" w:rsidR="00CF7DA7" w:rsidRPr="000244FF" w:rsidRDefault="00CF7DA7" w:rsidP="00EC1DE3">
      <w:r w:rsidRPr="000244FF">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5E2F55">
        <w:t>’</w:t>
      </w:r>
      <w:r w:rsidRPr="000244FF">
        <w:t>s personality, and to explain their feelings and emotions. The layout should appear authentic, provide a sense of time and sequence, and possibly a place name.</w:t>
      </w:r>
    </w:p>
    <w:p w14:paraId="43D4E589" w14:textId="77777777" w:rsidR="0032490B" w:rsidRPr="000244FF" w:rsidRDefault="0032490B" w:rsidP="00EC1DE3">
      <w:pPr>
        <w:pStyle w:val="SCSAAppendixHeading3"/>
      </w:pPr>
      <w:r w:rsidRPr="000244FF">
        <w:t>Letter</w:t>
      </w:r>
    </w:p>
    <w:p w14:paraId="59768319" w14:textId="77777777" w:rsidR="00CF7DA7" w:rsidRPr="000244FF" w:rsidRDefault="00CF7DA7" w:rsidP="00EC1DE3">
      <w:r w:rsidRPr="000244FF">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3290371E" w14:textId="77777777" w:rsidR="00CF7DA7" w:rsidRPr="000244FF" w:rsidRDefault="00CF7DA7" w:rsidP="00EC1DE3">
      <w:r w:rsidRPr="000244FF">
        <w:t xml:space="preserve">In Japanese, formal letters use polite language and complex sentence structures. The opening paragraph should include reference to the weather or a seasonal event. The layout requires that the date is written at the bottom </w:t>
      </w:r>
      <w:proofErr w:type="gramStart"/>
      <w:r w:rsidRPr="000244FF">
        <w:t>left hand</w:t>
      </w:r>
      <w:proofErr w:type="gramEnd"/>
      <w:r w:rsidRPr="000244FF">
        <w:t xml:space="preserve"> side and the name is written at the bottom </w:t>
      </w:r>
      <w:proofErr w:type="gramStart"/>
      <w:r w:rsidRPr="000244FF">
        <w:t>right hand</w:t>
      </w:r>
      <w:proofErr w:type="gramEnd"/>
      <w:r w:rsidRPr="000244FF">
        <w:t xml:space="preserve"> side. If the letter is a job application, honorific greeting and sign-off is used, the person is addressed, and any additional documents which are included are mentioned. If the letter is to the editor of a newspaper, the editor is addressed and a pseudonym is used to sign off. A thank you letter to an invitation uses formal language, abbreviated words and incomplete sentences. Paragraphing is indicated by a one square indent when squared paper is used.</w:t>
      </w:r>
    </w:p>
    <w:p w14:paraId="619F35FD" w14:textId="77777777" w:rsidR="00CF7DA7" w:rsidRPr="000244FF" w:rsidRDefault="00CF7DA7" w:rsidP="00EC1DE3">
      <w:r w:rsidRPr="000244FF">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rsidRPr="000244FF">
        <w:t>colloquial</w:t>
      </w:r>
      <w:proofErr w:type="gramEnd"/>
      <w:r w:rsidRPr="000244FF">
        <w:t xml:space="preserve"> and the content can be simple and casual. Common features of an informal letter are the use of subjective language, sentence structure often less complex than in formal letters, and a logical and cohesive sequence of ideas.</w:t>
      </w:r>
    </w:p>
    <w:p w14:paraId="33E71EAD" w14:textId="77777777" w:rsidR="00CF7DA7" w:rsidRPr="000244FF" w:rsidRDefault="00CF7DA7" w:rsidP="00EC1DE3">
      <w:r w:rsidRPr="000244FF">
        <w:t>In Japanese, informal letters use plain language written in the first person, abbreviated words and incomplete sentences. The layout requires a casual closing and no name sign off. Paragraphing is indicated by a one square indent when squared paper is used.</w:t>
      </w:r>
    </w:p>
    <w:p w14:paraId="44909EAD" w14:textId="77777777" w:rsidR="0032490B" w:rsidRPr="000244FF" w:rsidRDefault="0032490B" w:rsidP="00EC1DE3">
      <w:pPr>
        <w:pStyle w:val="SCSAAppendixHeading3"/>
      </w:pPr>
      <w:r w:rsidRPr="000244FF">
        <w:t>Map</w:t>
      </w:r>
    </w:p>
    <w:p w14:paraId="7B2425CA" w14:textId="2C02AA84" w:rsidR="00EC1DE3" w:rsidRDefault="00CF7DA7" w:rsidP="00EC1DE3">
      <w:r w:rsidRPr="000244FF">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7D544538" w14:textId="77777777" w:rsidR="00EC1DE3" w:rsidRDefault="00EC1DE3">
      <w:r>
        <w:br w:type="page"/>
      </w:r>
    </w:p>
    <w:p w14:paraId="34CAB982" w14:textId="77777777" w:rsidR="0032490B" w:rsidRPr="000244FF" w:rsidRDefault="0032490B" w:rsidP="00EC1DE3">
      <w:pPr>
        <w:pStyle w:val="SCSAAppendixHeading3"/>
      </w:pPr>
      <w:r w:rsidRPr="000244FF">
        <w:lastRenderedPageBreak/>
        <w:t>Message</w:t>
      </w:r>
    </w:p>
    <w:p w14:paraId="603B8545" w14:textId="77777777" w:rsidR="00CF7DA7" w:rsidRPr="000244FF" w:rsidRDefault="00CF7DA7" w:rsidP="00EC1DE3">
      <w:r w:rsidRPr="000244FF">
        <w:t xml:space="preserve">In both spoken and written form, messages are objects of communication that inform, request, instruct or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rsidRPr="000244FF">
        <w:t>point, and</w:t>
      </w:r>
      <w:proofErr w:type="gramEnd"/>
      <w:r w:rsidRPr="000244FF">
        <w:t xml:space="preserve"> convey a specific piece of information with little extra detail.</w:t>
      </w:r>
    </w:p>
    <w:p w14:paraId="6674881F" w14:textId="3E004FB2" w:rsidR="00CF7DA7" w:rsidRPr="000244FF" w:rsidRDefault="00CF7DA7" w:rsidP="00EC1DE3">
      <w:r w:rsidRPr="000244FF">
        <w:t>In Japanese, the recipient</w:t>
      </w:r>
      <w:r w:rsidR="005E2F55">
        <w:t>’</w:t>
      </w:r>
      <w:r w:rsidRPr="000244FF">
        <w:t xml:space="preserve">s name is written at the top </w:t>
      </w:r>
      <w:proofErr w:type="gramStart"/>
      <w:r w:rsidRPr="000244FF">
        <w:t>left hand</w:t>
      </w:r>
      <w:proofErr w:type="gramEnd"/>
      <w:r w:rsidRPr="000244FF">
        <w:t xml:space="preserve"> side and the author</w:t>
      </w:r>
      <w:r w:rsidR="005E2F55">
        <w:t>’</w:t>
      </w:r>
      <w:r w:rsidRPr="000244FF">
        <w:t xml:space="preserve">s name at the bottom </w:t>
      </w:r>
      <w:proofErr w:type="gramStart"/>
      <w:r w:rsidRPr="000244FF">
        <w:t>right hand</w:t>
      </w:r>
      <w:proofErr w:type="gramEnd"/>
      <w:r w:rsidRPr="000244FF">
        <w:t xml:space="preserve"> side. The register is informal an</w:t>
      </w:r>
      <w:r w:rsidR="00B10004" w:rsidRPr="000244FF">
        <w:t xml:space="preserve">d written in the first person. </w:t>
      </w:r>
      <w:r w:rsidRPr="000244FF">
        <w:t>Use of abbreviated words and incomplete sentences is evident, and information may be in point form.</w:t>
      </w:r>
    </w:p>
    <w:p w14:paraId="1F970839" w14:textId="77777777" w:rsidR="0032490B" w:rsidRPr="000244FF" w:rsidRDefault="0032490B" w:rsidP="00EC1DE3">
      <w:pPr>
        <w:pStyle w:val="SCSAAppendixHeading3"/>
      </w:pPr>
      <w:r w:rsidRPr="000244FF">
        <w:t>Note</w:t>
      </w:r>
    </w:p>
    <w:p w14:paraId="002328F6" w14:textId="77777777" w:rsidR="00CF7DA7" w:rsidRPr="000244FF" w:rsidRDefault="00CF7DA7" w:rsidP="00EC1DE3">
      <w:r w:rsidRPr="000244FF">
        <w:t xml:space="preserve">Notes are written to inform, request, instruct and remind. They are less formal than informal letters. Notes have a salutation and a signing off, but the content should be brief and to the </w:t>
      </w:r>
      <w:proofErr w:type="gramStart"/>
      <w:r w:rsidRPr="000244FF">
        <w:t>point, and</w:t>
      </w:r>
      <w:proofErr w:type="gramEnd"/>
      <w:r w:rsidRPr="000244FF">
        <w:t xml:space="preserve"> convey a specific piece of information with little extra detail.</w:t>
      </w:r>
    </w:p>
    <w:p w14:paraId="5FE705F6" w14:textId="77777777" w:rsidR="0032490B" w:rsidRPr="000244FF" w:rsidRDefault="0032490B" w:rsidP="00EC1DE3">
      <w:pPr>
        <w:pStyle w:val="SCSAAppendixHeading3"/>
      </w:pPr>
      <w:r w:rsidRPr="000244FF">
        <w:t>Plan</w:t>
      </w:r>
    </w:p>
    <w:p w14:paraId="3CDC88BC" w14:textId="77777777" w:rsidR="00CF7DA7" w:rsidRPr="000244FF" w:rsidRDefault="00CF7DA7" w:rsidP="00EC1DE3">
      <w:r w:rsidRPr="000244FF">
        <w:t>Plans are created by individuals to record what they are going to do. They can be any diagram or list of steps, with timing and resources used to achieve an objective. Plans provide specific details, and depending on the context, may be either in formal or informal register, present a range of tenses, or contain language that can be subjective or objective, descriptive, factual, judgemental, humorous, emotive or persuasive.</w:t>
      </w:r>
    </w:p>
    <w:p w14:paraId="73765867" w14:textId="77777777" w:rsidR="00CF7DA7" w:rsidRPr="000244FF" w:rsidRDefault="00CF7DA7" w:rsidP="00EC1DE3">
      <w:r w:rsidRPr="000244FF">
        <w:t>Plans can also be a form of symbolisation, go</w:t>
      </w:r>
      <w:r w:rsidR="0015381F" w:rsidRPr="000244FF">
        <w:t xml:space="preserve">verned by a set of conventions, </w:t>
      </w:r>
      <w:r w:rsidRPr="000244FF">
        <w:t>that aim to instruct, inform, or communicate a sense of place. Plans are usually in a formal register and frequently use formulaic expressions. They should have a title, orientation, scale, longitude and latitude, an index grid and a symbols translator.</w:t>
      </w:r>
    </w:p>
    <w:p w14:paraId="1E2A6BE5" w14:textId="77777777" w:rsidR="0032490B" w:rsidRPr="000244FF" w:rsidRDefault="0032490B" w:rsidP="00EC1DE3">
      <w:pPr>
        <w:pStyle w:val="SCSAAppendixHeading3"/>
      </w:pPr>
      <w:r w:rsidRPr="000244FF">
        <w:t>Review</w:t>
      </w:r>
    </w:p>
    <w:p w14:paraId="5C79E910" w14:textId="77777777" w:rsidR="00CF7DA7" w:rsidRPr="000244FF" w:rsidRDefault="00CF7DA7" w:rsidP="00EC1DE3">
      <w:r w:rsidRPr="000244FF">
        <w:t xml:space="preserve">Reviews are evaluations of publications, such as films, songs, musical performances, novels or stories. The plot summary and description of the work or performance form </w:t>
      </w:r>
      <w:proofErr w:type="gramStart"/>
      <w:r w:rsidRPr="000244FF">
        <w:t>the majority of</w:t>
      </w:r>
      <w:proofErr w:type="gramEnd"/>
      <w:r w:rsidRPr="000244FF">
        <w:t xml:space="preserve"> the review. The language and structure are formal; however, more personal and evaluative comments are often included.</w:t>
      </w:r>
    </w:p>
    <w:p w14:paraId="4BEEDF7B" w14:textId="77777777" w:rsidR="00CF7DA7" w:rsidRPr="000244FF" w:rsidRDefault="00CF7DA7" w:rsidP="00EC1DE3">
      <w:r w:rsidRPr="000244FF">
        <w:t>A title should be given.</w:t>
      </w:r>
    </w:p>
    <w:p w14:paraId="26005544" w14:textId="77777777" w:rsidR="0032490B" w:rsidRPr="000244FF" w:rsidRDefault="00CF7DA7" w:rsidP="00EC1DE3">
      <w:pPr>
        <w:pStyle w:val="SCSAAppendixHeading3"/>
      </w:pPr>
      <w:r w:rsidRPr="000244FF">
        <w:t>Scrip</w:t>
      </w:r>
      <w:r w:rsidR="0032490B" w:rsidRPr="000244FF">
        <w:t>t – speech, interview, dialogue</w:t>
      </w:r>
    </w:p>
    <w:p w14:paraId="75D3D489" w14:textId="77777777" w:rsidR="00CF7DA7" w:rsidRPr="000244FF" w:rsidRDefault="00CF7DA7" w:rsidP="00EC1DE3">
      <w:r w:rsidRPr="000244FF">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5A8D8CDF" w14:textId="77777777" w:rsidR="00CF7DA7" w:rsidRPr="000244FF" w:rsidRDefault="00CF7DA7" w:rsidP="00EC1DE3">
      <w:r w:rsidRPr="000244FF">
        <w:t>In Japanese, the script of a speech uses formal language. The speaker uses an appropriate greeting, introduces him or herself and the topic, and concludes by thanking the audience.</w:t>
      </w:r>
    </w:p>
    <w:p w14:paraId="03621FA8" w14:textId="77777777" w:rsidR="0032490B" w:rsidRPr="000244FF" w:rsidRDefault="0032490B" w:rsidP="00EC1DE3">
      <w:pPr>
        <w:pStyle w:val="SCSAAppendixHeading3"/>
      </w:pPr>
      <w:r w:rsidRPr="000244FF">
        <w:lastRenderedPageBreak/>
        <w:t>Sign</w:t>
      </w:r>
    </w:p>
    <w:p w14:paraId="66651EEF" w14:textId="77777777" w:rsidR="00CF7DA7" w:rsidRPr="000244FF" w:rsidRDefault="00CF7DA7" w:rsidP="00EC1DE3">
      <w:r w:rsidRPr="000244FF">
        <w:t xml:space="preserve">Signs convey a meaning. They present </w:t>
      </w:r>
      <w:proofErr w:type="gramStart"/>
      <w:r w:rsidRPr="000244FF">
        <w:t>factual information</w:t>
      </w:r>
      <w:proofErr w:type="gramEnd"/>
      <w:r w:rsidRPr="000244FF">
        <w:t xml:space="preserve"> about an object, a situation that exists, or an event that is about to occur. Signs use a formal register and are most often in graphic form.</w:t>
      </w:r>
    </w:p>
    <w:p w14:paraId="5060ABC9" w14:textId="77777777" w:rsidR="00CF7DA7" w:rsidRPr="000244FF" w:rsidRDefault="00CF7DA7" w:rsidP="00EC1DE3">
      <w:r w:rsidRPr="000244FF">
        <w:t>Summary</w:t>
      </w:r>
      <w:r w:rsidRPr="000244FF">
        <w:tab/>
        <w:t>Summaries present the essential points and relevant details from an original text. A summary will often have a title, an introduction, content and a conclusion. They often require the use of full sentences and may contain reported speech. The language of summaries may either be formal or informal.</w:t>
      </w:r>
    </w:p>
    <w:p w14:paraId="27AB2C9E" w14:textId="77777777" w:rsidR="0032490B" w:rsidRPr="000244FF" w:rsidRDefault="0032490B" w:rsidP="00EC1DE3">
      <w:pPr>
        <w:pStyle w:val="SCSAAppendixHeading3"/>
      </w:pPr>
      <w:r w:rsidRPr="000244FF">
        <w:t>Table</w:t>
      </w:r>
    </w:p>
    <w:p w14:paraId="6CDB60C5" w14:textId="77777777" w:rsidR="00CF7DA7" w:rsidRPr="000244FF" w:rsidRDefault="00CF7DA7" w:rsidP="00EC1DE3">
      <w:r w:rsidRPr="000244FF">
        <w:t>Tables organise and represent a set of data in a diagram or table. They may also visually represent knowledge, concepts, thoughts, or ideas. Tables are typically graphical and contain very little text. However, they do include a title that provides a succinct description of what the data in the chart or table refers to. They are usually in a formal register.</w:t>
      </w:r>
    </w:p>
    <w:p w14:paraId="6AE4E183" w14:textId="77777777" w:rsidR="00EC1DE3" w:rsidRPr="00EC1DE3" w:rsidRDefault="00DB3A33" w:rsidP="00EC1DE3">
      <w:r w:rsidRPr="00EC1DE3">
        <w:br w:type="page"/>
      </w:r>
      <w:bookmarkEnd w:id="38"/>
      <w:bookmarkEnd w:id="63"/>
    </w:p>
    <w:p w14:paraId="371C4853" w14:textId="61C55899" w:rsidR="00FB049C" w:rsidRPr="000244FF" w:rsidRDefault="00FB049C" w:rsidP="005F77BA">
      <w:pPr>
        <w:pStyle w:val="SCSAAppendixHeading1"/>
      </w:pPr>
      <w:bookmarkStart w:id="66" w:name="_Toc237959215"/>
      <w:r w:rsidRPr="000244FF">
        <w:lastRenderedPageBreak/>
        <w:t>Appendix 3 – Elaborations of grammatical items</w:t>
      </w:r>
      <w:bookmarkEnd w:id="66"/>
    </w:p>
    <w:p w14:paraId="530F5B36" w14:textId="77777777" w:rsidR="00FB049C" w:rsidRPr="000244FF" w:rsidRDefault="00FB049C" w:rsidP="002D2EE3">
      <w:r w:rsidRPr="000244FF">
        <w:t xml:space="preserve">Elaborations are examples that accompany the grammatical items. They are intended to assist teachers to understand what is to be taught. They are not intended to be complete or </w:t>
      </w:r>
      <w:proofErr w:type="gramStart"/>
      <w:r w:rsidRPr="000244FF">
        <w:t>comprehensive, but</w:t>
      </w:r>
      <w:proofErr w:type="gramEnd"/>
      <w:r w:rsidRPr="000244FF">
        <w:t xml:space="preserve"> are provided as support only.</w:t>
      </w:r>
    </w:p>
    <w:p w14:paraId="0F2B1643" w14:textId="77777777" w:rsidR="00FB049C" w:rsidRPr="000244FF" w:rsidRDefault="00FB049C" w:rsidP="005F77BA">
      <w:pPr>
        <w:pStyle w:val="SCSAAppendixHeading2"/>
      </w:pPr>
      <w:bookmarkStart w:id="67" w:name="_Toc161737777"/>
      <w:bookmarkStart w:id="68" w:name="_Toc161738225"/>
      <w:bookmarkStart w:id="69" w:name="_Toc161738683"/>
      <w:r w:rsidRPr="000244FF">
        <w:t>Unit 3</w:t>
      </w:r>
      <w:bookmarkEnd w:id="67"/>
      <w:bookmarkEnd w:id="68"/>
      <w:bookmarkEnd w:id="69"/>
    </w:p>
    <w:p w14:paraId="0301D48C" w14:textId="77777777" w:rsidR="00FB049C" w:rsidRPr="00EC1DE3" w:rsidRDefault="00FB049C" w:rsidP="00EC1DE3">
      <w:pPr>
        <w:pStyle w:val="ListParagraph"/>
        <w:numPr>
          <w:ilvl w:val="0"/>
          <w:numId w:val="18"/>
        </w:numPr>
        <w:rPr>
          <w:b/>
          <w:bCs/>
        </w:rPr>
      </w:pPr>
      <w:r w:rsidRPr="00EC1DE3">
        <w:rPr>
          <w:b/>
          <w:bCs/>
        </w:rPr>
        <w:t>Plain forms</w:t>
      </w:r>
    </w:p>
    <w:tbl>
      <w:tblPr>
        <w:tblStyle w:val="SCSATable"/>
        <w:tblW w:w="9062" w:type="dxa"/>
        <w:tblLayout w:type="fixed"/>
        <w:tblLook w:val="0020" w:firstRow="1" w:lastRow="0" w:firstColumn="0" w:lastColumn="0" w:noHBand="0" w:noVBand="0"/>
      </w:tblPr>
      <w:tblGrid>
        <w:gridCol w:w="2552"/>
        <w:gridCol w:w="2830"/>
        <w:gridCol w:w="3680"/>
      </w:tblGrid>
      <w:tr w:rsidR="00FB049C" w:rsidRPr="000244FF" w14:paraId="50B7D364" w14:textId="77777777" w:rsidTr="005A73C1">
        <w:trPr>
          <w:cnfStyle w:val="100000000000" w:firstRow="1" w:lastRow="0" w:firstColumn="0" w:lastColumn="0" w:oddVBand="0" w:evenVBand="0" w:oddHBand="0" w:evenHBand="0" w:firstRowFirstColumn="0" w:firstRowLastColumn="0" w:lastRowFirstColumn="0" w:lastRowLastColumn="0"/>
        </w:trPr>
        <w:tc>
          <w:tcPr>
            <w:tcW w:w="2552" w:type="dxa"/>
          </w:tcPr>
          <w:p w14:paraId="7843A7EB" w14:textId="77777777" w:rsidR="00FB049C" w:rsidRPr="002D2EE3" w:rsidRDefault="00FB049C" w:rsidP="002D2EE3">
            <w:r w:rsidRPr="002D2EE3">
              <w:t>Verbs</w:t>
            </w:r>
          </w:p>
        </w:tc>
        <w:tc>
          <w:tcPr>
            <w:tcW w:w="2830" w:type="dxa"/>
          </w:tcPr>
          <w:p w14:paraId="568DD0E4" w14:textId="77777777" w:rsidR="00FB049C" w:rsidRPr="002D2EE3" w:rsidRDefault="00FB049C" w:rsidP="002D2EE3">
            <w:r w:rsidRPr="002D2EE3">
              <w:t>Adjectives</w:t>
            </w:r>
          </w:p>
        </w:tc>
        <w:tc>
          <w:tcPr>
            <w:tcW w:w="3680" w:type="dxa"/>
          </w:tcPr>
          <w:p w14:paraId="1993A89A" w14:textId="7AE884D6" w:rsidR="00FB049C" w:rsidRPr="002D2EE3" w:rsidRDefault="00FB049C" w:rsidP="002D2EE3">
            <w:r w:rsidRPr="002D2EE3">
              <w:rPr>
                <w:rFonts w:hint="eastAsia"/>
              </w:rPr>
              <w:t>Copula</w:t>
            </w:r>
            <w:r w:rsidRPr="002D2EE3">
              <w:t xml:space="preserve"> </w:t>
            </w:r>
            <w:r w:rsidR="005E2F55">
              <w:t>‘</w:t>
            </w:r>
            <w:r w:rsidRPr="002D2EE3">
              <w:t>to be</w:t>
            </w:r>
            <w:r w:rsidR="005E2F55">
              <w:t>’</w:t>
            </w:r>
          </w:p>
        </w:tc>
      </w:tr>
      <w:tr w:rsidR="00FB049C" w:rsidRPr="000244FF" w14:paraId="34B5D1FB" w14:textId="77777777" w:rsidTr="005A73C1">
        <w:tc>
          <w:tcPr>
            <w:tcW w:w="2552" w:type="dxa"/>
          </w:tcPr>
          <w:p w14:paraId="37358D0E" w14:textId="77777777" w:rsidR="00FB049C" w:rsidRPr="002D2EE3" w:rsidRDefault="00FB049C" w:rsidP="002D2EE3">
            <w:r w:rsidRPr="002D2EE3">
              <w:rPr>
                <w:rFonts w:hint="eastAsia"/>
              </w:rPr>
              <w:t>～</w:t>
            </w:r>
            <w:r w:rsidRPr="002D2EE3">
              <w:t>よう：食べよう</w:t>
            </w:r>
          </w:p>
          <w:p w14:paraId="1C7110E1" w14:textId="77777777" w:rsidR="00FB049C" w:rsidRPr="002D2EE3" w:rsidRDefault="00FB049C" w:rsidP="002D2EE3">
            <w:r w:rsidRPr="002D2EE3">
              <w:rPr>
                <w:rFonts w:hint="eastAsia"/>
              </w:rPr>
              <w:t>～</w:t>
            </w:r>
            <w:r w:rsidRPr="002D2EE3">
              <w:t>おう：書こう</w:t>
            </w:r>
          </w:p>
        </w:tc>
        <w:tc>
          <w:tcPr>
            <w:tcW w:w="2830" w:type="dxa"/>
          </w:tcPr>
          <w:p w14:paraId="38A14375" w14:textId="77777777" w:rsidR="00FB049C" w:rsidRPr="002D2EE3" w:rsidRDefault="00FB049C" w:rsidP="002D2EE3">
            <w:r w:rsidRPr="002D2EE3">
              <w:rPr>
                <w:rFonts w:hint="eastAsia"/>
              </w:rPr>
              <w:t>～</w:t>
            </w:r>
            <w:r w:rsidRPr="002D2EE3">
              <w:t>いだろう：大きいだろう</w:t>
            </w:r>
          </w:p>
          <w:p w14:paraId="1DA5B06E" w14:textId="77777777" w:rsidR="00FB049C" w:rsidRPr="002D2EE3" w:rsidRDefault="00FB049C" w:rsidP="002D2EE3">
            <w:r w:rsidRPr="002D2EE3">
              <w:rPr>
                <w:rFonts w:hint="eastAsia"/>
              </w:rPr>
              <w:t>～</w:t>
            </w:r>
            <w:r w:rsidRPr="002D2EE3">
              <w:t>な：しずかだろう</w:t>
            </w:r>
          </w:p>
        </w:tc>
        <w:tc>
          <w:tcPr>
            <w:tcW w:w="3680" w:type="dxa"/>
          </w:tcPr>
          <w:p w14:paraId="786E2607" w14:textId="77777777" w:rsidR="00FB049C" w:rsidRPr="002D2EE3" w:rsidRDefault="00FB049C" w:rsidP="002D2EE3">
            <w:r w:rsidRPr="002D2EE3">
              <w:t>～だろう：先生だろう</w:t>
            </w:r>
          </w:p>
        </w:tc>
      </w:tr>
    </w:tbl>
    <w:p w14:paraId="3E455257" w14:textId="77777777" w:rsidR="00FB049C" w:rsidRPr="00EC1DE3" w:rsidRDefault="00FB049C" w:rsidP="00E1318C">
      <w:pPr>
        <w:pStyle w:val="ListParagraph"/>
        <w:numPr>
          <w:ilvl w:val="0"/>
          <w:numId w:val="18"/>
        </w:numPr>
        <w:spacing w:before="120"/>
        <w:rPr>
          <w:b/>
          <w:bCs/>
        </w:rPr>
      </w:pPr>
      <w:r w:rsidRPr="00EC1DE3">
        <w:rPr>
          <w:b/>
          <w:bCs/>
        </w:rPr>
        <w:t>Stem of Masu form structures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59B2D683" w14:textId="77777777" w:rsidTr="00E1318C">
        <w:trPr>
          <w:cnfStyle w:val="100000000000" w:firstRow="1" w:lastRow="0" w:firstColumn="0" w:lastColumn="0" w:oddVBand="0" w:evenVBand="0" w:oddHBand="0" w:evenHBand="0" w:firstRowFirstColumn="0" w:firstRowLastColumn="0" w:lastRowFirstColumn="0" w:lastRowLastColumn="0"/>
        </w:trPr>
        <w:tc>
          <w:tcPr>
            <w:tcW w:w="2552" w:type="dxa"/>
          </w:tcPr>
          <w:p w14:paraId="0474AA60" w14:textId="77777777" w:rsidR="00FB049C" w:rsidRPr="002D2EE3" w:rsidRDefault="00FB049C" w:rsidP="002D2EE3">
            <w:r w:rsidRPr="002D2EE3">
              <w:t>Form</w:t>
            </w:r>
          </w:p>
        </w:tc>
        <w:tc>
          <w:tcPr>
            <w:tcW w:w="2835" w:type="dxa"/>
          </w:tcPr>
          <w:p w14:paraId="0AB8E564" w14:textId="77777777" w:rsidR="00FB049C" w:rsidRPr="002D2EE3" w:rsidRDefault="00FB049C" w:rsidP="002D2EE3">
            <w:r w:rsidRPr="002D2EE3">
              <w:t>Function/use</w:t>
            </w:r>
          </w:p>
        </w:tc>
        <w:tc>
          <w:tcPr>
            <w:tcW w:w="3675" w:type="dxa"/>
          </w:tcPr>
          <w:p w14:paraId="7244EFDD" w14:textId="77777777" w:rsidR="00FB049C" w:rsidRPr="002D2EE3" w:rsidRDefault="00FB049C" w:rsidP="002D2EE3">
            <w:r w:rsidRPr="002D2EE3">
              <w:t>Elaborations</w:t>
            </w:r>
          </w:p>
        </w:tc>
      </w:tr>
      <w:tr w:rsidR="00FB049C" w:rsidRPr="000244FF" w14:paraId="31D2341D" w14:textId="77777777" w:rsidTr="00E1318C">
        <w:tc>
          <w:tcPr>
            <w:tcW w:w="2552" w:type="dxa"/>
          </w:tcPr>
          <w:p w14:paraId="3CDC48B7" w14:textId="77777777" w:rsidR="00FB049C" w:rsidRPr="002D2EE3" w:rsidRDefault="00FB049C" w:rsidP="002D2EE3">
            <w:r w:rsidRPr="002D2EE3">
              <w:t xml:space="preserve">Stem + </w:t>
            </w:r>
            <w:r w:rsidRPr="002D2EE3">
              <w:rPr>
                <w:rFonts w:hint="eastAsia"/>
              </w:rPr>
              <w:t>始</w:t>
            </w:r>
            <w:r w:rsidRPr="002D2EE3">
              <w:t>めます</w:t>
            </w:r>
          </w:p>
        </w:tc>
        <w:tc>
          <w:tcPr>
            <w:tcW w:w="2835" w:type="dxa"/>
          </w:tcPr>
          <w:p w14:paraId="69DE6840" w14:textId="77777777" w:rsidR="00FB049C" w:rsidRPr="002D2EE3" w:rsidRDefault="00FB049C" w:rsidP="002D2EE3">
            <w:r w:rsidRPr="002D2EE3">
              <w:t>indicating that one starts doing something</w:t>
            </w:r>
          </w:p>
        </w:tc>
        <w:tc>
          <w:tcPr>
            <w:tcW w:w="3675" w:type="dxa"/>
          </w:tcPr>
          <w:p w14:paraId="14523BF0" w14:textId="77777777" w:rsidR="00FB049C" w:rsidRPr="002D2EE3" w:rsidRDefault="00FB049C" w:rsidP="002D2EE3">
            <w:r w:rsidRPr="002D2EE3">
              <w:t>そうじをし</w:t>
            </w:r>
            <w:r w:rsidRPr="002D2EE3">
              <w:rPr>
                <w:rFonts w:hint="eastAsia"/>
              </w:rPr>
              <w:t>始</w:t>
            </w:r>
            <w:r w:rsidRPr="002D2EE3">
              <w:t>めました。</w:t>
            </w:r>
          </w:p>
        </w:tc>
      </w:tr>
    </w:tbl>
    <w:p w14:paraId="682612C7" w14:textId="77777777" w:rsidR="00FB049C" w:rsidRPr="00EC1DE3" w:rsidRDefault="00FB049C" w:rsidP="00E1318C">
      <w:pPr>
        <w:pStyle w:val="ListParagraph"/>
        <w:numPr>
          <w:ilvl w:val="0"/>
          <w:numId w:val="18"/>
        </w:numPr>
        <w:spacing w:before="120"/>
        <w:rPr>
          <w:b/>
          <w:bCs/>
        </w:rPr>
      </w:pPr>
      <w:r w:rsidRPr="00EC1DE3">
        <w:rPr>
          <w:b/>
          <w:bCs/>
        </w:rPr>
        <w:t>Te form structures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3844D15D" w14:textId="77777777" w:rsidTr="00E1318C">
        <w:trPr>
          <w:cnfStyle w:val="100000000000" w:firstRow="1" w:lastRow="0" w:firstColumn="0" w:lastColumn="0" w:oddVBand="0" w:evenVBand="0" w:oddHBand="0" w:evenHBand="0" w:firstRowFirstColumn="0" w:firstRowLastColumn="0" w:lastRowFirstColumn="0" w:lastRowLastColumn="0"/>
        </w:trPr>
        <w:tc>
          <w:tcPr>
            <w:tcW w:w="2552" w:type="dxa"/>
          </w:tcPr>
          <w:p w14:paraId="17AB38C2" w14:textId="77777777" w:rsidR="00FB049C" w:rsidRPr="002D2EE3" w:rsidRDefault="00FB049C" w:rsidP="002D2EE3">
            <w:r w:rsidRPr="002D2EE3">
              <w:t>Form</w:t>
            </w:r>
          </w:p>
        </w:tc>
        <w:tc>
          <w:tcPr>
            <w:tcW w:w="2835" w:type="dxa"/>
          </w:tcPr>
          <w:p w14:paraId="1EAD2380" w14:textId="77777777" w:rsidR="00FB049C" w:rsidRPr="002D2EE3" w:rsidRDefault="00FB049C" w:rsidP="002D2EE3">
            <w:r w:rsidRPr="002D2EE3">
              <w:t>Function/use</w:t>
            </w:r>
          </w:p>
        </w:tc>
        <w:tc>
          <w:tcPr>
            <w:tcW w:w="3675" w:type="dxa"/>
          </w:tcPr>
          <w:p w14:paraId="7337A1BD" w14:textId="77777777" w:rsidR="00FB049C" w:rsidRPr="002D2EE3" w:rsidRDefault="00FB049C" w:rsidP="002D2EE3">
            <w:r w:rsidRPr="002D2EE3">
              <w:t>Elaborations</w:t>
            </w:r>
          </w:p>
        </w:tc>
      </w:tr>
      <w:tr w:rsidR="00FB049C" w:rsidRPr="000244FF" w14:paraId="6A2110B4" w14:textId="77777777" w:rsidTr="00E1318C">
        <w:tc>
          <w:tcPr>
            <w:tcW w:w="2552" w:type="dxa"/>
            <w:vMerge w:val="restart"/>
          </w:tcPr>
          <w:p w14:paraId="4320A072" w14:textId="77777777" w:rsidR="00FB049C" w:rsidRPr="002D2EE3" w:rsidRDefault="00FB049C" w:rsidP="002D2EE3">
            <w:r w:rsidRPr="002D2EE3">
              <w:rPr>
                <w:rFonts w:hint="eastAsia"/>
              </w:rPr>
              <w:t>～</w:t>
            </w:r>
            <w:r w:rsidRPr="002D2EE3">
              <w:t>て</w:t>
            </w:r>
            <w:r w:rsidRPr="002D2EE3">
              <w:rPr>
                <w:rFonts w:hint="eastAsia"/>
              </w:rPr>
              <w:t xml:space="preserve"> </w:t>
            </w:r>
            <w:r w:rsidRPr="002D2EE3">
              <w:t>+</w:t>
            </w:r>
            <w:r w:rsidRPr="002D2EE3">
              <w:rPr>
                <w:rFonts w:hint="eastAsia"/>
              </w:rPr>
              <w:t xml:space="preserve"> </w:t>
            </w:r>
            <w:r w:rsidRPr="002D2EE3">
              <w:t>しま</w:t>
            </w:r>
            <w:r w:rsidRPr="002D2EE3">
              <w:rPr>
                <w:rFonts w:hint="eastAsia"/>
              </w:rPr>
              <w:t>い</w:t>
            </w:r>
            <w:r w:rsidRPr="002D2EE3">
              <w:t>ます</w:t>
            </w:r>
          </w:p>
        </w:tc>
        <w:tc>
          <w:tcPr>
            <w:tcW w:w="2835" w:type="dxa"/>
          </w:tcPr>
          <w:p w14:paraId="55B81014" w14:textId="77777777" w:rsidR="00FB049C" w:rsidRPr="002D2EE3" w:rsidRDefault="00FB049C" w:rsidP="002D2EE3">
            <w:r w:rsidRPr="002D2EE3">
              <w:t>expressing that you do something completely</w:t>
            </w:r>
          </w:p>
        </w:tc>
        <w:tc>
          <w:tcPr>
            <w:tcW w:w="3675" w:type="dxa"/>
          </w:tcPr>
          <w:p w14:paraId="114DA0DE" w14:textId="77777777" w:rsidR="00FB049C" w:rsidRPr="002D2EE3" w:rsidRDefault="00FB049C" w:rsidP="002D2EE3">
            <w:r w:rsidRPr="002D2EE3">
              <w:rPr>
                <w:rFonts w:hint="eastAsia"/>
              </w:rPr>
              <w:t>しゅくだいをわすれてしまいました。</w:t>
            </w:r>
          </w:p>
        </w:tc>
      </w:tr>
      <w:tr w:rsidR="00FB049C" w:rsidRPr="000244FF" w14:paraId="19DA974B" w14:textId="77777777" w:rsidTr="00E1318C">
        <w:tc>
          <w:tcPr>
            <w:tcW w:w="2552" w:type="dxa"/>
            <w:vMerge/>
          </w:tcPr>
          <w:p w14:paraId="118AC21A" w14:textId="77777777" w:rsidR="00FB049C" w:rsidRPr="002D2EE3" w:rsidRDefault="00FB049C" w:rsidP="002D2EE3"/>
        </w:tc>
        <w:tc>
          <w:tcPr>
            <w:tcW w:w="2835" w:type="dxa"/>
          </w:tcPr>
          <w:p w14:paraId="13452AD4" w14:textId="77777777" w:rsidR="00FB049C" w:rsidRPr="002D2EE3" w:rsidRDefault="00FB049C" w:rsidP="002D2EE3">
            <w:r w:rsidRPr="002D2EE3">
              <w:t>finish doing something with regret</w:t>
            </w:r>
          </w:p>
        </w:tc>
        <w:tc>
          <w:tcPr>
            <w:tcW w:w="3675" w:type="dxa"/>
          </w:tcPr>
          <w:p w14:paraId="5F88B026" w14:textId="77777777" w:rsidR="00FB049C" w:rsidRPr="002D2EE3" w:rsidRDefault="00FB049C" w:rsidP="002D2EE3">
            <w:r w:rsidRPr="002D2EE3">
              <w:rPr>
                <w:rFonts w:hint="eastAsia"/>
              </w:rPr>
              <w:t>おかしを食べてしまいました。</w:t>
            </w:r>
          </w:p>
        </w:tc>
      </w:tr>
      <w:tr w:rsidR="00FB049C" w:rsidRPr="000244FF" w14:paraId="706ED24E" w14:textId="77777777" w:rsidTr="00E1318C">
        <w:tc>
          <w:tcPr>
            <w:tcW w:w="2552" w:type="dxa"/>
          </w:tcPr>
          <w:p w14:paraId="71EAEAE4" w14:textId="77777777" w:rsidR="00FB049C" w:rsidRPr="002D2EE3" w:rsidRDefault="00FB049C" w:rsidP="002D2EE3">
            <w:r w:rsidRPr="002D2EE3">
              <w:rPr>
                <w:rFonts w:hint="eastAsia"/>
              </w:rPr>
              <w:t>～</w:t>
            </w:r>
            <w:r w:rsidRPr="002D2EE3">
              <w:t>て</w:t>
            </w:r>
            <w:r w:rsidRPr="002D2EE3">
              <w:rPr>
                <w:rFonts w:hint="eastAsia"/>
              </w:rPr>
              <w:t xml:space="preserve"> </w:t>
            </w:r>
            <w:r w:rsidRPr="002D2EE3">
              <w:t>+</w:t>
            </w:r>
            <w:r w:rsidRPr="002D2EE3">
              <w:rPr>
                <w:rFonts w:hint="eastAsia"/>
              </w:rPr>
              <w:t xml:space="preserve"> </w:t>
            </w:r>
            <w:r w:rsidRPr="002D2EE3">
              <w:t>おきます</w:t>
            </w:r>
          </w:p>
        </w:tc>
        <w:tc>
          <w:tcPr>
            <w:tcW w:w="2835" w:type="dxa"/>
          </w:tcPr>
          <w:p w14:paraId="5C421414" w14:textId="77777777" w:rsidR="00FB049C" w:rsidRPr="002D2EE3" w:rsidRDefault="00FB049C" w:rsidP="002D2EE3">
            <w:r w:rsidRPr="002D2EE3">
              <w:t>expressing when you do something in preparation; in advance</w:t>
            </w:r>
          </w:p>
        </w:tc>
        <w:tc>
          <w:tcPr>
            <w:tcW w:w="3675" w:type="dxa"/>
          </w:tcPr>
          <w:p w14:paraId="6E0928CA" w14:textId="77777777" w:rsidR="00FB049C" w:rsidRPr="002D2EE3" w:rsidRDefault="00FB049C" w:rsidP="002D2EE3">
            <w:r w:rsidRPr="002D2EE3">
              <w:t>チケットを買っておきました。</w:t>
            </w:r>
          </w:p>
        </w:tc>
      </w:tr>
      <w:tr w:rsidR="00FB049C" w:rsidRPr="000244FF" w14:paraId="0696E6EC" w14:textId="77777777" w:rsidTr="00E1318C">
        <w:tc>
          <w:tcPr>
            <w:tcW w:w="2552" w:type="dxa"/>
          </w:tcPr>
          <w:p w14:paraId="6686DD2A" w14:textId="77777777" w:rsidR="00FB049C" w:rsidRPr="002D2EE3" w:rsidRDefault="00FB049C" w:rsidP="002D2EE3">
            <w:r w:rsidRPr="002D2EE3">
              <w:rPr>
                <w:rFonts w:hint="eastAsia"/>
              </w:rPr>
              <w:t>～</w:t>
            </w:r>
            <w:r w:rsidRPr="002D2EE3">
              <w:t>て</w:t>
            </w:r>
            <w:r w:rsidRPr="002D2EE3">
              <w:rPr>
                <w:rFonts w:hint="eastAsia"/>
              </w:rPr>
              <w:t xml:space="preserve"> </w:t>
            </w:r>
            <w:r w:rsidRPr="002D2EE3">
              <w:t>+</w:t>
            </w:r>
            <w:r w:rsidRPr="002D2EE3">
              <w:rPr>
                <w:rFonts w:hint="eastAsia"/>
              </w:rPr>
              <w:t xml:space="preserve"> </w:t>
            </w:r>
            <w:r w:rsidRPr="002D2EE3">
              <w:t>こまります</w:t>
            </w:r>
          </w:p>
        </w:tc>
        <w:tc>
          <w:tcPr>
            <w:tcW w:w="2835" w:type="dxa"/>
          </w:tcPr>
          <w:p w14:paraId="5EDF8493" w14:textId="77777777" w:rsidR="00FB049C" w:rsidRPr="002D2EE3" w:rsidRDefault="00FB049C" w:rsidP="002D2EE3">
            <w:r w:rsidRPr="002D2EE3">
              <w:t>expressing distress, confusion</w:t>
            </w:r>
          </w:p>
        </w:tc>
        <w:tc>
          <w:tcPr>
            <w:tcW w:w="3675" w:type="dxa"/>
          </w:tcPr>
          <w:p w14:paraId="3FEDDFF5" w14:textId="77777777" w:rsidR="00FB049C" w:rsidRPr="002D2EE3" w:rsidRDefault="00FB049C" w:rsidP="002D2EE3">
            <w:r w:rsidRPr="002D2EE3">
              <w:rPr>
                <w:rFonts w:hint="eastAsia"/>
              </w:rPr>
              <w:t>あたま</w:t>
            </w:r>
            <w:r w:rsidRPr="002D2EE3">
              <w:t>がいたくてこまっています。</w:t>
            </w:r>
          </w:p>
          <w:p w14:paraId="23B58AB4" w14:textId="77777777" w:rsidR="00FB049C" w:rsidRPr="002D2EE3" w:rsidRDefault="00FB049C" w:rsidP="002D2EE3">
            <w:r w:rsidRPr="002D2EE3">
              <w:t>いぬがうるさくてこまります。</w:t>
            </w:r>
          </w:p>
        </w:tc>
      </w:tr>
      <w:tr w:rsidR="00FB049C" w:rsidRPr="000244FF" w14:paraId="7802657E" w14:textId="77777777" w:rsidTr="00E1318C">
        <w:tc>
          <w:tcPr>
            <w:tcW w:w="2552" w:type="dxa"/>
          </w:tcPr>
          <w:p w14:paraId="6625A2CE" w14:textId="77777777" w:rsidR="00FB049C" w:rsidRPr="002D2EE3" w:rsidRDefault="00FB049C" w:rsidP="002D2EE3">
            <w:r w:rsidRPr="002D2EE3">
              <w:rPr>
                <w:rFonts w:hint="eastAsia"/>
              </w:rPr>
              <w:t>～</w:t>
            </w:r>
            <w:r w:rsidRPr="002D2EE3">
              <w:t>て</w:t>
            </w:r>
            <w:r w:rsidRPr="002D2EE3">
              <w:rPr>
                <w:rFonts w:hint="eastAsia"/>
              </w:rPr>
              <w:t xml:space="preserve"> </w:t>
            </w:r>
            <w:r w:rsidRPr="002D2EE3">
              <w:t>+</w:t>
            </w:r>
            <w:r w:rsidRPr="002D2EE3">
              <w:rPr>
                <w:rFonts w:hint="eastAsia"/>
              </w:rPr>
              <w:t xml:space="preserve"> </w:t>
            </w:r>
            <w:r w:rsidRPr="002D2EE3">
              <w:t>も</w:t>
            </w:r>
          </w:p>
        </w:tc>
        <w:tc>
          <w:tcPr>
            <w:tcW w:w="2835" w:type="dxa"/>
          </w:tcPr>
          <w:p w14:paraId="4CE3A615" w14:textId="77777777" w:rsidR="00FB049C" w:rsidRPr="002D2EE3" w:rsidRDefault="00FB049C" w:rsidP="002D2EE3">
            <w:r w:rsidRPr="002D2EE3">
              <w:t>expressing even if an action or condition exits</w:t>
            </w:r>
          </w:p>
        </w:tc>
        <w:tc>
          <w:tcPr>
            <w:tcW w:w="3675" w:type="dxa"/>
          </w:tcPr>
          <w:p w14:paraId="54674706" w14:textId="77777777" w:rsidR="00FB049C" w:rsidRPr="002D2EE3" w:rsidRDefault="00FB049C" w:rsidP="002D2EE3">
            <w:r w:rsidRPr="002D2EE3">
              <w:t>たくさんねてもまだねむいです。</w:t>
            </w:r>
          </w:p>
          <w:p w14:paraId="191C9164" w14:textId="77777777" w:rsidR="00FB049C" w:rsidRPr="002D2EE3" w:rsidRDefault="00FB049C" w:rsidP="002D2EE3">
            <w:r w:rsidRPr="002D2EE3">
              <w:t>高くても買います。</w:t>
            </w:r>
            <w:r w:rsidRPr="002D2EE3">
              <w:t xml:space="preserve"> </w:t>
            </w:r>
          </w:p>
        </w:tc>
      </w:tr>
    </w:tbl>
    <w:p w14:paraId="65BE467A" w14:textId="77777777" w:rsidR="005A73C1" w:rsidRDefault="005A73C1">
      <w:r>
        <w:br w:type="page"/>
      </w:r>
    </w:p>
    <w:p w14:paraId="09CD7C16" w14:textId="3269EF76" w:rsidR="00FB049C" w:rsidRPr="00EC1DE3" w:rsidRDefault="00FB049C" w:rsidP="00E1318C">
      <w:pPr>
        <w:pStyle w:val="ListParagraph"/>
        <w:numPr>
          <w:ilvl w:val="0"/>
          <w:numId w:val="18"/>
        </w:numPr>
        <w:spacing w:before="120"/>
        <w:rPr>
          <w:b/>
          <w:bCs/>
        </w:rPr>
      </w:pPr>
      <w:r w:rsidRPr="00EC1DE3">
        <w:rPr>
          <w:b/>
          <w:bCs/>
        </w:rPr>
        <w:lastRenderedPageBreak/>
        <w:t>Finite form structures</w:t>
      </w:r>
    </w:p>
    <w:tbl>
      <w:tblPr>
        <w:tblStyle w:val="SCSATable"/>
        <w:tblW w:w="9062" w:type="dxa"/>
        <w:tblLayout w:type="fixed"/>
        <w:tblLook w:val="0020" w:firstRow="1" w:lastRow="0" w:firstColumn="0" w:lastColumn="0" w:noHBand="0" w:noVBand="0"/>
      </w:tblPr>
      <w:tblGrid>
        <w:gridCol w:w="2405"/>
        <w:gridCol w:w="2835"/>
        <w:gridCol w:w="3822"/>
      </w:tblGrid>
      <w:tr w:rsidR="00FB049C" w:rsidRPr="000244FF" w14:paraId="01243906" w14:textId="77777777" w:rsidTr="005A73C1">
        <w:trPr>
          <w:cnfStyle w:val="100000000000" w:firstRow="1" w:lastRow="0" w:firstColumn="0" w:lastColumn="0" w:oddVBand="0" w:evenVBand="0" w:oddHBand="0" w:evenHBand="0" w:firstRowFirstColumn="0" w:firstRowLastColumn="0" w:lastRowFirstColumn="0" w:lastRowLastColumn="0"/>
        </w:trPr>
        <w:tc>
          <w:tcPr>
            <w:tcW w:w="2405" w:type="dxa"/>
          </w:tcPr>
          <w:p w14:paraId="2B1E12E3" w14:textId="77777777" w:rsidR="00FB049C" w:rsidRPr="002D2EE3" w:rsidRDefault="00FB049C" w:rsidP="002D2EE3">
            <w:r w:rsidRPr="002D2EE3">
              <w:t>Form</w:t>
            </w:r>
          </w:p>
        </w:tc>
        <w:tc>
          <w:tcPr>
            <w:tcW w:w="2835" w:type="dxa"/>
          </w:tcPr>
          <w:p w14:paraId="3BC75F77" w14:textId="77777777" w:rsidR="00FB049C" w:rsidRPr="002D2EE3" w:rsidRDefault="00FB049C" w:rsidP="002D2EE3">
            <w:r w:rsidRPr="002D2EE3">
              <w:t>Function/use</w:t>
            </w:r>
          </w:p>
        </w:tc>
        <w:tc>
          <w:tcPr>
            <w:tcW w:w="3822" w:type="dxa"/>
          </w:tcPr>
          <w:p w14:paraId="6AA61944" w14:textId="77777777" w:rsidR="00FB049C" w:rsidRPr="002D2EE3" w:rsidRDefault="00FB049C" w:rsidP="002D2EE3">
            <w:r w:rsidRPr="002D2EE3">
              <w:t>Elaborations</w:t>
            </w:r>
          </w:p>
        </w:tc>
      </w:tr>
      <w:tr w:rsidR="00FB049C" w:rsidRPr="000244FF" w14:paraId="25B8D1DA" w14:textId="77777777" w:rsidTr="005A73C1">
        <w:trPr>
          <w:trHeight w:val="20"/>
        </w:trPr>
        <w:tc>
          <w:tcPr>
            <w:tcW w:w="2405" w:type="dxa"/>
          </w:tcPr>
          <w:p w14:paraId="65AC3D32" w14:textId="77777777" w:rsidR="00FB049C" w:rsidRPr="002D2EE3" w:rsidRDefault="00FB049C" w:rsidP="002D2EE3">
            <w:r w:rsidRPr="002D2EE3">
              <w:t xml:space="preserve">Finite form </w:t>
            </w:r>
            <w:r w:rsidRPr="002D2EE3">
              <w:t>よてい</w:t>
            </w:r>
          </w:p>
        </w:tc>
        <w:tc>
          <w:tcPr>
            <w:tcW w:w="2835" w:type="dxa"/>
          </w:tcPr>
          <w:p w14:paraId="1BB492D7" w14:textId="77777777" w:rsidR="00FB049C" w:rsidRPr="002D2EE3" w:rsidRDefault="00FB049C" w:rsidP="002D2EE3">
            <w:r w:rsidRPr="002D2EE3">
              <w:t>indicating intention</w:t>
            </w:r>
          </w:p>
        </w:tc>
        <w:tc>
          <w:tcPr>
            <w:tcW w:w="3822" w:type="dxa"/>
          </w:tcPr>
          <w:p w14:paraId="797201B7" w14:textId="77777777" w:rsidR="00FB049C" w:rsidRPr="002D2EE3" w:rsidRDefault="00FB049C" w:rsidP="002D2EE3">
            <w:r w:rsidRPr="002D2EE3">
              <w:t>そうじするよていです。</w:t>
            </w:r>
          </w:p>
        </w:tc>
      </w:tr>
      <w:tr w:rsidR="00FB049C" w:rsidRPr="000244FF" w14:paraId="227DBB2C" w14:textId="77777777" w:rsidTr="005A73C1">
        <w:trPr>
          <w:trHeight w:val="20"/>
        </w:trPr>
        <w:tc>
          <w:tcPr>
            <w:tcW w:w="2405" w:type="dxa"/>
          </w:tcPr>
          <w:p w14:paraId="3E576226" w14:textId="77777777" w:rsidR="00FB049C" w:rsidRPr="002D2EE3" w:rsidRDefault="00FB049C" w:rsidP="002D2EE3">
            <w:r w:rsidRPr="002D2EE3">
              <w:t xml:space="preserve">Finite form </w:t>
            </w:r>
            <w:r w:rsidRPr="002D2EE3">
              <w:t>し</w:t>
            </w:r>
          </w:p>
        </w:tc>
        <w:tc>
          <w:tcPr>
            <w:tcW w:w="2835" w:type="dxa"/>
          </w:tcPr>
          <w:p w14:paraId="395D305C" w14:textId="77777777" w:rsidR="00FB049C" w:rsidRPr="002D2EE3" w:rsidRDefault="00FB049C" w:rsidP="002D2EE3">
            <w:r w:rsidRPr="002D2EE3">
              <w:t>linking statements or accentuating a reason</w:t>
            </w:r>
          </w:p>
        </w:tc>
        <w:tc>
          <w:tcPr>
            <w:tcW w:w="3822" w:type="dxa"/>
          </w:tcPr>
          <w:p w14:paraId="47150A1F" w14:textId="77777777" w:rsidR="00FB049C" w:rsidRPr="002D2EE3" w:rsidRDefault="00FB049C" w:rsidP="002D2EE3">
            <w:r w:rsidRPr="002D2EE3">
              <w:t>ベンさんはかんじが</w:t>
            </w:r>
            <w:r w:rsidRPr="002D2EE3">
              <w:rPr>
                <w:rFonts w:hint="eastAsia"/>
              </w:rPr>
              <w:t>でき</w:t>
            </w:r>
            <w:r w:rsidRPr="002D2EE3">
              <w:t>るし、あたまがいいですね。</w:t>
            </w:r>
          </w:p>
          <w:p w14:paraId="0D3212CB" w14:textId="77777777" w:rsidR="00FB049C" w:rsidRPr="002D2EE3" w:rsidRDefault="00FB049C" w:rsidP="002D2EE3">
            <w:r w:rsidRPr="002D2EE3">
              <w:t>しんかんせんはべんりだし、はやいし、よく</w:t>
            </w:r>
            <w:r w:rsidRPr="002D2EE3">
              <w:rPr>
                <w:rFonts w:hint="eastAsia"/>
              </w:rPr>
              <w:t>使います</w:t>
            </w:r>
            <w:r w:rsidRPr="002D2EE3">
              <w:t>。</w:t>
            </w:r>
          </w:p>
          <w:p w14:paraId="5507ACD1" w14:textId="77777777" w:rsidR="00FB049C" w:rsidRPr="002D2EE3" w:rsidRDefault="00FB049C" w:rsidP="002D2EE3">
            <w:r w:rsidRPr="002D2EE3">
              <w:t>のどがいたいし、せき</w:t>
            </w:r>
            <w:r w:rsidRPr="002D2EE3">
              <w:rPr>
                <w:rFonts w:hint="eastAsia"/>
              </w:rPr>
              <w:t>も出</w:t>
            </w:r>
            <w:r w:rsidR="00C00212" w:rsidRPr="002D2EE3">
              <w:t>るし。</w:t>
            </w:r>
          </w:p>
        </w:tc>
      </w:tr>
      <w:tr w:rsidR="00FB049C" w:rsidRPr="000244FF" w14:paraId="013FD223" w14:textId="77777777" w:rsidTr="005A73C1">
        <w:trPr>
          <w:trHeight w:val="20"/>
        </w:trPr>
        <w:tc>
          <w:tcPr>
            <w:tcW w:w="2405" w:type="dxa"/>
          </w:tcPr>
          <w:p w14:paraId="4C825A61" w14:textId="77777777" w:rsidR="00FB049C" w:rsidRPr="002D2EE3" w:rsidRDefault="00FB049C" w:rsidP="002D2EE3">
            <w:r w:rsidRPr="002D2EE3">
              <w:t xml:space="preserve">Finite form </w:t>
            </w:r>
            <w:r w:rsidRPr="002D2EE3">
              <w:t>のに</w:t>
            </w:r>
          </w:p>
        </w:tc>
        <w:tc>
          <w:tcPr>
            <w:tcW w:w="2835" w:type="dxa"/>
          </w:tcPr>
          <w:p w14:paraId="3FD21B72" w14:textId="77777777" w:rsidR="00FB049C" w:rsidRPr="002D2EE3" w:rsidRDefault="00FB049C" w:rsidP="002D2EE3">
            <w:r w:rsidRPr="002D2EE3">
              <w:t>even though, despite, although</w:t>
            </w:r>
          </w:p>
        </w:tc>
        <w:tc>
          <w:tcPr>
            <w:tcW w:w="3822" w:type="dxa"/>
          </w:tcPr>
          <w:p w14:paraId="7A73C6F1" w14:textId="77777777" w:rsidR="00FB049C" w:rsidRPr="002D2EE3" w:rsidRDefault="00FB049C" w:rsidP="002D2EE3">
            <w:r w:rsidRPr="002D2EE3">
              <w:t>ベンさんはかんじの</w:t>
            </w:r>
            <w:r w:rsidRPr="002D2EE3">
              <w:rPr>
                <w:rFonts w:hint="eastAsia"/>
              </w:rPr>
              <w:t>テスト</w:t>
            </w:r>
            <w:r w:rsidRPr="002D2EE3">
              <w:t>があるのに、ぜんぜん</w:t>
            </w:r>
            <w:r w:rsidRPr="002D2EE3">
              <w:rPr>
                <w:rFonts w:hint="eastAsia"/>
              </w:rPr>
              <w:t>勉強</w:t>
            </w:r>
            <w:r w:rsidRPr="002D2EE3">
              <w:t>しません。</w:t>
            </w:r>
          </w:p>
          <w:p w14:paraId="46A40649" w14:textId="77777777" w:rsidR="00FB049C" w:rsidRPr="002D2EE3" w:rsidRDefault="00FB049C" w:rsidP="002D2EE3">
            <w:r w:rsidRPr="002D2EE3">
              <w:t>トムさんは</w:t>
            </w:r>
            <w:r w:rsidRPr="002D2EE3">
              <w:rPr>
                <w:rFonts w:hint="eastAsia"/>
              </w:rPr>
              <w:t>元気</w:t>
            </w:r>
            <w:r w:rsidRPr="002D2EE3">
              <w:t>なのに、学校を</w:t>
            </w:r>
            <w:r w:rsidRPr="002D2EE3">
              <w:rPr>
                <w:rFonts w:hint="eastAsia"/>
              </w:rPr>
              <w:t>休んで</w:t>
            </w:r>
          </w:p>
          <w:p w14:paraId="1D91E661" w14:textId="77777777" w:rsidR="00FB049C" w:rsidRPr="002D2EE3" w:rsidRDefault="00FB049C" w:rsidP="002D2EE3">
            <w:r w:rsidRPr="002D2EE3">
              <w:t>います。</w:t>
            </w:r>
          </w:p>
        </w:tc>
      </w:tr>
      <w:tr w:rsidR="00FB049C" w:rsidRPr="000244FF" w14:paraId="1061720D" w14:textId="77777777" w:rsidTr="005A73C1">
        <w:trPr>
          <w:trHeight w:val="20"/>
        </w:trPr>
        <w:tc>
          <w:tcPr>
            <w:tcW w:w="2405" w:type="dxa"/>
          </w:tcPr>
          <w:p w14:paraId="086D335A" w14:textId="77777777" w:rsidR="00FB049C" w:rsidRPr="002D2EE3" w:rsidRDefault="00FB049C" w:rsidP="002D2EE3">
            <w:r w:rsidRPr="002D2EE3">
              <w:t>Finite form NOUN</w:t>
            </w:r>
          </w:p>
        </w:tc>
        <w:tc>
          <w:tcPr>
            <w:tcW w:w="2835" w:type="dxa"/>
          </w:tcPr>
          <w:p w14:paraId="6057C4BC" w14:textId="77777777" w:rsidR="00FB049C" w:rsidRPr="002D2EE3" w:rsidRDefault="00FB049C" w:rsidP="002D2EE3">
            <w:r w:rsidRPr="002D2EE3">
              <w:t>forming a complex noun phrase</w:t>
            </w:r>
          </w:p>
          <w:p w14:paraId="222338C0" w14:textId="77777777" w:rsidR="00FB049C" w:rsidRPr="002D2EE3" w:rsidRDefault="00FB049C" w:rsidP="002D2EE3">
            <w:r w:rsidRPr="002D2EE3">
              <w:t>relative clause</w:t>
            </w:r>
          </w:p>
        </w:tc>
        <w:tc>
          <w:tcPr>
            <w:tcW w:w="3822" w:type="dxa"/>
          </w:tcPr>
          <w:p w14:paraId="3C44F4D1" w14:textId="77777777" w:rsidR="00FB049C" w:rsidRPr="002D2EE3" w:rsidRDefault="00FB049C" w:rsidP="002D2EE3">
            <w:r w:rsidRPr="002D2EE3">
              <w:t>田中さんが読んだ本はえいがに</w:t>
            </w:r>
          </w:p>
          <w:p w14:paraId="3C70D250" w14:textId="77777777" w:rsidR="00FB049C" w:rsidRPr="002D2EE3" w:rsidRDefault="00FB049C" w:rsidP="002D2EE3">
            <w:r w:rsidRPr="002D2EE3">
              <w:t>なりました。</w:t>
            </w:r>
          </w:p>
          <w:p w14:paraId="4F411F7A" w14:textId="77777777" w:rsidR="00FB049C" w:rsidRPr="002D2EE3" w:rsidRDefault="00FB049C" w:rsidP="002D2EE3">
            <w:r w:rsidRPr="002D2EE3">
              <w:rPr>
                <w:rFonts w:hint="eastAsia"/>
              </w:rPr>
              <w:t>明日</w:t>
            </w:r>
            <w:r w:rsidRPr="002D2EE3">
              <w:t>見るえい</w:t>
            </w:r>
            <w:r w:rsidRPr="002D2EE3">
              <w:rPr>
                <w:rFonts w:hint="eastAsia"/>
              </w:rPr>
              <w:t>がはアニメです。</w:t>
            </w:r>
          </w:p>
        </w:tc>
      </w:tr>
      <w:tr w:rsidR="00FB049C" w:rsidRPr="000244FF" w14:paraId="5D63ABDE" w14:textId="77777777" w:rsidTr="005A73C1">
        <w:trPr>
          <w:trHeight w:val="20"/>
        </w:trPr>
        <w:tc>
          <w:tcPr>
            <w:tcW w:w="2405" w:type="dxa"/>
          </w:tcPr>
          <w:p w14:paraId="05611154" w14:textId="77777777" w:rsidR="00FB049C" w:rsidRPr="002D2EE3" w:rsidRDefault="00FB049C" w:rsidP="002D2EE3">
            <w:r w:rsidRPr="002D2EE3">
              <w:t xml:space="preserve">Finite form </w:t>
            </w:r>
            <w:r w:rsidRPr="002D2EE3">
              <w:t>かどうか</w:t>
            </w:r>
          </w:p>
        </w:tc>
        <w:tc>
          <w:tcPr>
            <w:tcW w:w="2835" w:type="dxa"/>
          </w:tcPr>
          <w:p w14:paraId="77E26442" w14:textId="77777777" w:rsidR="00FB049C" w:rsidRPr="002D2EE3" w:rsidRDefault="00FB049C" w:rsidP="002D2EE3">
            <w:r w:rsidRPr="002D2EE3">
              <w:t xml:space="preserve">expressing </w:t>
            </w:r>
            <w:proofErr w:type="gramStart"/>
            <w:r w:rsidRPr="002D2EE3">
              <w:t>whether or not</w:t>
            </w:r>
            <w:proofErr w:type="gramEnd"/>
          </w:p>
        </w:tc>
        <w:tc>
          <w:tcPr>
            <w:tcW w:w="3822" w:type="dxa"/>
          </w:tcPr>
          <w:p w14:paraId="432D2047" w14:textId="77777777" w:rsidR="00FB049C" w:rsidRPr="002D2EE3" w:rsidRDefault="00FB049C" w:rsidP="002D2EE3">
            <w:r w:rsidRPr="002D2EE3">
              <w:t>来年、日本に行くかどうか</w:t>
            </w:r>
          </w:p>
          <w:p w14:paraId="353C17A4" w14:textId="77777777" w:rsidR="00FB049C" w:rsidRPr="002D2EE3" w:rsidRDefault="00FB049C" w:rsidP="002D2EE3">
            <w:r w:rsidRPr="002D2EE3">
              <w:rPr>
                <w:rFonts w:hint="eastAsia"/>
              </w:rPr>
              <w:t>分</w:t>
            </w:r>
            <w:r w:rsidRPr="002D2EE3">
              <w:t>かりません。</w:t>
            </w:r>
          </w:p>
        </w:tc>
      </w:tr>
      <w:tr w:rsidR="00FB049C" w:rsidRPr="000244FF" w14:paraId="71ED7377" w14:textId="77777777" w:rsidTr="005A73C1">
        <w:trPr>
          <w:trHeight w:val="20"/>
        </w:trPr>
        <w:tc>
          <w:tcPr>
            <w:tcW w:w="2405" w:type="dxa"/>
          </w:tcPr>
          <w:p w14:paraId="53C553D1" w14:textId="77777777" w:rsidR="00FB049C" w:rsidRPr="002D2EE3" w:rsidRDefault="00FB049C" w:rsidP="002D2EE3">
            <w:r w:rsidRPr="002D2EE3">
              <w:t xml:space="preserve">Finite form </w:t>
            </w:r>
            <w:r w:rsidRPr="002D2EE3">
              <w:t>か</w:t>
            </w:r>
          </w:p>
        </w:tc>
        <w:tc>
          <w:tcPr>
            <w:tcW w:w="2835" w:type="dxa"/>
          </w:tcPr>
          <w:p w14:paraId="542D4F8B" w14:textId="77777777" w:rsidR="00FB049C" w:rsidRPr="002D2EE3" w:rsidRDefault="00FB049C" w:rsidP="002D2EE3">
            <w:r w:rsidRPr="002D2EE3">
              <w:t>expressing whether or if</w:t>
            </w:r>
          </w:p>
        </w:tc>
        <w:tc>
          <w:tcPr>
            <w:tcW w:w="3822" w:type="dxa"/>
          </w:tcPr>
          <w:p w14:paraId="6951606F" w14:textId="77777777" w:rsidR="00FB049C" w:rsidRPr="002D2EE3" w:rsidRDefault="00FB049C" w:rsidP="002D2EE3">
            <w:r w:rsidRPr="002D2EE3">
              <w:t>来年、いつ日本に行くか</w:t>
            </w:r>
            <w:r w:rsidRPr="002D2EE3">
              <w:rPr>
                <w:rFonts w:hint="eastAsia"/>
              </w:rPr>
              <w:t>分</w:t>
            </w:r>
            <w:r w:rsidRPr="002D2EE3">
              <w:t>かりません。</w:t>
            </w:r>
          </w:p>
        </w:tc>
      </w:tr>
      <w:tr w:rsidR="00FB049C" w:rsidRPr="000244FF" w14:paraId="0D8E4FA0" w14:textId="77777777" w:rsidTr="005A73C1">
        <w:trPr>
          <w:trHeight w:val="20"/>
        </w:trPr>
        <w:tc>
          <w:tcPr>
            <w:tcW w:w="2405" w:type="dxa"/>
          </w:tcPr>
          <w:p w14:paraId="3D7380B6" w14:textId="77777777" w:rsidR="00FB049C" w:rsidRPr="002D2EE3" w:rsidRDefault="00FB049C" w:rsidP="002D2EE3">
            <w:r w:rsidRPr="002D2EE3">
              <w:t xml:space="preserve">Finite form </w:t>
            </w:r>
            <w:r w:rsidRPr="002D2EE3">
              <w:t>んです／</w:t>
            </w:r>
          </w:p>
          <w:p w14:paraId="131D8FED" w14:textId="77777777" w:rsidR="00FB049C" w:rsidRPr="002D2EE3" w:rsidRDefault="00FB049C" w:rsidP="002D2EE3">
            <w:r w:rsidRPr="002D2EE3">
              <w:t>のです</w:t>
            </w:r>
          </w:p>
        </w:tc>
        <w:tc>
          <w:tcPr>
            <w:tcW w:w="2835" w:type="dxa"/>
          </w:tcPr>
          <w:p w14:paraId="70272759" w14:textId="77777777" w:rsidR="00FB049C" w:rsidRPr="002D2EE3" w:rsidRDefault="00FB049C" w:rsidP="002D2EE3">
            <w:r w:rsidRPr="002D2EE3">
              <w:t>explaining, clarifying</w:t>
            </w:r>
          </w:p>
        </w:tc>
        <w:tc>
          <w:tcPr>
            <w:tcW w:w="3822" w:type="dxa"/>
          </w:tcPr>
          <w:p w14:paraId="291D80A3" w14:textId="77777777" w:rsidR="00FB049C" w:rsidRPr="002D2EE3" w:rsidRDefault="00FB049C" w:rsidP="002D2EE3">
            <w:r w:rsidRPr="002D2EE3">
              <w:t>おなかがいたいんです。</w:t>
            </w:r>
          </w:p>
          <w:p w14:paraId="6BDCB811" w14:textId="77777777" w:rsidR="00FB049C" w:rsidRPr="002D2EE3" w:rsidRDefault="00FB049C" w:rsidP="002D2EE3">
            <w:r w:rsidRPr="002D2EE3">
              <w:t>大学に</w:t>
            </w:r>
            <w:r w:rsidRPr="002D2EE3">
              <w:rPr>
                <w:rFonts w:hint="eastAsia"/>
              </w:rPr>
              <w:t>入りたい</w:t>
            </w:r>
            <w:r w:rsidRPr="002D2EE3">
              <w:t>のです。</w:t>
            </w:r>
          </w:p>
        </w:tc>
      </w:tr>
      <w:tr w:rsidR="00FB049C" w:rsidRPr="000244FF" w14:paraId="779D7146" w14:textId="77777777" w:rsidTr="005A73C1">
        <w:trPr>
          <w:trHeight w:val="20"/>
        </w:trPr>
        <w:tc>
          <w:tcPr>
            <w:tcW w:w="2405" w:type="dxa"/>
          </w:tcPr>
          <w:p w14:paraId="279172E3" w14:textId="77777777" w:rsidR="00FB049C" w:rsidRPr="002D2EE3" w:rsidRDefault="00FB049C" w:rsidP="002D2EE3">
            <w:r w:rsidRPr="002D2EE3">
              <w:t xml:space="preserve">Finite form </w:t>
            </w:r>
            <w:r w:rsidRPr="002D2EE3">
              <w:t>みたい</w:t>
            </w:r>
          </w:p>
          <w:p w14:paraId="11F12611" w14:textId="77777777" w:rsidR="00FB049C" w:rsidRPr="002D2EE3" w:rsidRDefault="00FB049C" w:rsidP="002D2EE3">
            <w:r w:rsidRPr="002D2EE3">
              <w:t xml:space="preserve">Adjective </w:t>
            </w:r>
            <w:r w:rsidRPr="002D2EE3">
              <w:t>みたい</w:t>
            </w:r>
          </w:p>
          <w:p w14:paraId="6B4E051B" w14:textId="77777777" w:rsidR="00FB049C" w:rsidRPr="002D2EE3" w:rsidRDefault="00FB049C" w:rsidP="002D2EE3">
            <w:r w:rsidRPr="002D2EE3">
              <w:t xml:space="preserve">Noun </w:t>
            </w:r>
            <w:r w:rsidRPr="002D2EE3">
              <w:t>みたい</w:t>
            </w:r>
          </w:p>
        </w:tc>
        <w:tc>
          <w:tcPr>
            <w:tcW w:w="2835" w:type="dxa"/>
          </w:tcPr>
          <w:p w14:paraId="2B26E016" w14:textId="77777777" w:rsidR="00FB049C" w:rsidRPr="002D2EE3" w:rsidRDefault="00FB049C" w:rsidP="002D2EE3">
            <w:r w:rsidRPr="002D2EE3">
              <w:t>expressing appearance; or likelihood</w:t>
            </w:r>
          </w:p>
        </w:tc>
        <w:tc>
          <w:tcPr>
            <w:tcW w:w="3822" w:type="dxa"/>
          </w:tcPr>
          <w:p w14:paraId="0D6F6876" w14:textId="77777777" w:rsidR="00FB049C" w:rsidRPr="002D2EE3" w:rsidRDefault="00FB049C" w:rsidP="002D2EE3">
            <w:r w:rsidRPr="002D2EE3">
              <w:t>雪になるみたいですね。</w:t>
            </w:r>
          </w:p>
          <w:p w14:paraId="060740C0" w14:textId="77777777" w:rsidR="00FB049C" w:rsidRPr="002D2EE3" w:rsidRDefault="00FB049C" w:rsidP="002D2EE3">
            <w:r w:rsidRPr="002D2EE3">
              <w:t>いそがしいみたいです。</w:t>
            </w:r>
          </w:p>
          <w:p w14:paraId="5F4BBCF8" w14:textId="77777777" w:rsidR="00FB049C" w:rsidRPr="002D2EE3" w:rsidRDefault="00FB049C" w:rsidP="002D2EE3">
            <w:r w:rsidRPr="002D2EE3">
              <w:t>りんごみたいなくだものです。</w:t>
            </w:r>
          </w:p>
        </w:tc>
      </w:tr>
    </w:tbl>
    <w:p w14:paraId="6E0F7BF2" w14:textId="77777777" w:rsidR="00FB049C" w:rsidRPr="00EC1DE3" w:rsidRDefault="00FB049C" w:rsidP="00E1318C">
      <w:pPr>
        <w:pStyle w:val="ListParagraph"/>
        <w:numPr>
          <w:ilvl w:val="0"/>
          <w:numId w:val="18"/>
        </w:numPr>
        <w:spacing w:before="120"/>
        <w:rPr>
          <w:b/>
          <w:bCs/>
        </w:rPr>
      </w:pPr>
      <w:r w:rsidRPr="00EC1DE3">
        <w:rPr>
          <w:b/>
          <w:bCs/>
        </w:rPr>
        <w:t>Nai form structures</w:t>
      </w:r>
    </w:p>
    <w:tbl>
      <w:tblPr>
        <w:tblStyle w:val="SCSATable"/>
        <w:tblW w:w="9062" w:type="dxa"/>
        <w:tblLayout w:type="fixed"/>
        <w:tblLook w:val="0020" w:firstRow="1" w:lastRow="0" w:firstColumn="0" w:lastColumn="0" w:noHBand="0" w:noVBand="0"/>
      </w:tblPr>
      <w:tblGrid>
        <w:gridCol w:w="2405"/>
        <w:gridCol w:w="2835"/>
        <w:gridCol w:w="3822"/>
      </w:tblGrid>
      <w:tr w:rsidR="00FB049C" w:rsidRPr="000244FF" w14:paraId="6F7980B9" w14:textId="77777777" w:rsidTr="005A73C1">
        <w:trPr>
          <w:cnfStyle w:val="100000000000" w:firstRow="1" w:lastRow="0" w:firstColumn="0" w:lastColumn="0" w:oddVBand="0" w:evenVBand="0" w:oddHBand="0" w:evenHBand="0" w:firstRowFirstColumn="0" w:firstRowLastColumn="0" w:lastRowFirstColumn="0" w:lastRowLastColumn="0"/>
        </w:trPr>
        <w:tc>
          <w:tcPr>
            <w:tcW w:w="2405" w:type="dxa"/>
          </w:tcPr>
          <w:p w14:paraId="6312D3F2" w14:textId="77777777" w:rsidR="00FB049C" w:rsidRPr="002D2EE3" w:rsidRDefault="00FB049C" w:rsidP="002D2EE3">
            <w:r w:rsidRPr="002D2EE3">
              <w:t>Form</w:t>
            </w:r>
          </w:p>
        </w:tc>
        <w:tc>
          <w:tcPr>
            <w:tcW w:w="2835" w:type="dxa"/>
          </w:tcPr>
          <w:p w14:paraId="6459CD71" w14:textId="77777777" w:rsidR="00FB049C" w:rsidRPr="002D2EE3" w:rsidRDefault="00FB049C" w:rsidP="002D2EE3">
            <w:r w:rsidRPr="002D2EE3">
              <w:t>Function/use</w:t>
            </w:r>
          </w:p>
        </w:tc>
        <w:tc>
          <w:tcPr>
            <w:tcW w:w="3822" w:type="dxa"/>
          </w:tcPr>
          <w:p w14:paraId="642B62C8" w14:textId="77777777" w:rsidR="00FB049C" w:rsidRPr="002D2EE3" w:rsidRDefault="00FB049C" w:rsidP="002D2EE3">
            <w:r w:rsidRPr="002D2EE3">
              <w:t>Elaborations</w:t>
            </w:r>
          </w:p>
        </w:tc>
      </w:tr>
      <w:tr w:rsidR="00FB049C" w:rsidRPr="000244FF" w14:paraId="159F3B52" w14:textId="77777777" w:rsidTr="005A73C1">
        <w:tc>
          <w:tcPr>
            <w:tcW w:w="2405" w:type="dxa"/>
            <w:vMerge w:val="restart"/>
          </w:tcPr>
          <w:p w14:paraId="234C32E5" w14:textId="77777777" w:rsidR="00FB049C" w:rsidRPr="002D2EE3" w:rsidRDefault="00FB049C" w:rsidP="002D2EE3">
            <w:r w:rsidRPr="002D2EE3">
              <w:t>Base</w:t>
            </w:r>
            <w:r w:rsidRPr="002D2EE3">
              <w:rPr>
                <w:rFonts w:hint="eastAsia"/>
              </w:rPr>
              <w:t xml:space="preserve"> </w:t>
            </w:r>
            <w:r w:rsidRPr="002D2EE3">
              <w:t xml:space="preserve">+ </w:t>
            </w:r>
            <w:r w:rsidRPr="002D2EE3">
              <w:t>ないようにようにする</w:t>
            </w:r>
          </w:p>
        </w:tc>
        <w:tc>
          <w:tcPr>
            <w:tcW w:w="2835" w:type="dxa"/>
          </w:tcPr>
          <w:p w14:paraId="3D492E11" w14:textId="77777777" w:rsidR="00FB049C" w:rsidRPr="002D2EE3" w:rsidRDefault="00FB049C" w:rsidP="002D2EE3">
            <w:proofErr w:type="gramStart"/>
            <w:r w:rsidRPr="002D2EE3">
              <w:t>make an effort</w:t>
            </w:r>
            <w:proofErr w:type="gramEnd"/>
            <w:r w:rsidRPr="002D2EE3">
              <w:t xml:space="preserve"> not to</w:t>
            </w:r>
          </w:p>
        </w:tc>
        <w:tc>
          <w:tcPr>
            <w:tcW w:w="3822" w:type="dxa"/>
          </w:tcPr>
          <w:p w14:paraId="3B7928D4" w14:textId="77777777" w:rsidR="00FB049C" w:rsidRPr="002D2EE3" w:rsidRDefault="00FB049C" w:rsidP="002D2EE3">
            <w:r w:rsidRPr="002D2EE3">
              <w:t>しゅくだいをわすれないようにして</w:t>
            </w:r>
          </w:p>
          <w:p w14:paraId="32202103" w14:textId="77777777" w:rsidR="00FB049C" w:rsidRPr="002D2EE3" w:rsidRDefault="00FB049C" w:rsidP="002D2EE3">
            <w:r w:rsidRPr="002D2EE3">
              <w:rPr>
                <w:rFonts w:hint="eastAsia"/>
              </w:rPr>
              <w:t>くだ</w:t>
            </w:r>
            <w:r w:rsidRPr="002D2EE3">
              <w:t>さい。</w:t>
            </w:r>
          </w:p>
        </w:tc>
      </w:tr>
      <w:tr w:rsidR="00FB049C" w:rsidRPr="000244FF" w14:paraId="565A5F0C" w14:textId="77777777" w:rsidTr="005A73C1">
        <w:trPr>
          <w:trHeight w:val="20"/>
        </w:trPr>
        <w:tc>
          <w:tcPr>
            <w:tcW w:w="2405" w:type="dxa"/>
            <w:vMerge/>
          </w:tcPr>
          <w:p w14:paraId="18B37A5B" w14:textId="77777777" w:rsidR="00FB049C" w:rsidRPr="002D2EE3" w:rsidRDefault="00FB049C" w:rsidP="002D2EE3"/>
        </w:tc>
        <w:tc>
          <w:tcPr>
            <w:tcW w:w="2835" w:type="dxa"/>
          </w:tcPr>
          <w:p w14:paraId="3869A610" w14:textId="77777777" w:rsidR="00FB049C" w:rsidRPr="002D2EE3" w:rsidRDefault="00FB049C" w:rsidP="002D2EE3">
            <w:r w:rsidRPr="002D2EE3">
              <w:t>make sure you do not</w:t>
            </w:r>
          </w:p>
        </w:tc>
        <w:tc>
          <w:tcPr>
            <w:tcW w:w="3822" w:type="dxa"/>
          </w:tcPr>
          <w:p w14:paraId="481485B5" w14:textId="77777777" w:rsidR="00FB049C" w:rsidRPr="002D2EE3" w:rsidRDefault="00FB049C" w:rsidP="002D2EE3">
            <w:r w:rsidRPr="002D2EE3">
              <w:t>日本で</w:t>
            </w:r>
            <w:r w:rsidRPr="002D2EE3">
              <w:rPr>
                <w:rFonts w:hint="eastAsia"/>
              </w:rPr>
              <w:t>英語</w:t>
            </w:r>
            <w:r w:rsidRPr="002D2EE3">
              <w:t>を話さないようにします。</w:t>
            </w:r>
          </w:p>
        </w:tc>
      </w:tr>
      <w:tr w:rsidR="00FB049C" w:rsidRPr="000244FF" w14:paraId="1E17FD2F" w14:textId="77777777" w:rsidTr="005A73C1">
        <w:trPr>
          <w:trHeight w:val="20"/>
        </w:trPr>
        <w:tc>
          <w:tcPr>
            <w:tcW w:w="2405" w:type="dxa"/>
            <w:vMerge w:val="restart"/>
          </w:tcPr>
          <w:p w14:paraId="63FD3795" w14:textId="77777777" w:rsidR="00FB049C" w:rsidRPr="002D2EE3" w:rsidRDefault="00FB049C" w:rsidP="002D2EE3">
            <w:r w:rsidRPr="002D2EE3">
              <w:t>Base</w:t>
            </w:r>
            <w:r w:rsidRPr="002D2EE3">
              <w:rPr>
                <w:rFonts w:hint="eastAsia"/>
              </w:rPr>
              <w:t xml:space="preserve"> </w:t>
            </w:r>
            <w:r w:rsidRPr="002D2EE3">
              <w:t xml:space="preserve">+ </w:t>
            </w:r>
            <w:r w:rsidRPr="002D2EE3">
              <w:t>ないようにように</w:t>
            </w:r>
          </w:p>
        </w:tc>
        <w:tc>
          <w:tcPr>
            <w:tcW w:w="2835" w:type="dxa"/>
          </w:tcPr>
          <w:p w14:paraId="044A425F" w14:textId="50E48B16" w:rsidR="00FB049C" w:rsidRPr="002D2EE3" w:rsidRDefault="00FB049C" w:rsidP="002D2EE3">
            <w:r w:rsidRPr="002D2EE3">
              <w:t>so that something won</w:t>
            </w:r>
            <w:r w:rsidR="005E2F55">
              <w:t>’</w:t>
            </w:r>
            <w:r w:rsidRPr="002D2EE3">
              <w:t>t happen</w:t>
            </w:r>
          </w:p>
        </w:tc>
        <w:tc>
          <w:tcPr>
            <w:tcW w:w="3822" w:type="dxa"/>
          </w:tcPr>
          <w:p w14:paraId="2FE0F7ED" w14:textId="77777777" w:rsidR="00FB049C" w:rsidRPr="002D2EE3" w:rsidRDefault="00FB049C" w:rsidP="002D2EE3">
            <w:r w:rsidRPr="002D2EE3">
              <w:t>かぜをひかないように、セーターを</w:t>
            </w:r>
          </w:p>
          <w:p w14:paraId="64940887" w14:textId="77777777" w:rsidR="00FB049C" w:rsidRPr="002D2EE3" w:rsidRDefault="00FB049C" w:rsidP="002D2EE3">
            <w:r w:rsidRPr="002D2EE3">
              <w:rPr>
                <w:rFonts w:hint="eastAsia"/>
              </w:rPr>
              <w:t>着てくだ</w:t>
            </w:r>
            <w:r w:rsidRPr="002D2EE3">
              <w:t>さい。</w:t>
            </w:r>
          </w:p>
        </w:tc>
      </w:tr>
      <w:tr w:rsidR="00FB049C" w:rsidRPr="000244FF" w14:paraId="3C7C15DC" w14:textId="77777777" w:rsidTr="005A73C1">
        <w:trPr>
          <w:trHeight w:val="20"/>
        </w:trPr>
        <w:tc>
          <w:tcPr>
            <w:tcW w:w="2405" w:type="dxa"/>
            <w:vMerge/>
          </w:tcPr>
          <w:p w14:paraId="1958BB42" w14:textId="77777777" w:rsidR="00FB049C" w:rsidRPr="002D2EE3" w:rsidRDefault="00FB049C" w:rsidP="002D2EE3"/>
        </w:tc>
        <w:tc>
          <w:tcPr>
            <w:tcW w:w="2835" w:type="dxa"/>
          </w:tcPr>
          <w:p w14:paraId="7C149BE1" w14:textId="77777777" w:rsidR="00FB049C" w:rsidRPr="002D2EE3" w:rsidRDefault="00FB049C" w:rsidP="002D2EE3">
            <w:r w:rsidRPr="002D2EE3">
              <w:t>advice</w:t>
            </w:r>
          </w:p>
        </w:tc>
        <w:tc>
          <w:tcPr>
            <w:tcW w:w="3822" w:type="dxa"/>
          </w:tcPr>
          <w:p w14:paraId="3DACFCD3" w14:textId="77777777" w:rsidR="00FB049C" w:rsidRPr="002D2EE3" w:rsidRDefault="00FB049C" w:rsidP="002D2EE3">
            <w:r w:rsidRPr="002D2EE3">
              <w:t>お金をわすれないように気をつけて</w:t>
            </w:r>
          </w:p>
          <w:p w14:paraId="306C0EAF" w14:textId="77777777" w:rsidR="00FB049C" w:rsidRPr="002D2EE3" w:rsidRDefault="00FB049C" w:rsidP="002D2EE3">
            <w:r w:rsidRPr="002D2EE3">
              <w:rPr>
                <w:rFonts w:hint="eastAsia"/>
              </w:rPr>
              <w:t>くだ</w:t>
            </w:r>
            <w:r w:rsidRPr="002D2EE3">
              <w:t>さい。</w:t>
            </w:r>
          </w:p>
        </w:tc>
      </w:tr>
      <w:tr w:rsidR="00FB049C" w:rsidRPr="000244FF" w14:paraId="06A030EF" w14:textId="77777777" w:rsidTr="005A73C1">
        <w:trPr>
          <w:trHeight w:val="20"/>
        </w:trPr>
        <w:tc>
          <w:tcPr>
            <w:tcW w:w="2405" w:type="dxa"/>
          </w:tcPr>
          <w:p w14:paraId="7F5F5AEE" w14:textId="77777777" w:rsidR="00FB049C" w:rsidRPr="002D2EE3" w:rsidRDefault="00FB049C" w:rsidP="002D2EE3">
            <w:r w:rsidRPr="002D2EE3">
              <w:t>Base</w:t>
            </w:r>
            <w:r w:rsidRPr="002D2EE3">
              <w:rPr>
                <w:rFonts w:hint="eastAsia"/>
              </w:rPr>
              <w:t xml:space="preserve"> </w:t>
            </w:r>
            <w:r w:rsidRPr="002D2EE3">
              <w:t xml:space="preserve">+ </w:t>
            </w:r>
            <w:r w:rsidRPr="002D2EE3">
              <w:t>ないで</w:t>
            </w:r>
          </w:p>
        </w:tc>
        <w:tc>
          <w:tcPr>
            <w:tcW w:w="2835" w:type="dxa"/>
          </w:tcPr>
          <w:p w14:paraId="08305DA4" w14:textId="77777777" w:rsidR="00FB049C" w:rsidRPr="002D2EE3" w:rsidRDefault="00FB049C" w:rsidP="002D2EE3">
            <w:r w:rsidRPr="002D2EE3">
              <w:t>without/instead of</w:t>
            </w:r>
          </w:p>
        </w:tc>
        <w:tc>
          <w:tcPr>
            <w:tcW w:w="3822" w:type="dxa"/>
          </w:tcPr>
          <w:p w14:paraId="428515C0" w14:textId="77777777" w:rsidR="00FB049C" w:rsidRPr="002D2EE3" w:rsidRDefault="00FB049C" w:rsidP="002D2EE3">
            <w:r w:rsidRPr="002D2EE3">
              <w:t>テレビを見ないで勉強して</w:t>
            </w:r>
            <w:r w:rsidRPr="002D2EE3">
              <w:rPr>
                <w:rFonts w:hint="eastAsia"/>
              </w:rPr>
              <w:t>くだ</w:t>
            </w:r>
            <w:r w:rsidRPr="002D2EE3">
              <w:t>さい。</w:t>
            </w:r>
          </w:p>
        </w:tc>
      </w:tr>
    </w:tbl>
    <w:p w14:paraId="4A81ED8E" w14:textId="77777777" w:rsidR="00FB049C" w:rsidRPr="000244FF" w:rsidRDefault="00FB049C" w:rsidP="00FB049C">
      <w:pPr>
        <w:rPr>
          <w:rFonts w:eastAsiaTheme="minorHAnsi" w:cs="Calibri"/>
          <w:b/>
          <w:bCs/>
          <w:sz w:val="2"/>
          <w:szCs w:val="2"/>
          <w:lang w:eastAsia="ja-JP"/>
        </w:rPr>
      </w:pPr>
    </w:p>
    <w:p w14:paraId="5C647660" w14:textId="151E3757" w:rsidR="005A73C1" w:rsidRDefault="005A73C1">
      <w:r>
        <w:br w:type="page"/>
      </w:r>
    </w:p>
    <w:p w14:paraId="48EBFC2C" w14:textId="78AB3D88" w:rsidR="00FB049C" w:rsidRPr="00EC1DE3" w:rsidRDefault="00FB049C" w:rsidP="00EC1DE3">
      <w:pPr>
        <w:pStyle w:val="ListParagraph"/>
        <w:numPr>
          <w:ilvl w:val="0"/>
          <w:numId w:val="18"/>
        </w:numPr>
        <w:rPr>
          <w:b/>
          <w:bCs/>
        </w:rPr>
      </w:pPr>
      <w:r w:rsidRPr="00EC1DE3">
        <w:rPr>
          <w:b/>
          <w:bCs/>
        </w:rPr>
        <w:lastRenderedPageBreak/>
        <w:t>Particles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0F043612" w14:textId="77777777" w:rsidTr="00E1318C">
        <w:trPr>
          <w:cnfStyle w:val="100000000000" w:firstRow="1" w:lastRow="0" w:firstColumn="0" w:lastColumn="0" w:oddVBand="0" w:evenVBand="0" w:oddHBand="0" w:evenHBand="0" w:firstRowFirstColumn="0" w:firstRowLastColumn="0" w:lastRowFirstColumn="0" w:lastRowLastColumn="0"/>
        </w:trPr>
        <w:tc>
          <w:tcPr>
            <w:tcW w:w="2552" w:type="dxa"/>
          </w:tcPr>
          <w:p w14:paraId="2035F6EF" w14:textId="77777777" w:rsidR="00FB049C" w:rsidRPr="002D2EE3" w:rsidRDefault="00FB049C" w:rsidP="002D2EE3">
            <w:r w:rsidRPr="002D2EE3">
              <w:t>Particle</w:t>
            </w:r>
          </w:p>
        </w:tc>
        <w:tc>
          <w:tcPr>
            <w:tcW w:w="2835" w:type="dxa"/>
          </w:tcPr>
          <w:p w14:paraId="514EE539" w14:textId="77777777" w:rsidR="00FB049C" w:rsidRPr="002D2EE3" w:rsidRDefault="00FB049C" w:rsidP="002D2EE3">
            <w:r w:rsidRPr="002D2EE3">
              <w:t>Function/use</w:t>
            </w:r>
          </w:p>
        </w:tc>
        <w:tc>
          <w:tcPr>
            <w:tcW w:w="3675" w:type="dxa"/>
          </w:tcPr>
          <w:p w14:paraId="5ABC9099" w14:textId="77777777" w:rsidR="00FB049C" w:rsidRPr="002D2EE3" w:rsidRDefault="00FB049C" w:rsidP="002D2EE3">
            <w:r w:rsidRPr="002D2EE3">
              <w:t>Elaborations</w:t>
            </w:r>
          </w:p>
        </w:tc>
      </w:tr>
      <w:tr w:rsidR="00FB049C" w:rsidRPr="000244FF" w14:paraId="628FF7CA" w14:textId="77777777" w:rsidTr="00E1318C">
        <w:tc>
          <w:tcPr>
            <w:tcW w:w="2552" w:type="dxa"/>
          </w:tcPr>
          <w:p w14:paraId="2F9B0703" w14:textId="77777777" w:rsidR="00FB049C" w:rsidRPr="002D2EE3" w:rsidRDefault="00FB049C" w:rsidP="002D2EE3">
            <w:r w:rsidRPr="002D2EE3">
              <w:t>の</w:t>
            </w:r>
          </w:p>
        </w:tc>
        <w:tc>
          <w:tcPr>
            <w:tcW w:w="2835" w:type="dxa"/>
          </w:tcPr>
          <w:p w14:paraId="6968D9F3" w14:textId="77777777" w:rsidR="00FB049C" w:rsidRPr="002D2EE3" w:rsidRDefault="00FB049C" w:rsidP="002D2EE3">
            <w:r w:rsidRPr="002D2EE3">
              <w:t>complex sentences or adjectival clause</w:t>
            </w:r>
          </w:p>
        </w:tc>
        <w:tc>
          <w:tcPr>
            <w:tcW w:w="3675" w:type="dxa"/>
          </w:tcPr>
          <w:p w14:paraId="767E33A3" w14:textId="77777777" w:rsidR="00FB049C" w:rsidRPr="002D2EE3" w:rsidRDefault="00FB049C" w:rsidP="002D2EE3">
            <w:r w:rsidRPr="002D2EE3">
              <w:t>先生の書いたメールを読みました。</w:t>
            </w:r>
          </w:p>
        </w:tc>
      </w:tr>
      <w:tr w:rsidR="00FB049C" w:rsidRPr="000244FF" w14:paraId="3C507685" w14:textId="77777777" w:rsidTr="00E1318C">
        <w:tc>
          <w:tcPr>
            <w:tcW w:w="2552" w:type="dxa"/>
          </w:tcPr>
          <w:p w14:paraId="4821D8B9" w14:textId="77777777" w:rsidR="00FB049C" w:rsidRPr="002D2EE3" w:rsidRDefault="00FB049C" w:rsidP="002D2EE3">
            <w:r w:rsidRPr="002D2EE3">
              <w:t>も</w:t>
            </w:r>
          </w:p>
        </w:tc>
        <w:tc>
          <w:tcPr>
            <w:tcW w:w="2835" w:type="dxa"/>
          </w:tcPr>
          <w:p w14:paraId="558410F7" w14:textId="77777777" w:rsidR="00FB049C" w:rsidRPr="002D2EE3" w:rsidRDefault="00FB049C" w:rsidP="002D2EE3">
            <w:r w:rsidRPr="002D2EE3">
              <w:t>with interrogatives</w:t>
            </w:r>
          </w:p>
          <w:p w14:paraId="468BB2D0" w14:textId="77777777" w:rsidR="00FB049C" w:rsidRPr="002D2EE3" w:rsidRDefault="00FB049C" w:rsidP="002D2EE3">
            <w:r w:rsidRPr="002D2EE3">
              <w:t>with quantitative words</w:t>
            </w:r>
          </w:p>
        </w:tc>
        <w:tc>
          <w:tcPr>
            <w:tcW w:w="3675" w:type="dxa"/>
          </w:tcPr>
          <w:p w14:paraId="7857C2A8" w14:textId="77777777" w:rsidR="00FB049C" w:rsidRPr="002D2EE3" w:rsidRDefault="00FB049C" w:rsidP="002D2EE3">
            <w:r w:rsidRPr="002D2EE3">
              <w:t>何も食べませんでした。</w:t>
            </w:r>
          </w:p>
          <w:p w14:paraId="59D392DA" w14:textId="77777777" w:rsidR="00FB049C" w:rsidRPr="002D2EE3" w:rsidRDefault="00FB049C" w:rsidP="002D2EE3">
            <w:r w:rsidRPr="002D2EE3">
              <w:t>だれでも</w:t>
            </w:r>
            <w:r w:rsidRPr="002D2EE3">
              <w:rPr>
                <w:rFonts w:hint="eastAsia"/>
              </w:rPr>
              <w:t>分</w:t>
            </w:r>
            <w:r w:rsidRPr="002D2EE3">
              <w:t>かります。</w:t>
            </w:r>
          </w:p>
          <w:p w14:paraId="24B59DB9" w14:textId="77777777" w:rsidR="00FB049C" w:rsidRPr="002D2EE3" w:rsidRDefault="00FB049C" w:rsidP="002D2EE3">
            <w:r w:rsidRPr="002D2EE3">
              <w:t>どこでもいいです。</w:t>
            </w:r>
          </w:p>
          <w:p w14:paraId="66708497" w14:textId="77777777" w:rsidR="00FB049C" w:rsidRPr="002D2EE3" w:rsidRDefault="00FB049C" w:rsidP="002D2EE3">
            <w:r w:rsidRPr="002D2EE3">
              <w:t>一人も行きませんでした。</w:t>
            </w:r>
          </w:p>
          <w:p w14:paraId="059B9284" w14:textId="77777777" w:rsidR="00FB049C" w:rsidRPr="002D2EE3" w:rsidRDefault="00FB049C" w:rsidP="002D2EE3">
            <w:r w:rsidRPr="002D2EE3">
              <w:t>どの店でも買えます。</w:t>
            </w:r>
          </w:p>
        </w:tc>
      </w:tr>
      <w:tr w:rsidR="00FB049C" w:rsidRPr="000244FF" w14:paraId="517ED4D0" w14:textId="77777777" w:rsidTr="00E1318C">
        <w:tc>
          <w:tcPr>
            <w:tcW w:w="2552" w:type="dxa"/>
          </w:tcPr>
          <w:p w14:paraId="75DF985E" w14:textId="77777777" w:rsidR="00FB049C" w:rsidRPr="002D2EE3" w:rsidRDefault="00FB049C" w:rsidP="002D2EE3">
            <w:r w:rsidRPr="002D2EE3">
              <w:t>か</w:t>
            </w:r>
          </w:p>
        </w:tc>
        <w:tc>
          <w:tcPr>
            <w:tcW w:w="2835" w:type="dxa"/>
          </w:tcPr>
          <w:p w14:paraId="1DE53600" w14:textId="77777777" w:rsidR="00FB049C" w:rsidRPr="002D2EE3" w:rsidRDefault="00FB049C" w:rsidP="002D2EE3">
            <w:pPr>
              <w:rPr>
                <w:highlight w:val="yellow"/>
              </w:rPr>
            </w:pPr>
            <w:r w:rsidRPr="002D2EE3">
              <w:t>with interrogatives</w:t>
            </w:r>
          </w:p>
        </w:tc>
        <w:tc>
          <w:tcPr>
            <w:tcW w:w="3675" w:type="dxa"/>
          </w:tcPr>
          <w:p w14:paraId="7D556E8B" w14:textId="77777777" w:rsidR="00FB049C" w:rsidRPr="002D2EE3" w:rsidRDefault="00FB049C" w:rsidP="002D2EE3">
            <w:pPr>
              <w:rPr>
                <w:highlight w:val="yellow"/>
              </w:rPr>
            </w:pPr>
            <w:r w:rsidRPr="002D2EE3">
              <w:t>何か食べましたか。</w:t>
            </w:r>
          </w:p>
        </w:tc>
      </w:tr>
      <w:tr w:rsidR="00FB049C" w:rsidRPr="000244FF" w14:paraId="39D1BC05" w14:textId="77777777" w:rsidTr="00E1318C">
        <w:tc>
          <w:tcPr>
            <w:tcW w:w="2552" w:type="dxa"/>
          </w:tcPr>
          <w:p w14:paraId="09B71565" w14:textId="77777777" w:rsidR="00FB049C" w:rsidRPr="002D2EE3" w:rsidRDefault="00FB049C" w:rsidP="002D2EE3">
            <w:r w:rsidRPr="002D2EE3">
              <w:t>でも</w:t>
            </w:r>
          </w:p>
        </w:tc>
        <w:tc>
          <w:tcPr>
            <w:tcW w:w="2835" w:type="dxa"/>
          </w:tcPr>
          <w:p w14:paraId="4FBC7166" w14:textId="77777777" w:rsidR="00FB049C" w:rsidRPr="002D2EE3" w:rsidRDefault="00FB049C" w:rsidP="002D2EE3">
            <w:r w:rsidRPr="002D2EE3">
              <w:t>indefinite or something (else)</w:t>
            </w:r>
          </w:p>
        </w:tc>
        <w:tc>
          <w:tcPr>
            <w:tcW w:w="3675" w:type="dxa"/>
          </w:tcPr>
          <w:p w14:paraId="0B572841" w14:textId="77777777" w:rsidR="00FB049C" w:rsidRPr="002D2EE3" w:rsidRDefault="00FB049C" w:rsidP="002D2EE3">
            <w:r w:rsidRPr="002D2EE3">
              <w:t>お</w:t>
            </w:r>
            <w:r w:rsidRPr="002D2EE3">
              <w:rPr>
                <w:rFonts w:hint="eastAsia"/>
              </w:rPr>
              <w:t>茶</w:t>
            </w:r>
            <w:r w:rsidRPr="002D2EE3">
              <w:t>でもいかがですか。</w:t>
            </w:r>
          </w:p>
          <w:p w14:paraId="29B0030E" w14:textId="77777777" w:rsidR="00FB049C" w:rsidRPr="002D2EE3" w:rsidRDefault="00FB049C" w:rsidP="002D2EE3">
            <w:r w:rsidRPr="002D2EE3">
              <w:t>テニスでもしましょうか。</w:t>
            </w:r>
          </w:p>
          <w:p w14:paraId="607207D3" w14:textId="77777777" w:rsidR="00FB049C" w:rsidRPr="002D2EE3" w:rsidRDefault="00FB049C" w:rsidP="002D2EE3">
            <w:r w:rsidRPr="002D2EE3">
              <w:t>今日はいい天気ですね。海にでも</w:t>
            </w:r>
          </w:p>
          <w:p w14:paraId="11A31E65" w14:textId="77777777" w:rsidR="00FB049C" w:rsidRPr="002D2EE3" w:rsidRDefault="00FB049C" w:rsidP="002D2EE3">
            <w:r w:rsidRPr="002D2EE3">
              <w:t>行きませんか。</w:t>
            </w:r>
          </w:p>
        </w:tc>
      </w:tr>
    </w:tbl>
    <w:p w14:paraId="3E26CF8D" w14:textId="45ACA1AA" w:rsidR="00FB049C" w:rsidRPr="00EC1DE3" w:rsidRDefault="00FB049C" w:rsidP="00E1318C">
      <w:pPr>
        <w:pStyle w:val="ListParagraph"/>
        <w:numPr>
          <w:ilvl w:val="0"/>
          <w:numId w:val="18"/>
        </w:numPr>
        <w:spacing w:before="120"/>
        <w:rPr>
          <w:b/>
          <w:bCs/>
        </w:rPr>
      </w:pPr>
      <w:r w:rsidRPr="00EC1DE3">
        <w:rPr>
          <w:b/>
          <w:bCs/>
        </w:rPr>
        <w:t>Words indicating extent</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2A29F6BE" w14:textId="77777777" w:rsidTr="00E1318C">
        <w:trPr>
          <w:cnfStyle w:val="100000000000" w:firstRow="1" w:lastRow="0" w:firstColumn="0" w:lastColumn="0" w:oddVBand="0" w:evenVBand="0" w:oddHBand="0" w:evenHBand="0" w:firstRowFirstColumn="0" w:firstRowLastColumn="0" w:lastRowFirstColumn="0" w:lastRowLastColumn="0"/>
        </w:trPr>
        <w:tc>
          <w:tcPr>
            <w:tcW w:w="2552" w:type="dxa"/>
          </w:tcPr>
          <w:p w14:paraId="71F535DA" w14:textId="77777777" w:rsidR="00FB049C" w:rsidRPr="002D2EE3" w:rsidRDefault="00FB049C" w:rsidP="002D2EE3">
            <w:r w:rsidRPr="002D2EE3">
              <w:t>Word</w:t>
            </w:r>
          </w:p>
        </w:tc>
        <w:tc>
          <w:tcPr>
            <w:tcW w:w="2835" w:type="dxa"/>
          </w:tcPr>
          <w:p w14:paraId="671FE008" w14:textId="77777777" w:rsidR="00FB049C" w:rsidRPr="002D2EE3" w:rsidRDefault="00FB049C" w:rsidP="002D2EE3">
            <w:r w:rsidRPr="002D2EE3">
              <w:t>Function/use</w:t>
            </w:r>
          </w:p>
        </w:tc>
        <w:tc>
          <w:tcPr>
            <w:tcW w:w="3675" w:type="dxa"/>
          </w:tcPr>
          <w:p w14:paraId="4CE28C37" w14:textId="77777777" w:rsidR="00FB049C" w:rsidRPr="002D2EE3" w:rsidRDefault="00FB049C" w:rsidP="002D2EE3">
            <w:r w:rsidRPr="002D2EE3">
              <w:t>Elaborations</w:t>
            </w:r>
          </w:p>
        </w:tc>
      </w:tr>
      <w:tr w:rsidR="00FB049C" w:rsidRPr="000244FF" w14:paraId="036EAA8A" w14:textId="77777777" w:rsidTr="00E1318C">
        <w:tc>
          <w:tcPr>
            <w:tcW w:w="2552" w:type="dxa"/>
          </w:tcPr>
          <w:p w14:paraId="26EBABEB" w14:textId="77777777" w:rsidR="00FB049C" w:rsidRPr="002D2EE3" w:rsidRDefault="00FB049C" w:rsidP="002D2EE3">
            <w:r w:rsidRPr="002D2EE3">
              <w:t>しか</w:t>
            </w:r>
          </w:p>
        </w:tc>
        <w:tc>
          <w:tcPr>
            <w:tcW w:w="2835" w:type="dxa"/>
          </w:tcPr>
          <w:p w14:paraId="3A2F287E" w14:textId="77777777" w:rsidR="00FB049C" w:rsidRPr="002D2EE3" w:rsidRDefault="00FB049C" w:rsidP="002D2EE3">
            <w:r w:rsidRPr="002D2EE3">
              <w:t>extent + negative (only)</w:t>
            </w:r>
          </w:p>
        </w:tc>
        <w:tc>
          <w:tcPr>
            <w:tcW w:w="3675" w:type="dxa"/>
          </w:tcPr>
          <w:p w14:paraId="3E31469C" w14:textId="77777777" w:rsidR="00FB049C" w:rsidRPr="002D2EE3" w:rsidRDefault="00FB049C" w:rsidP="002D2EE3">
            <w:r w:rsidRPr="002D2EE3">
              <w:t>千円しかありません。</w:t>
            </w:r>
          </w:p>
        </w:tc>
      </w:tr>
      <w:tr w:rsidR="00FB049C" w:rsidRPr="000244FF" w14:paraId="404F4D9C" w14:textId="77777777" w:rsidTr="00E1318C">
        <w:tc>
          <w:tcPr>
            <w:tcW w:w="2552" w:type="dxa"/>
          </w:tcPr>
          <w:p w14:paraId="479117C5" w14:textId="77777777" w:rsidR="00FB049C" w:rsidRPr="002D2EE3" w:rsidRDefault="00FB049C" w:rsidP="002D2EE3">
            <w:r w:rsidRPr="002D2EE3">
              <w:t>だけ</w:t>
            </w:r>
          </w:p>
        </w:tc>
        <w:tc>
          <w:tcPr>
            <w:tcW w:w="2835" w:type="dxa"/>
          </w:tcPr>
          <w:p w14:paraId="2449BDC7" w14:textId="77777777" w:rsidR="00FB049C" w:rsidRPr="002D2EE3" w:rsidRDefault="00FB049C" w:rsidP="002D2EE3">
            <w:r w:rsidRPr="002D2EE3">
              <w:t>extent (only)</w:t>
            </w:r>
          </w:p>
        </w:tc>
        <w:tc>
          <w:tcPr>
            <w:tcW w:w="3675" w:type="dxa"/>
          </w:tcPr>
          <w:p w14:paraId="3C0253A2" w14:textId="77777777" w:rsidR="00FB049C" w:rsidRPr="002D2EE3" w:rsidRDefault="00FB049C" w:rsidP="002D2EE3">
            <w:r w:rsidRPr="002D2EE3">
              <w:t>一人だけです。</w:t>
            </w:r>
          </w:p>
        </w:tc>
      </w:tr>
    </w:tbl>
    <w:p w14:paraId="3D6138C2" w14:textId="77777777" w:rsidR="00FB049C" w:rsidRPr="00EC1DE3" w:rsidRDefault="00FB049C" w:rsidP="00E1318C">
      <w:pPr>
        <w:pStyle w:val="ListParagraph"/>
        <w:numPr>
          <w:ilvl w:val="0"/>
          <w:numId w:val="18"/>
        </w:numPr>
        <w:spacing w:before="120"/>
        <w:rPr>
          <w:b/>
          <w:bCs/>
        </w:rPr>
      </w:pPr>
      <w:r w:rsidRPr="00EC1DE3">
        <w:rPr>
          <w:b/>
          <w:bCs/>
        </w:rPr>
        <w:t>Volitional forms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2243F5A1" w14:textId="77777777" w:rsidTr="00E1318C">
        <w:trPr>
          <w:cnfStyle w:val="100000000000" w:firstRow="1" w:lastRow="0" w:firstColumn="0" w:lastColumn="0" w:oddVBand="0" w:evenVBand="0" w:oddHBand="0" w:evenHBand="0" w:firstRowFirstColumn="0" w:firstRowLastColumn="0" w:lastRowFirstColumn="0" w:lastRowLastColumn="0"/>
        </w:trPr>
        <w:tc>
          <w:tcPr>
            <w:tcW w:w="2552" w:type="dxa"/>
          </w:tcPr>
          <w:p w14:paraId="55CB3135" w14:textId="77777777" w:rsidR="00FB049C" w:rsidRPr="002D2EE3" w:rsidRDefault="00FB049C" w:rsidP="002D2EE3">
            <w:r w:rsidRPr="002D2EE3">
              <w:t>Form</w:t>
            </w:r>
          </w:p>
        </w:tc>
        <w:tc>
          <w:tcPr>
            <w:tcW w:w="2835" w:type="dxa"/>
          </w:tcPr>
          <w:p w14:paraId="6F2BAA13" w14:textId="77777777" w:rsidR="00FB049C" w:rsidRPr="002D2EE3" w:rsidRDefault="00FB049C" w:rsidP="002D2EE3">
            <w:r w:rsidRPr="002D2EE3">
              <w:t>Function/use</w:t>
            </w:r>
          </w:p>
        </w:tc>
        <w:tc>
          <w:tcPr>
            <w:tcW w:w="3675" w:type="dxa"/>
          </w:tcPr>
          <w:p w14:paraId="79288359" w14:textId="77777777" w:rsidR="00FB049C" w:rsidRPr="002D2EE3" w:rsidRDefault="00FB049C" w:rsidP="002D2EE3">
            <w:r w:rsidRPr="002D2EE3">
              <w:t>Elaborations</w:t>
            </w:r>
          </w:p>
        </w:tc>
      </w:tr>
      <w:tr w:rsidR="00FB049C" w:rsidRPr="000244FF" w14:paraId="0B22869A" w14:textId="77777777" w:rsidTr="00E1318C">
        <w:trPr>
          <w:trHeight w:val="20"/>
        </w:trPr>
        <w:tc>
          <w:tcPr>
            <w:tcW w:w="2552" w:type="dxa"/>
          </w:tcPr>
          <w:p w14:paraId="2432E48D" w14:textId="77777777" w:rsidR="00FB049C" w:rsidRPr="002D2EE3" w:rsidRDefault="00FB049C" w:rsidP="002D2EE3">
            <w:r w:rsidRPr="002D2EE3">
              <w:t>Base</w:t>
            </w:r>
            <w:r w:rsidRPr="002D2EE3">
              <w:rPr>
                <w:rFonts w:hint="eastAsia"/>
              </w:rPr>
              <w:t xml:space="preserve"> </w:t>
            </w:r>
            <w:r w:rsidRPr="002D2EE3">
              <w:t>+</w:t>
            </w:r>
            <w:r w:rsidRPr="002D2EE3">
              <w:rPr>
                <w:rFonts w:hint="eastAsia"/>
              </w:rPr>
              <w:t xml:space="preserve"> </w:t>
            </w:r>
            <w:r w:rsidRPr="002D2EE3">
              <w:t>と思います</w:t>
            </w:r>
          </w:p>
        </w:tc>
        <w:tc>
          <w:tcPr>
            <w:tcW w:w="2835" w:type="dxa"/>
          </w:tcPr>
          <w:p w14:paraId="4F76BE80" w14:textId="77777777" w:rsidR="00FB049C" w:rsidRPr="002D2EE3" w:rsidRDefault="00FB049C" w:rsidP="002D2EE3">
            <w:r w:rsidRPr="002D2EE3">
              <w:t>expressing an intention</w:t>
            </w:r>
          </w:p>
        </w:tc>
        <w:tc>
          <w:tcPr>
            <w:tcW w:w="3675" w:type="dxa"/>
          </w:tcPr>
          <w:p w14:paraId="19772711" w14:textId="77777777" w:rsidR="00FB049C" w:rsidRPr="002D2EE3" w:rsidRDefault="00FB049C" w:rsidP="002D2EE3">
            <w:r w:rsidRPr="002D2EE3">
              <w:t>日本へ行こうと思います。</w:t>
            </w:r>
          </w:p>
        </w:tc>
      </w:tr>
      <w:tr w:rsidR="00FB049C" w:rsidRPr="000244FF" w14:paraId="09105EC0" w14:textId="77777777" w:rsidTr="00E1318C">
        <w:trPr>
          <w:trHeight w:val="20"/>
        </w:trPr>
        <w:tc>
          <w:tcPr>
            <w:tcW w:w="2552" w:type="dxa"/>
            <w:vMerge w:val="restart"/>
          </w:tcPr>
          <w:p w14:paraId="46928A1A" w14:textId="77777777" w:rsidR="00FB049C" w:rsidRPr="00394B11" w:rsidRDefault="00FB049C" w:rsidP="002D2EE3">
            <w:pPr>
              <w:rPr>
                <w:lang w:val="fr-BE"/>
              </w:rPr>
            </w:pPr>
            <w:r w:rsidRPr="00394B11">
              <w:rPr>
                <w:lang w:val="fr-BE"/>
              </w:rPr>
              <w:t>Base</w:t>
            </w:r>
            <w:r w:rsidRPr="00394B11">
              <w:rPr>
                <w:rFonts w:hint="eastAsia"/>
                <w:lang w:val="fr-BE"/>
              </w:rPr>
              <w:t xml:space="preserve"> </w:t>
            </w:r>
            <w:r w:rsidRPr="00394B11">
              <w:rPr>
                <w:lang w:val="fr-BE"/>
              </w:rPr>
              <w:t>+</w:t>
            </w:r>
            <w:r w:rsidRPr="00394B11">
              <w:rPr>
                <w:rFonts w:hint="eastAsia"/>
                <w:lang w:val="fr-BE"/>
              </w:rPr>
              <w:t xml:space="preserve"> </w:t>
            </w:r>
            <w:r w:rsidRPr="002D2EE3">
              <w:t>～おう～よう</w:t>
            </w:r>
          </w:p>
        </w:tc>
        <w:tc>
          <w:tcPr>
            <w:tcW w:w="2835" w:type="dxa"/>
          </w:tcPr>
          <w:p w14:paraId="7EC8DE35" w14:textId="77777777" w:rsidR="00FB049C" w:rsidRPr="002D2EE3" w:rsidRDefault="006A1D30" w:rsidP="002D2EE3">
            <w:r w:rsidRPr="002D2EE3">
              <w:t>expressing a suggestion</w:t>
            </w:r>
          </w:p>
        </w:tc>
        <w:tc>
          <w:tcPr>
            <w:tcW w:w="3675" w:type="dxa"/>
          </w:tcPr>
          <w:p w14:paraId="7B01A47E" w14:textId="77777777" w:rsidR="00FB049C" w:rsidRPr="002D2EE3" w:rsidRDefault="00FB049C" w:rsidP="002D2EE3">
            <w:r w:rsidRPr="002D2EE3">
              <w:t>町へ行こう。</w:t>
            </w:r>
          </w:p>
        </w:tc>
      </w:tr>
      <w:tr w:rsidR="00FB049C" w:rsidRPr="000244FF" w14:paraId="4F03B9B0" w14:textId="77777777" w:rsidTr="00E1318C">
        <w:trPr>
          <w:trHeight w:val="20"/>
        </w:trPr>
        <w:tc>
          <w:tcPr>
            <w:tcW w:w="2552" w:type="dxa"/>
            <w:vMerge/>
          </w:tcPr>
          <w:p w14:paraId="540FB1A8" w14:textId="77777777" w:rsidR="00FB049C" w:rsidRPr="002D2EE3" w:rsidRDefault="00FB049C" w:rsidP="002D2EE3"/>
        </w:tc>
        <w:tc>
          <w:tcPr>
            <w:tcW w:w="2835" w:type="dxa"/>
          </w:tcPr>
          <w:p w14:paraId="791F65ED" w14:textId="77777777" w:rsidR="00FB049C" w:rsidRPr="002D2EE3" w:rsidRDefault="00FB049C" w:rsidP="002D2EE3">
            <w:r w:rsidRPr="002D2EE3">
              <w:t>expressing persuasion</w:t>
            </w:r>
          </w:p>
        </w:tc>
        <w:tc>
          <w:tcPr>
            <w:tcW w:w="3675" w:type="dxa"/>
          </w:tcPr>
          <w:p w14:paraId="44962484" w14:textId="77777777" w:rsidR="00FB049C" w:rsidRPr="002D2EE3" w:rsidRDefault="00FB049C" w:rsidP="002D2EE3">
            <w:r w:rsidRPr="002D2EE3">
              <w:t>えいがを見よう。</w:t>
            </w:r>
          </w:p>
        </w:tc>
      </w:tr>
    </w:tbl>
    <w:p w14:paraId="5CF777B1" w14:textId="77777777" w:rsidR="00FB049C" w:rsidRPr="00EC1DE3" w:rsidRDefault="00FB049C" w:rsidP="00E1318C">
      <w:pPr>
        <w:pStyle w:val="ListParagraph"/>
        <w:numPr>
          <w:ilvl w:val="0"/>
          <w:numId w:val="18"/>
        </w:numPr>
        <w:spacing w:before="120"/>
        <w:rPr>
          <w:b/>
          <w:bCs/>
        </w:rPr>
      </w:pPr>
      <w:r w:rsidRPr="00EC1DE3">
        <w:rPr>
          <w:b/>
          <w:bCs/>
        </w:rPr>
        <w:t>Potential forms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0D0BED14" w14:textId="77777777" w:rsidTr="00E1318C">
        <w:trPr>
          <w:cnfStyle w:val="100000000000" w:firstRow="1" w:lastRow="0" w:firstColumn="0" w:lastColumn="0" w:oddVBand="0" w:evenVBand="0" w:oddHBand="0" w:evenHBand="0" w:firstRowFirstColumn="0" w:firstRowLastColumn="0" w:lastRowFirstColumn="0" w:lastRowLastColumn="0"/>
        </w:trPr>
        <w:tc>
          <w:tcPr>
            <w:tcW w:w="2552" w:type="dxa"/>
          </w:tcPr>
          <w:p w14:paraId="1CB7AA94" w14:textId="77777777" w:rsidR="00FB049C" w:rsidRPr="002D2EE3" w:rsidRDefault="00FB049C" w:rsidP="002D2EE3">
            <w:r w:rsidRPr="002D2EE3">
              <w:t>Form</w:t>
            </w:r>
          </w:p>
        </w:tc>
        <w:tc>
          <w:tcPr>
            <w:tcW w:w="2835" w:type="dxa"/>
          </w:tcPr>
          <w:p w14:paraId="4D17AB1C" w14:textId="77777777" w:rsidR="00FB049C" w:rsidRPr="002D2EE3" w:rsidRDefault="00FB049C" w:rsidP="002D2EE3">
            <w:r w:rsidRPr="002D2EE3">
              <w:t>Function/use</w:t>
            </w:r>
          </w:p>
        </w:tc>
        <w:tc>
          <w:tcPr>
            <w:tcW w:w="3675" w:type="dxa"/>
          </w:tcPr>
          <w:p w14:paraId="200C259E" w14:textId="77777777" w:rsidR="00FB049C" w:rsidRPr="002D2EE3" w:rsidRDefault="00FB049C" w:rsidP="002D2EE3">
            <w:r w:rsidRPr="002D2EE3">
              <w:t>Elaborations</w:t>
            </w:r>
          </w:p>
        </w:tc>
      </w:tr>
      <w:tr w:rsidR="00FB049C" w:rsidRPr="000244FF" w14:paraId="1A7D2985" w14:textId="77777777" w:rsidTr="00E1318C">
        <w:tc>
          <w:tcPr>
            <w:tcW w:w="2552" w:type="dxa"/>
          </w:tcPr>
          <w:p w14:paraId="1D92C11B" w14:textId="77777777" w:rsidR="00FB049C" w:rsidRPr="002D2EE3" w:rsidRDefault="00FB049C" w:rsidP="002D2EE3">
            <w:r w:rsidRPr="002D2EE3">
              <w:t>Base</w:t>
            </w:r>
            <w:r w:rsidRPr="002D2EE3">
              <w:rPr>
                <w:rFonts w:hint="eastAsia"/>
              </w:rPr>
              <w:t xml:space="preserve"> </w:t>
            </w:r>
            <w:r w:rsidRPr="002D2EE3">
              <w:t>+</w:t>
            </w:r>
            <w:r w:rsidRPr="002D2EE3">
              <w:rPr>
                <w:rFonts w:hint="eastAsia"/>
              </w:rPr>
              <w:t xml:space="preserve"> </w:t>
            </w:r>
            <w:r w:rsidRPr="002D2EE3">
              <w:t>えます</w:t>
            </w:r>
          </w:p>
        </w:tc>
        <w:tc>
          <w:tcPr>
            <w:tcW w:w="2835" w:type="dxa"/>
          </w:tcPr>
          <w:p w14:paraId="2206DC10" w14:textId="77777777" w:rsidR="00FB049C" w:rsidRPr="002D2EE3" w:rsidRDefault="00FB049C" w:rsidP="002D2EE3">
            <w:r w:rsidRPr="002D2EE3">
              <w:t>indicating that you can do something</w:t>
            </w:r>
          </w:p>
        </w:tc>
        <w:tc>
          <w:tcPr>
            <w:tcW w:w="3675" w:type="dxa"/>
          </w:tcPr>
          <w:p w14:paraId="7C350E93" w14:textId="77777777" w:rsidR="00FB049C" w:rsidRPr="002D2EE3" w:rsidRDefault="00FB049C" w:rsidP="002D2EE3">
            <w:r w:rsidRPr="002D2EE3">
              <w:t>かんじで書けます。</w:t>
            </w:r>
          </w:p>
        </w:tc>
      </w:tr>
      <w:tr w:rsidR="00FB049C" w:rsidRPr="000244FF" w14:paraId="44C13B51" w14:textId="77777777" w:rsidTr="00E1318C">
        <w:tc>
          <w:tcPr>
            <w:tcW w:w="2552" w:type="dxa"/>
          </w:tcPr>
          <w:p w14:paraId="4EAEA091" w14:textId="77777777" w:rsidR="00FB049C" w:rsidRPr="002D2EE3" w:rsidRDefault="00FB049C" w:rsidP="002D2EE3">
            <w:r w:rsidRPr="002D2EE3">
              <w:t>Base</w:t>
            </w:r>
            <w:r w:rsidRPr="002D2EE3">
              <w:rPr>
                <w:rFonts w:hint="eastAsia"/>
              </w:rPr>
              <w:t xml:space="preserve"> </w:t>
            </w:r>
            <w:r w:rsidRPr="002D2EE3">
              <w:t>+</w:t>
            </w:r>
            <w:r w:rsidRPr="002D2EE3">
              <w:rPr>
                <w:rFonts w:hint="eastAsia"/>
              </w:rPr>
              <w:t xml:space="preserve"> </w:t>
            </w:r>
            <w:r w:rsidRPr="002D2EE3">
              <w:t>られます</w:t>
            </w:r>
          </w:p>
        </w:tc>
        <w:tc>
          <w:tcPr>
            <w:tcW w:w="2835" w:type="dxa"/>
          </w:tcPr>
          <w:p w14:paraId="1C52BEEF" w14:textId="77777777" w:rsidR="00FB049C" w:rsidRPr="002D2EE3" w:rsidRDefault="00FB049C" w:rsidP="002D2EE3">
            <w:r w:rsidRPr="002D2EE3">
              <w:t>indicating that you can do something</w:t>
            </w:r>
          </w:p>
        </w:tc>
        <w:tc>
          <w:tcPr>
            <w:tcW w:w="3675" w:type="dxa"/>
          </w:tcPr>
          <w:p w14:paraId="2D738BA6" w14:textId="77777777" w:rsidR="00FB049C" w:rsidRPr="002D2EE3" w:rsidRDefault="00FB049C" w:rsidP="002D2EE3">
            <w:r w:rsidRPr="002D2EE3">
              <w:t>さしみが食べ</w:t>
            </w:r>
            <w:r w:rsidRPr="002D2EE3">
              <w:rPr>
                <w:rFonts w:hint="eastAsia"/>
              </w:rPr>
              <w:t>ら</w:t>
            </w:r>
            <w:r w:rsidRPr="002D2EE3">
              <w:t>れます。</w:t>
            </w:r>
          </w:p>
        </w:tc>
      </w:tr>
    </w:tbl>
    <w:p w14:paraId="440D6E5D" w14:textId="77777777" w:rsidR="00FB049C" w:rsidRPr="002D2EE3" w:rsidRDefault="00FB049C" w:rsidP="002D2EE3">
      <w:r w:rsidRPr="002D2EE3">
        <w:br w:type="page"/>
      </w:r>
    </w:p>
    <w:p w14:paraId="524FBAC1" w14:textId="77777777" w:rsidR="00FB049C" w:rsidRPr="00E1318C" w:rsidRDefault="00FB049C" w:rsidP="00E1318C">
      <w:pPr>
        <w:pStyle w:val="SCSAAppendixHeading2"/>
      </w:pPr>
      <w:bookmarkStart w:id="70" w:name="_Toc161737778"/>
      <w:bookmarkStart w:id="71" w:name="_Toc161738226"/>
      <w:bookmarkStart w:id="72" w:name="_Toc161738684"/>
      <w:r w:rsidRPr="00E1318C">
        <w:lastRenderedPageBreak/>
        <w:t>Unit 4</w:t>
      </w:r>
      <w:bookmarkEnd w:id="70"/>
      <w:bookmarkEnd w:id="71"/>
      <w:bookmarkEnd w:id="72"/>
    </w:p>
    <w:p w14:paraId="57BC5734" w14:textId="77777777" w:rsidR="00FB049C" w:rsidRPr="00EC1DE3" w:rsidRDefault="00FB049C" w:rsidP="00EC1DE3">
      <w:pPr>
        <w:pStyle w:val="ListParagraph"/>
        <w:numPr>
          <w:ilvl w:val="0"/>
          <w:numId w:val="17"/>
        </w:numPr>
        <w:rPr>
          <w:b/>
          <w:bCs/>
        </w:rPr>
      </w:pPr>
      <w:r w:rsidRPr="00EC1DE3">
        <w:rPr>
          <w:b/>
          <w:bCs/>
        </w:rPr>
        <w:t>Te form structures</w:t>
      </w:r>
    </w:p>
    <w:tbl>
      <w:tblPr>
        <w:tblStyle w:val="SCSATable"/>
        <w:tblW w:w="9062" w:type="dxa"/>
        <w:tblLayout w:type="fixed"/>
        <w:tblLook w:val="0020" w:firstRow="1" w:lastRow="0" w:firstColumn="0" w:lastColumn="0" w:noHBand="0" w:noVBand="0"/>
      </w:tblPr>
      <w:tblGrid>
        <w:gridCol w:w="2547"/>
        <w:gridCol w:w="2835"/>
        <w:gridCol w:w="3680"/>
      </w:tblGrid>
      <w:tr w:rsidR="00FB049C" w:rsidRPr="000244FF" w14:paraId="1EB5BF16" w14:textId="77777777" w:rsidTr="005A73C1">
        <w:trPr>
          <w:cnfStyle w:val="100000000000" w:firstRow="1" w:lastRow="0" w:firstColumn="0" w:lastColumn="0" w:oddVBand="0" w:evenVBand="0" w:oddHBand="0" w:evenHBand="0" w:firstRowFirstColumn="0" w:firstRowLastColumn="0" w:lastRowFirstColumn="0" w:lastRowLastColumn="0"/>
        </w:trPr>
        <w:tc>
          <w:tcPr>
            <w:tcW w:w="2547" w:type="dxa"/>
          </w:tcPr>
          <w:p w14:paraId="6F6A3E9A" w14:textId="77777777" w:rsidR="00FB049C" w:rsidRPr="002D2EE3" w:rsidRDefault="00FB049C" w:rsidP="002D2EE3">
            <w:r w:rsidRPr="002D2EE3">
              <w:t>Form</w:t>
            </w:r>
          </w:p>
        </w:tc>
        <w:tc>
          <w:tcPr>
            <w:tcW w:w="2835" w:type="dxa"/>
          </w:tcPr>
          <w:p w14:paraId="59F09C8B" w14:textId="77777777" w:rsidR="00FB049C" w:rsidRPr="002D2EE3" w:rsidRDefault="00FB049C" w:rsidP="002D2EE3">
            <w:r w:rsidRPr="002D2EE3">
              <w:t>Function/use</w:t>
            </w:r>
          </w:p>
        </w:tc>
        <w:tc>
          <w:tcPr>
            <w:tcW w:w="3680" w:type="dxa"/>
          </w:tcPr>
          <w:p w14:paraId="7EB27169" w14:textId="77777777" w:rsidR="00FB049C" w:rsidRPr="002D2EE3" w:rsidRDefault="00FB049C" w:rsidP="002D2EE3">
            <w:r w:rsidRPr="002D2EE3">
              <w:t>Elaborations</w:t>
            </w:r>
          </w:p>
        </w:tc>
      </w:tr>
      <w:tr w:rsidR="00FB049C" w:rsidRPr="000244FF" w14:paraId="00E5DE37" w14:textId="77777777" w:rsidTr="005A73C1">
        <w:tc>
          <w:tcPr>
            <w:tcW w:w="2547" w:type="dxa"/>
          </w:tcPr>
          <w:p w14:paraId="3D705EDF" w14:textId="77777777" w:rsidR="00FB049C" w:rsidRPr="002D2EE3" w:rsidRDefault="00FB049C" w:rsidP="002D2EE3">
            <w:r w:rsidRPr="002D2EE3">
              <w:t>～て</w:t>
            </w:r>
            <w:r w:rsidRPr="002D2EE3">
              <w:rPr>
                <w:rFonts w:hint="eastAsia"/>
              </w:rPr>
              <w:t xml:space="preserve"> </w:t>
            </w:r>
            <w:r w:rsidRPr="002D2EE3">
              <w:t>+</w:t>
            </w:r>
            <w:r w:rsidRPr="002D2EE3">
              <w:rPr>
                <w:rFonts w:hint="eastAsia"/>
              </w:rPr>
              <w:t xml:space="preserve"> </w:t>
            </w:r>
            <w:r w:rsidRPr="002D2EE3">
              <w:t>ほしい</w:t>
            </w:r>
          </w:p>
        </w:tc>
        <w:tc>
          <w:tcPr>
            <w:tcW w:w="2835" w:type="dxa"/>
          </w:tcPr>
          <w:p w14:paraId="1AF46D7A" w14:textId="77777777" w:rsidR="00FB049C" w:rsidRPr="002D2EE3" w:rsidRDefault="006C124F" w:rsidP="002D2EE3">
            <w:r w:rsidRPr="002D2EE3">
              <w:t>expressing that someone wants someone to do something</w:t>
            </w:r>
          </w:p>
        </w:tc>
        <w:tc>
          <w:tcPr>
            <w:tcW w:w="3680" w:type="dxa"/>
          </w:tcPr>
          <w:p w14:paraId="2E189A58" w14:textId="77777777" w:rsidR="00FB049C" w:rsidRPr="002D2EE3" w:rsidRDefault="00FB049C" w:rsidP="002D2EE3">
            <w:r w:rsidRPr="002D2EE3">
              <w:t>りょうしんはぼくに大学に入ってほしいんです。</w:t>
            </w:r>
          </w:p>
        </w:tc>
      </w:tr>
    </w:tbl>
    <w:p w14:paraId="0D8A98F5" w14:textId="77777777" w:rsidR="00FB049C" w:rsidRPr="00EC1DE3" w:rsidRDefault="00FB049C" w:rsidP="00E177CE">
      <w:pPr>
        <w:pStyle w:val="ListParagraph"/>
        <w:numPr>
          <w:ilvl w:val="0"/>
          <w:numId w:val="17"/>
        </w:numPr>
        <w:spacing w:before="120"/>
        <w:rPr>
          <w:b/>
          <w:bCs/>
        </w:rPr>
      </w:pPr>
      <w:r w:rsidRPr="00EC1DE3">
        <w:rPr>
          <w:b/>
          <w:bCs/>
        </w:rPr>
        <w:t>Finite form structures</w:t>
      </w:r>
    </w:p>
    <w:tbl>
      <w:tblPr>
        <w:tblStyle w:val="SCSATable"/>
        <w:tblW w:w="9062" w:type="dxa"/>
        <w:tblLayout w:type="fixed"/>
        <w:tblLook w:val="0020" w:firstRow="1" w:lastRow="0" w:firstColumn="0" w:lastColumn="0" w:noHBand="0" w:noVBand="0"/>
      </w:tblPr>
      <w:tblGrid>
        <w:gridCol w:w="2547"/>
        <w:gridCol w:w="1984"/>
        <w:gridCol w:w="4531"/>
      </w:tblGrid>
      <w:tr w:rsidR="00FB049C" w:rsidRPr="000244FF" w14:paraId="365359D1" w14:textId="77777777" w:rsidTr="005A73C1">
        <w:trPr>
          <w:cnfStyle w:val="100000000000" w:firstRow="1" w:lastRow="0" w:firstColumn="0" w:lastColumn="0" w:oddVBand="0" w:evenVBand="0" w:oddHBand="0" w:evenHBand="0" w:firstRowFirstColumn="0" w:firstRowLastColumn="0" w:lastRowFirstColumn="0" w:lastRowLastColumn="0"/>
        </w:trPr>
        <w:tc>
          <w:tcPr>
            <w:tcW w:w="2547" w:type="dxa"/>
          </w:tcPr>
          <w:p w14:paraId="191AB298" w14:textId="77777777" w:rsidR="00FB049C" w:rsidRPr="002D2EE3" w:rsidRDefault="00FB049C" w:rsidP="002D2EE3">
            <w:r w:rsidRPr="002D2EE3">
              <w:t>Form</w:t>
            </w:r>
          </w:p>
        </w:tc>
        <w:tc>
          <w:tcPr>
            <w:tcW w:w="1984" w:type="dxa"/>
          </w:tcPr>
          <w:p w14:paraId="30422A0E" w14:textId="77777777" w:rsidR="00FB049C" w:rsidRPr="002D2EE3" w:rsidRDefault="00FB049C" w:rsidP="002D2EE3">
            <w:r w:rsidRPr="002D2EE3">
              <w:t>Function/use</w:t>
            </w:r>
          </w:p>
        </w:tc>
        <w:tc>
          <w:tcPr>
            <w:tcW w:w="4531" w:type="dxa"/>
          </w:tcPr>
          <w:p w14:paraId="75541916" w14:textId="77777777" w:rsidR="00FB049C" w:rsidRPr="002D2EE3" w:rsidRDefault="00FB049C" w:rsidP="002D2EE3">
            <w:r w:rsidRPr="002D2EE3">
              <w:t>Elaborations</w:t>
            </w:r>
          </w:p>
        </w:tc>
      </w:tr>
      <w:tr w:rsidR="00FB049C" w:rsidRPr="000244FF" w14:paraId="2DD160FA" w14:textId="77777777" w:rsidTr="005A73C1">
        <w:trPr>
          <w:trHeight w:val="20"/>
        </w:trPr>
        <w:tc>
          <w:tcPr>
            <w:tcW w:w="2547" w:type="dxa"/>
          </w:tcPr>
          <w:p w14:paraId="36A969B0" w14:textId="77777777" w:rsidR="00FB049C" w:rsidRPr="002D2EE3" w:rsidRDefault="00FB049C" w:rsidP="002D2EE3">
            <w:r w:rsidRPr="002D2EE3">
              <w:t>Finite form</w:t>
            </w:r>
            <w:r w:rsidRPr="002D2EE3">
              <w:t>ため（に）</w:t>
            </w:r>
          </w:p>
        </w:tc>
        <w:tc>
          <w:tcPr>
            <w:tcW w:w="1984" w:type="dxa"/>
          </w:tcPr>
          <w:p w14:paraId="1C4858B6" w14:textId="77777777" w:rsidR="00FB049C" w:rsidRPr="002D2EE3" w:rsidRDefault="00FB049C" w:rsidP="002D2EE3">
            <w:r w:rsidRPr="002D2EE3">
              <w:t>indicating purpose</w:t>
            </w:r>
          </w:p>
        </w:tc>
        <w:tc>
          <w:tcPr>
            <w:tcW w:w="4531" w:type="dxa"/>
          </w:tcPr>
          <w:p w14:paraId="1E7FF471" w14:textId="77777777" w:rsidR="00FB049C" w:rsidRPr="002D2EE3" w:rsidRDefault="00FB049C" w:rsidP="002D2EE3">
            <w:r w:rsidRPr="002D2EE3">
              <w:rPr>
                <w:rFonts w:hint="eastAsia"/>
              </w:rPr>
              <w:t>大学に行くために、いっしょうけんめい勉強しています。</w:t>
            </w:r>
          </w:p>
        </w:tc>
      </w:tr>
      <w:tr w:rsidR="00FB049C" w:rsidRPr="000244FF" w14:paraId="03A9A5F6" w14:textId="77777777" w:rsidTr="005A73C1">
        <w:trPr>
          <w:trHeight w:val="20"/>
        </w:trPr>
        <w:tc>
          <w:tcPr>
            <w:tcW w:w="2547" w:type="dxa"/>
            <w:vMerge w:val="restart"/>
          </w:tcPr>
          <w:p w14:paraId="54822D10" w14:textId="77777777" w:rsidR="00FB049C" w:rsidRPr="002D2EE3" w:rsidRDefault="00FB049C" w:rsidP="002D2EE3">
            <w:r w:rsidRPr="002D2EE3">
              <w:t>Finite form</w:t>
            </w:r>
            <w:r w:rsidRPr="002D2EE3">
              <w:t>ようになる</w:t>
            </w:r>
          </w:p>
        </w:tc>
        <w:tc>
          <w:tcPr>
            <w:tcW w:w="1984" w:type="dxa"/>
          </w:tcPr>
          <w:p w14:paraId="21079B47" w14:textId="77777777" w:rsidR="00FB049C" w:rsidRPr="002D2EE3" w:rsidRDefault="00082028" w:rsidP="002D2EE3">
            <w:r w:rsidRPr="002D2EE3">
              <w:t>getting to the state where</w:t>
            </w:r>
          </w:p>
        </w:tc>
        <w:tc>
          <w:tcPr>
            <w:tcW w:w="4531" w:type="dxa"/>
          </w:tcPr>
          <w:p w14:paraId="3BDCABD0" w14:textId="77777777" w:rsidR="00FB049C" w:rsidRPr="002D2EE3" w:rsidRDefault="00FB049C" w:rsidP="002D2EE3">
            <w:r w:rsidRPr="002D2EE3">
              <w:t>山田さんはたばごをすわないように</w:t>
            </w:r>
          </w:p>
          <w:p w14:paraId="1BB82D2C" w14:textId="77777777" w:rsidR="00FB049C" w:rsidRPr="002D2EE3" w:rsidRDefault="00FB049C" w:rsidP="002D2EE3">
            <w:r w:rsidRPr="002D2EE3">
              <w:t>なりました。</w:t>
            </w:r>
          </w:p>
        </w:tc>
      </w:tr>
      <w:tr w:rsidR="00FB049C" w:rsidRPr="000244FF" w14:paraId="3D4FE06A" w14:textId="77777777" w:rsidTr="005A73C1">
        <w:trPr>
          <w:trHeight w:val="20"/>
        </w:trPr>
        <w:tc>
          <w:tcPr>
            <w:tcW w:w="2547" w:type="dxa"/>
            <w:vMerge/>
          </w:tcPr>
          <w:p w14:paraId="1E5091F4" w14:textId="77777777" w:rsidR="00FB049C" w:rsidRPr="002D2EE3" w:rsidRDefault="00FB049C" w:rsidP="002D2EE3"/>
        </w:tc>
        <w:tc>
          <w:tcPr>
            <w:tcW w:w="1984" w:type="dxa"/>
          </w:tcPr>
          <w:p w14:paraId="13FC1157" w14:textId="77777777" w:rsidR="00FB049C" w:rsidRPr="002D2EE3" w:rsidRDefault="00FB049C" w:rsidP="002D2EE3">
            <w:r w:rsidRPr="002D2EE3">
              <w:t>a change has taken place</w:t>
            </w:r>
          </w:p>
        </w:tc>
        <w:tc>
          <w:tcPr>
            <w:tcW w:w="4531" w:type="dxa"/>
          </w:tcPr>
          <w:p w14:paraId="4831E5F6" w14:textId="77777777" w:rsidR="00FB049C" w:rsidRPr="002D2EE3" w:rsidRDefault="00FB049C" w:rsidP="002D2EE3">
            <w:r w:rsidRPr="002D2EE3">
              <w:t>日本</w:t>
            </w:r>
            <w:r w:rsidRPr="002D2EE3">
              <w:rPr>
                <w:rFonts w:hint="eastAsia"/>
              </w:rPr>
              <w:t>語</w:t>
            </w:r>
            <w:r w:rsidRPr="002D2EE3">
              <w:t>が</w:t>
            </w:r>
            <w:r w:rsidRPr="002D2EE3">
              <w:rPr>
                <w:rFonts w:hint="eastAsia"/>
              </w:rPr>
              <w:t>分</w:t>
            </w:r>
            <w:r w:rsidRPr="002D2EE3">
              <w:t>かるようになりました。</w:t>
            </w:r>
          </w:p>
        </w:tc>
      </w:tr>
    </w:tbl>
    <w:p w14:paraId="3C611860" w14:textId="77777777" w:rsidR="00FB049C" w:rsidRPr="00EC1DE3" w:rsidRDefault="00FB049C" w:rsidP="00E177CE">
      <w:pPr>
        <w:pStyle w:val="ListParagraph"/>
        <w:numPr>
          <w:ilvl w:val="0"/>
          <w:numId w:val="17"/>
        </w:numPr>
        <w:spacing w:before="120"/>
        <w:rPr>
          <w:b/>
          <w:bCs/>
        </w:rPr>
      </w:pPr>
      <w:r w:rsidRPr="00EC1DE3">
        <w:rPr>
          <w:b/>
          <w:bCs/>
        </w:rPr>
        <w:t>Noun + structures</w:t>
      </w:r>
    </w:p>
    <w:tbl>
      <w:tblPr>
        <w:tblStyle w:val="SCSATable"/>
        <w:tblW w:w="9062" w:type="dxa"/>
        <w:tblLayout w:type="fixed"/>
        <w:tblLook w:val="0020" w:firstRow="1" w:lastRow="0" w:firstColumn="0" w:lastColumn="0" w:noHBand="0" w:noVBand="0"/>
      </w:tblPr>
      <w:tblGrid>
        <w:gridCol w:w="2547"/>
        <w:gridCol w:w="1984"/>
        <w:gridCol w:w="4531"/>
      </w:tblGrid>
      <w:tr w:rsidR="00FB049C" w:rsidRPr="000244FF" w14:paraId="2E57ABE1" w14:textId="77777777" w:rsidTr="005A73C1">
        <w:trPr>
          <w:cnfStyle w:val="100000000000" w:firstRow="1" w:lastRow="0" w:firstColumn="0" w:lastColumn="0" w:oddVBand="0" w:evenVBand="0" w:oddHBand="0" w:evenHBand="0" w:firstRowFirstColumn="0" w:firstRowLastColumn="0" w:lastRowFirstColumn="0" w:lastRowLastColumn="0"/>
        </w:trPr>
        <w:tc>
          <w:tcPr>
            <w:tcW w:w="2547" w:type="dxa"/>
          </w:tcPr>
          <w:p w14:paraId="73F0FADB" w14:textId="77777777" w:rsidR="00FB049C" w:rsidRPr="002D2EE3" w:rsidRDefault="00FB049C" w:rsidP="002D2EE3">
            <w:r w:rsidRPr="002D2EE3">
              <w:t>Form</w:t>
            </w:r>
          </w:p>
        </w:tc>
        <w:tc>
          <w:tcPr>
            <w:tcW w:w="1984" w:type="dxa"/>
          </w:tcPr>
          <w:p w14:paraId="7ED4978B" w14:textId="77777777" w:rsidR="00FB049C" w:rsidRPr="002D2EE3" w:rsidRDefault="00FB049C" w:rsidP="002D2EE3">
            <w:r w:rsidRPr="002D2EE3">
              <w:t>Function/use</w:t>
            </w:r>
          </w:p>
        </w:tc>
        <w:tc>
          <w:tcPr>
            <w:tcW w:w="4531" w:type="dxa"/>
          </w:tcPr>
          <w:p w14:paraId="3CC6B698" w14:textId="77777777" w:rsidR="00FB049C" w:rsidRPr="002D2EE3" w:rsidRDefault="00FB049C" w:rsidP="002D2EE3">
            <w:r w:rsidRPr="002D2EE3">
              <w:t>Elaborations</w:t>
            </w:r>
          </w:p>
        </w:tc>
      </w:tr>
      <w:tr w:rsidR="00FB049C" w:rsidRPr="000244FF" w14:paraId="7461D459" w14:textId="77777777" w:rsidTr="005A73C1">
        <w:tc>
          <w:tcPr>
            <w:tcW w:w="2547" w:type="dxa"/>
          </w:tcPr>
          <w:p w14:paraId="7469953A" w14:textId="77777777" w:rsidR="00FB049C" w:rsidRPr="002D2EE3" w:rsidRDefault="00FB049C" w:rsidP="002D2EE3">
            <w:r w:rsidRPr="002D2EE3">
              <w:t xml:space="preserve">Noun </w:t>
            </w:r>
            <w:r w:rsidRPr="002D2EE3">
              <w:t>のために</w:t>
            </w:r>
          </w:p>
        </w:tc>
        <w:tc>
          <w:tcPr>
            <w:tcW w:w="1984" w:type="dxa"/>
          </w:tcPr>
          <w:p w14:paraId="118EBEA5" w14:textId="77777777" w:rsidR="00FB049C" w:rsidRPr="002D2EE3" w:rsidRDefault="00FB049C" w:rsidP="002D2EE3">
            <w:r w:rsidRPr="002D2EE3">
              <w:t>purpose, for the benefit of</w:t>
            </w:r>
          </w:p>
        </w:tc>
        <w:tc>
          <w:tcPr>
            <w:tcW w:w="4531" w:type="dxa"/>
          </w:tcPr>
          <w:p w14:paraId="2C347B10" w14:textId="77777777" w:rsidR="00FB049C" w:rsidRPr="002D2EE3" w:rsidRDefault="00FB049C" w:rsidP="002D2EE3">
            <w:r w:rsidRPr="002D2EE3">
              <w:rPr>
                <w:rFonts w:hint="eastAsia"/>
              </w:rPr>
              <w:t>子</w:t>
            </w:r>
            <w:r w:rsidRPr="002D2EE3">
              <w:t>どものために本を</w:t>
            </w:r>
            <w:r w:rsidRPr="002D2EE3">
              <w:rPr>
                <w:rFonts w:hint="eastAsia"/>
              </w:rPr>
              <w:t>書</w:t>
            </w:r>
            <w:r w:rsidRPr="002D2EE3">
              <w:t>きました。</w:t>
            </w:r>
          </w:p>
        </w:tc>
      </w:tr>
      <w:tr w:rsidR="00FB049C" w:rsidRPr="000244FF" w14:paraId="62E11DA6" w14:textId="77777777" w:rsidTr="005A73C1">
        <w:tc>
          <w:tcPr>
            <w:tcW w:w="2547" w:type="dxa"/>
          </w:tcPr>
          <w:p w14:paraId="681C5BBB" w14:textId="77777777" w:rsidR="00FB049C" w:rsidRPr="002D2EE3" w:rsidRDefault="00FB049C" w:rsidP="002D2EE3">
            <w:r w:rsidRPr="002D2EE3">
              <w:t xml:space="preserve">Noun </w:t>
            </w:r>
            <w:r w:rsidRPr="002D2EE3">
              <w:t>によると～そうです</w:t>
            </w:r>
          </w:p>
        </w:tc>
        <w:tc>
          <w:tcPr>
            <w:tcW w:w="1984" w:type="dxa"/>
          </w:tcPr>
          <w:p w14:paraId="22F80973" w14:textId="77777777" w:rsidR="00FB049C" w:rsidRPr="002D2EE3" w:rsidRDefault="00FB049C" w:rsidP="002D2EE3">
            <w:r w:rsidRPr="002D2EE3">
              <w:t>according to something/someone</w:t>
            </w:r>
          </w:p>
        </w:tc>
        <w:tc>
          <w:tcPr>
            <w:tcW w:w="4531" w:type="dxa"/>
          </w:tcPr>
          <w:p w14:paraId="208F4590" w14:textId="77777777" w:rsidR="00FB049C" w:rsidRPr="002D2EE3" w:rsidRDefault="00FB049C" w:rsidP="002D2EE3">
            <w:r w:rsidRPr="002D2EE3">
              <w:t>あけみさんのはがきによると、もう</w:t>
            </w:r>
          </w:p>
          <w:p w14:paraId="336C7569" w14:textId="77777777" w:rsidR="00FB049C" w:rsidRPr="002D2EE3" w:rsidRDefault="00FB049C" w:rsidP="002D2EE3">
            <w:r w:rsidRPr="002D2EE3">
              <w:t>さくらがさいているそうです。</w:t>
            </w:r>
          </w:p>
        </w:tc>
      </w:tr>
    </w:tbl>
    <w:p w14:paraId="713B67B5" w14:textId="77777777" w:rsidR="00FB049C" w:rsidRPr="00EC1DE3" w:rsidRDefault="00FB049C" w:rsidP="00E177CE">
      <w:pPr>
        <w:pStyle w:val="ListParagraph"/>
        <w:numPr>
          <w:ilvl w:val="0"/>
          <w:numId w:val="17"/>
        </w:numPr>
        <w:spacing w:before="120"/>
        <w:rPr>
          <w:b/>
          <w:bCs/>
        </w:rPr>
      </w:pPr>
      <w:r w:rsidRPr="00EC1DE3">
        <w:rPr>
          <w:b/>
          <w:bCs/>
        </w:rPr>
        <w:t>Potential forms</w:t>
      </w:r>
    </w:p>
    <w:tbl>
      <w:tblPr>
        <w:tblStyle w:val="SCSATable"/>
        <w:tblW w:w="9062" w:type="dxa"/>
        <w:tblLayout w:type="fixed"/>
        <w:tblLook w:val="0020" w:firstRow="1" w:lastRow="0" w:firstColumn="0" w:lastColumn="0" w:noHBand="0" w:noVBand="0"/>
      </w:tblPr>
      <w:tblGrid>
        <w:gridCol w:w="2689"/>
        <w:gridCol w:w="1842"/>
        <w:gridCol w:w="4531"/>
      </w:tblGrid>
      <w:tr w:rsidR="00FB049C" w:rsidRPr="000244FF" w14:paraId="580162C1" w14:textId="77777777" w:rsidTr="005A73C1">
        <w:trPr>
          <w:cnfStyle w:val="100000000000" w:firstRow="1" w:lastRow="0" w:firstColumn="0" w:lastColumn="0" w:oddVBand="0" w:evenVBand="0" w:oddHBand="0" w:evenHBand="0" w:firstRowFirstColumn="0" w:firstRowLastColumn="0" w:lastRowFirstColumn="0" w:lastRowLastColumn="0"/>
        </w:trPr>
        <w:tc>
          <w:tcPr>
            <w:tcW w:w="2689" w:type="dxa"/>
          </w:tcPr>
          <w:p w14:paraId="0F067501" w14:textId="77777777" w:rsidR="00FB049C" w:rsidRPr="002D2EE3" w:rsidRDefault="00FB049C" w:rsidP="002D2EE3">
            <w:r w:rsidRPr="002D2EE3">
              <w:t>Form</w:t>
            </w:r>
          </w:p>
        </w:tc>
        <w:tc>
          <w:tcPr>
            <w:tcW w:w="1842" w:type="dxa"/>
          </w:tcPr>
          <w:p w14:paraId="05C370B9" w14:textId="77777777" w:rsidR="00FB049C" w:rsidRPr="002D2EE3" w:rsidRDefault="00FB049C" w:rsidP="002D2EE3">
            <w:r w:rsidRPr="002D2EE3">
              <w:t>Function/use</w:t>
            </w:r>
          </w:p>
        </w:tc>
        <w:tc>
          <w:tcPr>
            <w:tcW w:w="4531" w:type="dxa"/>
          </w:tcPr>
          <w:p w14:paraId="35C81604" w14:textId="77777777" w:rsidR="00FB049C" w:rsidRPr="002D2EE3" w:rsidRDefault="00FB049C" w:rsidP="002D2EE3">
            <w:r w:rsidRPr="002D2EE3">
              <w:t>Elaborations</w:t>
            </w:r>
          </w:p>
        </w:tc>
      </w:tr>
      <w:tr w:rsidR="00FB049C" w:rsidRPr="000244FF" w14:paraId="513C32E2" w14:textId="77777777" w:rsidTr="005A73C1">
        <w:tc>
          <w:tcPr>
            <w:tcW w:w="2689" w:type="dxa"/>
          </w:tcPr>
          <w:p w14:paraId="48367502" w14:textId="77777777" w:rsidR="00FB049C" w:rsidRPr="002D2EE3" w:rsidRDefault="00FB049C" w:rsidP="002D2EE3">
            <w:r w:rsidRPr="002D2EE3">
              <w:t xml:space="preserve">Potential form + </w:t>
            </w:r>
            <w:r w:rsidRPr="002D2EE3">
              <w:t>ようになる</w:t>
            </w:r>
          </w:p>
        </w:tc>
        <w:tc>
          <w:tcPr>
            <w:tcW w:w="1842" w:type="dxa"/>
          </w:tcPr>
          <w:p w14:paraId="6C33A0F8" w14:textId="3B12489F" w:rsidR="00FB049C" w:rsidRPr="002D2EE3" w:rsidRDefault="00FF0F08" w:rsidP="002D2EE3">
            <w:r w:rsidRPr="002D2EE3">
              <w:t xml:space="preserve">started </w:t>
            </w:r>
            <w:proofErr w:type="gramStart"/>
            <w:r w:rsidRPr="002D2EE3">
              <w:t>to ,</w:t>
            </w:r>
            <w:proofErr w:type="gramEnd"/>
            <w:r w:rsidR="005A73C1">
              <w:t xml:space="preserve"> </w:t>
            </w:r>
            <w:r w:rsidR="005A73C1">
              <w:br/>
            </w:r>
            <w:r w:rsidRPr="002D2EE3">
              <w:t>learned to</w:t>
            </w:r>
          </w:p>
        </w:tc>
        <w:tc>
          <w:tcPr>
            <w:tcW w:w="4531" w:type="dxa"/>
          </w:tcPr>
          <w:p w14:paraId="13B342BB" w14:textId="77777777" w:rsidR="00FB049C" w:rsidRPr="002D2EE3" w:rsidRDefault="00FB049C" w:rsidP="002D2EE3">
            <w:r w:rsidRPr="002D2EE3">
              <w:t>たくさんれんしゅうしたから、かんじが</w:t>
            </w:r>
          </w:p>
          <w:p w14:paraId="5F13C47E" w14:textId="77777777" w:rsidR="00FB049C" w:rsidRPr="002D2EE3" w:rsidRDefault="00FB049C" w:rsidP="002D2EE3">
            <w:r w:rsidRPr="002D2EE3">
              <w:t>書けるようになりました。</w:t>
            </w:r>
          </w:p>
          <w:p w14:paraId="1465F755" w14:textId="77777777" w:rsidR="00FB049C" w:rsidRPr="002D2EE3" w:rsidRDefault="00FB049C" w:rsidP="002D2EE3">
            <w:r w:rsidRPr="002D2EE3">
              <w:rPr>
                <w:rFonts w:hint="eastAsia"/>
              </w:rPr>
              <w:t>弟</w:t>
            </w:r>
            <w:r w:rsidRPr="002D2EE3">
              <w:t>がおはしで食べられるように</w:t>
            </w:r>
          </w:p>
          <w:p w14:paraId="26CE3E63" w14:textId="77777777" w:rsidR="00FB049C" w:rsidRPr="002D2EE3" w:rsidRDefault="00FB049C" w:rsidP="002D2EE3">
            <w:r w:rsidRPr="002D2EE3">
              <w:t>なりました。</w:t>
            </w:r>
          </w:p>
        </w:tc>
      </w:tr>
      <w:tr w:rsidR="00FB049C" w:rsidRPr="000244FF" w14:paraId="220FBB50" w14:textId="77777777" w:rsidTr="005A73C1">
        <w:tc>
          <w:tcPr>
            <w:tcW w:w="2689" w:type="dxa"/>
          </w:tcPr>
          <w:p w14:paraId="0D78D68E" w14:textId="77777777" w:rsidR="00FB049C" w:rsidRPr="002D2EE3" w:rsidRDefault="00FB049C" w:rsidP="002D2EE3">
            <w:r w:rsidRPr="002D2EE3">
              <w:t xml:space="preserve">Potential + </w:t>
            </w:r>
            <w:r w:rsidRPr="002D2EE3">
              <w:t>ように</w:t>
            </w:r>
          </w:p>
        </w:tc>
        <w:tc>
          <w:tcPr>
            <w:tcW w:w="1842" w:type="dxa"/>
          </w:tcPr>
          <w:p w14:paraId="6FCBBFE1" w14:textId="77777777" w:rsidR="00FB049C" w:rsidRPr="002D2EE3" w:rsidRDefault="00FF0F08" w:rsidP="002D2EE3">
            <w:r w:rsidRPr="002D2EE3">
              <w:t>so that</w:t>
            </w:r>
          </w:p>
        </w:tc>
        <w:tc>
          <w:tcPr>
            <w:tcW w:w="4531" w:type="dxa"/>
          </w:tcPr>
          <w:p w14:paraId="768D00B6" w14:textId="77777777" w:rsidR="00FB049C" w:rsidRPr="002D2EE3" w:rsidRDefault="00FB049C" w:rsidP="002D2EE3">
            <w:r w:rsidRPr="002D2EE3">
              <w:t>日本へ行けるようにお金をためています。</w:t>
            </w:r>
          </w:p>
          <w:p w14:paraId="1A614E90" w14:textId="77777777" w:rsidR="00FB049C" w:rsidRPr="002D2EE3" w:rsidRDefault="00FB049C" w:rsidP="002D2EE3">
            <w:r w:rsidRPr="002D2EE3">
              <w:t>すぐ出かけ</w:t>
            </w:r>
            <w:r w:rsidRPr="002D2EE3">
              <w:rPr>
                <w:rFonts w:hint="eastAsia"/>
              </w:rPr>
              <w:t>られるよう</w:t>
            </w:r>
            <w:r w:rsidRPr="002D2EE3">
              <w:t>に、じゅんびをします。</w:t>
            </w:r>
          </w:p>
        </w:tc>
      </w:tr>
    </w:tbl>
    <w:p w14:paraId="5091AD19" w14:textId="77777777" w:rsidR="00FB049C" w:rsidRPr="005A73C1" w:rsidRDefault="00FB049C" w:rsidP="005A73C1">
      <w:r w:rsidRPr="005A73C1">
        <w:br w:type="page"/>
      </w:r>
    </w:p>
    <w:p w14:paraId="7FAA8B65" w14:textId="77777777" w:rsidR="00FB049C" w:rsidRPr="00E177CE" w:rsidRDefault="00FB049C" w:rsidP="00E177CE">
      <w:pPr>
        <w:pStyle w:val="SCSAAppendixHeading2"/>
      </w:pPr>
      <w:bookmarkStart w:id="73" w:name="_Toc161737779"/>
      <w:bookmarkStart w:id="74" w:name="_Toc161738227"/>
      <w:bookmarkStart w:id="75" w:name="_Toc161738685"/>
      <w:r w:rsidRPr="00E177CE">
        <w:lastRenderedPageBreak/>
        <w:t>Assumed learning</w:t>
      </w:r>
      <w:bookmarkEnd w:id="73"/>
      <w:bookmarkEnd w:id="74"/>
      <w:bookmarkEnd w:id="75"/>
    </w:p>
    <w:p w14:paraId="4CB2906F" w14:textId="77777777" w:rsidR="00FB049C" w:rsidRPr="000244FF" w:rsidRDefault="00FB049C" w:rsidP="00EC1DE3">
      <w:r w:rsidRPr="000244FF">
        <w:t>Before commencing the study of Unit 3 and Unit 4, it is assumed that students have, through prior experience or study, already acquired an understanding of the following Japanese grammatical items:</w:t>
      </w:r>
    </w:p>
    <w:p w14:paraId="795BDE25" w14:textId="77777777" w:rsidR="00FB049C" w:rsidRPr="00EC1DE3" w:rsidRDefault="00FB049C" w:rsidP="00E177CE">
      <w:pPr>
        <w:pStyle w:val="ListParagraph"/>
        <w:numPr>
          <w:ilvl w:val="0"/>
          <w:numId w:val="16"/>
        </w:numPr>
        <w:spacing w:before="120"/>
        <w:ind w:left="360"/>
        <w:rPr>
          <w:b/>
          <w:bCs/>
        </w:rPr>
      </w:pPr>
      <w:r w:rsidRPr="00EC1DE3">
        <w:rPr>
          <w:b/>
          <w:bCs/>
        </w:rPr>
        <w:t>Polite forms</w:t>
      </w:r>
    </w:p>
    <w:tbl>
      <w:tblPr>
        <w:tblStyle w:val="SCSATable"/>
        <w:tblW w:w="5000" w:type="pct"/>
        <w:tblLayout w:type="fixed"/>
        <w:tblCellMar>
          <w:top w:w="45" w:type="dxa"/>
          <w:bottom w:w="45" w:type="dxa"/>
        </w:tblCellMar>
        <w:tblLook w:val="0020" w:firstRow="1" w:lastRow="0" w:firstColumn="0" w:lastColumn="0" w:noHBand="0" w:noVBand="0"/>
      </w:tblPr>
      <w:tblGrid>
        <w:gridCol w:w="1838"/>
        <w:gridCol w:w="4393"/>
        <w:gridCol w:w="2829"/>
      </w:tblGrid>
      <w:tr w:rsidR="00FB049C" w:rsidRPr="005A73C1" w14:paraId="41019F7A" w14:textId="77777777" w:rsidTr="005A73C1">
        <w:trPr>
          <w:cnfStyle w:val="100000000000" w:firstRow="1" w:lastRow="0" w:firstColumn="0" w:lastColumn="0" w:oddVBand="0" w:evenVBand="0" w:oddHBand="0" w:evenHBand="0" w:firstRowFirstColumn="0" w:firstRowLastColumn="0" w:lastRowFirstColumn="0" w:lastRowLastColumn="0"/>
        </w:trPr>
        <w:tc>
          <w:tcPr>
            <w:tcW w:w="1838" w:type="dxa"/>
          </w:tcPr>
          <w:p w14:paraId="546619E4" w14:textId="77777777" w:rsidR="00FB049C" w:rsidRPr="005A73C1" w:rsidRDefault="00FB049C" w:rsidP="005A73C1">
            <w:r w:rsidRPr="005A73C1">
              <w:t>Verbs</w:t>
            </w:r>
          </w:p>
        </w:tc>
        <w:tc>
          <w:tcPr>
            <w:tcW w:w="4394" w:type="dxa"/>
          </w:tcPr>
          <w:p w14:paraId="6BFC21C2" w14:textId="77777777" w:rsidR="00FB049C" w:rsidRPr="005A73C1" w:rsidRDefault="00FB049C" w:rsidP="005A73C1">
            <w:r w:rsidRPr="005A73C1">
              <w:t>Adjective</w:t>
            </w:r>
          </w:p>
        </w:tc>
        <w:tc>
          <w:tcPr>
            <w:tcW w:w="2830" w:type="dxa"/>
          </w:tcPr>
          <w:p w14:paraId="42A7F8D3" w14:textId="2C7D0EC4" w:rsidR="00FB049C" w:rsidRPr="005A73C1" w:rsidRDefault="00FB049C" w:rsidP="005A73C1">
            <w:r w:rsidRPr="005A73C1">
              <w:t xml:space="preserve">Copula </w:t>
            </w:r>
            <w:r w:rsidR="005E2F55">
              <w:t>‘</w:t>
            </w:r>
            <w:r w:rsidRPr="005A73C1">
              <w:t>to be</w:t>
            </w:r>
            <w:r w:rsidR="005E2F55">
              <w:t>’</w:t>
            </w:r>
          </w:p>
        </w:tc>
      </w:tr>
      <w:tr w:rsidR="00FB049C" w:rsidRPr="005A73C1" w14:paraId="45D429EF" w14:textId="77777777" w:rsidTr="005A73C1">
        <w:tc>
          <w:tcPr>
            <w:tcW w:w="1838" w:type="dxa"/>
          </w:tcPr>
          <w:p w14:paraId="764FE994" w14:textId="77777777" w:rsidR="00FB049C" w:rsidRPr="005A73C1" w:rsidRDefault="00FB049C" w:rsidP="005A73C1">
            <w:r w:rsidRPr="005A73C1">
              <w:t>～ます：</w:t>
            </w:r>
            <w:r w:rsidRPr="005A73C1">
              <w:rPr>
                <w:rFonts w:hint="eastAsia"/>
              </w:rPr>
              <w:t>食</w:t>
            </w:r>
            <w:r w:rsidRPr="005A73C1">
              <w:t>べます</w:t>
            </w:r>
          </w:p>
          <w:p w14:paraId="72C0BFEF" w14:textId="77777777" w:rsidR="00FB049C" w:rsidRPr="005A73C1" w:rsidRDefault="00FB049C" w:rsidP="005A73C1">
            <w:r w:rsidRPr="005A73C1">
              <w:t xml:space="preserve">　　　　</w:t>
            </w:r>
            <w:r w:rsidRPr="005A73C1">
              <w:rPr>
                <w:rFonts w:hint="eastAsia"/>
              </w:rPr>
              <w:t>書</w:t>
            </w:r>
            <w:r w:rsidRPr="005A73C1">
              <w:t>きます</w:t>
            </w:r>
          </w:p>
        </w:tc>
        <w:tc>
          <w:tcPr>
            <w:tcW w:w="4394" w:type="dxa"/>
          </w:tcPr>
          <w:p w14:paraId="679026B0" w14:textId="77777777" w:rsidR="00FB049C" w:rsidRPr="005A73C1" w:rsidRDefault="00FB049C" w:rsidP="005A73C1">
            <w:r w:rsidRPr="005A73C1">
              <w:t>～いです：たかいです</w:t>
            </w:r>
          </w:p>
          <w:p w14:paraId="20291950" w14:textId="77777777" w:rsidR="00FB049C" w:rsidRPr="005A73C1" w:rsidRDefault="00FB049C" w:rsidP="005A73C1">
            <w:r w:rsidRPr="005A73C1">
              <w:t>～な：しずかです</w:t>
            </w:r>
          </w:p>
          <w:p w14:paraId="63BCD0B3" w14:textId="77777777" w:rsidR="00FB049C" w:rsidRPr="005A73C1" w:rsidRDefault="00FB049C" w:rsidP="005A73C1">
            <w:r w:rsidRPr="005A73C1">
              <w:t>～な：しずかな</w:t>
            </w:r>
            <w:r w:rsidRPr="005A73C1">
              <w:rPr>
                <w:rFonts w:hint="eastAsia"/>
              </w:rPr>
              <w:t>町</w:t>
            </w:r>
            <w:r w:rsidRPr="005A73C1">
              <w:t>です</w:t>
            </w:r>
          </w:p>
        </w:tc>
        <w:tc>
          <w:tcPr>
            <w:tcW w:w="2830" w:type="dxa"/>
          </w:tcPr>
          <w:p w14:paraId="5D9F5D89" w14:textId="77777777" w:rsidR="00FB049C" w:rsidRPr="005A73C1" w:rsidRDefault="00FB049C" w:rsidP="005A73C1">
            <w:r w:rsidRPr="005A73C1">
              <w:t>～です：</w:t>
            </w:r>
            <w:r w:rsidRPr="005A73C1">
              <w:rPr>
                <w:rFonts w:hint="eastAsia"/>
              </w:rPr>
              <w:t>先生</w:t>
            </w:r>
            <w:r w:rsidRPr="005A73C1">
              <w:t>です。</w:t>
            </w:r>
          </w:p>
        </w:tc>
      </w:tr>
      <w:tr w:rsidR="00FB049C" w:rsidRPr="005A73C1" w14:paraId="35651C6E" w14:textId="77777777" w:rsidTr="005A73C1">
        <w:tc>
          <w:tcPr>
            <w:tcW w:w="1838" w:type="dxa"/>
          </w:tcPr>
          <w:p w14:paraId="77599581" w14:textId="77777777" w:rsidR="00FB049C" w:rsidRPr="005A73C1" w:rsidRDefault="00FB049C" w:rsidP="005A73C1">
            <w:r w:rsidRPr="005A73C1">
              <w:t>～ました：</w:t>
            </w:r>
          </w:p>
          <w:p w14:paraId="42C97458" w14:textId="77777777" w:rsidR="00FB049C" w:rsidRPr="005A73C1" w:rsidRDefault="00FB049C" w:rsidP="005A73C1">
            <w:r w:rsidRPr="005A73C1">
              <w:rPr>
                <w:rFonts w:hint="eastAsia"/>
              </w:rPr>
              <w:t>食</w:t>
            </w:r>
            <w:r w:rsidRPr="005A73C1">
              <w:t>べました</w:t>
            </w:r>
          </w:p>
          <w:p w14:paraId="45811ED2" w14:textId="77777777" w:rsidR="00FB049C" w:rsidRPr="005A73C1" w:rsidRDefault="00FB049C" w:rsidP="005A73C1">
            <w:r w:rsidRPr="005A73C1">
              <w:rPr>
                <w:rFonts w:hint="eastAsia"/>
              </w:rPr>
              <w:t>書</w:t>
            </w:r>
            <w:r w:rsidRPr="005A73C1">
              <w:t>きました</w:t>
            </w:r>
          </w:p>
        </w:tc>
        <w:tc>
          <w:tcPr>
            <w:tcW w:w="4394" w:type="dxa"/>
          </w:tcPr>
          <w:p w14:paraId="058849BD" w14:textId="77777777" w:rsidR="00FB049C" w:rsidRPr="005A73C1" w:rsidRDefault="00FB049C" w:rsidP="005A73C1">
            <w:r w:rsidRPr="005A73C1">
              <w:t>～かったです：</w:t>
            </w:r>
          </w:p>
          <w:p w14:paraId="58819D44" w14:textId="77777777" w:rsidR="00FB049C" w:rsidRPr="005A73C1" w:rsidRDefault="00FB049C" w:rsidP="005A73C1">
            <w:r w:rsidRPr="005A73C1">
              <w:rPr>
                <w:rFonts w:hint="eastAsia"/>
              </w:rPr>
              <w:t>高</w:t>
            </w:r>
            <w:r w:rsidRPr="005A73C1">
              <w:t>かったです</w:t>
            </w:r>
          </w:p>
          <w:p w14:paraId="7F7B3016" w14:textId="77777777" w:rsidR="00FB049C" w:rsidRPr="005A73C1" w:rsidRDefault="00FB049C" w:rsidP="005A73C1">
            <w:r w:rsidRPr="005A73C1">
              <w:t>～な：しずかでした</w:t>
            </w:r>
          </w:p>
        </w:tc>
        <w:tc>
          <w:tcPr>
            <w:tcW w:w="2830" w:type="dxa"/>
          </w:tcPr>
          <w:p w14:paraId="33F0BBE5" w14:textId="77777777" w:rsidR="00FB049C" w:rsidRPr="005A73C1" w:rsidRDefault="00FB049C" w:rsidP="005A73C1">
            <w:r w:rsidRPr="005A73C1">
              <w:t>～でした：</w:t>
            </w:r>
            <w:r w:rsidRPr="005A73C1">
              <w:rPr>
                <w:rFonts w:hint="eastAsia"/>
              </w:rPr>
              <w:t>先生</w:t>
            </w:r>
            <w:r w:rsidRPr="005A73C1">
              <w:t>でした。</w:t>
            </w:r>
          </w:p>
        </w:tc>
      </w:tr>
      <w:tr w:rsidR="00FB049C" w:rsidRPr="005A73C1" w14:paraId="389749E0" w14:textId="77777777" w:rsidTr="005A73C1">
        <w:tc>
          <w:tcPr>
            <w:tcW w:w="1838" w:type="dxa"/>
          </w:tcPr>
          <w:p w14:paraId="03007272" w14:textId="77777777" w:rsidR="00FB049C" w:rsidRPr="005A73C1" w:rsidRDefault="00FB049C" w:rsidP="005A73C1">
            <w:r w:rsidRPr="005A73C1">
              <w:t>～ません：</w:t>
            </w:r>
          </w:p>
          <w:p w14:paraId="433321A8" w14:textId="77777777" w:rsidR="00FB049C" w:rsidRPr="005A73C1" w:rsidRDefault="00FB049C" w:rsidP="005A73C1">
            <w:r w:rsidRPr="005A73C1">
              <w:rPr>
                <w:rFonts w:hint="eastAsia"/>
              </w:rPr>
              <w:t>食</w:t>
            </w:r>
            <w:r w:rsidRPr="005A73C1">
              <w:t>べません</w:t>
            </w:r>
          </w:p>
          <w:p w14:paraId="1B9F0440" w14:textId="77777777" w:rsidR="00FB049C" w:rsidRPr="005A73C1" w:rsidRDefault="00FB049C" w:rsidP="005A73C1">
            <w:r w:rsidRPr="005A73C1">
              <w:rPr>
                <w:rFonts w:hint="eastAsia"/>
              </w:rPr>
              <w:t>書</w:t>
            </w:r>
            <w:r w:rsidRPr="005A73C1">
              <w:t>きません</w:t>
            </w:r>
          </w:p>
        </w:tc>
        <w:tc>
          <w:tcPr>
            <w:tcW w:w="4394" w:type="dxa"/>
          </w:tcPr>
          <w:p w14:paraId="3E72CA0A" w14:textId="77777777" w:rsidR="00FB049C" w:rsidRPr="005A73C1" w:rsidRDefault="00FB049C" w:rsidP="005A73C1">
            <w:r w:rsidRPr="005A73C1">
              <w:t>～くないです</w:t>
            </w:r>
            <w:r w:rsidRPr="005A73C1">
              <w:t>/</w:t>
            </w:r>
            <w:r w:rsidRPr="005A73C1">
              <w:t>〜くありません：</w:t>
            </w:r>
          </w:p>
          <w:p w14:paraId="54BDC3B7" w14:textId="77777777" w:rsidR="00FB049C" w:rsidRPr="005A73C1" w:rsidRDefault="00FB049C" w:rsidP="005A73C1">
            <w:r w:rsidRPr="005A73C1">
              <w:rPr>
                <w:rFonts w:hint="eastAsia"/>
              </w:rPr>
              <w:t>高</w:t>
            </w:r>
            <w:r w:rsidRPr="005A73C1">
              <w:t>くないです</w:t>
            </w:r>
          </w:p>
          <w:p w14:paraId="0F0A1468" w14:textId="77777777" w:rsidR="00FB049C" w:rsidRPr="005A73C1" w:rsidRDefault="00FB049C" w:rsidP="005A73C1">
            <w:r w:rsidRPr="005A73C1">
              <w:rPr>
                <w:rFonts w:hint="eastAsia"/>
              </w:rPr>
              <w:t>高</w:t>
            </w:r>
            <w:r w:rsidRPr="005A73C1">
              <w:t>くありません</w:t>
            </w:r>
          </w:p>
          <w:p w14:paraId="10BD93DB" w14:textId="77777777" w:rsidR="00FB049C" w:rsidRPr="005A73C1" w:rsidRDefault="00FB049C" w:rsidP="005A73C1">
            <w:r w:rsidRPr="005A73C1">
              <w:t>～じゃないです</w:t>
            </w:r>
            <w:r w:rsidRPr="005A73C1">
              <w:t>/</w:t>
            </w:r>
            <w:r w:rsidRPr="005A73C1">
              <w:t>〜ではありません：</w:t>
            </w:r>
          </w:p>
          <w:p w14:paraId="53DDE344" w14:textId="77777777" w:rsidR="00FB049C" w:rsidRPr="005A73C1" w:rsidRDefault="00FB049C" w:rsidP="005A73C1">
            <w:r w:rsidRPr="005A73C1">
              <w:t>しずかじゃないです</w:t>
            </w:r>
          </w:p>
          <w:p w14:paraId="02649614" w14:textId="77777777" w:rsidR="00FB049C" w:rsidRPr="005A73C1" w:rsidRDefault="00FB049C" w:rsidP="005A73C1">
            <w:r w:rsidRPr="005A73C1">
              <w:t>しずかではありません</w:t>
            </w:r>
          </w:p>
        </w:tc>
        <w:tc>
          <w:tcPr>
            <w:tcW w:w="2830" w:type="dxa"/>
          </w:tcPr>
          <w:p w14:paraId="67DE1FBB" w14:textId="77777777" w:rsidR="00FB049C" w:rsidRPr="005A73C1" w:rsidRDefault="00FB049C" w:rsidP="005A73C1">
            <w:r w:rsidRPr="005A73C1">
              <w:t>～では（じゃ）ありません：</w:t>
            </w:r>
          </w:p>
          <w:p w14:paraId="4F74380E" w14:textId="77777777" w:rsidR="00FB049C" w:rsidRPr="005A73C1" w:rsidRDefault="00FB049C" w:rsidP="005A73C1">
            <w:pPr>
              <w:ind w:right="-227"/>
            </w:pPr>
            <w:r w:rsidRPr="005A73C1">
              <w:rPr>
                <w:rFonts w:hint="eastAsia"/>
              </w:rPr>
              <w:t>先生</w:t>
            </w:r>
            <w:r w:rsidRPr="005A73C1">
              <w:t>では（じゃ）ありません。</w:t>
            </w:r>
          </w:p>
        </w:tc>
      </w:tr>
      <w:tr w:rsidR="00FB049C" w:rsidRPr="005A73C1" w14:paraId="0EDE08A2" w14:textId="77777777" w:rsidTr="005A73C1">
        <w:tc>
          <w:tcPr>
            <w:tcW w:w="1838" w:type="dxa"/>
          </w:tcPr>
          <w:p w14:paraId="1EF9F995" w14:textId="77777777" w:rsidR="00FB049C" w:rsidRPr="005A73C1" w:rsidRDefault="00FB049C" w:rsidP="005A73C1">
            <w:r w:rsidRPr="005A73C1">
              <w:t>～ませんでした：</w:t>
            </w:r>
          </w:p>
          <w:p w14:paraId="76E88F7C" w14:textId="77777777" w:rsidR="00FB049C" w:rsidRPr="005A73C1" w:rsidRDefault="00FB049C" w:rsidP="005A73C1">
            <w:r w:rsidRPr="005A73C1">
              <w:rPr>
                <w:rFonts w:hint="eastAsia"/>
              </w:rPr>
              <w:t>食</w:t>
            </w:r>
            <w:r w:rsidRPr="005A73C1">
              <w:t>べませんでした</w:t>
            </w:r>
          </w:p>
          <w:p w14:paraId="52D57764" w14:textId="77777777" w:rsidR="00FB049C" w:rsidRPr="005A73C1" w:rsidRDefault="00FB049C" w:rsidP="005A73C1">
            <w:r w:rsidRPr="005A73C1">
              <w:rPr>
                <w:rFonts w:hint="eastAsia"/>
              </w:rPr>
              <w:t>書</w:t>
            </w:r>
            <w:r w:rsidRPr="005A73C1">
              <w:t>きませんでした</w:t>
            </w:r>
          </w:p>
        </w:tc>
        <w:tc>
          <w:tcPr>
            <w:tcW w:w="4394" w:type="dxa"/>
          </w:tcPr>
          <w:p w14:paraId="62520E2B" w14:textId="77777777" w:rsidR="00FB049C" w:rsidRPr="005A73C1" w:rsidRDefault="00FB049C" w:rsidP="005A73C1">
            <w:r w:rsidRPr="005A73C1">
              <w:t>～くなかったです</w:t>
            </w:r>
            <w:r w:rsidRPr="005A73C1">
              <w:t>/</w:t>
            </w:r>
            <w:r w:rsidRPr="005A73C1">
              <w:t>〜くありませんでした：</w:t>
            </w:r>
          </w:p>
          <w:p w14:paraId="00F67578" w14:textId="77777777" w:rsidR="00FB049C" w:rsidRPr="005A73C1" w:rsidRDefault="00FB049C" w:rsidP="005A73C1">
            <w:r w:rsidRPr="005A73C1">
              <w:rPr>
                <w:rFonts w:hint="eastAsia"/>
              </w:rPr>
              <w:t>高</w:t>
            </w:r>
            <w:r w:rsidRPr="005A73C1">
              <w:t>くなかったです</w:t>
            </w:r>
          </w:p>
          <w:p w14:paraId="0A053B03" w14:textId="77777777" w:rsidR="00FB049C" w:rsidRPr="005A73C1" w:rsidRDefault="00FB049C" w:rsidP="005A73C1">
            <w:r w:rsidRPr="005A73C1">
              <w:rPr>
                <w:rFonts w:hint="eastAsia"/>
              </w:rPr>
              <w:t>高</w:t>
            </w:r>
            <w:r w:rsidRPr="005A73C1">
              <w:t>くありませんでした</w:t>
            </w:r>
          </w:p>
          <w:p w14:paraId="05B5A156" w14:textId="77777777" w:rsidR="00FB049C" w:rsidRPr="005A73C1" w:rsidRDefault="00FB049C" w:rsidP="005A73C1">
            <w:pPr>
              <w:ind w:right="-113"/>
            </w:pPr>
            <w:r w:rsidRPr="005A73C1">
              <w:t>～じゃなかったです</w:t>
            </w:r>
            <w:r w:rsidRPr="005A73C1">
              <w:t>/</w:t>
            </w:r>
            <w:r w:rsidRPr="005A73C1">
              <w:t>〜ではありませんでした：</w:t>
            </w:r>
          </w:p>
          <w:p w14:paraId="23FB048C" w14:textId="77777777" w:rsidR="00FB049C" w:rsidRPr="005A73C1" w:rsidRDefault="00FB049C" w:rsidP="005A73C1">
            <w:r w:rsidRPr="005A73C1">
              <w:t>しずかじゃなかったです</w:t>
            </w:r>
          </w:p>
          <w:p w14:paraId="6FEA35B4" w14:textId="77777777" w:rsidR="00FB049C" w:rsidRPr="005A73C1" w:rsidRDefault="00FB049C" w:rsidP="005A73C1">
            <w:r w:rsidRPr="005A73C1">
              <w:t>しずかではありませんでした</w:t>
            </w:r>
          </w:p>
        </w:tc>
        <w:tc>
          <w:tcPr>
            <w:tcW w:w="2830" w:type="dxa"/>
          </w:tcPr>
          <w:p w14:paraId="071B1D7D" w14:textId="77777777" w:rsidR="00FB049C" w:rsidRPr="005A73C1" w:rsidRDefault="00FB049C" w:rsidP="005A73C1">
            <w:r w:rsidRPr="005A73C1">
              <w:t>～では（じゃ）ありませんでした。</w:t>
            </w:r>
          </w:p>
          <w:p w14:paraId="3646ED3F" w14:textId="77777777" w:rsidR="00FB049C" w:rsidRPr="005A73C1" w:rsidRDefault="00FB049C" w:rsidP="005A73C1">
            <w:r w:rsidRPr="005A73C1">
              <w:rPr>
                <w:rFonts w:hint="eastAsia"/>
              </w:rPr>
              <w:t>先生</w:t>
            </w:r>
            <w:r w:rsidRPr="005A73C1">
              <w:t>では（じゃ）ありません</w:t>
            </w:r>
          </w:p>
          <w:p w14:paraId="5A086380" w14:textId="77777777" w:rsidR="00FB049C" w:rsidRPr="005A73C1" w:rsidRDefault="00FB049C" w:rsidP="005A73C1">
            <w:r w:rsidRPr="005A73C1">
              <w:t>でした。</w:t>
            </w:r>
          </w:p>
        </w:tc>
      </w:tr>
      <w:tr w:rsidR="00FB049C" w:rsidRPr="005A73C1" w14:paraId="1C840B19" w14:textId="77777777" w:rsidTr="005A73C1">
        <w:tc>
          <w:tcPr>
            <w:tcW w:w="1838" w:type="dxa"/>
          </w:tcPr>
          <w:p w14:paraId="76FDEE3D" w14:textId="77777777" w:rsidR="00FB049C" w:rsidRPr="005A73C1" w:rsidRDefault="00FB049C" w:rsidP="005A73C1">
            <w:r w:rsidRPr="005A73C1">
              <w:t>～ましょう：</w:t>
            </w:r>
          </w:p>
          <w:p w14:paraId="06A98DA1" w14:textId="77777777" w:rsidR="00FB049C" w:rsidRPr="005A73C1" w:rsidRDefault="00FB049C" w:rsidP="005A73C1">
            <w:r w:rsidRPr="005A73C1">
              <w:rPr>
                <w:rFonts w:hint="eastAsia"/>
              </w:rPr>
              <w:t>食</w:t>
            </w:r>
            <w:r w:rsidRPr="005A73C1">
              <w:t>べましょう</w:t>
            </w:r>
          </w:p>
          <w:p w14:paraId="31AB0985" w14:textId="77777777" w:rsidR="00FB049C" w:rsidRPr="005A73C1" w:rsidRDefault="00FB049C" w:rsidP="005A73C1">
            <w:r w:rsidRPr="005A73C1">
              <w:rPr>
                <w:rFonts w:hint="eastAsia"/>
              </w:rPr>
              <w:t>書</w:t>
            </w:r>
            <w:r w:rsidRPr="005A73C1">
              <w:t>きましょう</w:t>
            </w:r>
          </w:p>
        </w:tc>
        <w:tc>
          <w:tcPr>
            <w:tcW w:w="4394" w:type="dxa"/>
          </w:tcPr>
          <w:p w14:paraId="0998F75B" w14:textId="77777777" w:rsidR="00FB049C" w:rsidRPr="005A73C1" w:rsidRDefault="00FB049C" w:rsidP="005A73C1"/>
        </w:tc>
        <w:tc>
          <w:tcPr>
            <w:tcW w:w="2830" w:type="dxa"/>
          </w:tcPr>
          <w:p w14:paraId="4C560ED6" w14:textId="77777777" w:rsidR="00FB049C" w:rsidRPr="005A73C1" w:rsidRDefault="00FB049C" w:rsidP="005A73C1"/>
        </w:tc>
      </w:tr>
    </w:tbl>
    <w:p w14:paraId="7ABE53F9" w14:textId="77777777" w:rsidR="00FB049C" w:rsidRPr="00EC1DE3" w:rsidRDefault="00FB049C" w:rsidP="00E177CE">
      <w:pPr>
        <w:pStyle w:val="ListParagraph"/>
        <w:numPr>
          <w:ilvl w:val="0"/>
          <w:numId w:val="16"/>
        </w:numPr>
        <w:spacing w:before="120"/>
        <w:ind w:left="360"/>
        <w:rPr>
          <w:b/>
          <w:bCs/>
        </w:rPr>
      </w:pPr>
      <w:r w:rsidRPr="00EC1DE3">
        <w:rPr>
          <w:b/>
          <w:bCs/>
        </w:rPr>
        <w:t>Plain forms</w:t>
      </w:r>
    </w:p>
    <w:tbl>
      <w:tblPr>
        <w:tblStyle w:val="SCSATable"/>
        <w:tblW w:w="9062" w:type="dxa"/>
        <w:tblLayout w:type="fixed"/>
        <w:tblLook w:val="0020" w:firstRow="1" w:lastRow="0" w:firstColumn="0" w:lastColumn="0" w:noHBand="0" w:noVBand="0"/>
      </w:tblPr>
      <w:tblGrid>
        <w:gridCol w:w="2552"/>
        <w:gridCol w:w="3392"/>
        <w:gridCol w:w="3118"/>
      </w:tblGrid>
      <w:tr w:rsidR="00FB049C" w:rsidRPr="000244FF" w14:paraId="41FDDD2D" w14:textId="77777777" w:rsidTr="00E177CE">
        <w:trPr>
          <w:cnfStyle w:val="100000000000" w:firstRow="1" w:lastRow="0" w:firstColumn="0" w:lastColumn="0" w:oddVBand="0" w:evenVBand="0" w:oddHBand="0" w:evenHBand="0" w:firstRowFirstColumn="0" w:firstRowLastColumn="0" w:lastRowFirstColumn="0" w:lastRowLastColumn="0"/>
        </w:trPr>
        <w:tc>
          <w:tcPr>
            <w:tcW w:w="2552" w:type="dxa"/>
          </w:tcPr>
          <w:p w14:paraId="72A87542" w14:textId="77777777" w:rsidR="00FB049C" w:rsidRPr="005A73C1" w:rsidRDefault="00FB049C" w:rsidP="005A73C1">
            <w:r w:rsidRPr="005A73C1">
              <w:t>Verbs</w:t>
            </w:r>
          </w:p>
        </w:tc>
        <w:tc>
          <w:tcPr>
            <w:tcW w:w="3392" w:type="dxa"/>
          </w:tcPr>
          <w:p w14:paraId="43A76448" w14:textId="77777777" w:rsidR="00FB049C" w:rsidRPr="005A73C1" w:rsidRDefault="00FB049C" w:rsidP="005A73C1">
            <w:r w:rsidRPr="005A73C1">
              <w:t>Adjective</w:t>
            </w:r>
          </w:p>
        </w:tc>
        <w:tc>
          <w:tcPr>
            <w:tcW w:w="3118" w:type="dxa"/>
          </w:tcPr>
          <w:p w14:paraId="07BEE903" w14:textId="32FE2627" w:rsidR="00FB049C" w:rsidRPr="005A73C1" w:rsidRDefault="00FB049C" w:rsidP="005A73C1">
            <w:r w:rsidRPr="005A73C1">
              <w:t xml:space="preserve">Copula </w:t>
            </w:r>
            <w:r w:rsidR="005E2F55">
              <w:t>‘</w:t>
            </w:r>
            <w:r w:rsidRPr="005A73C1">
              <w:t>to be</w:t>
            </w:r>
            <w:r w:rsidR="005E2F55">
              <w:t>’</w:t>
            </w:r>
          </w:p>
        </w:tc>
      </w:tr>
      <w:tr w:rsidR="00FB049C" w:rsidRPr="000244FF" w14:paraId="0535C8DF" w14:textId="77777777" w:rsidTr="00E177CE">
        <w:tc>
          <w:tcPr>
            <w:tcW w:w="2552" w:type="dxa"/>
          </w:tcPr>
          <w:p w14:paraId="431ACCF5" w14:textId="77777777" w:rsidR="00FB049C" w:rsidRPr="005A73C1" w:rsidRDefault="00FB049C" w:rsidP="005A73C1">
            <w:r w:rsidRPr="005A73C1">
              <w:t>～る：食べる</w:t>
            </w:r>
          </w:p>
          <w:p w14:paraId="7635A306" w14:textId="77777777" w:rsidR="00FB049C" w:rsidRPr="005A73C1" w:rsidRDefault="00FB049C" w:rsidP="005A73C1">
            <w:r w:rsidRPr="005A73C1">
              <w:t>～う：書く</w:t>
            </w:r>
          </w:p>
        </w:tc>
        <w:tc>
          <w:tcPr>
            <w:tcW w:w="3392" w:type="dxa"/>
          </w:tcPr>
          <w:p w14:paraId="02BC1D16" w14:textId="77777777" w:rsidR="00FB049C" w:rsidRPr="005A73C1" w:rsidRDefault="00FB049C" w:rsidP="005A73C1">
            <w:r w:rsidRPr="005A73C1">
              <w:t>～い：大きい</w:t>
            </w:r>
          </w:p>
          <w:p w14:paraId="05B48ADF" w14:textId="77777777" w:rsidR="00FB049C" w:rsidRPr="005A73C1" w:rsidRDefault="00FB049C" w:rsidP="005A73C1">
            <w:r w:rsidRPr="005A73C1">
              <w:t>～な：しずかだ</w:t>
            </w:r>
          </w:p>
          <w:p w14:paraId="7A403120" w14:textId="77777777" w:rsidR="00FB049C" w:rsidRPr="005A73C1" w:rsidRDefault="00FB049C" w:rsidP="005A73C1">
            <w:r w:rsidRPr="005A73C1">
              <w:t>～な：しずかな</w:t>
            </w:r>
            <w:r w:rsidRPr="005A73C1">
              <w:rPr>
                <w:rFonts w:hint="eastAsia"/>
              </w:rPr>
              <w:t>町</w:t>
            </w:r>
            <w:r w:rsidRPr="005A73C1">
              <w:t>だ</w:t>
            </w:r>
          </w:p>
        </w:tc>
        <w:tc>
          <w:tcPr>
            <w:tcW w:w="3118" w:type="dxa"/>
          </w:tcPr>
          <w:p w14:paraId="0BA99E97" w14:textId="77777777" w:rsidR="00FB049C" w:rsidRPr="005A73C1" w:rsidRDefault="00FB049C" w:rsidP="005A73C1">
            <w:r w:rsidRPr="005A73C1">
              <w:t>～だ：先生だ</w:t>
            </w:r>
          </w:p>
        </w:tc>
      </w:tr>
      <w:tr w:rsidR="00FB049C" w:rsidRPr="000244FF" w14:paraId="28ABF888" w14:textId="77777777" w:rsidTr="00E177CE">
        <w:tc>
          <w:tcPr>
            <w:tcW w:w="2552" w:type="dxa"/>
          </w:tcPr>
          <w:p w14:paraId="7B67C775" w14:textId="77777777" w:rsidR="00FB049C" w:rsidRPr="005A73C1" w:rsidRDefault="00FB049C" w:rsidP="005A73C1">
            <w:r w:rsidRPr="005A73C1">
              <w:t>～た：食べた</w:t>
            </w:r>
          </w:p>
          <w:p w14:paraId="575BD966" w14:textId="77777777" w:rsidR="00FB049C" w:rsidRPr="005A73C1" w:rsidRDefault="00FB049C" w:rsidP="005A73C1">
            <w:r w:rsidRPr="005A73C1">
              <w:t xml:space="preserve">　　</w:t>
            </w:r>
            <w:r w:rsidRPr="005A73C1">
              <w:t xml:space="preserve"> </w:t>
            </w:r>
            <w:r w:rsidRPr="005A73C1">
              <w:t xml:space="preserve">　書いた</w:t>
            </w:r>
          </w:p>
        </w:tc>
        <w:tc>
          <w:tcPr>
            <w:tcW w:w="3392" w:type="dxa"/>
          </w:tcPr>
          <w:p w14:paraId="79B00EAB" w14:textId="77777777" w:rsidR="00FB049C" w:rsidRPr="005A73C1" w:rsidRDefault="00FB049C" w:rsidP="005A73C1">
            <w:r w:rsidRPr="005A73C1">
              <w:t>～かった：大きかった</w:t>
            </w:r>
          </w:p>
          <w:p w14:paraId="722FB68C" w14:textId="77777777" w:rsidR="00FB049C" w:rsidRPr="005A73C1" w:rsidRDefault="00FB049C" w:rsidP="005A73C1">
            <w:r w:rsidRPr="005A73C1">
              <w:t>～だった；しずかだった</w:t>
            </w:r>
          </w:p>
        </w:tc>
        <w:tc>
          <w:tcPr>
            <w:tcW w:w="3118" w:type="dxa"/>
          </w:tcPr>
          <w:p w14:paraId="2B7AFF96" w14:textId="77777777" w:rsidR="00FB049C" w:rsidRPr="005A73C1" w:rsidRDefault="00FB049C" w:rsidP="005A73C1">
            <w:r w:rsidRPr="005A73C1">
              <w:t>～だった：先生だった</w:t>
            </w:r>
          </w:p>
        </w:tc>
      </w:tr>
      <w:tr w:rsidR="00FB049C" w:rsidRPr="000244FF" w14:paraId="44C9396E" w14:textId="77777777" w:rsidTr="00E177CE">
        <w:tc>
          <w:tcPr>
            <w:tcW w:w="2552" w:type="dxa"/>
          </w:tcPr>
          <w:p w14:paraId="686A477B" w14:textId="77777777" w:rsidR="00FB049C" w:rsidRPr="005A73C1" w:rsidRDefault="00FB049C" w:rsidP="005A73C1">
            <w:r w:rsidRPr="005A73C1">
              <w:t>～ない：食べない</w:t>
            </w:r>
          </w:p>
          <w:p w14:paraId="50451DDD" w14:textId="77777777" w:rsidR="00FB049C" w:rsidRPr="005A73C1" w:rsidRDefault="00FB049C" w:rsidP="005A73C1">
            <w:r w:rsidRPr="005A73C1">
              <w:t xml:space="preserve">　　　</w:t>
            </w:r>
            <w:r w:rsidRPr="005A73C1">
              <w:t xml:space="preserve"> </w:t>
            </w:r>
            <w:r w:rsidRPr="005A73C1">
              <w:t xml:space="preserve">　書かない</w:t>
            </w:r>
          </w:p>
        </w:tc>
        <w:tc>
          <w:tcPr>
            <w:tcW w:w="3392" w:type="dxa"/>
          </w:tcPr>
          <w:p w14:paraId="06977B82" w14:textId="77777777" w:rsidR="00FB049C" w:rsidRPr="005A73C1" w:rsidRDefault="00FB049C" w:rsidP="005A73C1">
            <w:r w:rsidRPr="005A73C1">
              <w:t>～くない：大きくない</w:t>
            </w:r>
          </w:p>
          <w:p w14:paraId="7C69E3FE" w14:textId="77777777" w:rsidR="00FB049C" w:rsidRPr="005A73C1" w:rsidRDefault="00FB049C" w:rsidP="005A73C1">
            <w:r w:rsidRPr="005A73C1">
              <w:t>～では（じゃ）ない：</w:t>
            </w:r>
          </w:p>
          <w:p w14:paraId="055C8934" w14:textId="77777777" w:rsidR="00FB049C" w:rsidRPr="005A73C1" w:rsidRDefault="00FB049C" w:rsidP="005A73C1">
            <w:r w:rsidRPr="005A73C1">
              <w:t>しずかじゃない</w:t>
            </w:r>
          </w:p>
        </w:tc>
        <w:tc>
          <w:tcPr>
            <w:tcW w:w="3118" w:type="dxa"/>
          </w:tcPr>
          <w:p w14:paraId="4A08422B" w14:textId="77777777" w:rsidR="00FB049C" w:rsidRPr="005A73C1" w:rsidRDefault="00FB049C" w:rsidP="005A73C1">
            <w:r w:rsidRPr="005A73C1">
              <w:t>～では（じゃ）ない：</w:t>
            </w:r>
          </w:p>
          <w:p w14:paraId="39DF40E4" w14:textId="77777777" w:rsidR="00FB049C" w:rsidRPr="005A73C1" w:rsidRDefault="00FB049C" w:rsidP="005A73C1">
            <w:r w:rsidRPr="005A73C1">
              <w:t>先生では（じゃ）ない</w:t>
            </w:r>
          </w:p>
        </w:tc>
      </w:tr>
      <w:tr w:rsidR="00FB049C" w:rsidRPr="000244FF" w14:paraId="440E5504" w14:textId="77777777" w:rsidTr="00E177CE">
        <w:tc>
          <w:tcPr>
            <w:tcW w:w="2552" w:type="dxa"/>
          </w:tcPr>
          <w:p w14:paraId="76ACF930" w14:textId="77777777" w:rsidR="00FB049C" w:rsidRPr="005A73C1" w:rsidRDefault="00FB049C" w:rsidP="005A73C1">
            <w:r w:rsidRPr="005A73C1">
              <w:t>～なかった：</w:t>
            </w:r>
          </w:p>
          <w:p w14:paraId="64E0AA89" w14:textId="77777777" w:rsidR="00FB049C" w:rsidRPr="005A73C1" w:rsidRDefault="00FB049C" w:rsidP="005A73C1">
            <w:r w:rsidRPr="005A73C1">
              <w:t>食べなかった</w:t>
            </w:r>
          </w:p>
          <w:p w14:paraId="19FB2C9A" w14:textId="77777777" w:rsidR="00FB049C" w:rsidRPr="005A73C1" w:rsidRDefault="00FB049C" w:rsidP="005A73C1">
            <w:r w:rsidRPr="005A73C1">
              <w:t>書かなかった</w:t>
            </w:r>
          </w:p>
        </w:tc>
        <w:tc>
          <w:tcPr>
            <w:tcW w:w="3392" w:type="dxa"/>
          </w:tcPr>
          <w:p w14:paraId="53EAD9D3" w14:textId="77777777" w:rsidR="00FB049C" w:rsidRPr="005A73C1" w:rsidRDefault="00FB049C" w:rsidP="005A73C1">
            <w:r w:rsidRPr="005A73C1">
              <w:t>～くなかった：大きくなかった</w:t>
            </w:r>
          </w:p>
          <w:p w14:paraId="73B3513C" w14:textId="77777777" w:rsidR="00FB049C" w:rsidRPr="005A73C1" w:rsidRDefault="00FB049C" w:rsidP="005A73C1">
            <w:r w:rsidRPr="005A73C1">
              <w:t>～では（じゃ）ない：</w:t>
            </w:r>
          </w:p>
          <w:p w14:paraId="414065FB" w14:textId="77777777" w:rsidR="00FB049C" w:rsidRPr="005A73C1" w:rsidRDefault="00FB049C" w:rsidP="005A73C1">
            <w:r w:rsidRPr="005A73C1">
              <w:t>しずかでは（じゃ）なかった</w:t>
            </w:r>
          </w:p>
        </w:tc>
        <w:tc>
          <w:tcPr>
            <w:tcW w:w="3118" w:type="dxa"/>
          </w:tcPr>
          <w:p w14:paraId="5E951956" w14:textId="77777777" w:rsidR="00FB049C" w:rsidRPr="005A73C1" w:rsidRDefault="00FB049C" w:rsidP="005A73C1">
            <w:r w:rsidRPr="005A73C1">
              <w:t>～では（じゃ）なかった：</w:t>
            </w:r>
          </w:p>
          <w:p w14:paraId="18F9D934" w14:textId="77777777" w:rsidR="00FB049C" w:rsidRPr="005A73C1" w:rsidRDefault="00FB049C" w:rsidP="005A73C1">
            <w:r w:rsidRPr="005A73C1">
              <w:t>先生では（じゃ）なかった</w:t>
            </w:r>
          </w:p>
        </w:tc>
      </w:tr>
    </w:tbl>
    <w:p w14:paraId="74E04BF9" w14:textId="77777777" w:rsidR="00FB049C" w:rsidRPr="00EC1DE3" w:rsidRDefault="00FB049C" w:rsidP="00E177CE">
      <w:pPr>
        <w:pStyle w:val="ListParagraph"/>
        <w:numPr>
          <w:ilvl w:val="0"/>
          <w:numId w:val="16"/>
        </w:numPr>
        <w:spacing w:before="120"/>
        <w:ind w:left="360"/>
        <w:rPr>
          <w:b/>
          <w:bCs/>
        </w:rPr>
      </w:pPr>
      <w:r w:rsidRPr="00EC1DE3">
        <w:rPr>
          <w:b/>
          <w:bCs/>
        </w:rPr>
        <w:lastRenderedPageBreak/>
        <w:t>Stem of Masu form structures</w:t>
      </w:r>
    </w:p>
    <w:tbl>
      <w:tblPr>
        <w:tblStyle w:val="SCSATable"/>
        <w:tblW w:w="9062" w:type="dxa"/>
        <w:tblLayout w:type="fixed"/>
        <w:tblLook w:val="0020" w:firstRow="1" w:lastRow="0" w:firstColumn="0" w:lastColumn="0" w:noHBand="0" w:noVBand="0"/>
      </w:tblPr>
      <w:tblGrid>
        <w:gridCol w:w="2552"/>
        <w:gridCol w:w="2977"/>
        <w:gridCol w:w="3533"/>
      </w:tblGrid>
      <w:tr w:rsidR="00FB049C" w:rsidRPr="000244FF" w14:paraId="12CC54DD" w14:textId="77777777" w:rsidTr="00E177CE">
        <w:trPr>
          <w:cnfStyle w:val="100000000000" w:firstRow="1" w:lastRow="0" w:firstColumn="0" w:lastColumn="0" w:oddVBand="0" w:evenVBand="0" w:oddHBand="0" w:evenHBand="0" w:firstRowFirstColumn="0" w:firstRowLastColumn="0" w:lastRowFirstColumn="0" w:lastRowLastColumn="0"/>
        </w:trPr>
        <w:tc>
          <w:tcPr>
            <w:tcW w:w="2552" w:type="dxa"/>
          </w:tcPr>
          <w:p w14:paraId="5BCF8146" w14:textId="77777777" w:rsidR="00FB049C" w:rsidRPr="005A73C1" w:rsidRDefault="00FB049C" w:rsidP="005A73C1">
            <w:r w:rsidRPr="005A73C1">
              <w:t>Form</w:t>
            </w:r>
          </w:p>
        </w:tc>
        <w:tc>
          <w:tcPr>
            <w:tcW w:w="2977" w:type="dxa"/>
          </w:tcPr>
          <w:p w14:paraId="429F30F9" w14:textId="77777777" w:rsidR="00FB049C" w:rsidRPr="005A73C1" w:rsidRDefault="00FB049C" w:rsidP="005A73C1">
            <w:r w:rsidRPr="005A73C1">
              <w:t>Function/use</w:t>
            </w:r>
          </w:p>
        </w:tc>
        <w:tc>
          <w:tcPr>
            <w:tcW w:w="3533" w:type="dxa"/>
          </w:tcPr>
          <w:p w14:paraId="7026926D" w14:textId="77777777" w:rsidR="00FB049C" w:rsidRPr="005A73C1" w:rsidRDefault="00FB049C" w:rsidP="005A73C1">
            <w:r w:rsidRPr="005A73C1">
              <w:t>Elaborations</w:t>
            </w:r>
          </w:p>
        </w:tc>
      </w:tr>
      <w:tr w:rsidR="00FB049C" w:rsidRPr="000244FF" w14:paraId="076B7C65" w14:textId="77777777" w:rsidTr="00E177CE">
        <w:tc>
          <w:tcPr>
            <w:tcW w:w="2552" w:type="dxa"/>
          </w:tcPr>
          <w:p w14:paraId="43E0601A" w14:textId="77777777" w:rsidR="00FB049C" w:rsidRPr="005A73C1" w:rsidRDefault="00FB049C" w:rsidP="005A73C1">
            <w:r w:rsidRPr="005A73C1">
              <w:t>Stem</w:t>
            </w:r>
            <w:r w:rsidRPr="005A73C1">
              <w:rPr>
                <w:rFonts w:hint="eastAsia"/>
              </w:rPr>
              <w:t xml:space="preserve"> </w:t>
            </w:r>
            <w:r w:rsidRPr="005A73C1">
              <w:t xml:space="preserve">+ </w:t>
            </w:r>
            <w:r w:rsidRPr="005A73C1">
              <w:t>に</w:t>
            </w:r>
          </w:p>
        </w:tc>
        <w:tc>
          <w:tcPr>
            <w:tcW w:w="2977" w:type="dxa"/>
          </w:tcPr>
          <w:p w14:paraId="11D399AB" w14:textId="77777777" w:rsidR="00FB049C" w:rsidRPr="005A73C1" w:rsidRDefault="00FB049C" w:rsidP="005A73C1">
            <w:r w:rsidRPr="005A73C1">
              <w:t>indicating purpose</w:t>
            </w:r>
          </w:p>
        </w:tc>
        <w:tc>
          <w:tcPr>
            <w:tcW w:w="3533" w:type="dxa"/>
          </w:tcPr>
          <w:p w14:paraId="7DBAEEE3" w14:textId="77777777" w:rsidR="00FB049C" w:rsidRPr="005A73C1" w:rsidRDefault="00FB049C" w:rsidP="005A73C1">
            <w:r w:rsidRPr="005A73C1">
              <w:t>えいがを</w:t>
            </w:r>
            <w:r w:rsidRPr="005A73C1">
              <w:rPr>
                <w:rFonts w:hint="eastAsia"/>
              </w:rPr>
              <w:t>見に</w:t>
            </w:r>
            <w:r w:rsidRPr="005A73C1">
              <w:t>行きます。</w:t>
            </w:r>
          </w:p>
        </w:tc>
      </w:tr>
      <w:tr w:rsidR="00FB049C" w:rsidRPr="000244FF" w14:paraId="3F5A3B32" w14:textId="77777777" w:rsidTr="00E177CE">
        <w:tc>
          <w:tcPr>
            <w:tcW w:w="2552" w:type="dxa"/>
          </w:tcPr>
          <w:p w14:paraId="418FE0F8"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ませんか</w:t>
            </w:r>
          </w:p>
        </w:tc>
        <w:tc>
          <w:tcPr>
            <w:tcW w:w="2977" w:type="dxa"/>
          </w:tcPr>
          <w:p w14:paraId="47B65F5D" w14:textId="77777777" w:rsidR="00FB049C" w:rsidRPr="005A73C1" w:rsidRDefault="00FB049C" w:rsidP="005A73C1">
            <w:r w:rsidRPr="005A73C1">
              <w:t>inviting</w:t>
            </w:r>
          </w:p>
        </w:tc>
        <w:tc>
          <w:tcPr>
            <w:tcW w:w="3533" w:type="dxa"/>
          </w:tcPr>
          <w:p w14:paraId="3A754163" w14:textId="77777777" w:rsidR="00FB049C" w:rsidRPr="005A73C1" w:rsidRDefault="00FB049C" w:rsidP="005A73C1">
            <w:r w:rsidRPr="005A73C1">
              <w:t>デパートへ</w:t>
            </w:r>
            <w:r w:rsidRPr="005A73C1">
              <w:rPr>
                <w:rFonts w:hint="eastAsia"/>
              </w:rPr>
              <w:t>行</w:t>
            </w:r>
            <w:r w:rsidRPr="005A73C1">
              <w:t>きませんか。</w:t>
            </w:r>
          </w:p>
        </w:tc>
      </w:tr>
      <w:tr w:rsidR="00FB049C" w:rsidRPr="000244FF" w14:paraId="690E3129" w14:textId="77777777" w:rsidTr="00E177CE">
        <w:tc>
          <w:tcPr>
            <w:tcW w:w="2552" w:type="dxa"/>
          </w:tcPr>
          <w:p w14:paraId="039DCAE7" w14:textId="77777777" w:rsidR="00FB049C" w:rsidRPr="005A73C1" w:rsidRDefault="00FB049C" w:rsidP="005A73C1">
            <w:r w:rsidRPr="005A73C1">
              <w:t>Stem</w:t>
            </w:r>
            <w:r w:rsidRPr="005A73C1">
              <w:rPr>
                <w:rFonts w:hint="eastAsia"/>
              </w:rPr>
              <w:t xml:space="preserve"> </w:t>
            </w:r>
            <w:r w:rsidRPr="005A73C1">
              <w:t xml:space="preserve">+ </w:t>
            </w:r>
            <w:r w:rsidRPr="005A73C1">
              <w:t>ましょうか</w:t>
            </w:r>
          </w:p>
        </w:tc>
        <w:tc>
          <w:tcPr>
            <w:tcW w:w="2977" w:type="dxa"/>
          </w:tcPr>
          <w:p w14:paraId="577DBC4F" w14:textId="77777777" w:rsidR="00FB049C" w:rsidRPr="005A73C1" w:rsidRDefault="00FB049C" w:rsidP="005A73C1">
            <w:r w:rsidRPr="005A73C1">
              <w:t>suggesting</w:t>
            </w:r>
          </w:p>
        </w:tc>
        <w:tc>
          <w:tcPr>
            <w:tcW w:w="3533" w:type="dxa"/>
          </w:tcPr>
          <w:p w14:paraId="0DAE0BFA" w14:textId="77777777" w:rsidR="00FB049C" w:rsidRPr="005A73C1" w:rsidRDefault="00FB049C" w:rsidP="005A73C1">
            <w:r w:rsidRPr="005A73C1">
              <w:t>やきゅうをしましょうか。</w:t>
            </w:r>
          </w:p>
        </w:tc>
      </w:tr>
      <w:tr w:rsidR="00FB049C" w:rsidRPr="000244FF" w14:paraId="3EF9EF7D" w14:textId="77777777" w:rsidTr="00E177CE">
        <w:tc>
          <w:tcPr>
            <w:tcW w:w="2552" w:type="dxa"/>
          </w:tcPr>
          <w:p w14:paraId="6080ECB3"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たいです</w:t>
            </w:r>
          </w:p>
        </w:tc>
        <w:tc>
          <w:tcPr>
            <w:tcW w:w="2977" w:type="dxa"/>
          </w:tcPr>
          <w:p w14:paraId="4D058411" w14:textId="77777777" w:rsidR="00FB049C" w:rsidRPr="005A73C1" w:rsidRDefault="00FB049C" w:rsidP="005A73C1">
            <w:r w:rsidRPr="005A73C1">
              <w:t>expressing what you want to do</w:t>
            </w:r>
          </w:p>
        </w:tc>
        <w:tc>
          <w:tcPr>
            <w:tcW w:w="3533" w:type="dxa"/>
          </w:tcPr>
          <w:p w14:paraId="67A84F5F" w14:textId="77777777" w:rsidR="00FB049C" w:rsidRPr="005A73C1" w:rsidRDefault="00FB049C" w:rsidP="005A73C1">
            <w:r w:rsidRPr="005A73C1">
              <w:t>ラジオを</w:t>
            </w:r>
            <w:r w:rsidRPr="005A73C1">
              <w:rPr>
                <w:rFonts w:hint="eastAsia"/>
              </w:rPr>
              <w:t>聞</w:t>
            </w:r>
            <w:r w:rsidRPr="005A73C1">
              <w:t>きたいです。</w:t>
            </w:r>
          </w:p>
        </w:tc>
      </w:tr>
      <w:tr w:rsidR="00FB049C" w:rsidRPr="000244FF" w14:paraId="00511E13" w14:textId="77777777" w:rsidTr="00E177CE">
        <w:tc>
          <w:tcPr>
            <w:tcW w:w="2552" w:type="dxa"/>
          </w:tcPr>
          <w:p w14:paraId="1565718B"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そうです</w:t>
            </w:r>
          </w:p>
        </w:tc>
        <w:tc>
          <w:tcPr>
            <w:tcW w:w="2977" w:type="dxa"/>
          </w:tcPr>
          <w:p w14:paraId="6FC1A0E2" w14:textId="77777777" w:rsidR="00FB049C" w:rsidRPr="005A73C1" w:rsidRDefault="00FB049C" w:rsidP="005A73C1">
            <w:r w:rsidRPr="005A73C1">
              <w:t>expressing what something looks like</w:t>
            </w:r>
          </w:p>
        </w:tc>
        <w:tc>
          <w:tcPr>
            <w:tcW w:w="3533" w:type="dxa"/>
          </w:tcPr>
          <w:p w14:paraId="7245F190" w14:textId="77777777" w:rsidR="00FB049C" w:rsidRPr="005A73C1" w:rsidRDefault="00FB049C" w:rsidP="005A73C1">
            <w:r w:rsidRPr="005A73C1">
              <w:t>おいしそうです。</w:t>
            </w:r>
          </w:p>
        </w:tc>
      </w:tr>
      <w:tr w:rsidR="00FB049C" w:rsidRPr="000244FF" w14:paraId="41DD28E3" w14:textId="77777777" w:rsidTr="00E177CE">
        <w:tc>
          <w:tcPr>
            <w:tcW w:w="2552" w:type="dxa"/>
          </w:tcPr>
          <w:p w14:paraId="42FB5CA6"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すぎます</w:t>
            </w:r>
          </w:p>
        </w:tc>
        <w:tc>
          <w:tcPr>
            <w:tcW w:w="2977" w:type="dxa"/>
          </w:tcPr>
          <w:p w14:paraId="401E2A6B" w14:textId="77777777" w:rsidR="00FB049C" w:rsidRPr="005A73C1" w:rsidRDefault="00FB049C" w:rsidP="005A73C1">
            <w:r w:rsidRPr="005A73C1">
              <w:t>indicat</w:t>
            </w:r>
            <w:r w:rsidR="00FF0F08" w:rsidRPr="005A73C1">
              <w:t>ing that something is excessive</w:t>
            </w:r>
          </w:p>
        </w:tc>
        <w:tc>
          <w:tcPr>
            <w:tcW w:w="3533" w:type="dxa"/>
          </w:tcPr>
          <w:p w14:paraId="604E1220" w14:textId="77777777" w:rsidR="00FB049C" w:rsidRPr="005A73C1" w:rsidRDefault="00FB049C" w:rsidP="005A73C1">
            <w:r w:rsidRPr="005A73C1">
              <w:t>食べすぎて、おなかがいたいです。</w:t>
            </w:r>
          </w:p>
          <w:p w14:paraId="2E1A4BDD" w14:textId="77777777" w:rsidR="00FB049C" w:rsidRPr="005A73C1" w:rsidRDefault="00FB049C" w:rsidP="005A73C1">
            <w:r w:rsidRPr="005A73C1">
              <w:t>このとけいは高すぎます。</w:t>
            </w:r>
          </w:p>
        </w:tc>
      </w:tr>
      <w:tr w:rsidR="00FB049C" w:rsidRPr="000244FF" w14:paraId="6FBC57B6" w14:textId="77777777" w:rsidTr="00E177CE">
        <w:tc>
          <w:tcPr>
            <w:tcW w:w="2552" w:type="dxa"/>
          </w:tcPr>
          <w:p w14:paraId="5C7670DE"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たいと思います</w:t>
            </w:r>
          </w:p>
        </w:tc>
        <w:tc>
          <w:tcPr>
            <w:tcW w:w="2977" w:type="dxa"/>
          </w:tcPr>
          <w:p w14:paraId="46D4DDC6" w14:textId="77777777" w:rsidR="00FB049C" w:rsidRPr="005A73C1" w:rsidRDefault="00FF0F08" w:rsidP="005A73C1">
            <w:r w:rsidRPr="005A73C1">
              <w:t>expressing desire</w:t>
            </w:r>
          </w:p>
        </w:tc>
        <w:tc>
          <w:tcPr>
            <w:tcW w:w="3533" w:type="dxa"/>
          </w:tcPr>
          <w:p w14:paraId="6F4CC8B2" w14:textId="77777777" w:rsidR="00FB049C" w:rsidRPr="005A73C1" w:rsidRDefault="00FB049C" w:rsidP="005A73C1">
            <w:r w:rsidRPr="005A73C1">
              <w:t>車を買いたいと思います。</w:t>
            </w:r>
          </w:p>
        </w:tc>
      </w:tr>
      <w:tr w:rsidR="00FB049C" w:rsidRPr="000244FF" w14:paraId="676D9C0E" w14:textId="77777777" w:rsidTr="00E177CE">
        <w:tc>
          <w:tcPr>
            <w:tcW w:w="2552" w:type="dxa"/>
          </w:tcPr>
          <w:p w14:paraId="277DD57C"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たいと思ってい</w:t>
            </w:r>
            <w:r w:rsidRPr="005A73C1">
              <w:br/>
            </w:r>
            <w:r w:rsidRPr="005A73C1">
              <w:t>ます</w:t>
            </w:r>
          </w:p>
        </w:tc>
        <w:tc>
          <w:tcPr>
            <w:tcW w:w="2977" w:type="dxa"/>
          </w:tcPr>
          <w:p w14:paraId="2173ACF9" w14:textId="77777777" w:rsidR="00FB049C" w:rsidRPr="005A73C1" w:rsidRDefault="00FB049C" w:rsidP="005A73C1">
            <w:r w:rsidRPr="005A73C1">
              <w:t>expressing strong desire</w:t>
            </w:r>
          </w:p>
        </w:tc>
        <w:tc>
          <w:tcPr>
            <w:tcW w:w="3533" w:type="dxa"/>
          </w:tcPr>
          <w:p w14:paraId="6DBF8566" w14:textId="77777777" w:rsidR="00FB049C" w:rsidRPr="005A73C1" w:rsidRDefault="00FB049C" w:rsidP="005A73C1">
            <w:r w:rsidRPr="005A73C1">
              <w:t>いつも日本に行きたいと思っています。</w:t>
            </w:r>
          </w:p>
        </w:tc>
      </w:tr>
      <w:tr w:rsidR="00FB049C" w:rsidRPr="000244FF" w14:paraId="65860D61" w14:textId="77777777" w:rsidTr="00E177CE">
        <w:tc>
          <w:tcPr>
            <w:tcW w:w="2552" w:type="dxa"/>
          </w:tcPr>
          <w:p w14:paraId="7308A49E"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にくいです</w:t>
            </w:r>
          </w:p>
        </w:tc>
        <w:tc>
          <w:tcPr>
            <w:tcW w:w="2977" w:type="dxa"/>
          </w:tcPr>
          <w:p w14:paraId="2DA031F1" w14:textId="77777777" w:rsidR="00FB049C" w:rsidRPr="005A73C1" w:rsidRDefault="00FB049C" w:rsidP="005A73C1">
            <w:r w:rsidRPr="005A73C1">
              <w:t>saying something is difficult to do</w:t>
            </w:r>
          </w:p>
        </w:tc>
        <w:tc>
          <w:tcPr>
            <w:tcW w:w="3533" w:type="dxa"/>
          </w:tcPr>
          <w:p w14:paraId="75A8BDCB" w14:textId="77777777" w:rsidR="00FB049C" w:rsidRPr="005A73C1" w:rsidRDefault="00FB049C" w:rsidP="005A73C1">
            <w:r w:rsidRPr="005A73C1">
              <w:t>ローマじは読みにくいです。</w:t>
            </w:r>
          </w:p>
        </w:tc>
      </w:tr>
      <w:tr w:rsidR="00FB049C" w:rsidRPr="000244FF" w14:paraId="3E3CD639" w14:textId="77777777" w:rsidTr="00E177CE">
        <w:tc>
          <w:tcPr>
            <w:tcW w:w="2552" w:type="dxa"/>
          </w:tcPr>
          <w:p w14:paraId="62BC2D29"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やすいです</w:t>
            </w:r>
          </w:p>
        </w:tc>
        <w:tc>
          <w:tcPr>
            <w:tcW w:w="2977" w:type="dxa"/>
          </w:tcPr>
          <w:p w14:paraId="681D5F73" w14:textId="77777777" w:rsidR="00FB049C" w:rsidRPr="005A73C1" w:rsidRDefault="00FB049C" w:rsidP="005A73C1">
            <w:r w:rsidRPr="005A73C1">
              <w:t>saying something is easy to do</w:t>
            </w:r>
          </w:p>
        </w:tc>
        <w:tc>
          <w:tcPr>
            <w:tcW w:w="3533" w:type="dxa"/>
          </w:tcPr>
          <w:p w14:paraId="49E3ABA6" w14:textId="77777777" w:rsidR="00FB049C" w:rsidRPr="005A73C1" w:rsidRDefault="00FB049C" w:rsidP="005A73C1">
            <w:r w:rsidRPr="005A73C1">
              <w:t>ひらがなは読みやすいです。</w:t>
            </w:r>
          </w:p>
        </w:tc>
      </w:tr>
      <w:tr w:rsidR="00FB049C" w:rsidRPr="000244FF" w14:paraId="1FB9F6E9" w14:textId="77777777" w:rsidTr="00E177CE">
        <w:tc>
          <w:tcPr>
            <w:tcW w:w="2552" w:type="dxa"/>
          </w:tcPr>
          <w:p w14:paraId="3EF31728"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t>ながら</w:t>
            </w:r>
          </w:p>
        </w:tc>
        <w:tc>
          <w:tcPr>
            <w:tcW w:w="2977" w:type="dxa"/>
          </w:tcPr>
          <w:p w14:paraId="0ECC3A31" w14:textId="77777777" w:rsidR="00FB049C" w:rsidRPr="005A73C1" w:rsidRDefault="00FB049C" w:rsidP="005A73C1">
            <w:r w:rsidRPr="005A73C1">
              <w:t>indicating actions done simultaneously</w:t>
            </w:r>
          </w:p>
        </w:tc>
        <w:tc>
          <w:tcPr>
            <w:tcW w:w="3533" w:type="dxa"/>
          </w:tcPr>
          <w:p w14:paraId="4BE1296A" w14:textId="77777777" w:rsidR="00FB049C" w:rsidRPr="005A73C1" w:rsidRDefault="00FB049C" w:rsidP="005A73C1">
            <w:r w:rsidRPr="005A73C1">
              <w:t>ラジオを聞きながら新聞を</w:t>
            </w:r>
          </w:p>
          <w:p w14:paraId="17FEA984" w14:textId="77777777" w:rsidR="00FB049C" w:rsidRPr="005A73C1" w:rsidRDefault="00FB049C" w:rsidP="005A73C1">
            <w:r w:rsidRPr="005A73C1">
              <w:t>読みます。</w:t>
            </w:r>
          </w:p>
        </w:tc>
      </w:tr>
      <w:tr w:rsidR="00FB049C" w:rsidRPr="000244FF" w14:paraId="299D2D34" w14:textId="77777777" w:rsidTr="00E177CE">
        <w:tc>
          <w:tcPr>
            <w:tcW w:w="2552" w:type="dxa"/>
          </w:tcPr>
          <w:p w14:paraId="3C4206D6" w14:textId="77777777" w:rsidR="00FB049C" w:rsidRPr="005A73C1" w:rsidRDefault="00FB049C" w:rsidP="005A73C1">
            <w:r w:rsidRPr="005A73C1">
              <w:t>Stem</w:t>
            </w:r>
            <w:r w:rsidRPr="005A73C1">
              <w:rPr>
                <w:rFonts w:hint="eastAsia"/>
              </w:rPr>
              <w:t xml:space="preserve"> </w:t>
            </w:r>
            <w:r w:rsidRPr="005A73C1">
              <w:t>+</w:t>
            </w:r>
            <w:r w:rsidRPr="005A73C1">
              <w:rPr>
                <w:rFonts w:hint="eastAsia"/>
              </w:rPr>
              <w:t xml:space="preserve"> </w:t>
            </w:r>
            <w:r w:rsidRPr="005A73C1">
              <w:rPr>
                <w:rFonts w:hint="eastAsia"/>
              </w:rPr>
              <w:t>方</w:t>
            </w:r>
          </w:p>
        </w:tc>
        <w:tc>
          <w:tcPr>
            <w:tcW w:w="2977" w:type="dxa"/>
          </w:tcPr>
          <w:p w14:paraId="4C0D1071" w14:textId="77777777" w:rsidR="00FB049C" w:rsidRPr="005A73C1" w:rsidRDefault="00FB049C" w:rsidP="005A73C1">
            <w:r w:rsidRPr="005A73C1">
              <w:t>expressing how to do something</w:t>
            </w:r>
          </w:p>
        </w:tc>
        <w:tc>
          <w:tcPr>
            <w:tcW w:w="3533" w:type="dxa"/>
          </w:tcPr>
          <w:p w14:paraId="2C3C8A94" w14:textId="77777777" w:rsidR="00FB049C" w:rsidRPr="005A73C1" w:rsidRDefault="00FB049C" w:rsidP="005A73C1">
            <w:r w:rsidRPr="005A73C1">
              <w:t>ごはんの</w:t>
            </w:r>
            <w:r w:rsidRPr="005A73C1">
              <w:rPr>
                <w:rFonts w:hint="eastAsia"/>
              </w:rPr>
              <w:t>作り方</w:t>
            </w:r>
            <w:r w:rsidRPr="005A73C1">
              <w:t>はやさしいです。</w:t>
            </w:r>
          </w:p>
        </w:tc>
      </w:tr>
    </w:tbl>
    <w:p w14:paraId="48CA8153" w14:textId="77777777" w:rsidR="00FB049C" w:rsidRPr="00EC1DE3" w:rsidRDefault="004F74BF" w:rsidP="00E177CE">
      <w:pPr>
        <w:pStyle w:val="ListParagraph"/>
        <w:numPr>
          <w:ilvl w:val="0"/>
          <w:numId w:val="16"/>
        </w:numPr>
        <w:spacing w:before="120"/>
        <w:ind w:left="360"/>
        <w:rPr>
          <w:b/>
          <w:bCs/>
        </w:rPr>
      </w:pPr>
      <w:r w:rsidRPr="00EC1DE3">
        <w:rPr>
          <w:b/>
          <w:bCs/>
        </w:rPr>
        <w:t>Te form structures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23650FCC" w14:textId="77777777" w:rsidTr="00E177CE">
        <w:trPr>
          <w:cnfStyle w:val="100000000000" w:firstRow="1" w:lastRow="0" w:firstColumn="0" w:lastColumn="0" w:oddVBand="0" w:evenVBand="0" w:oddHBand="0" w:evenHBand="0" w:firstRowFirstColumn="0" w:firstRowLastColumn="0" w:lastRowFirstColumn="0" w:lastRowLastColumn="0"/>
        </w:trPr>
        <w:tc>
          <w:tcPr>
            <w:tcW w:w="2552" w:type="dxa"/>
          </w:tcPr>
          <w:p w14:paraId="1BD02D5D" w14:textId="77777777" w:rsidR="00FB049C" w:rsidRPr="005A73C1" w:rsidRDefault="00FB049C" w:rsidP="005A73C1">
            <w:r w:rsidRPr="005A73C1">
              <w:t>Form</w:t>
            </w:r>
          </w:p>
        </w:tc>
        <w:tc>
          <w:tcPr>
            <w:tcW w:w="2835" w:type="dxa"/>
          </w:tcPr>
          <w:p w14:paraId="1C6904F4" w14:textId="77777777" w:rsidR="00FB049C" w:rsidRPr="005A73C1" w:rsidRDefault="00FB049C" w:rsidP="005A73C1">
            <w:r w:rsidRPr="005A73C1">
              <w:t>Function/use</w:t>
            </w:r>
          </w:p>
        </w:tc>
        <w:tc>
          <w:tcPr>
            <w:tcW w:w="3675" w:type="dxa"/>
          </w:tcPr>
          <w:p w14:paraId="03EFD904" w14:textId="77777777" w:rsidR="00FB049C" w:rsidRPr="005A73C1" w:rsidRDefault="00FB049C" w:rsidP="005A73C1">
            <w:r w:rsidRPr="005A73C1">
              <w:t>Elaborations</w:t>
            </w:r>
          </w:p>
        </w:tc>
      </w:tr>
      <w:tr w:rsidR="00276ABC" w:rsidRPr="000244FF" w14:paraId="77430C93" w14:textId="77777777" w:rsidTr="00E177CE">
        <w:trPr>
          <w:trHeight w:val="20"/>
        </w:trPr>
        <w:tc>
          <w:tcPr>
            <w:tcW w:w="2552" w:type="dxa"/>
            <w:vMerge w:val="restart"/>
          </w:tcPr>
          <w:p w14:paraId="771BD86D" w14:textId="77777777" w:rsidR="00276ABC" w:rsidRPr="005A73C1" w:rsidRDefault="00276ABC" w:rsidP="005A73C1">
            <w:r w:rsidRPr="005A73C1">
              <w:t>～て</w:t>
            </w:r>
          </w:p>
        </w:tc>
        <w:tc>
          <w:tcPr>
            <w:tcW w:w="2835" w:type="dxa"/>
          </w:tcPr>
          <w:p w14:paraId="024ACD34" w14:textId="77777777" w:rsidR="00276ABC" w:rsidRPr="005A73C1" w:rsidRDefault="00705ACC" w:rsidP="005A73C1">
            <w:r w:rsidRPr="005A73C1">
              <w:t>linking ideas (and; and so)</w:t>
            </w:r>
          </w:p>
        </w:tc>
        <w:tc>
          <w:tcPr>
            <w:tcW w:w="3675" w:type="dxa"/>
          </w:tcPr>
          <w:p w14:paraId="0AAF0442" w14:textId="77777777" w:rsidR="00276ABC" w:rsidRPr="005A73C1" w:rsidRDefault="00276ABC" w:rsidP="005A73C1">
            <w:r w:rsidRPr="005A73C1">
              <w:rPr>
                <w:rFonts w:hint="eastAsia"/>
              </w:rPr>
              <w:t>朝</w:t>
            </w:r>
            <w:r w:rsidRPr="005A73C1">
              <w:t>ごはんを</w:t>
            </w:r>
            <w:r w:rsidRPr="005A73C1">
              <w:rPr>
                <w:rFonts w:hint="eastAsia"/>
              </w:rPr>
              <w:t>食</w:t>
            </w:r>
            <w:r w:rsidRPr="005A73C1">
              <w:t>べて学校に</w:t>
            </w:r>
            <w:r w:rsidRPr="005A73C1">
              <w:rPr>
                <w:rFonts w:hint="eastAsia"/>
              </w:rPr>
              <w:t>行</w:t>
            </w:r>
            <w:r w:rsidRPr="005A73C1">
              <w:t>きます。</w:t>
            </w:r>
          </w:p>
        </w:tc>
      </w:tr>
      <w:tr w:rsidR="00276ABC" w:rsidRPr="000244FF" w14:paraId="2516D8AF" w14:textId="77777777" w:rsidTr="00E177CE">
        <w:trPr>
          <w:trHeight w:val="20"/>
        </w:trPr>
        <w:tc>
          <w:tcPr>
            <w:tcW w:w="2552" w:type="dxa"/>
            <w:vMerge/>
          </w:tcPr>
          <w:p w14:paraId="624667DD" w14:textId="77777777" w:rsidR="00276ABC" w:rsidRPr="005A73C1" w:rsidRDefault="00276ABC" w:rsidP="005A73C1"/>
        </w:tc>
        <w:tc>
          <w:tcPr>
            <w:tcW w:w="2835" w:type="dxa"/>
          </w:tcPr>
          <w:p w14:paraId="420B7FBF" w14:textId="77777777" w:rsidR="00276ABC" w:rsidRPr="005A73C1" w:rsidRDefault="00276ABC" w:rsidP="005A73C1">
            <w:pPr>
              <w:rPr>
                <w:highlight w:val="yellow"/>
              </w:rPr>
            </w:pPr>
            <w:r w:rsidRPr="005A73C1">
              <w:t>linking of adjectives</w:t>
            </w:r>
          </w:p>
        </w:tc>
        <w:tc>
          <w:tcPr>
            <w:tcW w:w="3675" w:type="dxa"/>
          </w:tcPr>
          <w:p w14:paraId="4E30A2E5" w14:textId="77777777" w:rsidR="00276ABC" w:rsidRPr="005A73C1" w:rsidRDefault="00276ABC" w:rsidP="005A73C1">
            <w:r w:rsidRPr="005A73C1">
              <w:t>～くて：</w:t>
            </w:r>
            <w:r w:rsidRPr="005A73C1">
              <w:rPr>
                <w:rFonts w:hint="eastAsia"/>
              </w:rPr>
              <w:t>安</w:t>
            </w:r>
            <w:r w:rsidRPr="005A73C1">
              <w:t>くていいです。</w:t>
            </w:r>
          </w:p>
          <w:p w14:paraId="3AE6033C" w14:textId="77777777" w:rsidR="00276ABC" w:rsidRPr="005A73C1" w:rsidRDefault="00276ABC" w:rsidP="005A73C1">
            <w:pPr>
              <w:rPr>
                <w:highlight w:val="yellow"/>
              </w:rPr>
            </w:pPr>
            <w:r w:rsidRPr="005A73C1">
              <w:t>～で：きれいでしずかです。</w:t>
            </w:r>
          </w:p>
        </w:tc>
      </w:tr>
      <w:tr w:rsidR="00276ABC" w:rsidRPr="000244FF" w14:paraId="43960252" w14:textId="77777777" w:rsidTr="00E177CE">
        <w:trPr>
          <w:trHeight w:val="20"/>
        </w:trPr>
        <w:tc>
          <w:tcPr>
            <w:tcW w:w="2552" w:type="dxa"/>
          </w:tcPr>
          <w:p w14:paraId="78837AC7" w14:textId="77777777" w:rsidR="00276ABC" w:rsidRPr="005A73C1" w:rsidRDefault="00276ABC" w:rsidP="005A73C1">
            <w:r w:rsidRPr="005A73C1">
              <w:t>～て</w:t>
            </w:r>
            <w:r w:rsidRPr="005A73C1">
              <w:rPr>
                <w:rFonts w:hint="eastAsia"/>
              </w:rPr>
              <w:t xml:space="preserve"> </w:t>
            </w:r>
            <w:r w:rsidRPr="005A73C1">
              <w:t>+</w:t>
            </w:r>
            <w:r w:rsidRPr="005A73C1">
              <w:rPr>
                <w:rFonts w:hint="eastAsia"/>
              </w:rPr>
              <w:t xml:space="preserve"> </w:t>
            </w:r>
            <w:r w:rsidRPr="005A73C1">
              <w:t>から</w:t>
            </w:r>
          </w:p>
        </w:tc>
        <w:tc>
          <w:tcPr>
            <w:tcW w:w="2835" w:type="dxa"/>
          </w:tcPr>
          <w:p w14:paraId="670A0FE3" w14:textId="77777777" w:rsidR="00276ABC" w:rsidRPr="005A73C1" w:rsidRDefault="00276ABC" w:rsidP="005A73C1">
            <w:r w:rsidRPr="005A73C1">
              <w:t>expressing when you do something after</w:t>
            </w:r>
          </w:p>
        </w:tc>
        <w:tc>
          <w:tcPr>
            <w:tcW w:w="3675" w:type="dxa"/>
          </w:tcPr>
          <w:p w14:paraId="08107160" w14:textId="77777777" w:rsidR="00276ABC" w:rsidRPr="005A73C1" w:rsidRDefault="00276ABC" w:rsidP="005A73C1">
            <w:r w:rsidRPr="005A73C1">
              <w:rPr>
                <w:rFonts w:hint="eastAsia"/>
              </w:rPr>
              <w:t>朝</w:t>
            </w:r>
            <w:r w:rsidRPr="005A73C1">
              <w:t>ごはんを</w:t>
            </w:r>
            <w:r w:rsidRPr="005A73C1">
              <w:rPr>
                <w:rFonts w:hint="eastAsia"/>
              </w:rPr>
              <w:t>食</w:t>
            </w:r>
            <w:r w:rsidRPr="005A73C1">
              <w:t>べてからミルクを</w:t>
            </w:r>
          </w:p>
          <w:p w14:paraId="79DA37A7" w14:textId="77777777" w:rsidR="00276ABC" w:rsidRPr="005A73C1" w:rsidRDefault="00276ABC" w:rsidP="005A73C1">
            <w:r w:rsidRPr="005A73C1">
              <w:rPr>
                <w:rFonts w:hint="eastAsia"/>
              </w:rPr>
              <w:t>飲</w:t>
            </w:r>
            <w:r w:rsidRPr="005A73C1">
              <w:t>みます。</w:t>
            </w:r>
          </w:p>
        </w:tc>
      </w:tr>
      <w:tr w:rsidR="00276ABC" w:rsidRPr="000244FF" w14:paraId="66FDEB3F" w14:textId="77777777" w:rsidTr="00E177CE">
        <w:trPr>
          <w:trHeight w:val="20"/>
        </w:trPr>
        <w:tc>
          <w:tcPr>
            <w:tcW w:w="2552" w:type="dxa"/>
          </w:tcPr>
          <w:p w14:paraId="6CE3D8FB" w14:textId="77777777" w:rsidR="00276ABC" w:rsidRPr="005A73C1" w:rsidRDefault="00276ABC" w:rsidP="005A73C1">
            <w:r w:rsidRPr="005A73C1">
              <w:t>～て</w:t>
            </w:r>
            <w:r w:rsidRPr="005A73C1">
              <w:rPr>
                <w:rFonts w:hint="eastAsia"/>
              </w:rPr>
              <w:t>ください</w:t>
            </w:r>
          </w:p>
        </w:tc>
        <w:tc>
          <w:tcPr>
            <w:tcW w:w="2835" w:type="dxa"/>
          </w:tcPr>
          <w:p w14:paraId="7C08032D" w14:textId="77777777" w:rsidR="00276ABC" w:rsidRPr="005A73C1" w:rsidRDefault="00276ABC" w:rsidP="005A73C1">
            <w:r w:rsidRPr="005A73C1">
              <w:t>requesting</w:t>
            </w:r>
          </w:p>
        </w:tc>
        <w:tc>
          <w:tcPr>
            <w:tcW w:w="3675" w:type="dxa"/>
          </w:tcPr>
          <w:p w14:paraId="5A6EC810" w14:textId="77777777" w:rsidR="00276ABC" w:rsidRPr="005A73C1" w:rsidRDefault="00276ABC" w:rsidP="005A73C1">
            <w:r w:rsidRPr="005A73C1">
              <w:rPr>
                <w:rFonts w:hint="eastAsia"/>
              </w:rPr>
              <w:t>食べてくだ</w:t>
            </w:r>
            <w:r w:rsidRPr="005A73C1">
              <w:t>さい。</w:t>
            </w:r>
          </w:p>
        </w:tc>
      </w:tr>
      <w:tr w:rsidR="00276ABC" w:rsidRPr="000244FF" w14:paraId="0C5B00C1" w14:textId="77777777" w:rsidTr="00E177CE">
        <w:trPr>
          <w:trHeight w:val="20"/>
        </w:trPr>
        <w:tc>
          <w:tcPr>
            <w:tcW w:w="2552" w:type="dxa"/>
          </w:tcPr>
          <w:p w14:paraId="3636BD22" w14:textId="77777777" w:rsidR="00276ABC" w:rsidRPr="005A73C1" w:rsidRDefault="00276ABC" w:rsidP="005A73C1">
            <w:r w:rsidRPr="005A73C1">
              <w:t>～て</w:t>
            </w:r>
            <w:r w:rsidRPr="005A73C1">
              <w:rPr>
                <w:rFonts w:hint="eastAsia"/>
              </w:rPr>
              <w:t xml:space="preserve"> </w:t>
            </w:r>
            <w:r w:rsidRPr="005A73C1">
              <w:t>+</w:t>
            </w:r>
            <w:r w:rsidRPr="005A73C1">
              <w:rPr>
                <w:rFonts w:hint="eastAsia"/>
              </w:rPr>
              <w:t xml:space="preserve"> </w:t>
            </w:r>
            <w:r w:rsidRPr="005A73C1">
              <w:t>います</w:t>
            </w:r>
          </w:p>
        </w:tc>
        <w:tc>
          <w:tcPr>
            <w:tcW w:w="2835" w:type="dxa"/>
          </w:tcPr>
          <w:p w14:paraId="6D0294BF" w14:textId="77777777" w:rsidR="00276ABC" w:rsidRPr="005A73C1" w:rsidRDefault="00276ABC" w:rsidP="005A73C1">
            <w:r w:rsidRPr="005A73C1">
              <w:t>expressing a continuous action in the present</w:t>
            </w:r>
          </w:p>
        </w:tc>
        <w:tc>
          <w:tcPr>
            <w:tcW w:w="3675" w:type="dxa"/>
          </w:tcPr>
          <w:p w14:paraId="17114399" w14:textId="77777777" w:rsidR="00276ABC" w:rsidRPr="005A73C1" w:rsidRDefault="00276ABC" w:rsidP="005A73C1">
            <w:r w:rsidRPr="005A73C1">
              <w:t>テレビを</w:t>
            </w:r>
            <w:r w:rsidRPr="005A73C1">
              <w:rPr>
                <w:rFonts w:hint="eastAsia"/>
              </w:rPr>
              <w:t>見</w:t>
            </w:r>
            <w:r w:rsidRPr="005A73C1">
              <w:t>ています。</w:t>
            </w:r>
          </w:p>
        </w:tc>
      </w:tr>
      <w:tr w:rsidR="00276ABC" w:rsidRPr="000244FF" w14:paraId="5346F00A" w14:textId="77777777" w:rsidTr="00E177CE">
        <w:trPr>
          <w:trHeight w:val="20"/>
        </w:trPr>
        <w:tc>
          <w:tcPr>
            <w:tcW w:w="2552" w:type="dxa"/>
          </w:tcPr>
          <w:p w14:paraId="1A389A1F" w14:textId="77777777" w:rsidR="00276ABC" w:rsidRPr="005A73C1" w:rsidRDefault="00276ABC" w:rsidP="005A73C1">
            <w:r w:rsidRPr="005A73C1">
              <w:t>～てみます</w:t>
            </w:r>
          </w:p>
        </w:tc>
        <w:tc>
          <w:tcPr>
            <w:tcW w:w="2835" w:type="dxa"/>
          </w:tcPr>
          <w:p w14:paraId="087D5EF9" w14:textId="77777777" w:rsidR="00276ABC" w:rsidRPr="005A73C1" w:rsidRDefault="00276ABC" w:rsidP="005A73C1">
            <w:r w:rsidRPr="005A73C1">
              <w:t>expressing what you try to do</w:t>
            </w:r>
          </w:p>
        </w:tc>
        <w:tc>
          <w:tcPr>
            <w:tcW w:w="3675" w:type="dxa"/>
          </w:tcPr>
          <w:p w14:paraId="4CB1236A" w14:textId="77777777" w:rsidR="00276ABC" w:rsidRPr="005A73C1" w:rsidRDefault="00276ABC" w:rsidP="005A73C1">
            <w:r w:rsidRPr="005A73C1">
              <w:t>ケーキを</w:t>
            </w:r>
            <w:r w:rsidRPr="005A73C1">
              <w:rPr>
                <w:rFonts w:hint="eastAsia"/>
              </w:rPr>
              <w:t>作</w:t>
            </w:r>
            <w:r w:rsidRPr="005A73C1">
              <w:t>ってみます。</w:t>
            </w:r>
          </w:p>
          <w:p w14:paraId="42A872BF" w14:textId="77777777" w:rsidR="00276ABC" w:rsidRPr="005A73C1" w:rsidRDefault="00276ABC" w:rsidP="005A73C1">
            <w:r w:rsidRPr="005A73C1">
              <w:t>日本語を</w:t>
            </w:r>
            <w:r w:rsidRPr="005A73C1">
              <w:rPr>
                <w:rFonts w:hint="eastAsia"/>
              </w:rPr>
              <w:t>話</w:t>
            </w:r>
            <w:r w:rsidRPr="005A73C1">
              <w:t>して</w:t>
            </w:r>
            <w:r w:rsidRPr="005A73C1">
              <w:rPr>
                <w:rFonts w:hint="eastAsia"/>
              </w:rPr>
              <w:t>み</w:t>
            </w:r>
            <w:r w:rsidRPr="005A73C1">
              <w:t>ます。</w:t>
            </w:r>
          </w:p>
        </w:tc>
      </w:tr>
      <w:tr w:rsidR="00276ABC" w:rsidRPr="000244FF" w14:paraId="04500327" w14:textId="77777777" w:rsidTr="00E177CE">
        <w:trPr>
          <w:trHeight w:val="20"/>
        </w:trPr>
        <w:tc>
          <w:tcPr>
            <w:tcW w:w="2552" w:type="dxa"/>
          </w:tcPr>
          <w:p w14:paraId="637383A0" w14:textId="77777777" w:rsidR="00276ABC" w:rsidRPr="005A73C1" w:rsidRDefault="00276ABC" w:rsidP="005A73C1">
            <w:r w:rsidRPr="005A73C1">
              <w:t>～てはいけません</w:t>
            </w:r>
          </w:p>
        </w:tc>
        <w:tc>
          <w:tcPr>
            <w:tcW w:w="2835" w:type="dxa"/>
          </w:tcPr>
          <w:p w14:paraId="618D82B7" w14:textId="77777777" w:rsidR="00276ABC" w:rsidRPr="005A73C1" w:rsidRDefault="00276ABC" w:rsidP="005A73C1">
            <w:r w:rsidRPr="005A73C1">
              <w:t>denying permission</w:t>
            </w:r>
          </w:p>
        </w:tc>
        <w:tc>
          <w:tcPr>
            <w:tcW w:w="3675" w:type="dxa"/>
          </w:tcPr>
          <w:p w14:paraId="0CDC8E69" w14:textId="77777777" w:rsidR="00276ABC" w:rsidRPr="005A73C1" w:rsidRDefault="00276ABC" w:rsidP="005A73C1">
            <w:r w:rsidRPr="005A73C1">
              <w:t>さけを飲んではいけません。</w:t>
            </w:r>
          </w:p>
        </w:tc>
      </w:tr>
      <w:tr w:rsidR="00276ABC" w:rsidRPr="000244FF" w14:paraId="68901B54" w14:textId="77777777" w:rsidTr="00E177CE">
        <w:trPr>
          <w:trHeight w:val="20"/>
        </w:trPr>
        <w:tc>
          <w:tcPr>
            <w:tcW w:w="2552" w:type="dxa"/>
          </w:tcPr>
          <w:p w14:paraId="0C959AB4" w14:textId="77777777" w:rsidR="00276ABC" w:rsidRPr="005A73C1" w:rsidRDefault="00276ABC" w:rsidP="005A73C1">
            <w:r w:rsidRPr="005A73C1">
              <w:t>～てはだめです</w:t>
            </w:r>
          </w:p>
        </w:tc>
        <w:tc>
          <w:tcPr>
            <w:tcW w:w="2835" w:type="dxa"/>
          </w:tcPr>
          <w:p w14:paraId="625CB352" w14:textId="77777777" w:rsidR="00276ABC" w:rsidRPr="005A73C1" w:rsidRDefault="00276ABC" w:rsidP="005A73C1">
            <w:r w:rsidRPr="005A73C1">
              <w:t>expressing you must not</w:t>
            </w:r>
          </w:p>
        </w:tc>
        <w:tc>
          <w:tcPr>
            <w:tcW w:w="3675" w:type="dxa"/>
          </w:tcPr>
          <w:p w14:paraId="19583904" w14:textId="77777777" w:rsidR="00276ABC" w:rsidRPr="005A73C1" w:rsidRDefault="00276ABC" w:rsidP="005A73C1">
            <w:r w:rsidRPr="005A73C1">
              <w:rPr>
                <w:rFonts w:hint="eastAsia"/>
              </w:rPr>
              <w:t>けいたい電話を使ってはだめです。</w:t>
            </w:r>
          </w:p>
        </w:tc>
      </w:tr>
      <w:tr w:rsidR="00276ABC" w:rsidRPr="000244FF" w14:paraId="09471FC7" w14:textId="77777777" w:rsidTr="00E177CE">
        <w:trPr>
          <w:trHeight w:val="20"/>
        </w:trPr>
        <w:tc>
          <w:tcPr>
            <w:tcW w:w="2552" w:type="dxa"/>
          </w:tcPr>
          <w:p w14:paraId="7B754D4A" w14:textId="77777777" w:rsidR="00276ABC" w:rsidRPr="005A73C1" w:rsidRDefault="00276ABC" w:rsidP="005A73C1">
            <w:r w:rsidRPr="005A73C1">
              <w:t>～てもいいです</w:t>
            </w:r>
          </w:p>
        </w:tc>
        <w:tc>
          <w:tcPr>
            <w:tcW w:w="2835" w:type="dxa"/>
          </w:tcPr>
          <w:p w14:paraId="5E22FFAD" w14:textId="77777777" w:rsidR="00276ABC" w:rsidRPr="005A73C1" w:rsidRDefault="00276ABC" w:rsidP="005A73C1">
            <w:r w:rsidRPr="005A73C1">
              <w:t>granting permission</w:t>
            </w:r>
          </w:p>
          <w:p w14:paraId="7FB769FC" w14:textId="77777777" w:rsidR="00276ABC" w:rsidRPr="005A73C1" w:rsidRDefault="00276ABC" w:rsidP="005A73C1">
            <w:pPr>
              <w:rPr>
                <w:highlight w:val="yellow"/>
              </w:rPr>
            </w:pPr>
            <w:r w:rsidRPr="005A73C1">
              <w:t>expressing you may</w:t>
            </w:r>
          </w:p>
        </w:tc>
        <w:tc>
          <w:tcPr>
            <w:tcW w:w="3675" w:type="dxa"/>
          </w:tcPr>
          <w:p w14:paraId="3A69D618" w14:textId="77777777" w:rsidR="00276ABC" w:rsidRPr="005A73C1" w:rsidRDefault="00276ABC" w:rsidP="005A73C1">
            <w:r w:rsidRPr="005A73C1">
              <w:t>ひらがな</w:t>
            </w:r>
            <w:r w:rsidRPr="005A73C1">
              <w:rPr>
                <w:rFonts w:hint="eastAsia"/>
              </w:rPr>
              <w:t>で</w:t>
            </w:r>
            <w:r w:rsidRPr="005A73C1">
              <w:t>書いてもいいです。</w:t>
            </w:r>
          </w:p>
        </w:tc>
      </w:tr>
      <w:tr w:rsidR="00276ABC" w:rsidRPr="000244FF" w14:paraId="4CA009CA" w14:textId="77777777" w:rsidTr="00E177CE">
        <w:trPr>
          <w:trHeight w:val="20"/>
        </w:trPr>
        <w:tc>
          <w:tcPr>
            <w:tcW w:w="2552" w:type="dxa"/>
          </w:tcPr>
          <w:p w14:paraId="089ACC98" w14:textId="77777777" w:rsidR="00276ABC" w:rsidRPr="005A73C1" w:rsidRDefault="00276ABC" w:rsidP="005A73C1">
            <w:r w:rsidRPr="005A73C1">
              <w:lastRenderedPageBreak/>
              <w:t>～てくれます</w:t>
            </w:r>
          </w:p>
        </w:tc>
        <w:tc>
          <w:tcPr>
            <w:tcW w:w="2835" w:type="dxa"/>
          </w:tcPr>
          <w:p w14:paraId="35A798A5" w14:textId="77777777" w:rsidR="00276ABC" w:rsidRPr="005A73C1" w:rsidRDefault="00276ABC" w:rsidP="005A73C1">
            <w:r w:rsidRPr="005A73C1">
              <w:t>doing an action or favour for me (my group)</w:t>
            </w:r>
          </w:p>
        </w:tc>
        <w:tc>
          <w:tcPr>
            <w:tcW w:w="3675" w:type="dxa"/>
          </w:tcPr>
          <w:p w14:paraId="7997B8F8" w14:textId="77777777" w:rsidR="00276ABC" w:rsidRPr="005A73C1" w:rsidRDefault="00276ABC" w:rsidP="005A73C1">
            <w:r w:rsidRPr="005A73C1">
              <w:t>まきこさんは本を読んでくれました。</w:t>
            </w:r>
          </w:p>
        </w:tc>
      </w:tr>
      <w:tr w:rsidR="00276ABC" w:rsidRPr="000244FF" w14:paraId="398333D9" w14:textId="77777777" w:rsidTr="00E177CE">
        <w:trPr>
          <w:trHeight w:val="20"/>
        </w:trPr>
        <w:tc>
          <w:tcPr>
            <w:tcW w:w="2552" w:type="dxa"/>
          </w:tcPr>
          <w:p w14:paraId="32A4626D" w14:textId="77777777" w:rsidR="00276ABC" w:rsidRPr="005A73C1" w:rsidRDefault="00276ABC" w:rsidP="005A73C1">
            <w:r w:rsidRPr="005A73C1">
              <w:t>～てあげます</w:t>
            </w:r>
          </w:p>
        </w:tc>
        <w:tc>
          <w:tcPr>
            <w:tcW w:w="2835" w:type="dxa"/>
          </w:tcPr>
          <w:p w14:paraId="6760B37B" w14:textId="77777777" w:rsidR="00276ABC" w:rsidRPr="005A73C1" w:rsidRDefault="00276ABC" w:rsidP="005A73C1">
            <w:r w:rsidRPr="005A73C1">
              <w:t>doing a favour for another</w:t>
            </w:r>
          </w:p>
        </w:tc>
        <w:tc>
          <w:tcPr>
            <w:tcW w:w="3675" w:type="dxa"/>
          </w:tcPr>
          <w:p w14:paraId="03D26541" w14:textId="77777777" w:rsidR="00276ABC" w:rsidRPr="005A73C1" w:rsidRDefault="00276ABC" w:rsidP="005A73C1">
            <w:r w:rsidRPr="005A73C1">
              <w:t>私はトムさんに本を読んであげました。</w:t>
            </w:r>
          </w:p>
        </w:tc>
      </w:tr>
      <w:tr w:rsidR="00276ABC" w:rsidRPr="000244FF" w14:paraId="4EA62CE8" w14:textId="77777777" w:rsidTr="00E177CE">
        <w:trPr>
          <w:trHeight w:val="20"/>
        </w:trPr>
        <w:tc>
          <w:tcPr>
            <w:tcW w:w="2552" w:type="dxa"/>
          </w:tcPr>
          <w:p w14:paraId="7968DF60" w14:textId="77777777" w:rsidR="00276ABC" w:rsidRPr="005A73C1" w:rsidRDefault="00276ABC" w:rsidP="005A73C1">
            <w:r w:rsidRPr="005A73C1">
              <w:t>～てもらいます</w:t>
            </w:r>
          </w:p>
        </w:tc>
        <w:tc>
          <w:tcPr>
            <w:tcW w:w="2835" w:type="dxa"/>
          </w:tcPr>
          <w:p w14:paraId="474E5405" w14:textId="77777777" w:rsidR="00276ABC" w:rsidRPr="005A73C1" w:rsidRDefault="00276ABC" w:rsidP="005A73C1">
            <w:r w:rsidRPr="005A73C1">
              <w:t>receiving a favour</w:t>
            </w:r>
          </w:p>
        </w:tc>
        <w:tc>
          <w:tcPr>
            <w:tcW w:w="3675" w:type="dxa"/>
          </w:tcPr>
          <w:p w14:paraId="22FA1E42" w14:textId="77777777" w:rsidR="00276ABC" w:rsidRPr="005A73C1" w:rsidRDefault="00276ABC" w:rsidP="005A73C1">
            <w:r w:rsidRPr="005A73C1">
              <w:t>トムさんはまきこさんにプレゼントを</w:t>
            </w:r>
          </w:p>
          <w:p w14:paraId="706786AA" w14:textId="77777777" w:rsidR="00276ABC" w:rsidRPr="005A73C1" w:rsidRDefault="00276ABC" w:rsidP="005A73C1">
            <w:r w:rsidRPr="005A73C1">
              <w:t>買ってもらいました。</w:t>
            </w:r>
          </w:p>
        </w:tc>
      </w:tr>
    </w:tbl>
    <w:p w14:paraId="4E7EB7AD" w14:textId="77777777" w:rsidR="00FB049C" w:rsidRPr="00EC1DE3" w:rsidRDefault="00FB049C" w:rsidP="00E177CE">
      <w:pPr>
        <w:pStyle w:val="ListParagraph"/>
        <w:numPr>
          <w:ilvl w:val="0"/>
          <w:numId w:val="16"/>
        </w:numPr>
        <w:spacing w:before="120"/>
        <w:ind w:left="360"/>
        <w:rPr>
          <w:b/>
          <w:bCs/>
        </w:rPr>
      </w:pPr>
      <w:r w:rsidRPr="00EC1DE3">
        <w:rPr>
          <w:b/>
          <w:bCs/>
        </w:rPr>
        <w:t>Finite form structures</w:t>
      </w:r>
    </w:p>
    <w:tbl>
      <w:tblPr>
        <w:tblStyle w:val="SCSATable"/>
        <w:tblW w:w="9062" w:type="dxa"/>
        <w:tblLayout w:type="fixed"/>
        <w:tblLook w:val="0020" w:firstRow="1" w:lastRow="0" w:firstColumn="0" w:lastColumn="0" w:noHBand="0" w:noVBand="0"/>
      </w:tblPr>
      <w:tblGrid>
        <w:gridCol w:w="2898"/>
        <w:gridCol w:w="2205"/>
        <w:gridCol w:w="3959"/>
      </w:tblGrid>
      <w:tr w:rsidR="00FB049C" w:rsidRPr="000244FF" w14:paraId="29185C30" w14:textId="77777777" w:rsidTr="00E177CE">
        <w:trPr>
          <w:cnfStyle w:val="100000000000" w:firstRow="1" w:lastRow="0" w:firstColumn="0" w:lastColumn="0" w:oddVBand="0" w:evenVBand="0" w:oddHBand="0" w:evenHBand="0" w:firstRowFirstColumn="0" w:firstRowLastColumn="0" w:lastRowFirstColumn="0" w:lastRowLastColumn="0"/>
        </w:trPr>
        <w:tc>
          <w:tcPr>
            <w:tcW w:w="2898" w:type="dxa"/>
          </w:tcPr>
          <w:p w14:paraId="6E594AAD" w14:textId="77777777" w:rsidR="00FB049C" w:rsidRPr="005A73C1" w:rsidRDefault="00FB049C" w:rsidP="005A73C1">
            <w:r w:rsidRPr="005A73C1">
              <w:t>Form</w:t>
            </w:r>
          </w:p>
        </w:tc>
        <w:tc>
          <w:tcPr>
            <w:tcW w:w="2205" w:type="dxa"/>
          </w:tcPr>
          <w:p w14:paraId="7292BF16" w14:textId="77777777" w:rsidR="00FB049C" w:rsidRPr="005A73C1" w:rsidRDefault="00FB049C" w:rsidP="005A73C1">
            <w:r w:rsidRPr="005A73C1">
              <w:t>Function/use</w:t>
            </w:r>
          </w:p>
        </w:tc>
        <w:tc>
          <w:tcPr>
            <w:tcW w:w="3959" w:type="dxa"/>
          </w:tcPr>
          <w:p w14:paraId="02B9B318" w14:textId="77777777" w:rsidR="00FB049C" w:rsidRPr="005A73C1" w:rsidRDefault="00FB049C" w:rsidP="005A73C1">
            <w:r w:rsidRPr="005A73C1">
              <w:t>Elaborations</w:t>
            </w:r>
          </w:p>
        </w:tc>
      </w:tr>
      <w:tr w:rsidR="00FB049C" w:rsidRPr="000244FF" w14:paraId="7FBF493A" w14:textId="77777777" w:rsidTr="00E177CE">
        <w:tc>
          <w:tcPr>
            <w:tcW w:w="2898" w:type="dxa"/>
          </w:tcPr>
          <w:p w14:paraId="26956752" w14:textId="77777777" w:rsidR="00FB049C" w:rsidRPr="005A73C1" w:rsidRDefault="00FB049C" w:rsidP="005A73C1">
            <w:r w:rsidRPr="005A73C1">
              <w:t>Finite form</w:t>
            </w:r>
            <w:r w:rsidRPr="005A73C1">
              <w:rPr>
                <w:rFonts w:hint="eastAsia"/>
              </w:rPr>
              <w:t>前</w:t>
            </w:r>
            <w:r w:rsidRPr="005A73C1">
              <w:t>（に）</w:t>
            </w:r>
          </w:p>
        </w:tc>
        <w:tc>
          <w:tcPr>
            <w:tcW w:w="2205" w:type="dxa"/>
          </w:tcPr>
          <w:p w14:paraId="4CA98304" w14:textId="77777777" w:rsidR="00FB049C" w:rsidRPr="005A73C1" w:rsidRDefault="00FB049C" w:rsidP="005A73C1">
            <w:r w:rsidRPr="005A73C1">
              <w:t>expressing doing one action, before another</w:t>
            </w:r>
          </w:p>
        </w:tc>
        <w:tc>
          <w:tcPr>
            <w:tcW w:w="3959" w:type="dxa"/>
          </w:tcPr>
          <w:p w14:paraId="1E13FC35" w14:textId="77777777" w:rsidR="00FB049C" w:rsidRPr="005A73C1" w:rsidRDefault="00FB049C" w:rsidP="005A73C1">
            <w:r w:rsidRPr="005A73C1">
              <w:t>出かける</w:t>
            </w:r>
            <w:r w:rsidRPr="005A73C1">
              <w:rPr>
                <w:rFonts w:hint="eastAsia"/>
              </w:rPr>
              <w:t>前に</w:t>
            </w:r>
            <w:r w:rsidRPr="005A73C1">
              <w:t>、電話を</w:t>
            </w:r>
            <w:r w:rsidRPr="005A73C1">
              <w:rPr>
                <w:rFonts w:hint="eastAsia"/>
              </w:rPr>
              <w:t>くだ</w:t>
            </w:r>
            <w:r w:rsidRPr="005A73C1">
              <w:t>さい。</w:t>
            </w:r>
          </w:p>
        </w:tc>
      </w:tr>
      <w:tr w:rsidR="00FB049C" w:rsidRPr="000244FF" w14:paraId="3A9FD7EB" w14:textId="77777777" w:rsidTr="00E177CE">
        <w:tc>
          <w:tcPr>
            <w:tcW w:w="2898" w:type="dxa"/>
          </w:tcPr>
          <w:p w14:paraId="68693D50" w14:textId="77777777" w:rsidR="00FB049C" w:rsidRPr="005A73C1" w:rsidRDefault="00FB049C" w:rsidP="005A73C1">
            <w:r w:rsidRPr="005A73C1">
              <w:t>Finite form</w:t>
            </w:r>
            <w:r w:rsidRPr="005A73C1">
              <w:t>ことが</w:t>
            </w:r>
            <w:r w:rsidRPr="005A73C1">
              <w:rPr>
                <w:rFonts w:hint="eastAsia"/>
              </w:rPr>
              <w:t>でき</w:t>
            </w:r>
            <w:r w:rsidRPr="005A73C1">
              <w:t>ます</w:t>
            </w:r>
          </w:p>
        </w:tc>
        <w:tc>
          <w:tcPr>
            <w:tcW w:w="2205" w:type="dxa"/>
          </w:tcPr>
          <w:p w14:paraId="28622106" w14:textId="77777777" w:rsidR="00FB049C" w:rsidRPr="005A73C1" w:rsidRDefault="00FB049C" w:rsidP="005A73C1">
            <w:r w:rsidRPr="005A73C1">
              <w:t>expressing your ability</w:t>
            </w:r>
          </w:p>
        </w:tc>
        <w:tc>
          <w:tcPr>
            <w:tcW w:w="3959" w:type="dxa"/>
          </w:tcPr>
          <w:p w14:paraId="5799996D" w14:textId="77777777" w:rsidR="00FB049C" w:rsidRPr="005A73C1" w:rsidRDefault="00FB049C" w:rsidP="005A73C1">
            <w:r w:rsidRPr="005A73C1">
              <w:t>ひらがなを書くことが</w:t>
            </w:r>
            <w:r w:rsidRPr="005A73C1">
              <w:rPr>
                <w:rFonts w:hint="eastAsia"/>
              </w:rPr>
              <w:t>でき</w:t>
            </w:r>
            <w:r w:rsidRPr="005A73C1">
              <w:t>ます。</w:t>
            </w:r>
          </w:p>
        </w:tc>
      </w:tr>
      <w:tr w:rsidR="00FB049C" w:rsidRPr="000244FF" w14:paraId="5A957AAD" w14:textId="77777777" w:rsidTr="00E177CE">
        <w:tc>
          <w:tcPr>
            <w:tcW w:w="2898" w:type="dxa"/>
          </w:tcPr>
          <w:p w14:paraId="212B2CBD" w14:textId="77777777" w:rsidR="00FB049C" w:rsidRPr="005A73C1" w:rsidRDefault="00FB049C" w:rsidP="005A73C1">
            <w:r w:rsidRPr="005A73C1">
              <w:t xml:space="preserve">Finite form </w:t>
            </w:r>
            <w:r w:rsidRPr="005A73C1">
              <w:rPr>
                <w:rFonts w:hint="eastAsia"/>
              </w:rPr>
              <w:t>時</w:t>
            </w:r>
          </w:p>
        </w:tc>
        <w:tc>
          <w:tcPr>
            <w:tcW w:w="2205" w:type="dxa"/>
          </w:tcPr>
          <w:p w14:paraId="10600463" w14:textId="77777777" w:rsidR="00FB049C" w:rsidRPr="005A73C1" w:rsidRDefault="00FB049C" w:rsidP="005A73C1">
            <w:r w:rsidRPr="005A73C1">
              <w:t>expressing the time frame (when)</w:t>
            </w:r>
          </w:p>
        </w:tc>
        <w:tc>
          <w:tcPr>
            <w:tcW w:w="3959" w:type="dxa"/>
          </w:tcPr>
          <w:p w14:paraId="4E950682" w14:textId="77777777" w:rsidR="00FB049C" w:rsidRPr="005A73C1" w:rsidRDefault="00FB049C" w:rsidP="005A73C1">
            <w:r w:rsidRPr="005A73C1">
              <w:t>日本に行った</w:t>
            </w:r>
            <w:r w:rsidRPr="005A73C1">
              <w:rPr>
                <w:rFonts w:hint="eastAsia"/>
              </w:rPr>
              <w:t>時</w:t>
            </w:r>
            <w:r w:rsidRPr="005A73C1">
              <w:t>、さくらの</w:t>
            </w:r>
            <w:r w:rsidRPr="005A73C1">
              <w:rPr>
                <w:rFonts w:hint="eastAsia"/>
              </w:rPr>
              <w:t>花</w:t>
            </w:r>
            <w:r w:rsidRPr="005A73C1">
              <w:t>を見ました。</w:t>
            </w:r>
          </w:p>
          <w:p w14:paraId="46277A13" w14:textId="77777777" w:rsidR="00FB049C" w:rsidRPr="005A73C1" w:rsidRDefault="00FB049C" w:rsidP="005A73C1">
            <w:r w:rsidRPr="005A73C1">
              <w:rPr>
                <w:rFonts w:hint="eastAsia"/>
              </w:rPr>
              <w:t>学校に行く時、せいふくをきなければなりません。</w:t>
            </w:r>
          </w:p>
          <w:p w14:paraId="7383045D" w14:textId="77777777" w:rsidR="00FB049C" w:rsidRPr="005A73C1" w:rsidRDefault="00FB049C" w:rsidP="005A73C1">
            <w:r w:rsidRPr="005A73C1">
              <w:rPr>
                <w:rFonts w:hint="eastAsia"/>
              </w:rPr>
              <w:t>小さい時、どうぶつえんが好きでした。</w:t>
            </w:r>
          </w:p>
          <w:p w14:paraId="044B5F59" w14:textId="77777777" w:rsidR="00FB049C" w:rsidRPr="005A73C1" w:rsidRDefault="00FB049C" w:rsidP="005A73C1">
            <w:r w:rsidRPr="005A73C1">
              <w:rPr>
                <w:rFonts w:hint="eastAsia"/>
              </w:rPr>
              <w:t>しずかな時、大きいこえで話さないでください。</w:t>
            </w:r>
          </w:p>
        </w:tc>
      </w:tr>
      <w:tr w:rsidR="00FB049C" w:rsidRPr="000244FF" w14:paraId="48C35315" w14:textId="77777777" w:rsidTr="00E177CE">
        <w:tc>
          <w:tcPr>
            <w:tcW w:w="2898" w:type="dxa"/>
          </w:tcPr>
          <w:p w14:paraId="3390122B" w14:textId="77777777" w:rsidR="00FB049C" w:rsidRPr="005A73C1" w:rsidRDefault="00FB049C" w:rsidP="005A73C1">
            <w:r w:rsidRPr="005A73C1">
              <w:t xml:space="preserve">Finite form </w:t>
            </w:r>
            <w:r w:rsidRPr="005A73C1">
              <w:rPr>
                <w:rFonts w:hint="eastAsia"/>
              </w:rPr>
              <w:t>間</w:t>
            </w:r>
            <w:r w:rsidRPr="005A73C1">
              <w:t>（に）</w:t>
            </w:r>
          </w:p>
        </w:tc>
        <w:tc>
          <w:tcPr>
            <w:tcW w:w="2205" w:type="dxa"/>
          </w:tcPr>
          <w:p w14:paraId="3915D4DD" w14:textId="77777777" w:rsidR="00FB049C" w:rsidRPr="005A73C1" w:rsidRDefault="00FB049C" w:rsidP="005A73C1">
            <w:r w:rsidRPr="005A73C1">
              <w:t>during the time (whilst)</w:t>
            </w:r>
          </w:p>
        </w:tc>
        <w:tc>
          <w:tcPr>
            <w:tcW w:w="3959" w:type="dxa"/>
          </w:tcPr>
          <w:p w14:paraId="1593E294" w14:textId="77777777" w:rsidR="00FB049C" w:rsidRPr="005A73C1" w:rsidRDefault="00FB049C" w:rsidP="005A73C1">
            <w:r w:rsidRPr="005A73C1">
              <w:t>日本にいる</w:t>
            </w:r>
            <w:r w:rsidRPr="005A73C1">
              <w:rPr>
                <w:rFonts w:hint="eastAsia"/>
              </w:rPr>
              <w:t>間</w:t>
            </w:r>
            <w:r w:rsidRPr="005A73C1">
              <w:t>、日本語をべんきょうして</w:t>
            </w:r>
          </w:p>
          <w:p w14:paraId="6567F565" w14:textId="77777777" w:rsidR="00FB049C" w:rsidRPr="005A73C1" w:rsidRDefault="00FB049C" w:rsidP="005A73C1">
            <w:r w:rsidRPr="005A73C1">
              <w:t>いました。</w:t>
            </w:r>
          </w:p>
          <w:p w14:paraId="603E1548" w14:textId="77777777" w:rsidR="00FB049C" w:rsidRPr="005A73C1" w:rsidRDefault="00FB049C" w:rsidP="005A73C1">
            <w:r w:rsidRPr="005A73C1">
              <w:t>日本にいる</w:t>
            </w:r>
            <w:r w:rsidRPr="005A73C1">
              <w:rPr>
                <w:rFonts w:hint="eastAsia"/>
              </w:rPr>
              <w:t>間</w:t>
            </w:r>
            <w:r w:rsidRPr="005A73C1">
              <w:t>に、きょうとに行きました。</w:t>
            </w:r>
          </w:p>
        </w:tc>
      </w:tr>
      <w:tr w:rsidR="00FB049C" w:rsidRPr="000244FF" w14:paraId="7E006540" w14:textId="77777777" w:rsidTr="00E177CE">
        <w:tc>
          <w:tcPr>
            <w:tcW w:w="2898" w:type="dxa"/>
          </w:tcPr>
          <w:p w14:paraId="08572400" w14:textId="77777777" w:rsidR="00FB049C" w:rsidRPr="005A73C1" w:rsidRDefault="00FB049C" w:rsidP="005A73C1">
            <w:r w:rsidRPr="005A73C1">
              <w:t>Finite form</w:t>
            </w:r>
            <w:r w:rsidRPr="005A73C1">
              <w:t>と言う</w:t>
            </w:r>
          </w:p>
        </w:tc>
        <w:tc>
          <w:tcPr>
            <w:tcW w:w="2205" w:type="dxa"/>
          </w:tcPr>
          <w:p w14:paraId="120CBF89" w14:textId="77777777" w:rsidR="00FB049C" w:rsidRPr="005A73C1" w:rsidRDefault="00FB049C" w:rsidP="005A73C1">
            <w:r w:rsidRPr="005A73C1">
              <w:t>quoting what someone said</w:t>
            </w:r>
          </w:p>
        </w:tc>
        <w:tc>
          <w:tcPr>
            <w:tcW w:w="3959" w:type="dxa"/>
          </w:tcPr>
          <w:p w14:paraId="0E1CB2B4" w14:textId="77777777" w:rsidR="00FB049C" w:rsidRPr="005A73C1" w:rsidRDefault="00FB049C" w:rsidP="005A73C1">
            <w:r w:rsidRPr="005A73C1">
              <w:t>かれは明日来ると言いました。</w:t>
            </w:r>
          </w:p>
        </w:tc>
      </w:tr>
      <w:tr w:rsidR="00FB049C" w:rsidRPr="000244FF" w14:paraId="117FC671" w14:textId="77777777" w:rsidTr="00E177CE">
        <w:tc>
          <w:tcPr>
            <w:tcW w:w="2898" w:type="dxa"/>
          </w:tcPr>
          <w:p w14:paraId="70393B7D" w14:textId="77777777" w:rsidR="00FB049C" w:rsidRPr="005A73C1" w:rsidRDefault="00FB049C" w:rsidP="005A73C1">
            <w:r w:rsidRPr="005A73C1">
              <w:t>Finite form</w:t>
            </w:r>
            <w:r w:rsidRPr="005A73C1">
              <w:t>と思う</w:t>
            </w:r>
          </w:p>
        </w:tc>
        <w:tc>
          <w:tcPr>
            <w:tcW w:w="2205" w:type="dxa"/>
          </w:tcPr>
          <w:p w14:paraId="5EAC1256" w14:textId="77777777" w:rsidR="00FB049C" w:rsidRPr="005A73C1" w:rsidRDefault="00FB049C" w:rsidP="005A73C1">
            <w:r w:rsidRPr="005A73C1">
              <w:t>quoting what someone thinks</w:t>
            </w:r>
          </w:p>
        </w:tc>
        <w:tc>
          <w:tcPr>
            <w:tcW w:w="3959" w:type="dxa"/>
          </w:tcPr>
          <w:p w14:paraId="0A4844B0" w14:textId="77777777" w:rsidR="00FB049C" w:rsidRPr="005A73C1" w:rsidRDefault="00FB049C" w:rsidP="005A73C1">
            <w:r w:rsidRPr="005A73C1">
              <w:t>明日は雨がふると思います。</w:t>
            </w:r>
          </w:p>
        </w:tc>
      </w:tr>
      <w:tr w:rsidR="00FB049C" w:rsidRPr="000244FF" w14:paraId="0EF6D271" w14:textId="77777777" w:rsidTr="00E177CE">
        <w:tc>
          <w:tcPr>
            <w:tcW w:w="2898" w:type="dxa"/>
          </w:tcPr>
          <w:p w14:paraId="6DECA0DC" w14:textId="77777777" w:rsidR="00FB049C" w:rsidRPr="005A73C1" w:rsidRDefault="00FB049C" w:rsidP="005A73C1">
            <w:r w:rsidRPr="005A73C1">
              <w:t>Finite form</w:t>
            </w:r>
            <w:r w:rsidRPr="005A73C1">
              <w:t>と</w:t>
            </w:r>
          </w:p>
        </w:tc>
        <w:tc>
          <w:tcPr>
            <w:tcW w:w="2205" w:type="dxa"/>
          </w:tcPr>
          <w:p w14:paraId="29E40086" w14:textId="77777777" w:rsidR="00FB049C" w:rsidRPr="005A73C1" w:rsidRDefault="00FB049C" w:rsidP="005A73C1">
            <w:r w:rsidRPr="005A73C1">
              <w:t>conditional (when)</w:t>
            </w:r>
          </w:p>
        </w:tc>
        <w:tc>
          <w:tcPr>
            <w:tcW w:w="3959" w:type="dxa"/>
          </w:tcPr>
          <w:p w14:paraId="2AF4DE09" w14:textId="77777777" w:rsidR="00FB049C" w:rsidRPr="005A73C1" w:rsidRDefault="00FB049C" w:rsidP="005A73C1">
            <w:r w:rsidRPr="005A73C1">
              <w:rPr>
                <w:rFonts w:hint="eastAsia"/>
              </w:rPr>
              <w:t>家にかえると、母がいませんでした。</w:t>
            </w:r>
          </w:p>
        </w:tc>
      </w:tr>
      <w:tr w:rsidR="00FB049C" w:rsidRPr="000244FF" w14:paraId="00CE4142" w14:textId="77777777" w:rsidTr="00E177CE">
        <w:tc>
          <w:tcPr>
            <w:tcW w:w="2898" w:type="dxa"/>
          </w:tcPr>
          <w:p w14:paraId="2DF4045B" w14:textId="77777777" w:rsidR="00FB049C" w:rsidRPr="005A73C1" w:rsidRDefault="00FB049C" w:rsidP="005A73C1">
            <w:r w:rsidRPr="005A73C1">
              <w:t>Finite form</w:t>
            </w:r>
            <w:r w:rsidRPr="005A73C1">
              <w:t>そうです</w:t>
            </w:r>
          </w:p>
        </w:tc>
        <w:tc>
          <w:tcPr>
            <w:tcW w:w="2205" w:type="dxa"/>
          </w:tcPr>
          <w:p w14:paraId="0557DF98" w14:textId="77777777" w:rsidR="00FB049C" w:rsidRPr="005A73C1" w:rsidRDefault="00FB049C" w:rsidP="005A73C1">
            <w:r w:rsidRPr="005A73C1">
              <w:t>reporting what someone else said/hearsay</w:t>
            </w:r>
          </w:p>
        </w:tc>
        <w:tc>
          <w:tcPr>
            <w:tcW w:w="3959" w:type="dxa"/>
          </w:tcPr>
          <w:p w14:paraId="1729771B" w14:textId="77777777" w:rsidR="00FB049C" w:rsidRPr="005A73C1" w:rsidRDefault="00FB049C" w:rsidP="005A73C1">
            <w:r w:rsidRPr="005A73C1">
              <w:t>かれは日本へ</w:t>
            </w:r>
            <w:r w:rsidRPr="005A73C1">
              <w:rPr>
                <w:rFonts w:hint="eastAsia"/>
              </w:rPr>
              <w:t>帰</w:t>
            </w:r>
            <w:r w:rsidRPr="005A73C1">
              <w:t>るそうです。</w:t>
            </w:r>
          </w:p>
          <w:p w14:paraId="2CCAF2B8" w14:textId="77777777" w:rsidR="00FB049C" w:rsidRPr="005A73C1" w:rsidRDefault="00FB049C" w:rsidP="005A73C1">
            <w:r w:rsidRPr="005A73C1">
              <w:t>ピアノが</w:t>
            </w:r>
            <w:r w:rsidRPr="005A73C1">
              <w:rPr>
                <w:rFonts w:hint="eastAsia"/>
              </w:rPr>
              <w:t>上手</w:t>
            </w:r>
            <w:r w:rsidRPr="005A73C1">
              <w:t>だそうです。</w:t>
            </w:r>
          </w:p>
        </w:tc>
      </w:tr>
      <w:tr w:rsidR="00FB049C" w:rsidRPr="000244FF" w14:paraId="7D11EF2D" w14:textId="77777777" w:rsidTr="00E177CE">
        <w:tc>
          <w:tcPr>
            <w:tcW w:w="2898" w:type="dxa"/>
          </w:tcPr>
          <w:p w14:paraId="03AA2E3D" w14:textId="77777777" w:rsidR="00FB049C" w:rsidRPr="005A73C1" w:rsidRDefault="00FB049C" w:rsidP="005A73C1">
            <w:r w:rsidRPr="005A73C1">
              <w:t>Finite form</w:t>
            </w:r>
            <w:r w:rsidRPr="005A73C1">
              <w:t>より</w:t>
            </w:r>
            <w:r w:rsidRPr="005A73C1">
              <w:t>/</w:t>
            </w:r>
            <w:r w:rsidRPr="005A73C1">
              <w:rPr>
                <w:rFonts w:hint="eastAsia"/>
              </w:rPr>
              <w:t>ほう</w:t>
            </w:r>
            <w:r w:rsidRPr="005A73C1">
              <w:t>が</w:t>
            </w:r>
          </w:p>
        </w:tc>
        <w:tc>
          <w:tcPr>
            <w:tcW w:w="2205" w:type="dxa"/>
          </w:tcPr>
          <w:p w14:paraId="32BC828C" w14:textId="77777777" w:rsidR="00FB049C" w:rsidRPr="005A73C1" w:rsidRDefault="00FB049C" w:rsidP="005A73C1">
            <w:r w:rsidRPr="005A73C1">
              <w:t>giving a comparison</w:t>
            </w:r>
          </w:p>
        </w:tc>
        <w:tc>
          <w:tcPr>
            <w:tcW w:w="3959" w:type="dxa"/>
          </w:tcPr>
          <w:p w14:paraId="04E91687" w14:textId="77777777" w:rsidR="00FB049C" w:rsidRPr="005A73C1" w:rsidRDefault="00FB049C" w:rsidP="005A73C1">
            <w:r w:rsidRPr="005A73C1">
              <w:t>テレビを見るより本を</w:t>
            </w:r>
            <w:r w:rsidRPr="005A73C1">
              <w:rPr>
                <w:rFonts w:hint="eastAsia"/>
              </w:rPr>
              <w:t>読</w:t>
            </w:r>
            <w:r w:rsidRPr="005A73C1">
              <w:t>む</w:t>
            </w:r>
            <w:r w:rsidRPr="005A73C1">
              <w:rPr>
                <w:rFonts w:hint="eastAsia"/>
              </w:rPr>
              <w:t>ほう</w:t>
            </w:r>
            <w:r w:rsidRPr="005A73C1">
              <w:t>が楽しいです。</w:t>
            </w:r>
          </w:p>
        </w:tc>
      </w:tr>
      <w:tr w:rsidR="00FB049C" w:rsidRPr="000244FF" w14:paraId="64894266" w14:textId="77777777" w:rsidTr="00E177CE">
        <w:tc>
          <w:tcPr>
            <w:tcW w:w="2898" w:type="dxa"/>
          </w:tcPr>
          <w:p w14:paraId="34118766" w14:textId="77777777" w:rsidR="00FB049C" w:rsidRPr="005A73C1" w:rsidRDefault="00FB049C" w:rsidP="005A73C1">
            <w:r w:rsidRPr="005A73C1">
              <w:t>Finite form</w:t>
            </w:r>
            <w:r w:rsidRPr="005A73C1">
              <w:t>のと</w:t>
            </w:r>
            <w:r w:rsidRPr="005A73C1">
              <w:t xml:space="preserve"> finite form</w:t>
            </w:r>
          </w:p>
          <w:p w14:paraId="1F842175" w14:textId="77777777" w:rsidR="00FB049C" w:rsidRPr="005A73C1" w:rsidRDefault="00FB049C" w:rsidP="005A73C1">
            <w:r w:rsidRPr="005A73C1">
              <w:t>のと</w:t>
            </w:r>
            <w:r w:rsidRPr="005A73C1">
              <w:t>…</w:t>
            </w:r>
            <w:r w:rsidRPr="005A73C1">
              <w:t>ですか</w:t>
            </w:r>
          </w:p>
        </w:tc>
        <w:tc>
          <w:tcPr>
            <w:tcW w:w="2205" w:type="dxa"/>
          </w:tcPr>
          <w:p w14:paraId="2B045155" w14:textId="77777777" w:rsidR="00FB049C" w:rsidRPr="005A73C1" w:rsidRDefault="00FB049C" w:rsidP="005A73C1">
            <w:r w:rsidRPr="005A73C1">
              <w:t>asking a comparison question</w:t>
            </w:r>
          </w:p>
        </w:tc>
        <w:tc>
          <w:tcPr>
            <w:tcW w:w="3959" w:type="dxa"/>
          </w:tcPr>
          <w:p w14:paraId="5FB0FCD3" w14:textId="77777777" w:rsidR="00FB049C" w:rsidRPr="005A73C1" w:rsidRDefault="00FB049C" w:rsidP="005A73C1">
            <w:r w:rsidRPr="005A73C1">
              <w:t>おはしで食べるのとフォークで食べるのと</w:t>
            </w:r>
          </w:p>
          <w:p w14:paraId="23E0076A" w14:textId="77777777" w:rsidR="00FB049C" w:rsidRPr="005A73C1" w:rsidRDefault="00FB049C" w:rsidP="005A73C1">
            <w:r w:rsidRPr="005A73C1">
              <w:t>どちらがいいですか。</w:t>
            </w:r>
          </w:p>
        </w:tc>
      </w:tr>
      <w:tr w:rsidR="00FB049C" w:rsidRPr="000244FF" w14:paraId="2A44E282" w14:textId="77777777" w:rsidTr="00E177CE">
        <w:tc>
          <w:tcPr>
            <w:tcW w:w="2898" w:type="dxa"/>
          </w:tcPr>
          <w:p w14:paraId="00C53B8B" w14:textId="77777777" w:rsidR="00FB049C" w:rsidRPr="005A73C1" w:rsidRDefault="00FB049C" w:rsidP="005A73C1">
            <w:r w:rsidRPr="005A73C1">
              <w:t>Finite form</w:t>
            </w:r>
            <w:r w:rsidRPr="005A73C1">
              <w:t>でしょう</w:t>
            </w:r>
          </w:p>
        </w:tc>
        <w:tc>
          <w:tcPr>
            <w:tcW w:w="2205" w:type="dxa"/>
          </w:tcPr>
          <w:p w14:paraId="2989F9F8" w14:textId="77777777" w:rsidR="00FB049C" w:rsidRPr="005A73C1" w:rsidRDefault="00FB049C" w:rsidP="005A73C1">
            <w:r w:rsidRPr="005A73C1">
              <w:t>indicating probability</w:t>
            </w:r>
          </w:p>
        </w:tc>
        <w:tc>
          <w:tcPr>
            <w:tcW w:w="3959" w:type="dxa"/>
          </w:tcPr>
          <w:p w14:paraId="2D477AF5" w14:textId="77777777" w:rsidR="00FB049C" w:rsidRPr="005A73C1" w:rsidRDefault="00FB049C" w:rsidP="005A73C1">
            <w:r w:rsidRPr="005A73C1">
              <w:t>雪になるでしょう。</w:t>
            </w:r>
          </w:p>
        </w:tc>
      </w:tr>
      <w:tr w:rsidR="00FB049C" w:rsidRPr="000244FF" w14:paraId="43029FD8" w14:textId="77777777" w:rsidTr="00E177CE">
        <w:tc>
          <w:tcPr>
            <w:tcW w:w="2898" w:type="dxa"/>
          </w:tcPr>
          <w:p w14:paraId="2FB25AB9" w14:textId="77777777" w:rsidR="00FB049C" w:rsidRPr="005A73C1" w:rsidRDefault="00FB049C" w:rsidP="005A73C1">
            <w:r w:rsidRPr="005A73C1">
              <w:t>Finite form</w:t>
            </w:r>
            <w:r w:rsidRPr="005A73C1">
              <w:t>かもしれません</w:t>
            </w:r>
          </w:p>
        </w:tc>
        <w:tc>
          <w:tcPr>
            <w:tcW w:w="2205" w:type="dxa"/>
          </w:tcPr>
          <w:p w14:paraId="684F43F5" w14:textId="77777777" w:rsidR="00FB049C" w:rsidRPr="005A73C1" w:rsidRDefault="00FB049C" w:rsidP="005A73C1">
            <w:r w:rsidRPr="005A73C1">
              <w:t>indicating possibility</w:t>
            </w:r>
          </w:p>
        </w:tc>
        <w:tc>
          <w:tcPr>
            <w:tcW w:w="3959" w:type="dxa"/>
          </w:tcPr>
          <w:p w14:paraId="43EF00E8" w14:textId="77777777" w:rsidR="00FB049C" w:rsidRPr="005A73C1" w:rsidRDefault="00FB049C" w:rsidP="005A73C1">
            <w:r w:rsidRPr="005A73C1">
              <w:t>明日行くかもしれません。</w:t>
            </w:r>
          </w:p>
        </w:tc>
      </w:tr>
      <w:tr w:rsidR="00FB049C" w:rsidRPr="000244FF" w14:paraId="36E9387F" w14:textId="77777777" w:rsidTr="00E177CE">
        <w:tc>
          <w:tcPr>
            <w:tcW w:w="2898" w:type="dxa"/>
          </w:tcPr>
          <w:p w14:paraId="56BAF9F5" w14:textId="77777777" w:rsidR="00FB049C" w:rsidRPr="005A73C1" w:rsidRDefault="00FB049C" w:rsidP="005A73C1">
            <w:r w:rsidRPr="005A73C1">
              <w:t>Finite form</w:t>
            </w:r>
            <w:r w:rsidRPr="005A73C1">
              <w:t>つもりです</w:t>
            </w:r>
          </w:p>
        </w:tc>
        <w:tc>
          <w:tcPr>
            <w:tcW w:w="2205" w:type="dxa"/>
          </w:tcPr>
          <w:p w14:paraId="5E1419B3" w14:textId="77777777" w:rsidR="00FB049C" w:rsidRPr="005A73C1" w:rsidRDefault="00FB049C" w:rsidP="005A73C1">
            <w:r w:rsidRPr="005A73C1">
              <w:t>expressing intention</w:t>
            </w:r>
          </w:p>
        </w:tc>
        <w:tc>
          <w:tcPr>
            <w:tcW w:w="3959" w:type="dxa"/>
          </w:tcPr>
          <w:p w14:paraId="442ABEDF" w14:textId="77777777" w:rsidR="00FB049C" w:rsidRPr="005A73C1" w:rsidRDefault="00FB049C" w:rsidP="005A73C1">
            <w:r w:rsidRPr="005A73C1">
              <w:t>明日買うつもりです。</w:t>
            </w:r>
          </w:p>
        </w:tc>
      </w:tr>
    </w:tbl>
    <w:p w14:paraId="2C291E8E" w14:textId="47FD1434" w:rsidR="00FB049C" w:rsidRPr="00EC1DE3" w:rsidRDefault="00FB049C" w:rsidP="00E177CE">
      <w:pPr>
        <w:pStyle w:val="ListParagraph"/>
        <w:numPr>
          <w:ilvl w:val="0"/>
          <w:numId w:val="16"/>
        </w:numPr>
        <w:spacing w:before="120"/>
        <w:ind w:left="360"/>
        <w:rPr>
          <w:b/>
          <w:bCs/>
        </w:rPr>
      </w:pPr>
      <w:r w:rsidRPr="00EC1DE3">
        <w:rPr>
          <w:b/>
          <w:bCs/>
        </w:rPr>
        <w:lastRenderedPageBreak/>
        <w:t>Nai form structures</w:t>
      </w:r>
    </w:p>
    <w:tbl>
      <w:tblPr>
        <w:tblStyle w:val="SCSATable"/>
        <w:tblW w:w="9062" w:type="dxa"/>
        <w:tblLayout w:type="fixed"/>
        <w:tblLook w:val="0020" w:firstRow="1" w:lastRow="0" w:firstColumn="0" w:lastColumn="0" w:noHBand="0" w:noVBand="0"/>
      </w:tblPr>
      <w:tblGrid>
        <w:gridCol w:w="2835"/>
        <w:gridCol w:w="2552"/>
        <w:gridCol w:w="3675"/>
      </w:tblGrid>
      <w:tr w:rsidR="00FB049C" w:rsidRPr="000244FF" w14:paraId="769C50E5" w14:textId="77777777" w:rsidTr="00E177CE">
        <w:trPr>
          <w:cnfStyle w:val="100000000000" w:firstRow="1" w:lastRow="0" w:firstColumn="0" w:lastColumn="0" w:oddVBand="0" w:evenVBand="0" w:oddHBand="0" w:evenHBand="0" w:firstRowFirstColumn="0" w:firstRowLastColumn="0" w:lastRowFirstColumn="0" w:lastRowLastColumn="0"/>
        </w:trPr>
        <w:tc>
          <w:tcPr>
            <w:tcW w:w="2835" w:type="dxa"/>
          </w:tcPr>
          <w:p w14:paraId="4085ECD3" w14:textId="77777777" w:rsidR="00FB049C" w:rsidRPr="005A73C1" w:rsidRDefault="00FB049C" w:rsidP="005A73C1">
            <w:r w:rsidRPr="005A73C1">
              <w:t>Form</w:t>
            </w:r>
          </w:p>
        </w:tc>
        <w:tc>
          <w:tcPr>
            <w:tcW w:w="2552" w:type="dxa"/>
          </w:tcPr>
          <w:p w14:paraId="6CDB402E" w14:textId="77777777" w:rsidR="00FB049C" w:rsidRPr="005A73C1" w:rsidRDefault="00FB049C" w:rsidP="005A73C1">
            <w:r w:rsidRPr="005A73C1">
              <w:t>Function/use</w:t>
            </w:r>
          </w:p>
        </w:tc>
        <w:tc>
          <w:tcPr>
            <w:tcW w:w="3675" w:type="dxa"/>
          </w:tcPr>
          <w:p w14:paraId="323A0346" w14:textId="77777777" w:rsidR="00FB049C" w:rsidRPr="005A73C1" w:rsidRDefault="00FB049C" w:rsidP="005A73C1">
            <w:r w:rsidRPr="005A73C1">
              <w:t>Elaborations</w:t>
            </w:r>
          </w:p>
        </w:tc>
      </w:tr>
      <w:tr w:rsidR="00FB049C" w:rsidRPr="000244FF" w14:paraId="7FCB2329" w14:textId="77777777" w:rsidTr="00E177CE">
        <w:tc>
          <w:tcPr>
            <w:tcW w:w="2835" w:type="dxa"/>
          </w:tcPr>
          <w:p w14:paraId="65D8516F" w14:textId="77777777" w:rsidR="00FB049C" w:rsidRPr="005A73C1" w:rsidRDefault="00FB049C" w:rsidP="005A73C1">
            <w:r w:rsidRPr="005A73C1">
              <w:t>Base</w:t>
            </w:r>
            <w:r w:rsidRPr="005A73C1">
              <w:rPr>
                <w:rFonts w:hint="eastAsia"/>
              </w:rPr>
              <w:t xml:space="preserve"> </w:t>
            </w:r>
            <w:r w:rsidRPr="005A73C1">
              <w:t>+</w:t>
            </w:r>
            <w:r w:rsidRPr="005A73C1">
              <w:rPr>
                <w:rFonts w:hint="eastAsia"/>
              </w:rPr>
              <w:t xml:space="preserve"> </w:t>
            </w:r>
            <w:r w:rsidRPr="005A73C1">
              <w:t>ないで</w:t>
            </w:r>
            <w:r w:rsidRPr="005A73C1">
              <w:rPr>
                <w:rFonts w:hint="eastAsia"/>
              </w:rPr>
              <w:t>くだ</w:t>
            </w:r>
            <w:r w:rsidRPr="005A73C1">
              <w:t>さい</w:t>
            </w:r>
          </w:p>
        </w:tc>
        <w:tc>
          <w:tcPr>
            <w:tcW w:w="2552" w:type="dxa"/>
          </w:tcPr>
          <w:p w14:paraId="36B8ED0F" w14:textId="3CF1BD7E" w:rsidR="00FB049C" w:rsidRPr="005A73C1" w:rsidRDefault="00FB049C" w:rsidP="005A73C1">
            <w:r w:rsidRPr="005A73C1">
              <w:t>expressing please don</w:t>
            </w:r>
            <w:r w:rsidR="005E2F55">
              <w:t>’</w:t>
            </w:r>
            <w:r w:rsidRPr="005A73C1">
              <w:t>t do something</w:t>
            </w:r>
          </w:p>
        </w:tc>
        <w:tc>
          <w:tcPr>
            <w:tcW w:w="3675" w:type="dxa"/>
          </w:tcPr>
          <w:p w14:paraId="6F6B3B34" w14:textId="77777777" w:rsidR="00FB049C" w:rsidRPr="005A73C1" w:rsidRDefault="00FB049C" w:rsidP="005A73C1">
            <w:r w:rsidRPr="005A73C1">
              <w:t>えいごで話さない</w:t>
            </w:r>
            <w:r w:rsidRPr="005A73C1">
              <w:rPr>
                <w:rFonts w:hint="eastAsia"/>
              </w:rPr>
              <w:t>でくだ</w:t>
            </w:r>
            <w:r w:rsidRPr="005A73C1">
              <w:t>さい。</w:t>
            </w:r>
          </w:p>
        </w:tc>
      </w:tr>
      <w:tr w:rsidR="00FB049C" w:rsidRPr="000244FF" w14:paraId="4DEFAF79" w14:textId="77777777" w:rsidTr="00E177CE">
        <w:tc>
          <w:tcPr>
            <w:tcW w:w="2835" w:type="dxa"/>
          </w:tcPr>
          <w:p w14:paraId="2F10E40A" w14:textId="77777777" w:rsidR="00FB049C" w:rsidRPr="005A73C1" w:rsidRDefault="00FB049C" w:rsidP="005A73C1">
            <w:r w:rsidRPr="005A73C1">
              <w:t>Base</w:t>
            </w:r>
            <w:r w:rsidRPr="005A73C1">
              <w:rPr>
                <w:rFonts w:hint="eastAsia"/>
              </w:rPr>
              <w:t xml:space="preserve"> </w:t>
            </w:r>
            <w:r w:rsidRPr="005A73C1">
              <w:t>+</w:t>
            </w:r>
            <w:r w:rsidRPr="005A73C1">
              <w:rPr>
                <w:rFonts w:hint="eastAsia"/>
              </w:rPr>
              <w:t xml:space="preserve"> </w:t>
            </w:r>
            <w:r w:rsidRPr="005A73C1">
              <w:t>ない</w:t>
            </w:r>
            <w:r w:rsidRPr="005A73C1">
              <w:rPr>
                <w:rFonts w:hint="eastAsia"/>
              </w:rPr>
              <w:t>ほう</w:t>
            </w:r>
            <w:r w:rsidRPr="005A73C1">
              <w:t>がいいです</w:t>
            </w:r>
          </w:p>
        </w:tc>
        <w:tc>
          <w:tcPr>
            <w:tcW w:w="2552" w:type="dxa"/>
          </w:tcPr>
          <w:p w14:paraId="36092F1F" w14:textId="77777777" w:rsidR="00FB049C" w:rsidRPr="005A73C1" w:rsidRDefault="00FB049C" w:rsidP="005A73C1">
            <w:r w:rsidRPr="005A73C1">
              <w:t>advising one not to do something</w:t>
            </w:r>
          </w:p>
        </w:tc>
        <w:tc>
          <w:tcPr>
            <w:tcW w:w="3675" w:type="dxa"/>
          </w:tcPr>
          <w:p w14:paraId="196189C9" w14:textId="77777777" w:rsidR="00FB049C" w:rsidRPr="005A73C1" w:rsidRDefault="00FB049C" w:rsidP="005A73C1">
            <w:r w:rsidRPr="005A73C1">
              <w:t>お金を</w:t>
            </w:r>
            <w:r w:rsidRPr="005A73C1">
              <w:rPr>
                <w:rFonts w:hint="eastAsia"/>
              </w:rPr>
              <w:t>持って来ないほう</w:t>
            </w:r>
            <w:r w:rsidRPr="005A73C1">
              <w:t>がいいです。</w:t>
            </w:r>
          </w:p>
        </w:tc>
      </w:tr>
      <w:tr w:rsidR="00FB049C" w:rsidRPr="000244FF" w14:paraId="07532C56" w14:textId="77777777" w:rsidTr="00E177CE">
        <w:tc>
          <w:tcPr>
            <w:tcW w:w="2835" w:type="dxa"/>
          </w:tcPr>
          <w:p w14:paraId="7F2B8B6C" w14:textId="77777777" w:rsidR="00FB049C" w:rsidRPr="005A73C1" w:rsidRDefault="00FB049C" w:rsidP="005A73C1">
            <w:r w:rsidRPr="005A73C1">
              <w:t>Base</w:t>
            </w:r>
            <w:r w:rsidRPr="005A73C1">
              <w:rPr>
                <w:rFonts w:hint="eastAsia"/>
              </w:rPr>
              <w:t xml:space="preserve"> </w:t>
            </w:r>
            <w:r w:rsidRPr="005A73C1">
              <w:t>+</w:t>
            </w:r>
            <w:r w:rsidRPr="005A73C1">
              <w:rPr>
                <w:rFonts w:hint="eastAsia"/>
              </w:rPr>
              <w:t xml:space="preserve"> </w:t>
            </w:r>
            <w:r w:rsidRPr="005A73C1">
              <w:t>なければなりません</w:t>
            </w:r>
          </w:p>
        </w:tc>
        <w:tc>
          <w:tcPr>
            <w:tcW w:w="2552" w:type="dxa"/>
          </w:tcPr>
          <w:p w14:paraId="44909F9A" w14:textId="77777777" w:rsidR="00FB049C" w:rsidRPr="005A73C1" w:rsidRDefault="00FB049C" w:rsidP="005A73C1">
            <w:r w:rsidRPr="005A73C1">
              <w:t>expressing that you must do</w:t>
            </w:r>
          </w:p>
        </w:tc>
        <w:tc>
          <w:tcPr>
            <w:tcW w:w="3675" w:type="dxa"/>
          </w:tcPr>
          <w:p w14:paraId="7B47AA0A" w14:textId="77777777" w:rsidR="00FB049C" w:rsidRPr="005A73C1" w:rsidRDefault="00FB049C" w:rsidP="005A73C1">
            <w:r w:rsidRPr="005A73C1">
              <w:rPr>
                <w:rFonts w:hint="eastAsia"/>
              </w:rPr>
              <w:t>勉強</w:t>
            </w:r>
            <w:r w:rsidRPr="005A73C1">
              <w:t>しなければなりません。</w:t>
            </w:r>
          </w:p>
        </w:tc>
      </w:tr>
      <w:tr w:rsidR="00FB049C" w:rsidRPr="000244FF" w14:paraId="6238B581" w14:textId="77777777" w:rsidTr="00E177CE">
        <w:tc>
          <w:tcPr>
            <w:tcW w:w="2835" w:type="dxa"/>
          </w:tcPr>
          <w:p w14:paraId="1CD88588" w14:textId="77777777" w:rsidR="00FB049C" w:rsidRPr="005A73C1" w:rsidRDefault="00FB049C" w:rsidP="005A73C1">
            <w:r w:rsidRPr="005A73C1">
              <w:t>Base</w:t>
            </w:r>
            <w:r w:rsidRPr="005A73C1">
              <w:rPr>
                <w:rFonts w:hint="eastAsia"/>
              </w:rPr>
              <w:t xml:space="preserve"> </w:t>
            </w:r>
            <w:r w:rsidRPr="005A73C1">
              <w:t>+</w:t>
            </w:r>
            <w:r w:rsidRPr="005A73C1">
              <w:rPr>
                <w:rFonts w:hint="eastAsia"/>
              </w:rPr>
              <w:t xml:space="preserve"> </w:t>
            </w:r>
            <w:r w:rsidRPr="005A73C1">
              <w:t>なくてはいけません</w:t>
            </w:r>
          </w:p>
        </w:tc>
        <w:tc>
          <w:tcPr>
            <w:tcW w:w="2552" w:type="dxa"/>
          </w:tcPr>
          <w:p w14:paraId="39878547" w14:textId="77777777" w:rsidR="00FB049C" w:rsidRPr="005A73C1" w:rsidRDefault="00FB049C" w:rsidP="005A73C1">
            <w:r w:rsidRPr="005A73C1">
              <w:t xml:space="preserve">expressing that you </w:t>
            </w:r>
            <w:proofErr w:type="gramStart"/>
            <w:r w:rsidRPr="005A73C1">
              <w:t>have to</w:t>
            </w:r>
            <w:proofErr w:type="gramEnd"/>
          </w:p>
        </w:tc>
        <w:tc>
          <w:tcPr>
            <w:tcW w:w="3675" w:type="dxa"/>
          </w:tcPr>
          <w:p w14:paraId="1F10CA97" w14:textId="77777777" w:rsidR="00FB049C" w:rsidRPr="005A73C1" w:rsidRDefault="00FB049C" w:rsidP="005A73C1">
            <w:r w:rsidRPr="005A73C1">
              <w:t>かんじで書かなくてはいけません。</w:t>
            </w:r>
          </w:p>
        </w:tc>
      </w:tr>
      <w:tr w:rsidR="00FB049C" w:rsidRPr="000244FF" w14:paraId="46341C09" w14:textId="77777777" w:rsidTr="00E177CE">
        <w:tc>
          <w:tcPr>
            <w:tcW w:w="2835" w:type="dxa"/>
          </w:tcPr>
          <w:p w14:paraId="34980DF9" w14:textId="77777777" w:rsidR="00FB049C" w:rsidRPr="005A73C1" w:rsidRDefault="00FB049C" w:rsidP="005A73C1">
            <w:r w:rsidRPr="005A73C1">
              <w:t>Base</w:t>
            </w:r>
            <w:r w:rsidRPr="005A73C1">
              <w:rPr>
                <w:rFonts w:hint="eastAsia"/>
              </w:rPr>
              <w:t xml:space="preserve"> </w:t>
            </w:r>
            <w:r w:rsidRPr="005A73C1">
              <w:t>+</w:t>
            </w:r>
            <w:r w:rsidRPr="005A73C1">
              <w:rPr>
                <w:rFonts w:hint="eastAsia"/>
              </w:rPr>
              <w:t xml:space="preserve"> </w:t>
            </w:r>
            <w:r w:rsidRPr="005A73C1">
              <w:t>なくてもいいです</w:t>
            </w:r>
          </w:p>
        </w:tc>
        <w:tc>
          <w:tcPr>
            <w:tcW w:w="2552" w:type="dxa"/>
          </w:tcPr>
          <w:p w14:paraId="485CE9D1" w14:textId="021F7D10" w:rsidR="00FB049C" w:rsidRPr="005A73C1" w:rsidRDefault="00FB049C" w:rsidP="005A73C1">
            <w:r w:rsidRPr="005A73C1">
              <w:t>indicating that you don</w:t>
            </w:r>
            <w:r w:rsidR="005E2F55">
              <w:t>’</w:t>
            </w:r>
            <w:r w:rsidRPr="005A73C1">
              <w:t>t have to do something</w:t>
            </w:r>
          </w:p>
        </w:tc>
        <w:tc>
          <w:tcPr>
            <w:tcW w:w="3675" w:type="dxa"/>
          </w:tcPr>
          <w:p w14:paraId="2F82C108" w14:textId="77777777" w:rsidR="00FB049C" w:rsidRPr="005A73C1" w:rsidRDefault="00FB049C" w:rsidP="005A73C1">
            <w:r w:rsidRPr="005A73C1">
              <w:t>行かなくてもいいです。</w:t>
            </w:r>
          </w:p>
        </w:tc>
      </w:tr>
    </w:tbl>
    <w:p w14:paraId="03C6A4DA" w14:textId="77777777" w:rsidR="00FB049C" w:rsidRPr="00EC1DE3" w:rsidRDefault="00FB049C" w:rsidP="00E177CE">
      <w:pPr>
        <w:pStyle w:val="ListParagraph"/>
        <w:numPr>
          <w:ilvl w:val="0"/>
          <w:numId w:val="16"/>
        </w:numPr>
        <w:spacing w:before="120"/>
        <w:ind w:left="360"/>
        <w:rPr>
          <w:b/>
          <w:bCs/>
        </w:rPr>
      </w:pPr>
      <w:r w:rsidRPr="00EC1DE3">
        <w:rPr>
          <w:b/>
          <w:bCs/>
        </w:rPr>
        <w:t>Plain past form structures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513BEFA2" w14:textId="77777777" w:rsidTr="00E177CE">
        <w:trPr>
          <w:cnfStyle w:val="100000000000" w:firstRow="1" w:lastRow="0" w:firstColumn="0" w:lastColumn="0" w:oddVBand="0" w:evenVBand="0" w:oddHBand="0" w:evenHBand="0" w:firstRowFirstColumn="0" w:firstRowLastColumn="0" w:lastRowFirstColumn="0" w:lastRowLastColumn="0"/>
        </w:trPr>
        <w:tc>
          <w:tcPr>
            <w:tcW w:w="2552" w:type="dxa"/>
          </w:tcPr>
          <w:p w14:paraId="76AEEF39" w14:textId="77777777" w:rsidR="00FB049C" w:rsidRPr="005A73C1" w:rsidRDefault="00FB049C" w:rsidP="005A73C1">
            <w:r w:rsidRPr="005A73C1">
              <w:t>Form</w:t>
            </w:r>
          </w:p>
        </w:tc>
        <w:tc>
          <w:tcPr>
            <w:tcW w:w="2835" w:type="dxa"/>
          </w:tcPr>
          <w:p w14:paraId="301C481B" w14:textId="77777777" w:rsidR="00FB049C" w:rsidRPr="005A73C1" w:rsidRDefault="00FB049C" w:rsidP="005A73C1">
            <w:r w:rsidRPr="005A73C1">
              <w:t>Function/use</w:t>
            </w:r>
          </w:p>
        </w:tc>
        <w:tc>
          <w:tcPr>
            <w:tcW w:w="3675" w:type="dxa"/>
          </w:tcPr>
          <w:p w14:paraId="48070AF3" w14:textId="77777777" w:rsidR="00FB049C" w:rsidRPr="005A73C1" w:rsidRDefault="00FB049C" w:rsidP="005A73C1">
            <w:r w:rsidRPr="005A73C1">
              <w:t>Elaborations</w:t>
            </w:r>
          </w:p>
        </w:tc>
      </w:tr>
      <w:tr w:rsidR="00FB049C" w:rsidRPr="000244FF" w14:paraId="785C170D" w14:textId="77777777" w:rsidTr="00E177CE">
        <w:trPr>
          <w:trHeight w:val="20"/>
        </w:trPr>
        <w:tc>
          <w:tcPr>
            <w:tcW w:w="2552" w:type="dxa"/>
          </w:tcPr>
          <w:p w14:paraId="0364EE26" w14:textId="77777777" w:rsidR="00FB049C" w:rsidRPr="005A73C1" w:rsidRDefault="00FB049C" w:rsidP="005A73C1">
            <w:r w:rsidRPr="005A73C1">
              <w:t>～た</w:t>
            </w:r>
            <w:r w:rsidRPr="005A73C1">
              <w:rPr>
                <w:rFonts w:hint="eastAsia"/>
              </w:rPr>
              <w:t>ほう</w:t>
            </w:r>
            <w:r w:rsidRPr="005A73C1">
              <w:t>がいいです</w:t>
            </w:r>
          </w:p>
        </w:tc>
        <w:tc>
          <w:tcPr>
            <w:tcW w:w="2835" w:type="dxa"/>
          </w:tcPr>
          <w:p w14:paraId="5210E88B" w14:textId="77777777" w:rsidR="00FB049C" w:rsidRPr="005A73C1" w:rsidRDefault="00FB049C" w:rsidP="005A73C1">
            <w:r w:rsidRPr="005A73C1">
              <w:t>giving advice</w:t>
            </w:r>
          </w:p>
        </w:tc>
        <w:tc>
          <w:tcPr>
            <w:tcW w:w="3675" w:type="dxa"/>
          </w:tcPr>
          <w:p w14:paraId="6DB5F3EF" w14:textId="77777777" w:rsidR="00FB049C" w:rsidRPr="005A73C1" w:rsidRDefault="00FB049C" w:rsidP="005A73C1">
            <w:r w:rsidRPr="005A73C1">
              <w:rPr>
                <w:rFonts w:hint="eastAsia"/>
              </w:rPr>
              <w:t>勉強</w:t>
            </w:r>
            <w:r w:rsidRPr="005A73C1">
              <w:t>した</w:t>
            </w:r>
            <w:r w:rsidRPr="005A73C1">
              <w:rPr>
                <w:rFonts w:hint="eastAsia"/>
              </w:rPr>
              <w:t>ほう</w:t>
            </w:r>
            <w:r w:rsidRPr="005A73C1">
              <w:t>がいいです。</w:t>
            </w:r>
          </w:p>
        </w:tc>
      </w:tr>
      <w:tr w:rsidR="00FB049C" w:rsidRPr="000244FF" w14:paraId="59A85AAE" w14:textId="77777777" w:rsidTr="00E177CE">
        <w:trPr>
          <w:trHeight w:val="20"/>
        </w:trPr>
        <w:tc>
          <w:tcPr>
            <w:tcW w:w="2552" w:type="dxa"/>
            <w:vMerge w:val="restart"/>
          </w:tcPr>
          <w:p w14:paraId="7FED380B" w14:textId="77777777" w:rsidR="00FB049C" w:rsidRPr="005A73C1" w:rsidRDefault="00FB049C" w:rsidP="005A73C1">
            <w:r w:rsidRPr="005A73C1">
              <w:t>～たり〜たり</w:t>
            </w:r>
          </w:p>
        </w:tc>
        <w:tc>
          <w:tcPr>
            <w:tcW w:w="2835" w:type="dxa"/>
          </w:tcPr>
          <w:p w14:paraId="4A8BF49B" w14:textId="77777777" w:rsidR="00FB049C" w:rsidRPr="005A73C1" w:rsidRDefault="00FB049C" w:rsidP="005A73C1">
            <w:r w:rsidRPr="005A73C1">
              <w:t>giving examples of actions within a context</w:t>
            </w:r>
          </w:p>
        </w:tc>
        <w:tc>
          <w:tcPr>
            <w:tcW w:w="3675" w:type="dxa"/>
          </w:tcPr>
          <w:p w14:paraId="7633CCD3" w14:textId="77777777" w:rsidR="00FB049C" w:rsidRPr="005A73C1" w:rsidRDefault="00FB049C" w:rsidP="005A73C1">
            <w:r w:rsidRPr="005A73C1">
              <w:rPr>
                <w:rFonts w:hint="eastAsia"/>
              </w:rPr>
              <w:t>日曜日</w:t>
            </w:r>
            <w:r w:rsidRPr="005A73C1">
              <w:t>には家でテレビを見たり、本を</w:t>
            </w:r>
          </w:p>
          <w:p w14:paraId="3C45B7C8" w14:textId="77777777" w:rsidR="00FB049C" w:rsidRPr="005A73C1" w:rsidRDefault="00FB049C" w:rsidP="005A73C1">
            <w:r w:rsidRPr="005A73C1">
              <w:t>読んだりします。</w:t>
            </w:r>
          </w:p>
        </w:tc>
      </w:tr>
      <w:tr w:rsidR="00FB049C" w:rsidRPr="000244FF" w14:paraId="6FDDBD52" w14:textId="77777777" w:rsidTr="00E177CE">
        <w:trPr>
          <w:trHeight w:val="20"/>
        </w:trPr>
        <w:tc>
          <w:tcPr>
            <w:tcW w:w="2552" w:type="dxa"/>
            <w:vMerge/>
          </w:tcPr>
          <w:p w14:paraId="2AABBC0D" w14:textId="77777777" w:rsidR="00FB049C" w:rsidRPr="005A73C1" w:rsidRDefault="00FB049C" w:rsidP="005A73C1"/>
        </w:tc>
        <w:tc>
          <w:tcPr>
            <w:tcW w:w="2835" w:type="dxa"/>
          </w:tcPr>
          <w:p w14:paraId="1959F559" w14:textId="77777777" w:rsidR="00FB049C" w:rsidRPr="005A73C1" w:rsidRDefault="00FB049C" w:rsidP="005A73C1">
            <w:r w:rsidRPr="005A73C1">
              <w:t>expressing alternative states</w:t>
            </w:r>
          </w:p>
        </w:tc>
        <w:tc>
          <w:tcPr>
            <w:tcW w:w="3675" w:type="dxa"/>
          </w:tcPr>
          <w:p w14:paraId="2B261AC5" w14:textId="77777777" w:rsidR="00FB049C" w:rsidRPr="005A73C1" w:rsidRDefault="00FB049C" w:rsidP="005A73C1">
            <w:r w:rsidRPr="005A73C1">
              <w:t>あつかったり、さむかったり、たいへんです。</w:t>
            </w:r>
          </w:p>
        </w:tc>
      </w:tr>
      <w:tr w:rsidR="00FB049C" w:rsidRPr="000244FF" w14:paraId="4BB9C7C4" w14:textId="77777777" w:rsidTr="00E177CE">
        <w:trPr>
          <w:trHeight w:val="20"/>
        </w:trPr>
        <w:tc>
          <w:tcPr>
            <w:tcW w:w="2552" w:type="dxa"/>
          </w:tcPr>
          <w:p w14:paraId="28B4F71D" w14:textId="77777777" w:rsidR="00FB049C" w:rsidRPr="005A73C1" w:rsidRDefault="00FB049C" w:rsidP="005A73C1">
            <w:r w:rsidRPr="005A73C1">
              <w:t>～た</w:t>
            </w:r>
            <w:r w:rsidRPr="005A73C1">
              <w:rPr>
                <w:rFonts w:hint="eastAsia"/>
              </w:rPr>
              <w:t>後</w:t>
            </w:r>
            <w:r w:rsidRPr="005A73C1">
              <w:t>（で）</w:t>
            </w:r>
          </w:p>
        </w:tc>
        <w:tc>
          <w:tcPr>
            <w:tcW w:w="2835" w:type="dxa"/>
          </w:tcPr>
          <w:p w14:paraId="4178E4FC" w14:textId="77777777" w:rsidR="00FB049C" w:rsidRPr="005A73C1" w:rsidRDefault="00FB049C" w:rsidP="005A73C1">
            <w:r w:rsidRPr="005A73C1">
              <w:t>expressing doing one action after another</w:t>
            </w:r>
          </w:p>
        </w:tc>
        <w:tc>
          <w:tcPr>
            <w:tcW w:w="3675" w:type="dxa"/>
          </w:tcPr>
          <w:p w14:paraId="55F55C08" w14:textId="77777777" w:rsidR="00FB049C" w:rsidRPr="005A73C1" w:rsidRDefault="00FB049C" w:rsidP="005A73C1">
            <w:r w:rsidRPr="005A73C1">
              <w:rPr>
                <w:rFonts w:hint="eastAsia"/>
              </w:rPr>
              <w:t>晩</w:t>
            </w:r>
            <w:r w:rsidRPr="005A73C1">
              <w:t>ごはんを食べた</w:t>
            </w:r>
            <w:r w:rsidRPr="005A73C1">
              <w:rPr>
                <w:rFonts w:hint="eastAsia"/>
              </w:rPr>
              <w:t>後</w:t>
            </w:r>
            <w:r w:rsidRPr="005A73C1">
              <w:t>で、おんせんに</w:t>
            </w:r>
          </w:p>
          <w:p w14:paraId="40D8797F" w14:textId="77777777" w:rsidR="00FB049C" w:rsidRPr="005A73C1" w:rsidRDefault="00FB049C" w:rsidP="005A73C1">
            <w:r w:rsidRPr="005A73C1">
              <w:t>入りましょう。</w:t>
            </w:r>
          </w:p>
        </w:tc>
      </w:tr>
      <w:tr w:rsidR="00FB049C" w:rsidRPr="000244FF" w14:paraId="43409EE5" w14:textId="77777777" w:rsidTr="00E177CE">
        <w:trPr>
          <w:trHeight w:val="20"/>
        </w:trPr>
        <w:tc>
          <w:tcPr>
            <w:tcW w:w="2552" w:type="dxa"/>
          </w:tcPr>
          <w:p w14:paraId="313180BF" w14:textId="77777777" w:rsidR="00FB049C" w:rsidRPr="005A73C1" w:rsidRDefault="00FB049C" w:rsidP="005A73C1">
            <w:r w:rsidRPr="005A73C1">
              <w:t>～たことがある</w:t>
            </w:r>
          </w:p>
        </w:tc>
        <w:tc>
          <w:tcPr>
            <w:tcW w:w="2835" w:type="dxa"/>
          </w:tcPr>
          <w:p w14:paraId="5324F15C" w14:textId="77777777" w:rsidR="00FB049C" w:rsidRPr="005A73C1" w:rsidRDefault="00FB049C" w:rsidP="005A73C1">
            <w:r w:rsidRPr="005A73C1">
              <w:t>expressing your experience</w:t>
            </w:r>
          </w:p>
        </w:tc>
        <w:tc>
          <w:tcPr>
            <w:tcW w:w="3675" w:type="dxa"/>
          </w:tcPr>
          <w:p w14:paraId="4B4C2552" w14:textId="77777777" w:rsidR="00FB049C" w:rsidRPr="005A73C1" w:rsidRDefault="00FB049C" w:rsidP="005A73C1">
            <w:r w:rsidRPr="005A73C1">
              <w:t>日本へ行ったことがあります。</w:t>
            </w:r>
          </w:p>
        </w:tc>
      </w:tr>
      <w:tr w:rsidR="00FB049C" w:rsidRPr="000244FF" w14:paraId="17A43122" w14:textId="77777777" w:rsidTr="00E177CE">
        <w:trPr>
          <w:trHeight w:val="20"/>
        </w:trPr>
        <w:tc>
          <w:tcPr>
            <w:tcW w:w="2552" w:type="dxa"/>
          </w:tcPr>
          <w:p w14:paraId="211C8472" w14:textId="77777777" w:rsidR="00FB049C" w:rsidRPr="005A73C1" w:rsidRDefault="00FB049C" w:rsidP="005A73C1">
            <w:r w:rsidRPr="005A73C1">
              <w:t>～たら</w:t>
            </w:r>
          </w:p>
        </w:tc>
        <w:tc>
          <w:tcPr>
            <w:tcW w:w="2835" w:type="dxa"/>
          </w:tcPr>
          <w:p w14:paraId="5E11C74E" w14:textId="77777777" w:rsidR="00FB049C" w:rsidRPr="005A73C1" w:rsidRDefault="00FB049C" w:rsidP="005A73C1">
            <w:r w:rsidRPr="005A73C1">
              <w:t>expressing a condition</w:t>
            </w:r>
          </w:p>
        </w:tc>
        <w:tc>
          <w:tcPr>
            <w:tcW w:w="3675" w:type="dxa"/>
          </w:tcPr>
          <w:p w14:paraId="6B17D685" w14:textId="77777777" w:rsidR="00FB049C" w:rsidRPr="005A73C1" w:rsidRDefault="00FB049C" w:rsidP="005A73C1">
            <w:r w:rsidRPr="005A73C1">
              <w:rPr>
                <w:rFonts w:hint="eastAsia"/>
              </w:rPr>
              <w:t>分</w:t>
            </w:r>
            <w:r w:rsidRPr="005A73C1">
              <w:t>からなかったら、聞いて</w:t>
            </w:r>
            <w:r w:rsidRPr="005A73C1">
              <w:rPr>
                <w:rFonts w:hint="eastAsia"/>
              </w:rPr>
              <w:t>くだ</w:t>
            </w:r>
            <w:r w:rsidRPr="005A73C1">
              <w:t>さい。</w:t>
            </w:r>
          </w:p>
          <w:p w14:paraId="0C8DAEB2" w14:textId="77777777" w:rsidR="00FB049C" w:rsidRPr="005A73C1" w:rsidRDefault="00FB049C" w:rsidP="005A73C1">
            <w:r w:rsidRPr="005A73C1">
              <w:t>おいしくなかったら、食べなくても</w:t>
            </w:r>
          </w:p>
          <w:p w14:paraId="3273983D" w14:textId="77777777" w:rsidR="00FB049C" w:rsidRPr="005A73C1" w:rsidRDefault="00FB049C" w:rsidP="005A73C1">
            <w:r w:rsidRPr="005A73C1">
              <w:t>いいです。</w:t>
            </w:r>
          </w:p>
        </w:tc>
      </w:tr>
    </w:tbl>
    <w:p w14:paraId="10FD9815" w14:textId="5EE64D14" w:rsidR="00FB049C" w:rsidRPr="00EC1DE3" w:rsidRDefault="00FB049C" w:rsidP="00E177CE">
      <w:pPr>
        <w:pStyle w:val="ListParagraph"/>
        <w:numPr>
          <w:ilvl w:val="0"/>
          <w:numId w:val="16"/>
        </w:numPr>
        <w:spacing w:before="120"/>
        <w:ind w:left="360"/>
        <w:rPr>
          <w:b/>
          <w:bCs/>
        </w:rPr>
      </w:pPr>
      <w:r w:rsidRPr="00EC1DE3">
        <w:rPr>
          <w:b/>
          <w:bCs/>
        </w:rPr>
        <w:t>Noun + structures</w:t>
      </w:r>
    </w:p>
    <w:tbl>
      <w:tblPr>
        <w:tblStyle w:val="SCSATable"/>
        <w:tblW w:w="9062" w:type="dxa"/>
        <w:tblLayout w:type="fixed"/>
        <w:tblLook w:val="0020" w:firstRow="1" w:lastRow="0" w:firstColumn="0" w:lastColumn="0" w:noHBand="0" w:noVBand="0"/>
      </w:tblPr>
      <w:tblGrid>
        <w:gridCol w:w="2972"/>
        <w:gridCol w:w="2273"/>
        <w:gridCol w:w="3817"/>
      </w:tblGrid>
      <w:tr w:rsidR="00FB049C" w:rsidRPr="000244FF" w14:paraId="2A15D5F5" w14:textId="77777777" w:rsidTr="005A73C1">
        <w:trPr>
          <w:cnfStyle w:val="100000000000" w:firstRow="1" w:lastRow="0" w:firstColumn="0" w:lastColumn="0" w:oddVBand="0" w:evenVBand="0" w:oddHBand="0" w:evenHBand="0" w:firstRowFirstColumn="0" w:firstRowLastColumn="0" w:lastRowFirstColumn="0" w:lastRowLastColumn="0"/>
        </w:trPr>
        <w:tc>
          <w:tcPr>
            <w:tcW w:w="2972" w:type="dxa"/>
          </w:tcPr>
          <w:p w14:paraId="6BC00FFA" w14:textId="77777777" w:rsidR="00FB049C" w:rsidRPr="005A73C1" w:rsidRDefault="00FB049C" w:rsidP="005A73C1">
            <w:r w:rsidRPr="005A73C1">
              <w:t>Form</w:t>
            </w:r>
          </w:p>
        </w:tc>
        <w:tc>
          <w:tcPr>
            <w:tcW w:w="2273" w:type="dxa"/>
          </w:tcPr>
          <w:p w14:paraId="4231EC6C" w14:textId="77777777" w:rsidR="00FB049C" w:rsidRPr="005A73C1" w:rsidRDefault="00FB049C" w:rsidP="005A73C1">
            <w:r w:rsidRPr="005A73C1">
              <w:t>Function/use</w:t>
            </w:r>
          </w:p>
        </w:tc>
        <w:tc>
          <w:tcPr>
            <w:tcW w:w="3817" w:type="dxa"/>
          </w:tcPr>
          <w:p w14:paraId="1047B5CB" w14:textId="77777777" w:rsidR="00FB049C" w:rsidRPr="005A73C1" w:rsidRDefault="00FB049C" w:rsidP="005A73C1">
            <w:r w:rsidRPr="005A73C1">
              <w:t>Elaborations</w:t>
            </w:r>
          </w:p>
        </w:tc>
      </w:tr>
      <w:tr w:rsidR="00FB049C" w:rsidRPr="000244FF" w14:paraId="38F40AC2" w14:textId="77777777" w:rsidTr="005A73C1">
        <w:tc>
          <w:tcPr>
            <w:tcW w:w="2972" w:type="dxa"/>
          </w:tcPr>
          <w:p w14:paraId="22BDEE19"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について</w:t>
            </w:r>
          </w:p>
        </w:tc>
        <w:tc>
          <w:tcPr>
            <w:tcW w:w="2273" w:type="dxa"/>
          </w:tcPr>
          <w:p w14:paraId="6B64039B" w14:textId="77777777" w:rsidR="00FB049C" w:rsidRPr="005A73C1" w:rsidRDefault="00FB049C" w:rsidP="005A73C1">
            <w:r w:rsidRPr="005A73C1">
              <w:t>asking/talking about something</w:t>
            </w:r>
          </w:p>
        </w:tc>
        <w:tc>
          <w:tcPr>
            <w:tcW w:w="3817" w:type="dxa"/>
          </w:tcPr>
          <w:p w14:paraId="76EB38EE" w14:textId="77777777" w:rsidR="00FB049C" w:rsidRPr="005A73C1" w:rsidRDefault="00FB049C" w:rsidP="005A73C1">
            <w:r w:rsidRPr="005A73C1">
              <w:t>日本のぶんかについて</w:t>
            </w:r>
            <w:r w:rsidRPr="005A73C1">
              <w:rPr>
                <w:rFonts w:hint="eastAsia"/>
              </w:rPr>
              <w:t>教えてくだ</w:t>
            </w:r>
            <w:r w:rsidRPr="005A73C1">
              <w:t>さい。</w:t>
            </w:r>
          </w:p>
        </w:tc>
      </w:tr>
      <w:tr w:rsidR="00FB049C" w:rsidRPr="000244FF" w14:paraId="548855A7" w14:textId="77777777" w:rsidTr="005A73C1">
        <w:tc>
          <w:tcPr>
            <w:tcW w:w="2972" w:type="dxa"/>
          </w:tcPr>
          <w:p w14:paraId="054D778B" w14:textId="77777777" w:rsidR="00FB049C" w:rsidRPr="005A73C1" w:rsidRDefault="00FB049C" w:rsidP="005A73C1">
            <w:r w:rsidRPr="005A73C1">
              <w:t xml:space="preserve">Noun </w:t>
            </w:r>
            <w:r w:rsidRPr="005A73C1">
              <w:t>はどう／いかが</w:t>
            </w:r>
          </w:p>
        </w:tc>
        <w:tc>
          <w:tcPr>
            <w:tcW w:w="2273" w:type="dxa"/>
          </w:tcPr>
          <w:p w14:paraId="07EFB26B" w14:textId="77777777" w:rsidR="00FB049C" w:rsidRPr="005A73C1" w:rsidRDefault="00FB049C" w:rsidP="005A73C1">
            <w:r w:rsidRPr="005A73C1">
              <w:t>asking for opinions</w:t>
            </w:r>
          </w:p>
        </w:tc>
        <w:tc>
          <w:tcPr>
            <w:tcW w:w="3817" w:type="dxa"/>
          </w:tcPr>
          <w:p w14:paraId="119C58B7" w14:textId="77777777" w:rsidR="00FB049C" w:rsidRPr="005A73C1" w:rsidRDefault="00FB049C" w:rsidP="005A73C1">
            <w:r w:rsidRPr="005A73C1">
              <w:t>日本はどうですか。</w:t>
            </w:r>
          </w:p>
          <w:p w14:paraId="36040D8B" w14:textId="77777777" w:rsidR="00FB049C" w:rsidRPr="005A73C1" w:rsidRDefault="00FB049C" w:rsidP="005A73C1">
            <w:r w:rsidRPr="005A73C1">
              <w:t>コーヒーはいかがですか。</w:t>
            </w:r>
          </w:p>
        </w:tc>
      </w:tr>
      <w:tr w:rsidR="00FB049C" w:rsidRPr="000244FF" w14:paraId="0EBDBAD4" w14:textId="77777777" w:rsidTr="005A73C1">
        <w:tc>
          <w:tcPr>
            <w:tcW w:w="2972" w:type="dxa"/>
          </w:tcPr>
          <w:p w14:paraId="0D4ABE70" w14:textId="77777777" w:rsidR="00FB049C" w:rsidRPr="005A73C1" w:rsidRDefault="00FB049C" w:rsidP="005A73C1">
            <w:r w:rsidRPr="005A73C1">
              <w:t xml:space="preserve">Noun </w:t>
            </w:r>
            <w:r w:rsidRPr="005A73C1">
              <w:t>をくれる</w:t>
            </w:r>
          </w:p>
        </w:tc>
        <w:tc>
          <w:tcPr>
            <w:tcW w:w="2273" w:type="dxa"/>
          </w:tcPr>
          <w:p w14:paraId="07788F34" w14:textId="77777777" w:rsidR="00FB049C" w:rsidRPr="005A73C1" w:rsidRDefault="00FB049C" w:rsidP="005A73C1">
            <w:r w:rsidRPr="005A73C1">
              <w:t>give to me (my group)</w:t>
            </w:r>
          </w:p>
        </w:tc>
        <w:tc>
          <w:tcPr>
            <w:tcW w:w="3817" w:type="dxa"/>
          </w:tcPr>
          <w:p w14:paraId="371A806E" w14:textId="77777777" w:rsidR="00FB049C" w:rsidRPr="005A73C1" w:rsidRDefault="00FB049C" w:rsidP="005A73C1">
            <w:r w:rsidRPr="005A73C1">
              <w:t>先生は本をくれました。</w:t>
            </w:r>
          </w:p>
        </w:tc>
      </w:tr>
      <w:tr w:rsidR="00FB049C" w:rsidRPr="000244FF" w14:paraId="1046793A" w14:textId="77777777" w:rsidTr="005A73C1">
        <w:tc>
          <w:tcPr>
            <w:tcW w:w="2972" w:type="dxa"/>
          </w:tcPr>
          <w:p w14:paraId="1FB519B4" w14:textId="77777777" w:rsidR="00FB049C" w:rsidRPr="005A73C1" w:rsidRDefault="00FB049C" w:rsidP="005A73C1">
            <w:r w:rsidRPr="005A73C1">
              <w:t>Noun</w:t>
            </w:r>
            <w:r w:rsidRPr="005A73C1">
              <w:t>をあげる</w:t>
            </w:r>
          </w:p>
        </w:tc>
        <w:tc>
          <w:tcPr>
            <w:tcW w:w="2273" w:type="dxa"/>
          </w:tcPr>
          <w:p w14:paraId="01A7DB32" w14:textId="77777777" w:rsidR="00FB049C" w:rsidRPr="005A73C1" w:rsidRDefault="00087CEB" w:rsidP="005A73C1">
            <w:r w:rsidRPr="005A73C1">
              <w:t>give to another</w:t>
            </w:r>
          </w:p>
        </w:tc>
        <w:tc>
          <w:tcPr>
            <w:tcW w:w="3817" w:type="dxa"/>
          </w:tcPr>
          <w:p w14:paraId="1F90C79C" w14:textId="77777777" w:rsidR="00FB049C" w:rsidRPr="005A73C1" w:rsidRDefault="00FB049C" w:rsidP="005A73C1">
            <w:r w:rsidRPr="005A73C1">
              <w:t>先生は田中さんにペンをあげました。</w:t>
            </w:r>
          </w:p>
        </w:tc>
      </w:tr>
      <w:tr w:rsidR="00FB049C" w:rsidRPr="000244FF" w14:paraId="7EBB720F" w14:textId="77777777" w:rsidTr="005A73C1">
        <w:tc>
          <w:tcPr>
            <w:tcW w:w="2972" w:type="dxa"/>
          </w:tcPr>
          <w:p w14:paraId="7AA564F8" w14:textId="77777777" w:rsidR="00FB049C" w:rsidRPr="005A73C1" w:rsidRDefault="00FB049C" w:rsidP="005A73C1">
            <w:r w:rsidRPr="005A73C1">
              <w:t xml:space="preserve">Noun </w:t>
            </w:r>
            <w:r w:rsidRPr="005A73C1">
              <w:t>をもらう</w:t>
            </w:r>
          </w:p>
        </w:tc>
        <w:tc>
          <w:tcPr>
            <w:tcW w:w="2273" w:type="dxa"/>
          </w:tcPr>
          <w:p w14:paraId="361F7DCF" w14:textId="77777777" w:rsidR="00FB049C" w:rsidRPr="005A73C1" w:rsidRDefault="00087CEB" w:rsidP="005A73C1">
            <w:r w:rsidRPr="005A73C1">
              <w:t>receive from</w:t>
            </w:r>
          </w:p>
        </w:tc>
        <w:tc>
          <w:tcPr>
            <w:tcW w:w="3817" w:type="dxa"/>
          </w:tcPr>
          <w:p w14:paraId="712A4C3B" w14:textId="77777777" w:rsidR="00FB049C" w:rsidRPr="005A73C1" w:rsidRDefault="00FB049C" w:rsidP="005A73C1">
            <w:r w:rsidRPr="005A73C1">
              <w:t>学校からメールをもらいました。</w:t>
            </w:r>
          </w:p>
        </w:tc>
      </w:tr>
      <w:tr w:rsidR="00FB049C" w:rsidRPr="000244FF" w14:paraId="7A748B30" w14:textId="77777777" w:rsidTr="005A73C1">
        <w:tc>
          <w:tcPr>
            <w:tcW w:w="2972" w:type="dxa"/>
          </w:tcPr>
          <w:p w14:paraId="7813A8C0" w14:textId="77777777" w:rsidR="00FB049C" w:rsidRPr="005A73C1" w:rsidRDefault="00FB049C" w:rsidP="005A73C1">
            <w:r w:rsidRPr="005A73C1">
              <w:t>Noun</w:t>
            </w:r>
            <w:r w:rsidRPr="005A73C1">
              <w:t>の</w:t>
            </w:r>
            <w:r w:rsidRPr="005A73C1">
              <w:rPr>
                <w:rFonts w:hint="eastAsia"/>
              </w:rPr>
              <w:t>前</w:t>
            </w:r>
            <w:r w:rsidRPr="005A73C1">
              <w:t>（に）</w:t>
            </w:r>
          </w:p>
        </w:tc>
        <w:tc>
          <w:tcPr>
            <w:tcW w:w="2273" w:type="dxa"/>
          </w:tcPr>
          <w:p w14:paraId="253DBEF8" w14:textId="77777777" w:rsidR="00FB049C" w:rsidRPr="005A73C1" w:rsidRDefault="00087CEB" w:rsidP="005A73C1">
            <w:r w:rsidRPr="005A73C1">
              <w:t>sequencing before</w:t>
            </w:r>
          </w:p>
        </w:tc>
        <w:tc>
          <w:tcPr>
            <w:tcW w:w="3817" w:type="dxa"/>
          </w:tcPr>
          <w:p w14:paraId="4CD3F541" w14:textId="77777777" w:rsidR="00FB049C" w:rsidRPr="005A73C1" w:rsidRDefault="00FB049C" w:rsidP="005A73C1">
            <w:r w:rsidRPr="005A73C1">
              <w:rPr>
                <w:rFonts w:hint="eastAsia"/>
              </w:rPr>
              <w:t>食事</w:t>
            </w:r>
            <w:r w:rsidRPr="005A73C1">
              <w:t>の</w:t>
            </w:r>
            <w:r w:rsidRPr="005A73C1">
              <w:rPr>
                <w:rFonts w:hint="eastAsia"/>
              </w:rPr>
              <w:t>前</w:t>
            </w:r>
            <w:r w:rsidRPr="005A73C1">
              <w:t>に、さんぽしました。</w:t>
            </w:r>
          </w:p>
        </w:tc>
      </w:tr>
      <w:tr w:rsidR="00FB049C" w:rsidRPr="000244FF" w14:paraId="046CF2FC" w14:textId="77777777" w:rsidTr="005A73C1">
        <w:tc>
          <w:tcPr>
            <w:tcW w:w="2972" w:type="dxa"/>
          </w:tcPr>
          <w:p w14:paraId="640CA2B4" w14:textId="77777777" w:rsidR="00FB049C" w:rsidRPr="005A73C1" w:rsidRDefault="00FB049C" w:rsidP="005A73C1">
            <w:r w:rsidRPr="005A73C1">
              <w:t xml:space="preserve">Noun </w:t>
            </w:r>
            <w:r w:rsidRPr="005A73C1">
              <w:t>の</w:t>
            </w:r>
            <w:r w:rsidRPr="005A73C1">
              <w:rPr>
                <w:rFonts w:hint="eastAsia"/>
              </w:rPr>
              <w:t>間</w:t>
            </w:r>
            <w:r w:rsidRPr="005A73C1">
              <w:t>（に）</w:t>
            </w:r>
          </w:p>
        </w:tc>
        <w:tc>
          <w:tcPr>
            <w:tcW w:w="2273" w:type="dxa"/>
          </w:tcPr>
          <w:p w14:paraId="53CAAD61" w14:textId="77777777" w:rsidR="00FB049C" w:rsidRPr="005A73C1" w:rsidRDefault="00FB049C" w:rsidP="005A73C1">
            <w:r w:rsidRPr="005A73C1">
              <w:t>during the time, whilst</w:t>
            </w:r>
          </w:p>
        </w:tc>
        <w:tc>
          <w:tcPr>
            <w:tcW w:w="3817" w:type="dxa"/>
          </w:tcPr>
          <w:p w14:paraId="216A41D9" w14:textId="77777777" w:rsidR="00FB049C" w:rsidRPr="005A73C1" w:rsidRDefault="00FB049C" w:rsidP="005A73C1">
            <w:r w:rsidRPr="005A73C1">
              <w:t>休みの</w:t>
            </w:r>
            <w:r w:rsidRPr="005A73C1">
              <w:rPr>
                <w:rFonts w:hint="eastAsia"/>
              </w:rPr>
              <w:t>間</w:t>
            </w:r>
            <w:r w:rsidRPr="005A73C1">
              <w:t>に、日本に行きました。</w:t>
            </w:r>
          </w:p>
        </w:tc>
      </w:tr>
      <w:tr w:rsidR="00FB049C" w:rsidRPr="000244FF" w14:paraId="012E6352" w14:textId="77777777" w:rsidTr="005A73C1">
        <w:tc>
          <w:tcPr>
            <w:tcW w:w="2972" w:type="dxa"/>
          </w:tcPr>
          <w:p w14:paraId="62B25628" w14:textId="77777777" w:rsidR="00FB049C" w:rsidRPr="005A73C1" w:rsidRDefault="00FB049C" w:rsidP="005A73C1">
            <w:r w:rsidRPr="005A73C1">
              <w:t xml:space="preserve">Noun </w:t>
            </w:r>
            <w:r w:rsidRPr="005A73C1">
              <w:t>の</w:t>
            </w:r>
            <w:r w:rsidRPr="005A73C1">
              <w:rPr>
                <w:rFonts w:hint="eastAsia"/>
              </w:rPr>
              <w:t>後</w:t>
            </w:r>
            <w:r w:rsidRPr="005A73C1">
              <w:t>（で）</w:t>
            </w:r>
          </w:p>
        </w:tc>
        <w:tc>
          <w:tcPr>
            <w:tcW w:w="2273" w:type="dxa"/>
          </w:tcPr>
          <w:p w14:paraId="6EA0279A" w14:textId="77777777" w:rsidR="00FB049C" w:rsidRPr="005A73C1" w:rsidRDefault="00FB049C" w:rsidP="005A73C1">
            <w:r w:rsidRPr="005A73C1">
              <w:t>sequencing after</w:t>
            </w:r>
          </w:p>
        </w:tc>
        <w:tc>
          <w:tcPr>
            <w:tcW w:w="3817" w:type="dxa"/>
          </w:tcPr>
          <w:p w14:paraId="111C2E71" w14:textId="77777777" w:rsidR="00FB049C" w:rsidRPr="005A73C1" w:rsidRDefault="00FB049C" w:rsidP="005A73C1">
            <w:r w:rsidRPr="005A73C1">
              <w:t>テレビの</w:t>
            </w:r>
            <w:r w:rsidRPr="005A73C1">
              <w:rPr>
                <w:rFonts w:hint="eastAsia"/>
              </w:rPr>
              <w:t>後</w:t>
            </w:r>
            <w:r w:rsidRPr="005A73C1">
              <w:t>で、電話をしました。</w:t>
            </w:r>
          </w:p>
        </w:tc>
      </w:tr>
      <w:tr w:rsidR="00FB049C" w:rsidRPr="000244FF" w14:paraId="755F9700" w14:textId="77777777" w:rsidTr="005A73C1">
        <w:tc>
          <w:tcPr>
            <w:tcW w:w="2972" w:type="dxa"/>
          </w:tcPr>
          <w:p w14:paraId="6BA4F217" w14:textId="77777777" w:rsidR="00FB049C" w:rsidRPr="005A73C1" w:rsidRDefault="00FB049C" w:rsidP="005A73C1">
            <w:r w:rsidRPr="005A73C1">
              <w:lastRenderedPageBreak/>
              <w:t xml:space="preserve">Noun </w:t>
            </w:r>
            <w:r w:rsidRPr="005A73C1">
              <w:t>の</w:t>
            </w:r>
            <w:r w:rsidRPr="005A73C1">
              <w:rPr>
                <w:rFonts w:hint="eastAsia"/>
              </w:rPr>
              <w:t>時</w:t>
            </w:r>
            <w:r w:rsidRPr="005A73C1">
              <w:t>（に）</w:t>
            </w:r>
          </w:p>
        </w:tc>
        <w:tc>
          <w:tcPr>
            <w:tcW w:w="2273" w:type="dxa"/>
          </w:tcPr>
          <w:p w14:paraId="31E84A21" w14:textId="77777777" w:rsidR="00FB049C" w:rsidRPr="005A73C1" w:rsidRDefault="00FB049C" w:rsidP="005A73C1">
            <w:r w:rsidRPr="005A73C1">
              <w:t>the time when</w:t>
            </w:r>
          </w:p>
        </w:tc>
        <w:tc>
          <w:tcPr>
            <w:tcW w:w="3817" w:type="dxa"/>
          </w:tcPr>
          <w:p w14:paraId="3770970D" w14:textId="77777777" w:rsidR="00FB049C" w:rsidRPr="005A73C1" w:rsidRDefault="00FB049C" w:rsidP="005A73C1">
            <w:r w:rsidRPr="005A73C1">
              <w:rPr>
                <w:rFonts w:hint="eastAsia"/>
              </w:rPr>
              <w:t>子</w:t>
            </w:r>
            <w:r w:rsidRPr="005A73C1">
              <w:t>どもの</w:t>
            </w:r>
            <w:r w:rsidRPr="005A73C1">
              <w:rPr>
                <w:rFonts w:hint="eastAsia"/>
              </w:rPr>
              <w:t>時</w:t>
            </w:r>
            <w:r w:rsidRPr="005A73C1">
              <w:t>に、からてをならいました。</w:t>
            </w:r>
          </w:p>
        </w:tc>
      </w:tr>
      <w:tr w:rsidR="00FB049C" w:rsidRPr="000244FF" w14:paraId="5F466879" w14:textId="77777777" w:rsidTr="005A73C1">
        <w:tc>
          <w:tcPr>
            <w:tcW w:w="2972" w:type="dxa"/>
          </w:tcPr>
          <w:p w14:paraId="6F30CD90"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という</w:t>
            </w:r>
            <w:r w:rsidR="00087CEB" w:rsidRPr="005A73C1">
              <w:t>+ noun</w:t>
            </w:r>
          </w:p>
        </w:tc>
        <w:tc>
          <w:tcPr>
            <w:tcW w:w="2273" w:type="dxa"/>
          </w:tcPr>
          <w:p w14:paraId="3E4B032D" w14:textId="77777777" w:rsidR="00FB049C" w:rsidRPr="005A73C1" w:rsidRDefault="00FB049C" w:rsidP="005A73C1">
            <w:r w:rsidRPr="005A73C1">
              <w:t>called</w:t>
            </w:r>
          </w:p>
        </w:tc>
        <w:tc>
          <w:tcPr>
            <w:tcW w:w="3817" w:type="dxa"/>
          </w:tcPr>
          <w:p w14:paraId="5EC5A48C" w14:textId="77777777" w:rsidR="00FB049C" w:rsidRPr="005A73C1" w:rsidRDefault="00FB049C" w:rsidP="005A73C1">
            <w:r w:rsidRPr="005A73C1">
              <w:t>さくらというレストラン</w:t>
            </w:r>
          </w:p>
        </w:tc>
      </w:tr>
      <w:tr w:rsidR="00FB049C" w:rsidRPr="000244FF" w14:paraId="60ED47CD" w14:textId="77777777" w:rsidTr="005A73C1">
        <w:tc>
          <w:tcPr>
            <w:tcW w:w="2972" w:type="dxa"/>
          </w:tcPr>
          <w:p w14:paraId="2B22CD17"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は</w:t>
            </w:r>
            <w:r w:rsidRPr="005A73C1">
              <w:t>noun</w:t>
            </w:r>
            <w:r w:rsidRPr="005A73C1">
              <w:t>とくらべて</w:t>
            </w:r>
          </w:p>
        </w:tc>
        <w:tc>
          <w:tcPr>
            <w:tcW w:w="2273" w:type="dxa"/>
          </w:tcPr>
          <w:p w14:paraId="7122AABE" w14:textId="77777777" w:rsidR="00FB049C" w:rsidRPr="005A73C1" w:rsidRDefault="00FB049C" w:rsidP="005A73C1">
            <w:r w:rsidRPr="005A73C1">
              <w:t>making comparisons</w:t>
            </w:r>
          </w:p>
        </w:tc>
        <w:tc>
          <w:tcPr>
            <w:tcW w:w="3817" w:type="dxa"/>
          </w:tcPr>
          <w:p w14:paraId="59FD2E7D" w14:textId="77777777" w:rsidR="00FB049C" w:rsidRPr="005A73C1" w:rsidRDefault="00FB049C" w:rsidP="005A73C1">
            <w:r w:rsidRPr="005A73C1">
              <w:t>東京はおおさかとくらべて大きいです。</w:t>
            </w:r>
          </w:p>
        </w:tc>
      </w:tr>
      <w:tr w:rsidR="00FB049C" w:rsidRPr="000244FF" w14:paraId="126ECAFA" w14:textId="77777777" w:rsidTr="005A73C1">
        <w:tc>
          <w:tcPr>
            <w:tcW w:w="2972" w:type="dxa"/>
          </w:tcPr>
          <w:p w14:paraId="09E86DE0"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と</w:t>
            </w:r>
            <w:r w:rsidRPr="005A73C1">
              <w:t>noun+</w:t>
            </w:r>
            <w:r w:rsidRPr="005A73C1">
              <w:t>と</w:t>
            </w:r>
          </w:p>
        </w:tc>
        <w:tc>
          <w:tcPr>
            <w:tcW w:w="2273" w:type="dxa"/>
          </w:tcPr>
          <w:p w14:paraId="34CBDB28" w14:textId="77777777" w:rsidR="00FB049C" w:rsidRPr="005A73C1" w:rsidRDefault="00FB049C" w:rsidP="005A73C1">
            <w:r w:rsidRPr="005A73C1">
              <w:t>asking about comparisons</w:t>
            </w:r>
          </w:p>
        </w:tc>
        <w:tc>
          <w:tcPr>
            <w:tcW w:w="3817" w:type="dxa"/>
          </w:tcPr>
          <w:p w14:paraId="0BA34A87" w14:textId="77777777" w:rsidR="00FB049C" w:rsidRPr="005A73C1" w:rsidRDefault="00FB049C" w:rsidP="005A73C1">
            <w:r w:rsidRPr="005A73C1">
              <w:t>サッカーとやきゅうとどちらの</w:t>
            </w:r>
            <w:r w:rsidRPr="005A73C1">
              <w:rPr>
                <w:rFonts w:hint="eastAsia"/>
              </w:rPr>
              <w:t>ほう</w:t>
            </w:r>
            <w:r w:rsidRPr="005A73C1">
              <w:t>がおもしろいですか。</w:t>
            </w:r>
          </w:p>
        </w:tc>
      </w:tr>
      <w:tr w:rsidR="00FB049C" w:rsidRPr="000244FF" w14:paraId="2353CCFA" w14:textId="77777777" w:rsidTr="005A73C1">
        <w:tc>
          <w:tcPr>
            <w:tcW w:w="2972" w:type="dxa"/>
          </w:tcPr>
          <w:p w14:paraId="3F6D998F"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より</w:t>
            </w:r>
            <w:r w:rsidRPr="005A73C1">
              <w:t>noun</w:t>
            </w:r>
            <w:r w:rsidRPr="005A73C1">
              <w:rPr>
                <w:rFonts w:hint="eastAsia"/>
              </w:rPr>
              <w:t>ほう</w:t>
            </w:r>
            <w:r w:rsidRPr="005A73C1">
              <w:t>が</w:t>
            </w:r>
          </w:p>
        </w:tc>
        <w:tc>
          <w:tcPr>
            <w:tcW w:w="2273" w:type="dxa"/>
          </w:tcPr>
          <w:p w14:paraId="6AA8DA63" w14:textId="77777777" w:rsidR="00FB049C" w:rsidRPr="005A73C1" w:rsidRDefault="00FB049C" w:rsidP="005A73C1">
            <w:r w:rsidRPr="005A73C1">
              <w:t>making comparisons</w:t>
            </w:r>
          </w:p>
        </w:tc>
        <w:tc>
          <w:tcPr>
            <w:tcW w:w="3817" w:type="dxa"/>
          </w:tcPr>
          <w:p w14:paraId="6ACF0731" w14:textId="77777777" w:rsidR="00FB049C" w:rsidRPr="005A73C1" w:rsidRDefault="00FB049C" w:rsidP="005A73C1">
            <w:r w:rsidRPr="005A73C1">
              <w:t>そばよりピザの</w:t>
            </w:r>
            <w:r w:rsidRPr="005A73C1">
              <w:rPr>
                <w:rFonts w:hint="eastAsia"/>
              </w:rPr>
              <w:t>ほう</w:t>
            </w:r>
            <w:r w:rsidRPr="005A73C1">
              <w:t>が</w:t>
            </w:r>
          </w:p>
        </w:tc>
      </w:tr>
      <w:tr w:rsidR="00FB049C" w:rsidRPr="000244FF" w14:paraId="1997D9CF" w14:textId="77777777" w:rsidTr="005A73C1">
        <w:tc>
          <w:tcPr>
            <w:tcW w:w="2972" w:type="dxa"/>
          </w:tcPr>
          <w:p w14:paraId="60EB5521"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は</w:t>
            </w:r>
            <w:r w:rsidRPr="005A73C1">
              <w:t>noun</w:t>
            </w:r>
            <w:r w:rsidRPr="005A73C1">
              <w:rPr>
                <w:rFonts w:hint="eastAsia"/>
              </w:rPr>
              <w:t xml:space="preserve"> </w:t>
            </w:r>
            <w:r w:rsidRPr="005A73C1">
              <w:t>+</w:t>
            </w:r>
            <w:r w:rsidRPr="005A73C1">
              <w:rPr>
                <w:rFonts w:hint="eastAsia"/>
              </w:rPr>
              <w:t xml:space="preserve"> </w:t>
            </w:r>
            <w:r w:rsidRPr="005A73C1">
              <w:t>とおなじです</w:t>
            </w:r>
          </w:p>
        </w:tc>
        <w:tc>
          <w:tcPr>
            <w:tcW w:w="2273" w:type="dxa"/>
          </w:tcPr>
          <w:p w14:paraId="3F2DC9AD" w14:textId="77777777" w:rsidR="00FB049C" w:rsidRPr="005A73C1" w:rsidRDefault="00FB049C" w:rsidP="005A73C1">
            <w:r w:rsidRPr="005A73C1">
              <w:t>indicating that something is the same</w:t>
            </w:r>
          </w:p>
        </w:tc>
        <w:tc>
          <w:tcPr>
            <w:tcW w:w="3817" w:type="dxa"/>
          </w:tcPr>
          <w:p w14:paraId="5A9EC0E5" w14:textId="77777777" w:rsidR="00FB049C" w:rsidRPr="005A73C1" w:rsidRDefault="00FB049C" w:rsidP="005A73C1">
            <w:r w:rsidRPr="005A73C1">
              <w:t>このしゃしんはそのしゃしんとおなじ</w:t>
            </w:r>
          </w:p>
          <w:p w14:paraId="175B033C" w14:textId="77777777" w:rsidR="00FB049C" w:rsidRPr="005A73C1" w:rsidRDefault="00FB049C" w:rsidP="005A73C1">
            <w:r w:rsidRPr="005A73C1">
              <w:t>です。</w:t>
            </w:r>
          </w:p>
        </w:tc>
      </w:tr>
      <w:tr w:rsidR="00FB049C" w:rsidRPr="000244FF" w14:paraId="074757D0" w14:textId="77777777" w:rsidTr="005A73C1">
        <w:tc>
          <w:tcPr>
            <w:tcW w:w="2972" w:type="dxa"/>
          </w:tcPr>
          <w:p w14:paraId="718B98D6"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は</w:t>
            </w:r>
            <w:r w:rsidRPr="005A73C1">
              <w:t>noun</w:t>
            </w:r>
            <w:r w:rsidRPr="005A73C1">
              <w:t>とちがいます</w:t>
            </w:r>
          </w:p>
        </w:tc>
        <w:tc>
          <w:tcPr>
            <w:tcW w:w="2273" w:type="dxa"/>
          </w:tcPr>
          <w:p w14:paraId="13734441" w14:textId="77777777" w:rsidR="00FB049C" w:rsidRPr="005A73C1" w:rsidRDefault="00FB049C" w:rsidP="005A73C1">
            <w:r w:rsidRPr="005A73C1">
              <w:t>ex</w:t>
            </w:r>
            <w:r w:rsidR="00087CEB" w:rsidRPr="005A73C1">
              <w:t>pressing something is different</w:t>
            </w:r>
          </w:p>
        </w:tc>
        <w:tc>
          <w:tcPr>
            <w:tcW w:w="3817" w:type="dxa"/>
          </w:tcPr>
          <w:p w14:paraId="480E247D" w14:textId="77777777" w:rsidR="00FB049C" w:rsidRPr="005A73C1" w:rsidRDefault="00FB049C" w:rsidP="005A73C1">
            <w:r w:rsidRPr="005A73C1">
              <w:t>日本の</w:t>
            </w:r>
            <w:r w:rsidRPr="005A73C1">
              <w:ruby>
                <w:rubyPr>
                  <w:rubyAlign w:val="distributeSpace"/>
                  <w:hps w:val="11"/>
                  <w:hpsRaise w:val="20"/>
                  <w:hpsBaseText w:val="20"/>
                  <w:lid w:val="en-US"/>
                </w:rubyPr>
                <w:rt>
                  <w:r w:rsidR="00FB049C" w:rsidRPr="005A73C1">
                    <w:rPr>
                      <w:rFonts w:hint="eastAsia"/>
                    </w:rPr>
                    <w:t>せいかつ</w:t>
                  </w:r>
                </w:rt>
                <w:rubyBase>
                  <w:r w:rsidR="00FB049C" w:rsidRPr="005A73C1">
                    <w:rPr>
                      <w:rFonts w:hint="eastAsia"/>
                    </w:rPr>
                    <w:t>生活</w:t>
                  </w:r>
                </w:rubyBase>
              </w:ruby>
            </w:r>
            <w:r w:rsidRPr="005A73C1">
              <w:t>はオーストラリアの</w:t>
            </w:r>
            <w:r w:rsidRPr="005A73C1">
              <w:ruby>
                <w:rubyPr>
                  <w:rubyAlign w:val="distributeSpace"/>
                  <w:hps w:val="11"/>
                  <w:hpsRaise w:val="20"/>
                  <w:hpsBaseText w:val="20"/>
                  <w:lid w:val="en-US"/>
                </w:rubyPr>
                <w:rt>
                  <w:r w:rsidR="00FB049C" w:rsidRPr="005A73C1">
                    <w:rPr>
                      <w:rFonts w:hint="eastAsia"/>
                    </w:rPr>
                    <w:t>せいかつ</w:t>
                  </w:r>
                </w:rt>
                <w:rubyBase>
                  <w:r w:rsidR="00FB049C" w:rsidRPr="005A73C1">
                    <w:rPr>
                      <w:rFonts w:hint="eastAsia"/>
                    </w:rPr>
                    <w:t>生活</w:t>
                  </w:r>
                </w:rubyBase>
              </w:ruby>
            </w:r>
            <w:r w:rsidRPr="005A73C1">
              <w:t>と</w:t>
            </w:r>
          </w:p>
          <w:p w14:paraId="619AB60F" w14:textId="77777777" w:rsidR="00FB049C" w:rsidRPr="005A73C1" w:rsidRDefault="00FB049C" w:rsidP="005A73C1">
            <w:r w:rsidRPr="005A73C1">
              <w:t>ちがいます。</w:t>
            </w:r>
          </w:p>
        </w:tc>
      </w:tr>
      <w:tr w:rsidR="00FB049C" w:rsidRPr="000244FF" w14:paraId="19535182" w14:textId="77777777" w:rsidTr="005A73C1">
        <w:tc>
          <w:tcPr>
            <w:tcW w:w="2972" w:type="dxa"/>
          </w:tcPr>
          <w:p w14:paraId="57006B6D"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って</w:t>
            </w:r>
          </w:p>
          <w:p w14:paraId="46261C86" w14:textId="77777777" w:rsidR="00FB049C" w:rsidRPr="005A73C1" w:rsidRDefault="00FB049C" w:rsidP="005A73C1">
            <w:r w:rsidRPr="005A73C1">
              <w:t>Noun</w:t>
            </w:r>
            <w:r w:rsidRPr="005A73C1">
              <w:rPr>
                <w:rFonts w:hint="eastAsia"/>
              </w:rPr>
              <w:t xml:space="preserve"> </w:t>
            </w:r>
            <w:r w:rsidRPr="005A73C1">
              <w:t>+</w:t>
            </w:r>
            <w:r w:rsidRPr="005A73C1">
              <w:rPr>
                <w:rFonts w:hint="eastAsia"/>
              </w:rPr>
              <w:t xml:space="preserve"> </w:t>
            </w:r>
            <w:r w:rsidRPr="005A73C1">
              <w:t>というのは～</w:t>
            </w:r>
          </w:p>
        </w:tc>
        <w:tc>
          <w:tcPr>
            <w:tcW w:w="2273" w:type="dxa"/>
          </w:tcPr>
          <w:p w14:paraId="3F21180C" w14:textId="77777777" w:rsidR="00FB049C" w:rsidRPr="005A73C1" w:rsidRDefault="00FB049C" w:rsidP="005A73C1">
            <w:r w:rsidRPr="005A73C1">
              <w:t>asking what something is</w:t>
            </w:r>
          </w:p>
        </w:tc>
        <w:tc>
          <w:tcPr>
            <w:tcW w:w="3817" w:type="dxa"/>
          </w:tcPr>
          <w:p w14:paraId="73A45641" w14:textId="77777777" w:rsidR="00FB049C" w:rsidRPr="005A73C1" w:rsidRDefault="00FB049C" w:rsidP="005A73C1">
            <w:r w:rsidRPr="005A73C1">
              <w:t>さしみって何ですか。</w:t>
            </w:r>
          </w:p>
          <w:p w14:paraId="028DE9E9" w14:textId="77777777" w:rsidR="00FB049C" w:rsidRPr="005A73C1" w:rsidRDefault="00FB049C" w:rsidP="005A73C1">
            <w:r w:rsidRPr="005A73C1">
              <w:t>「こけし」というのは何ですか。</w:t>
            </w:r>
          </w:p>
        </w:tc>
      </w:tr>
      <w:tr w:rsidR="00FB049C" w:rsidRPr="000244FF" w14:paraId="5FC21749" w14:textId="77777777" w:rsidTr="005A73C1">
        <w:tc>
          <w:tcPr>
            <w:tcW w:w="2972" w:type="dxa"/>
          </w:tcPr>
          <w:p w14:paraId="2C6AB51B" w14:textId="77777777" w:rsidR="00FB049C" w:rsidRPr="005A73C1" w:rsidRDefault="00FB049C" w:rsidP="005A73C1">
            <w:r w:rsidRPr="005A73C1">
              <w:t xml:space="preserve">Noun </w:t>
            </w:r>
            <w:r w:rsidRPr="005A73C1">
              <w:t>ははじめてです。</w:t>
            </w:r>
          </w:p>
        </w:tc>
        <w:tc>
          <w:tcPr>
            <w:tcW w:w="2273" w:type="dxa"/>
          </w:tcPr>
          <w:p w14:paraId="14B2A53A" w14:textId="77777777" w:rsidR="00FB049C" w:rsidRPr="005A73C1" w:rsidRDefault="00FB049C" w:rsidP="005A73C1">
            <w:r w:rsidRPr="005A73C1">
              <w:t>expressing the first time</w:t>
            </w:r>
          </w:p>
        </w:tc>
        <w:tc>
          <w:tcPr>
            <w:tcW w:w="3817" w:type="dxa"/>
          </w:tcPr>
          <w:p w14:paraId="24796270" w14:textId="77777777" w:rsidR="00FB049C" w:rsidRPr="005A73C1" w:rsidRDefault="00FB049C" w:rsidP="005A73C1">
            <w:r w:rsidRPr="005A73C1">
              <w:t>日本ははじめてです。</w:t>
            </w:r>
          </w:p>
        </w:tc>
      </w:tr>
    </w:tbl>
    <w:p w14:paraId="210B2A36" w14:textId="77777777" w:rsidR="00FB049C" w:rsidRPr="00EC1DE3" w:rsidRDefault="00FB049C" w:rsidP="00E177CE">
      <w:pPr>
        <w:pStyle w:val="ListParagraph"/>
        <w:numPr>
          <w:ilvl w:val="0"/>
          <w:numId w:val="16"/>
        </w:numPr>
        <w:spacing w:before="120"/>
        <w:ind w:left="360"/>
        <w:rPr>
          <w:b/>
          <w:bCs/>
        </w:rPr>
      </w:pPr>
      <w:r w:rsidRPr="00EC1DE3">
        <w:rPr>
          <w:b/>
          <w:bCs/>
        </w:rPr>
        <w:t>Nominalisers</w:t>
      </w:r>
    </w:p>
    <w:tbl>
      <w:tblPr>
        <w:tblStyle w:val="SCSATable"/>
        <w:tblW w:w="9062" w:type="dxa"/>
        <w:tblLayout w:type="fixed"/>
        <w:tblLook w:val="0020" w:firstRow="1" w:lastRow="0" w:firstColumn="0" w:lastColumn="0" w:noHBand="0" w:noVBand="0"/>
      </w:tblPr>
      <w:tblGrid>
        <w:gridCol w:w="2547"/>
        <w:gridCol w:w="2835"/>
        <w:gridCol w:w="3680"/>
      </w:tblGrid>
      <w:tr w:rsidR="00FB049C" w:rsidRPr="000244FF" w14:paraId="69D294A9" w14:textId="77777777" w:rsidTr="005A73C1">
        <w:trPr>
          <w:cnfStyle w:val="100000000000" w:firstRow="1" w:lastRow="0" w:firstColumn="0" w:lastColumn="0" w:oddVBand="0" w:evenVBand="0" w:oddHBand="0" w:evenHBand="0" w:firstRowFirstColumn="0" w:firstRowLastColumn="0" w:lastRowFirstColumn="0" w:lastRowLastColumn="0"/>
        </w:trPr>
        <w:tc>
          <w:tcPr>
            <w:tcW w:w="2547" w:type="dxa"/>
          </w:tcPr>
          <w:p w14:paraId="445F2D76" w14:textId="77777777" w:rsidR="00FB049C" w:rsidRPr="005A73C1" w:rsidRDefault="00FB049C" w:rsidP="005A73C1">
            <w:r w:rsidRPr="005A73C1">
              <w:t>Nominaliser</w:t>
            </w:r>
          </w:p>
        </w:tc>
        <w:tc>
          <w:tcPr>
            <w:tcW w:w="2835" w:type="dxa"/>
          </w:tcPr>
          <w:p w14:paraId="125FEB86" w14:textId="77777777" w:rsidR="00FB049C" w:rsidRPr="005A73C1" w:rsidRDefault="00FB049C" w:rsidP="005A73C1">
            <w:r w:rsidRPr="005A73C1">
              <w:t>Function/use</w:t>
            </w:r>
          </w:p>
        </w:tc>
        <w:tc>
          <w:tcPr>
            <w:tcW w:w="3680" w:type="dxa"/>
          </w:tcPr>
          <w:p w14:paraId="04DB3D7D" w14:textId="77777777" w:rsidR="00FB049C" w:rsidRPr="005A73C1" w:rsidRDefault="00FB049C" w:rsidP="005A73C1">
            <w:r w:rsidRPr="005A73C1">
              <w:t>Elaborations</w:t>
            </w:r>
          </w:p>
        </w:tc>
      </w:tr>
      <w:tr w:rsidR="00FB049C" w:rsidRPr="000244FF" w14:paraId="32FA092E" w14:textId="77777777" w:rsidTr="005A73C1">
        <w:tc>
          <w:tcPr>
            <w:tcW w:w="2547" w:type="dxa"/>
          </w:tcPr>
          <w:p w14:paraId="4E9E16B2" w14:textId="77777777" w:rsidR="00FB049C" w:rsidRPr="005A73C1" w:rsidRDefault="00FB049C" w:rsidP="005A73C1">
            <w:r w:rsidRPr="005A73C1">
              <w:t>の</w:t>
            </w:r>
          </w:p>
        </w:tc>
        <w:tc>
          <w:tcPr>
            <w:tcW w:w="2835" w:type="dxa"/>
          </w:tcPr>
          <w:p w14:paraId="21D99BCF" w14:textId="77777777" w:rsidR="00FB049C" w:rsidRPr="005A73C1" w:rsidRDefault="00FB049C" w:rsidP="005A73C1">
            <w:r w:rsidRPr="005A73C1">
              <w:t>nominalisation (the one)</w:t>
            </w:r>
          </w:p>
        </w:tc>
        <w:tc>
          <w:tcPr>
            <w:tcW w:w="3680" w:type="dxa"/>
          </w:tcPr>
          <w:p w14:paraId="343B1251" w14:textId="77777777" w:rsidR="00FB049C" w:rsidRPr="005A73C1" w:rsidRDefault="00FB049C" w:rsidP="005A73C1">
            <w:r w:rsidRPr="005A73C1">
              <w:t>赤いのを</w:t>
            </w:r>
            <w:r w:rsidRPr="005A73C1">
              <w:rPr>
                <w:rFonts w:hint="eastAsia"/>
              </w:rPr>
              <w:t>くだ</w:t>
            </w:r>
            <w:r w:rsidRPr="005A73C1">
              <w:t>さい。</w:t>
            </w:r>
          </w:p>
          <w:p w14:paraId="593A7727" w14:textId="77777777" w:rsidR="00FB049C" w:rsidRPr="005A73C1" w:rsidRDefault="00FB049C" w:rsidP="005A73C1">
            <w:r w:rsidRPr="005A73C1">
              <w:t>すしを食べるのが好きです。</w:t>
            </w:r>
          </w:p>
        </w:tc>
      </w:tr>
      <w:tr w:rsidR="00FB049C" w:rsidRPr="000244FF" w14:paraId="5A36EE12" w14:textId="77777777" w:rsidTr="005A73C1">
        <w:tc>
          <w:tcPr>
            <w:tcW w:w="2547" w:type="dxa"/>
          </w:tcPr>
          <w:p w14:paraId="3D3F06C6" w14:textId="77777777" w:rsidR="00FB049C" w:rsidRPr="005A73C1" w:rsidRDefault="00FB049C" w:rsidP="005A73C1">
            <w:r w:rsidRPr="005A73C1">
              <w:t>こと</w:t>
            </w:r>
          </w:p>
        </w:tc>
        <w:tc>
          <w:tcPr>
            <w:tcW w:w="2835" w:type="dxa"/>
          </w:tcPr>
          <w:p w14:paraId="35F3A456" w14:textId="77777777" w:rsidR="00FB049C" w:rsidRPr="005A73C1" w:rsidRDefault="00FB049C" w:rsidP="005A73C1">
            <w:r w:rsidRPr="005A73C1">
              <w:t>nominalisation</w:t>
            </w:r>
          </w:p>
        </w:tc>
        <w:tc>
          <w:tcPr>
            <w:tcW w:w="3680" w:type="dxa"/>
          </w:tcPr>
          <w:p w14:paraId="5EF438E1" w14:textId="77777777" w:rsidR="00FB049C" w:rsidRPr="005A73C1" w:rsidRDefault="00FB049C" w:rsidP="005A73C1">
            <w:r w:rsidRPr="005A73C1">
              <w:t>行くこと</w:t>
            </w:r>
          </w:p>
        </w:tc>
      </w:tr>
    </w:tbl>
    <w:p w14:paraId="08581CAE" w14:textId="1AEC0C1F" w:rsidR="00FB049C" w:rsidRPr="00EC1DE3" w:rsidRDefault="00FB049C" w:rsidP="00E177CE">
      <w:pPr>
        <w:pStyle w:val="ListParagraph"/>
        <w:numPr>
          <w:ilvl w:val="0"/>
          <w:numId w:val="16"/>
        </w:numPr>
        <w:spacing w:before="120"/>
        <w:ind w:left="360"/>
        <w:rPr>
          <w:b/>
          <w:bCs/>
        </w:rPr>
      </w:pPr>
      <w:r w:rsidRPr="00EC1DE3">
        <w:rPr>
          <w:b/>
          <w:bCs/>
        </w:rPr>
        <w:t>Adjectives and adverbs</w:t>
      </w:r>
    </w:p>
    <w:tbl>
      <w:tblPr>
        <w:tblStyle w:val="SCSATable"/>
        <w:tblW w:w="9062" w:type="dxa"/>
        <w:tblLayout w:type="fixed"/>
        <w:tblLook w:val="0020" w:firstRow="1" w:lastRow="0" w:firstColumn="0" w:lastColumn="0" w:noHBand="0" w:noVBand="0"/>
      </w:tblPr>
      <w:tblGrid>
        <w:gridCol w:w="2552"/>
        <w:gridCol w:w="2835"/>
        <w:gridCol w:w="3675"/>
      </w:tblGrid>
      <w:tr w:rsidR="00FB049C" w:rsidRPr="000244FF" w14:paraId="044A9169" w14:textId="77777777" w:rsidTr="00E177CE">
        <w:trPr>
          <w:cnfStyle w:val="100000000000" w:firstRow="1" w:lastRow="0" w:firstColumn="0" w:lastColumn="0" w:oddVBand="0" w:evenVBand="0" w:oddHBand="0" w:evenHBand="0" w:firstRowFirstColumn="0" w:firstRowLastColumn="0" w:lastRowFirstColumn="0" w:lastRowLastColumn="0"/>
        </w:trPr>
        <w:tc>
          <w:tcPr>
            <w:tcW w:w="2552" w:type="dxa"/>
          </w:tcPr>
          <w:p w14:paraId="37510785" w14:textId="77777777" w:rsidR="00FB049C" w:rsidRPr="005A73C1" w:rsidRDefault="00FB049C" w:rsidP="005A73C1">
            <w:r w:rsidRPr="005A73C1">
              <w:t>Form</w:t>
            </w:r>
          </w:p>
        </w:tc>
        <w:tc>
          <w:tcPr>
            <w:tcW w:w="2835" w:type="dxa"/>
          </w:tcPr>
          <w:p w14:paraId="3A9A37A8" w14:textId="77777777" w:rsidR="00FB049C" w:rsidRPr="005A73C1" w:rsidRDefault="00FB049C" w:rsidP="005A73C1">
            <w:r w:rsidRPr="005A73C1">
              <w:t>Function/use</w:t>
            </w:r>
          </w:p>
        </w:tc>
        <w:tc>
          <w:tcPr>
            <w:tcW w:w="3675" w:type="dxa"/>
          </w:tcPr>
          <w:p w14:paraId="495606AA" w14:textId="77777777" w:rsidR="00FB049C" w:rsidRPr="005A73C1" w:rsidRDefault="00FB049C" w:rsidP="005A73C1">
            <w:r w:rsidRPr="005A73C1">
              <w:t>Elaborations</w:t>
            </w:r>
          </w:p>
        </w:tc>
      </w:tr>
      <w:tr w:rsidR="00FB049C" w:rsidRPr="000244FF" w14:paraId="2801C4FE" w14:textId="77777777" w:rsidTr="00E177CE">
        <w:tc>
          <w:tcPr>
            <w:tcW w:w="2552" w:type="dxa"/>
          </w:tcPr>
          <w:p w14:paraId="3BB920F7" w14:textId="77777777" w:rsidR="00FB049C" w:rsidRPr="005A73C1" w:rsidRDefault="00FB049C" w:rsidP="005A73C1">
            <w:r w:rsidRPr="005A73C1">
              <w:t>Adverbs</w:t>
            </w:r>
          </w:p>
          <w:p w14:paraId="483289EF" w14:textId="77777777" w:rsidR="00FB049C" w:rsidRPr="005A73C1" w:rsidRDefault="00FB049C" w:rsidP="005A73C1">
            <w:r w:rsidRPr="005A73C1">
              <w:t>い</w:t>
            </w:r>
            <w:r w:rsidRPr="005A73C1">
              <w:t>adjective</w:t>
            </w:r>
            <w:r w:rsidRPr="005A73C1">
              <w:t>～く</w:t>
            </w:r>
          </w:p>
          <w:p w14:paraId="55E2665F" w14:textId="77777777" w:rsidR="00FB049C" w:rsidRPr="005A73C1" w:rsidRDefault="00FB049C" w:rsidP="005A73C1">
            <w:r w:rsidRPr="005A73C1">
              <w:t>な</w:t>
            </w:r>
            <w:r w:rsidRPr="005A73C1">
              <w:t>adjective</w:t>
            </w:r>
            <w:r w:rsidRPr="005A73C1">
              <w:t>～に</w:t>
            </w:r>
          </w:p>
        </w:tc>
        <w:tc>
          <w:tcPr>
            <w:tcW w:w="2835" w:type="dxa"/>
          </w:tcPr>
          <w:p w14:paraId="697E2E77" w14:textId="77777777" w:rsidR="00FB049C" w:rsidRPr="005A73C1" w:rsidRDefault="00FB049C" w:rsidP="005A73C1">
            <w:r w:rsidRPr="005A73C1">
              <w:t>expressing how an action is performed</w:t>
            </w:r>
          </w:p>
        </w:tc>
        <w:tc>
          <w:tcPr>
            <w:tcW w:w="3675" w:type="dxa"/>
          </w:tcPr>
          <w:p w14:paraId="28C970E9" w14:textId="77777777" w:rsidR="00FB049C" w:rsidRPr="005A73C1" w:rsidRDefault="00FB049C" w:rsidP="005A73C1">
            <w:r w:rsidRPr="005A73C1">
              <w:t>もういちどゆっくり話して</w:t>
            </w:r>
            <w:r w:rsidRPr="005A73C1">
              <w:rPr>
                <w:rFonts w:hint="eastAsia"/>
              </w:rPr>
              <w:t>くだ</w:t>
            </w:r>
            <w:r w:rsidRPr="005A73C1">
              <w:t>さい。</w:t>
            </w:r>
          </w:p>
          <w:p w14:paraId="52FD60C7" w14:textId="77777777" w:rsidR="00FB049C" w:rsidRPr="005A73C1" w:rsidRDefault="00FB049C" w:rsidP="005A73C1">
            <w:r w:rsidRPr="005A73C1">
              <w:t>名前を大きく書いて</w:t>
            </w:r>
            <w:r w:rsidRPr="005A73C1">
              <w:rPr>
                <w:rFonts w:hint="eastAsia"/>
              </w:rPr>
              <w:t>くだ</w:t>
            </w:r>
            <w:r w:rsidRPr="005A73C1">
              <w:t>さい。</w:t>
            </w:r>
          </w:p>
          <w:p w14:paraId="5D768CBB" w14:textId="77777777" w:rsidR="00FB049C" w:rsidRPr="005A73C1" w:rsidRDefault="00FB049C" w:rsidP="005A73C1">
            <w:r w:rsidRPr="005A73C1">
              <w:t>しずかにすわって</w:t>
            </w:r>
            <w:r w:rsidRPr="005A73C1">
              <w:rPr>
                <w:rFonts w:hint="eastAsia"/>
              </w:rPr>
              <w:t>くだ</w:t>
            </w:r>
            <w:r w:rsidRPr="005A73C1">
              <w:t>さい。</w:t>
            </w:r>
          </w:p>
        </w:tc>
      </w:tr>
      <w:tr w:rsidR="00FB049C" w:rsidRPr="000244FF" w14:paraId="63ABFB78" w14:textId="77777777" w:rsidTr="00E177CE">
        <w:tc>
          <w:tcPr>
            <w:tcW w:w="2552" w:type="dxa"/>
          </w:tcPr>
          <w:p w14:paraId="66EEFCB1" w14:textId="77777777" w:rsidR="00FB049C" w:rsidRPr="005A73C1" w:rsidRDefault="00FB049C" w:rsidP="005A73C1">
            <w:r w:rsidRPr="005A73C1">
              <w:t>い</w:t>
            </w:r>
            <w:r w:rsidRPr="005A73C1">
              <w:t>adjective</w:t>
            </w:r>
            <w:r w:rsidRPr="005A73C1">
              <w:t>～くなる</w:t>
            </w:r>
          </w:p>
          <w:p w14:paraId="796109E2" w14:textId="77777777" w:rsidR="00FB049C" w:rsidRPr="005A73C1" w:rsidRDefault="00FB049C" w:rsidP="005A73C1">
            <w:r w:rsidRPr="005A73C1">
              <w:t>な</w:t>
            </w:r>
            <w:r w:rsidRPr="005A73C1">
              <w:t>adjective</w:t>
            </w:r>
            <w:r w:rsidRPr="005A73C1">
              <w:t>～になる</w:t>
            </w:r>
          </w:p>
        </w:tc>
        <w:tc>
          <w:tcPr>
            <w:tcW w:w="2835" w:type="dxa"/>
          </w:tcPr>
          <w:p w14:paraId="1AC51F69" w14:textId="77777777" w:rsidR="00FB049C" w:rsidRPr="005A73C1" w:rsidRDefault="00FB049C" w:rsidP="005A73C1">
            <w:r w:rsidRPr="005A73C1">
              <w:t>expressing how something changes</w:t>
            </w:r>
          </w:p>
        </w:tc>
        <w:tc>
          <w:tcPr>
            <w:tcW w:w="3675" w:type="dxa"/>
          </w:tcPr>
          <w:p w14:paraId="1752BFCF" w14:textId="77777777" w:rsidR="00FB049C" w:rsidRPr="005A73C1" w:rsidRDefault="00FB049C" w:rsidP="005A73C1">
            <w:r w:rsidRPr="005A73C1">
              <w:t>妹はせが高くなりました。</w:t>
            </w:r>
          </w:p>
          <w:p w14:paraId="5C9538AC" w14:textId="77777777" w:rsidR="00FB049C" w:rsidRPr="005A73C1" w:rsidRDefault="00FB049C" w:rsidP="005A73C1">
            <w:r w:rsidRPr="005A73C1">
              <w:t>日本語が</w:t>
            </w:r>
            <w:r w:rsidRPr="005A73C1">
              <w:rPr>
                <w:rFonts w:hint="eastAsia"/>
              </w:rPr>
              <w:t>上手</w:t>
            </w:r>
            <w:r w:rsidRPr="005A73C1">
              <w:t>になりました</w:t>
            </w:r>
          </w:p>
        </w:tc>
      </w:tr>
      <w:tr w:rsidR="00FB049C" w:rsidRPr="000244FF" w14:paraId="79E83ED6" w14:textId="77777777" w:rsidTr="00E177CE">
        <w:tc>
          <w:tcPr>
            <w:tcW w:w="2552" w:type="dxa"/>
          </w:tcPr>
          <w:p w14:paraId="57DB1464" w14:textId="77777777" w:rsidR="00FB049C" w:rsidRPr="005A73C1" w:rsidRDefault="00FB049C" w:rsidP="005A73C1">
            <w:r w:rsidRPr="005A73C1">
              <w:t>い</w:t>
            </w:r>
            <w:r w:rsidRPr="005A73C1">
              <w:t>adjective</w:t>
            </w:r>
            <w:r w:rsidRPr="005A73C1">
              <w:t>～くする</w:t>
            </w:r>
          </w:p>
          <w:p w14:paraId="0AAA2C74" w14:textId="77777777" w:rsidR="00FB049C" w:rsidRPr="005A73C1" w:rsidRDefault="00FB049C" w:rsidP="005A73C1">
            <w:r w:rsidRPr="005A73C1">
              <w:t>な</w:t>
            </w:r>
            <w:r w:rsidRPr="005A73C1">
              <w:t>adjective</w:t>
            </w:r>
            <w:r w:rsidRPr="005A73C1">
              <w:t>～にする</w:t>
            </w:r>
          </w:p>
        </w:tc>
        <w:tc>
          <w:tcPr>
            <w:tcW w:w="2835" w:type="dxa"/>
          </w:tcPr>
          <w:p w14:paraId="3D7815BD" w14:textId="77777777" w:rsidR="00FB049C" w:rsidRPr="005A73C1" w:rsidRDefault="00FB049C" w:rsidP="005A73C1">
            <w:r w:rsidRPr="005A73C1">
              <w:t>expressing how you change something</w:t>
            </w:r>
          </w:p>
        </w:tc>
        <w:tc>
          <w:tcPr>
            <w:tcW w:w="3675" w:type="dxa"/>
          </w:tcPr>
          <w:p w14:paraId="42E6C4F5" w14:textId="77777777" w:rsidR="00FB049C" w:rsidRPr="005A73C1" w:rsidRDefault="00FB049C" w:rsidP="005A73C1">
            <w:r w:rsidRPr="005A73C1">
              <w:t>ラジオのおとを小さくしました。</w:t>
            </w:r>
          </w:p>
          <w:p w14:paraId="2A1EC7EB" w14:textId="77777777" w:rsidR="00FB049C" w:rsidRPr="005A73C1" w:rsidRDefault="00FB049C" w:rsidP="005A73C1">
            <w:r w:rsidRPr="005A73C1">
              <w:rPr>
                <w:rFonts w:hint="eastAsia"/>
              </w:rPr>
              <w:t>部屋</w:t>
            </w:r>
            <w:r w:rsidRPr="005A73C1">
              <w:t>をきれいにしました。</w:t>
            </w:r>
          </w:p>
        </w:tc>
      </w:tr>
    </w:tbl>
    <w:p w14:paraId="5DBF87FC" w14:textId="77777777" w:rsidR="00312478" w:rsidRPr="000244FF" w:rsidRDefault="00312478" w:rsidP="00312478">
      <w:pPr>
        <w:rPr>
          <w:rFonts w:eastAsiaTheme="minorHAnsi" w:cs="Calibri"/>
          <w:lang w:eastAsia="ja-JP"/>
        </w:rPr>
      </w:pPr>
      <w:r w:rsidRPr="000244FF">
        <w:rPr>
          <w:lang w:eastAsia="ja-JP"/>
        </w:rPr>
        <w:br w:type="page"/>
      </w:r>
    </w:p>
    <w:p w14:paraId="17D0AC49" w14:textId="77777777" w:rsidR="00FB049C" w:rsidRPr="00EC1DE3" w:rsidRDefault="00FB049C" w:rsidP="00E177CE">
      <w:pPr>
        <w:pStyle w:val="ListParagraph"/>
        <w:numPr>
          <w:ilvl w:val="0"/>
          <w:numId w:val="16"/>
        </w:numPr>
        <w:spacing w:before="120"/>
        <w:ind w:left="360"/>
        <w:rPr>
          <w:b/>
          <w:bCs/>
        </w:rPr>
      </w:pPr>
      <w:r w:rsidRPr="00EC1DE3">
        <w:rPr>
          <w:b/>
          <w:bCs/>
        </w:rPr>
        <w:lastRenderedPageBreak/>
        <w:t>Particles</w:t>
      </w:r>
    </w:p>
    <w:tbl>
      <w:tblPr>
        <w:tblStyle w:val="SCSATable"/>
        <w:tblW w:w="9062" w:type="dxa"/>
        <w:tblLayout w:type="fixed"/>
        <w:tblCellMar>
          <w:top w:w="45" w:type="dxa"/>
          <w:bottom w:w="45" w:type="dxa"/>
        </w:tblCellMar>
        <w:tblLook w:val="0020" w:firstRow="1" w:lastRow="0" w:firstColumn="0" w:lastColumn="0" w:noHBand="0" w:noVBand="0"/>
      </w:tblPr>
      <w:tblGrid>
        <w:gridCol w:w="2552"/>
        <w:gridCol w:w="2835"/>
        <w:gridCol w:w="3675"/>
      </w:tblGrid>
      <w:tr w:rsidR="00FB049C" w:rsidRPr="000244FF" w14:paraId="63F95BB5" w14:textId="77777777" w:rsidTr="005A73C1">
        <w:trPr>
          <w:cnfStyle w:val="100000000000" w:firstRow="1" w:lastRow="0" w:firstColumn="0" w:lastColumn="0" w:oddVBand="0" w:evenVBand="0" w:oddHBand="0" w:evenHBand="0" w:firstRowFirstColumn="0" w:firstRowLastColumn="0" w:lastRowFirstColumn="0" w:lastRowLastColumn="0"/>
        </w:trPr>
        <w:tc>
          <w:tcPr>
            <w:tcW w:w="2552" w:type="dxa"/>
          </w:tcPr>
          <w:p w14:paraId="3B6E28EA" w14:textId="77777777" w:rsidR="00FB049C" w:rsidRPr="005A73C1" w:rsidRDefault="00FB049C" w:rsidP="005A73C1">
            <w:r w:rsidRPr="005A73C1">
              <w:t>Particle</w:t>
            </w:r>
          </w:p>
        </w:tc>
        <w:tc>
          <w:tcPr>
            <w:tcW w:w="2835" w:type="dxa"/>
          </w:tcPr>
          <w:p w14:paraId="0C245BEC" w14:textId="77777777" w:rsidR="00FB049C" w:rsidRPr="005A73C1" w:rsidRDefault="00FB049C" w:rsidP="005A73C1">
            <w:r w:rsidRPr="005A73C1">
              <w:t>Function/use</w:t>
            </w:r>
          </w:p>
        </w:tc>
        <w:tc>
          <w:tcPr>
            <w:tcW w:w="3675" w:type="dxa"/>
          </w:tcPr>
          <w:p w14:paraId="69E72813" w14:textId="77777777" w:rsidR="00FB049C" w:rsidRPr="005A73C1" w:rsidRDefault="00FB049C" w:rsidP="005A73C1">
            <w:r w:rsidRPr="005A73C1">
              <w:t>Elaborations</w:t>
            </w:r>
          </w:p>
        </w:tc>
      </w:tr>
      <w:tr w:rsidR="00276ABC" w:rsidRPr="000244FF" w14:paraId="70A4C00B" w14:textId="77777777" w:rsidTr="005A73C1">
        <w:trPr>
          <w:trHeight w:val="20"/>
        </w:trPr>
        <w:tc>
          <w:tcPr>
            <w:tcW w:w="2552" w:type="dxa"/>
            <w:vMerge w:val="restart"/>
          </w:tcPr>
          <w:p w14:paraId="704023CA" w14:textId="77777777" w:rsidR="00276ABC" w:rsidRPr="005A73C1" w:rsidRDefault="00276ABC" w:rsidP="005A73C1">
            <w:r w:rsidRPr="005A73C1">
              <w:t>は</w:t>
            </w:r>
          </w:p>
        </w:tc>
        <w:tc>
          <w:tcPr>
            <w:tcW w:w="2835" w:type="dxa"/>
          </w:tcPr>
          <w:p w14:paraId="67A9F1F1" w14:textId="77777777" w:rsidR="00276ABC" w:rsidRPr="005A73C1" w:rsidRDefault="00276ABC" w:rsidP="005A73C1">
            <w:r w:rsidRPr="005A73C1">
              <w:t>topic marker</w:t>
            </w:r>
          </w:p>
        </w:tc>
        <w:tc>
          <w:tcPr>
            <w:tcW w:w="3675" w:type="dxa"/>
          </w:tcPr>
          <w:p w14:paraId="7DB3AA9A" w14:textId="77777777" w:rsidR="00276ABC" w:rsidRPr="005A73C1" w:rsidRDefault="00276ABC" w:rsidP="005A73C1">
            <w:r w:rsidRPr="005A73C1">
              <w:t>私は学生です。</w:t>
            </w:r>
          </w:p>
        </w:tc>
      </w:tr>
      <w:tr w:rsidR="00276ABC" w:rsidRPr="000244FF" w14:paraId="1BC189A2" w14:textId="77777777" w:rsidTr="005A73C1">
        <w:trPr>
          <w:trHeight w:val="20"/>
        </w:trPr>
        <w:tc>
          <w:tcPr>
            <w:tcW w:w="2552" w:type="dxa"/>
            <w:vMerge/>
          </w:tcPr>
          <w:p w14:paraId="7B6847A0" w14:textId="77777777" w:rsidR="00276ABC" w:rsidRPr="005A73C1" w:rsidRDefault="00276ABC" w:rsidP="005A73C1"/>
        </w:tc>
        <w:tc>
          <w:tcPr>
            <w:tcW w:w="2835" w:type="dxa"/>
          </w:tcPr>
          <w:p w14:paraId="6A90B909" w14:textId="77777777" w:rsidR="00276ABC" w:rsidRPr="005A73C1" w:rsidRDefault="00276ABC" w:rsidP="005A73C1">
            <w:r w:rsidRPr="005A73C1">
              <w:t>contrast</w:t>
            </w:r>
          </w:p>
        </w:tc>
        <w:tc>
          <w:tcPr>
            <w:tcW w:w="3675" w:type="dxa"/>
          </w:tcPr>
          <w:p w14:paraId="4D178E79" w14:textId="77777777" w:rsidR="00276ABC" w:rsidRPr="005A73C1" w:rsidRDefault="00276ABC" w:rsidP="005A73C1">
            <w:r w:rsidRPr="005A73C1">
              <w:t>本はありません。</w:t>
            </w:r>
          </w:p>
        </w:tc>
      </w:tr>
      <w:tr w:rsidR="00276ABC" w:rsidRPr="000244FF" w14:paraId="1809B707" w14:textId="77777777" w:rsidTr="005A73C1">
        <w:trPr>
          <w:trHeight w:val="20"/>
        </w:trPr>
        <w:tc>
          <w:tcPr>
            <w:tcW w:w="2552" w:type="dxa"/>
            <w:vMerge w:val="restart"/>
          </w:tcPr>
          <w:p w14:paraId="6AC9BEE0" w14:textId="77777777" w:rsidR="00276ABC" w:rsidRPr="005A73C1" w:rsidRDefault="00276ABC" w:rsidP="005A73C1">
            <w:r w:rsidRPr="005A73C1">
              <w:t>が</w:t>
            </w:r>
          </w:p>
        </w:tc>
        <w:tc>
          <w:tcPr>
            <w:tcW w:w="2835" w:type="dxa"/>
          </w:tcPr>
          <w:p w14:paraId="58AC8BF6" w14:textId="77777777" w:rsidR="00276ABC" w:rsidRPr="005A73C1" w:rsidRDefault="00276ABC" w:rsidP="005A73C1">
            <w:r w:rsidRPr="005A73C1">
              <w:t>existence</w:t>
            </w:r>
          </w:p>
        </w:tc>
        <w:tc>
          <w:tcPr>
            <w:tcW w:w="3675" w:type="dxa"/>
          </w:tcPr>
          <w:p w14:paraId="6E824E7B" w14:textId="77777777" w:rsidR="00276ABC" w:rsidRPr="005A73C1" w:rsidRDefault="00276ABC" w:rsidP="005A73C1">
            <w:r w:rsidRPr="005A73C1">
              <w:rPr>
                <w:rFonts w:hint="eastAsia"/>
              </w:rPr>
              <w:t>弟が二人います。</w:t>
            </w:r>
          </w:p>
        </w:tc>
      </w:tr>
      <w:tr w:rsidR="00276ABC" w:rsidRPr="000244FF" w14:paraId="40C25E2A" w14:textId="77777777" w:rsidTr="005A73C1">
        <w:trPr>
          <w:trHeight w:val="20"/>
        </w:trPr>
        <w:tc>
          <w:tcPr>
            <w:tcW w:w="2552" w:type="dxa"/>
            <w:vMerge/>
          </w:tcPr>
          <w:p w14:paraId="47BF4236" w14:textId="77777777" w:rsidR="00276ABC" w:rsidRPr="005A73C1" w:rsidRDefault="00276ABC" w:rsidP="005A73C1"/>
        </w:tc>
        <w:tc>
          <w:tcPr>
            <w:tcW w:w="2835" w:type="dxa"/>
          </w:tcPr>
          <w:p w14:paraId="0F5BF414" w14:textId="77777777" w:rsidR="00276ABC" w:rsidRPr="005A73C1" w:rsidRDefault="00276ABC" w:rsidP="005A73C1">
            <w:r w:rsidRPr="005A73C1">
              <w:t>expressing abilities</w:t>
            </w:r>
          </w:p>
        </w:tc>
        <w:tc>
          <w:tcPr>
            <w:tcW w:w="3675" w:type="dxa"/>
          </w:tcPr>
          <w:p w14:paraId="55AF4A4D" w14:textId="77777777" w:rsidR="00276ABC" w:rsidRPr="005A73C1" w:rsidRDefault="00276ABC" w:rsidP="005A73C1">
            <w:r w:rsidRPr="005A73C1">
              <w:t>日本語が</w:t>
            </w:r>
            <w:r w:rsidRPr="005A73C1">
              <w:rPr>
                <w:rFonts w:hint="eastAsia"/>
              </w:rPr>
              <w:t>でき</w:t>
            </w:r>
            <w:r w:rsidRPr="005A73C1">
              <w:t>ますか。</w:t>
            </w:r>
          </w:p>
        </w:tc>
      </w:tr>
      <w:tr w:rsidR="00276ABC" w:rsidRPr="000244FF" w14:paraId="353D282D" w14:textId="77777777" w:rsidTr="005A73C1">
        <w:trPr>
          <w:trHeight w:val="20"/>
        </w:trPr>
        <w:tc>
          <w:tcPr>
            <w:tcW w:w="2552" w:type="dxa"/>
            <w:vMerge/>
          </w:tcPr>
          <w:p w14:paraId="7BA34433" w14:textId="77777777" w:rsidR="00276ABC" w:rsidRPr="005A73C1" w:rsidRDefault="00276ABC" w:rsidP="005A73C1"/>
        </w:tc>
        <w:tc>
          <w:tcPr>
            <w:tcW w:w="2835" w:type="dxa"/>
          </w:tcPr>
          <w:p w14:paraId="417C5BA7" w14:textId="77777777" w:rsidR="00276ABC" w:rsidRPr="005A73C1" w:rsidRDefault="00276ABC" w:rsidP="005A73C1">
            <w:r w:rsidRPr="005A73C1">
              <w:t>expressing likes, dislikes</w:t>
            </w:r>
          </w:p>
        </w:tc>
        <w:tc>
          <w:tcPr>
            <w:tcW w:w="3675" w:type="dxa"/>
          </w:tcPr>
          <w:p w14:paraId="5AD4EAB6" w14:textId="77777777" w:rsidR="00276ABC" w:rsidRPr="005A73C1" w:rsidRDefault="00276ABC" w:rsidP="005A73C1">
            <w:r w:rsidRPr="005A73C1">
              <w:t>りんごが好きです。</w:t>
            </w:r>
          </w:p>
        </w:tc>
      </w:tr>
      <w:tr w:rsidR="00276ABC" w:rsidRPr="000244FF" w14:paraId="072C6E59" w14:textId="77777777" w:rsidTr="005A73C1">
        <w:trPr>
          <w:trHeight w:val="20"/>
        </w:trPr>
        <w:tc>
          <w:tcPr>
            <w:tcW w:w="2552" w:type="dxa"/>
            <w:vMerge/>
          </w:tcPr>
          <w:p w14:paraId="063B1AF2" w14:textId="77777777" w:rsidR="00276ABC" w:rsidRPr="005A73C1" w:rsidRDefault="00276ABC" w:rsidP="005A73C1"/>
        </w:tc>
        <w:tc>
          <w:tcPr>
            <w:tcW w:w="2835" w:type="dxa"/>
          </w:tcPr>
          <w:p w14:paraId="24856C2A" w14:textId="77777777" w:rsidR="00276ABC" w:rsidRPr="005A73C1" w:rsidRDefault="00276ABC" w:rsidP="005A73C1">
            <w:r w:rsidRPr="005A73C1">
              <w:t>physical characteristics</w:t>
            </w:r>
          </w:p>
        </w:tc>
        <w:tc>
          <w:tcPr>
            <w:tcW w:w="3675" w:type="dxa"/>
          </w:tcPr>
          <w:p w14:paraId="2D934E37" w14:textId="77777777" w:rsidR="00276ABC" w:rsidRPr="005A73C1" w:rsidRDefault="00276ABC" w:rsidP="005A73C1">
            <w:r w:rsidRPr="005A73C1">
              <w:rPr>
                <w:rFonts w:hint="eastAsia"/>
              </w:rPr>
              <w:t>父は目が青いです。</w:t>
            </w:r>
          </w:p>
        </w:tc>
      </w:tr>
      <w:tr w:rsidR="00276ABC" w:rsidRPr="000244FF" w14:paraId="5D6F58BA" w14:textId="77777777" w:rsidTr="005A73C1">
        <w:trPr>
          <w:trHeight w:val="20"/>
        </w:trPr>
        <w:tc>
          <w:tcPr>
            <w:tcW w:w="2552" w:type="dxa"/>
            <w:vMerge/>
          </w:tcPr>
          <w:p w14:paraId="4E92020E" w14:textId="77777777" w:rsidR="00276ABC" w:rsidRPr="005A73C1" w:rsidRDefault="00276ABC" w:rsidP="005A73C1"/>
        </w:tc>
        <w:tc>
          <w:tcPr>
            <w:tcW w:w="2835" w:type="dxa"/>
          </w:tcPr>
          <w:p w14:paraId="5265B5FE" w14:textId="77777777" w:rsidR="00276ABC" w:rsidRPr="005A73C1" w:rsidRDefault="00276ABC" w:rsidP="005A73C1">
            <w:r w:rsidRPr="005A73C1">
              <w:t>subject</w:t>
            </w:r>
          </w:p>
        </w:tc>
        <w:tc>
          <w:tcPr>
            <w:tcW w:w="3675" w:type="dxa"/>
          </w:tcPr>
          <w:p w14:paraId="2303A220" w14:textId="77777777" w:rsidR="00276ABC" w:rsidRPr="005A73C1" w:rsidRDefault="00276ABC" w:rsidP="005A73C1">
            <w:r w:rsidRPr="005A73C1">
              <w:rPr>
                <w:rFonts w:hint="eastAsia"/>
              </w:rPr>
              <w:t>友だちが来ました</w:t>
            </w:r>
            <w:r w:rsidRPr="005A73C1">
              <w:t>。</w:t>
            </w:r>
          </w:p>
        </w:tc>
      </w:tr>
      <w:tr w:rsidR="00276ABC" w:rsidRPr="000244FF" w14:paraId="34314E15" w14:textId="77777777" w:rsidTr="005A73C1">
        <w:trPr>
          <w:trHeight w:val="20"/>
        </w:trPr>
        <w:tc>
          <w:tcPr>
            <w:tcW w:w="2552" w:type="dxa"/>
            <w:vMerge w:val="restart"/>
          </w:tcPr>
          <w:p w14:paraId="13ABACC4" w14:textId="77777777" w:rsidR="00276ABC" w:rsidRPr="005A73C1" w:rsidRDefault="00276ABC" w:rsidP="005A73C1">
            <w:r w:rsidRPr="005A73C1">
              <w:t>の</w:t>
            </w:r>
          </w:p>
        </w:tc>
        <w:tc>
          <w:tcPr>
            <w:tcW w:w="2835" w:type="dxa"/>
          </w:tcPr>
          <w:p w14:paraId="3C0FA2D6" w14:textId="5A3DC334" w:rsidR="00276ABC" w:rsidRPr="005A73C1" w:rsidRDefault="00276ABC" w:rsidP="005A73C1">
            <w:r w:rsidRPr="005A73C1">
              <w:t xml:space="preserve">possessive (of, </w:t>
            </w:r>
            <w:r w:rsidR="005E2F55">
              <w:t>‘</w:t>
            </w:r>
            <w:r w:rsidRPr="005A73C1">
              <w:t>s)</w:t>
            </w:r>
          </w:p>
        </w:tc>
        <w:tc>
          <w:tcPr>
            <w:tcW w:w="3675" w:type="dxa"/>
          </w:tcPr>
          <w:p w14:paraId="3EE6B818" w14:textId="77777777" w:rsidR="00276ABC" w:rsidRPr="005A73C1" w:rsidRDefault="00276ABC" w:rsidP="005A73C1">
            <w:r w:rsidRPr="005A73C1">
              <w:t>私のペンです。</w:t>
            </w:r>
          </w:p>
        </w:tc>
      </w:tr>
      <w:tr w:rsidR="00276ABC" w:rsidRPr="000244FF" w14:paraId="4A7940C9" w14:textId="77777777" w:rsidTr="005A73C1">
        <w:trPr>
          <w:trHeight w:val="20"/>
        </w:trPr>
        <w:tc>
          <w:tcPr>
            <w:tcW w:w="2552" w:type="dxa"/>
            <w:vMerge/>
          </w:tcPr>
          <w:p w14:paraId="628D3B8A" w14:textId="77777777" w:rsidR="00276ABC" w:rsidRPr="005A73C1" w:rsidRDefault="00276ABC" w:rsidP="005A73C1"/>
        </w:tc>
        <w:tc>
          <w:tcPr>
            <w:tcW w:w="2835" w:type="dxa"/>
          </w:tcPr>
          <w:p w14:paraId="5F321B03" w14:textId="77777777" w:rsidR="00276ABC" w:rsidRPr="005A73C1" w:rsidRDefault="00276ABC" w:rsidP="005A73C1">
            <w:r w:rsidRPr="005A73C1">
              <w:t>adjectival</w:t>
            </w:r>
          </w:p>
        </w:tc>
        <w:tc>
          <w:tcPr>
            <w:tcW w:w="3675" w:type="dxa"/>
          </w:tcPr>
          <w:p w14:paraId="204321ED" w14:textId="77777777" w:rsidR="00276ABC" w:rsidRPr="005A73C1" w:rsidRDefault="00276ABC" w:rsidP="005A73C1">
            <w:r w:rsidRPr="005A73C1">
              <w:t>日本の</w:t>
            </w:r>
            <w:r w:rsidRPr="005A73C1">
              <w:rPr>
                <w:rFonts w:hint="eastAsia"/>
              </w:rPr>
              <w:t>車</w:t>
            </w:r>
            <w:r w:rsidRPr="005A73C1">
              <w:t>です。</w:t>
            </w:r>
          </w:p>
        </w:tc>
      </w:tr>
      <w:tr w:rsidR="00276ABC" w:rsidRPr="000244FF" w14:paraId="0DB880DC" w14:textId="77777777" w:rsidTr="005A73C1">
        <w:trPr>
          <w:trHeight w:val="20"/>
        </w:trPr>
        <w:tc>
          <w:tcPr>
            <w:tcW w:w="2552" w:type="dxa"/>
            <w:vMerge/>
          </w:tcPr>
          <w:p w14:paraId="28B747FF" w14:textId="77777777" w:rsidR="00276ABC" w:rsidRPr="005A73C1" w:rsidRDefault="00276ABC" w:rsidP="005A73C1"/>
        </w:tc>
        <w:tc>
          <w:tcPr>
            <w:tcW w:w="2835" w:type="dxa"/>
          </w:tcPr>
          <w:p w14:paraId="1A51C779" w14:textId="77777777" w:rsidR="00276ABC" w:rsidRPr="005A73C1" w:rsidRDefault="00276ABC" w:rsidP="005A73C1">
            <w:r w:rsidRPr="005A73C1">
              <w:t>possessive pronoun</w:t>
            </w:r>
          </w:p>
        </w:tc>
        <w:tc>
          <w:tcPr>
            <w:tcW w:w="3675" w:type="dxa"/>
          </w:tcPr>
          <w:p w14:paraId="4E5E2B86" w14:textId="77777777" w:rsidR="00276ABC" w:rsidRPr="005A73C1" w:rsidRDefault="00276ABC" w:rsidP="005A73C1">
            <w:r w:rsidRPr="005A73C1">
              <w:rPr>
                <w:rFonts w:hint="eastAsia"/>
              </w:rPr>
              <w:t>これは先生のです。</w:t>
            </w:r>
          </w:p>
        </w:tc>
      </w:tr>
      <w:tr w:rsidR="00276ABC" w:rsidRPr="000244FF" w14:paraId="1FE22DEC" w14:textId="77777777" w:rsidTr="005A73C1">
        <w:trPr>
          <w:trHeight w:val="20"/>
        </w:trPr>
        <w:tc>
          <w:tcPr>
            <w:tcW w:w="2552" w:type="dxa"/>
            <w:vMerge/>
          </w:tcPr>
          <w:p w14:paraId="7A342ED7" w14:textId="77777777" w:rsidR="00276ABC" w:rsidRPr="005A73C1" w:rsidRDefault="00276ABC" w:rsidP="005A73C1"/>
        </w:tc>
        <w:tc>
          <w:tcPr>
            <w:tcW w:w="2835" w:type="dxa"/>
          </w:tcPr>
          <w:p w14:paraId="3EF5F3C7" w14:textId="77777777" w:rsidR="00276ABC" w:rsidRPr="005A73C1" w:rsidRDefault="00276ABC" w:rsidP="005A73C1">
            <w:r w:rsidRPr="005A73C1">
              <w:t>locational</w:t>
            </w:r>
          </w:p>
        </w:tc>
        <w:tc>
          <w:tcPr>
            <w:tcW w:w="3675" w:type="dxa"/>
          </w:tcPr>
          <w:p w14:paraId="7C95F4ED" w14:textId="77777777" w:rsidR="00276ABC" w:rsidRPr="005A73C1" w:rsidRDefault="00276ABC" w:rsidP="005A73C1">
            <w:r w:rsidRPr="005A73C1">
              <w:rPr>
                <w:rFonts w:hint="eastAsia"/>
              </w:rPr>
              <w:t>本はつくえの上にあります。</w:t>
            </w:r>
          </w:p>
        </w:tc>
      </w:tr>
      <w:tr w:rsidR="00276ABC" w:rsidRPr="000244FF" w14:paraId="0605E9A5" w14:textId="77777777" w:rsidTr="005A73C1">
        <w:trPr>
          <w:trHeight w:val="20"/>
        </w:trPr>
        <w:tc>
          <w:tcPr>
            <w:tcW w:w="2552" w:type="dxa"/>
            <w:vMerge w:val="restart"/>
          </w:tcPr>
          <w:p w14:paraId="43087A18" w14:textId="77777777" w:rsidR="00276ABC" w:rsidRPr="005A73C1" w:rsidRDefault="00276ABC" w:rsidP="005A73C1">
            <w:r w:rsidRPr="005A73C1">
              <w:t>に</w:t>
            </w:r>
          </w:p>
        </w:tc>
        <w:tc>
          <w:tcPr>
            <w:tcW w:w="2835" w:type="dxa"/>
          </w:tcPr>
          <w:p w14:paraId="3740CFDF" w14:textId="77777777" w:rsidR="00276ABC" w:rsidRPr="005A73C1" w:rsidRDefault="00276ABC" w:rsidP="005A73C1">
            <w:r w:rsidRPr="005A73C1">
              <w:t>destination (to, into, onto)</w:t>
            </w:r>
          </w:p>
        </w:tc>
        <w:tc>
          <w:tcPr>
            <w:tcW w:w="3675" w:type="dxa"/>
          </w:tcPr>
          <w:p w14:paraId="4C738018" w14:textId="77777777" w:rsidR="00276ABC" w:rsidRPr="005A73C1" w:rsidRDefault="00276ABC" w:rsidP="005A73C1">
            <w:r w:rsidRPr="005A73C1">
              <w:t>パーティーに</w:t>
            </w:r>
            <w:r w:rsidRPr="005A73C1">
              <w:rPr>
                <w:rFonts w:hint="eastAsia"/>
              </w:rPr>
              <w:t>行</w:t>
            </w:r>
            <w:r w:rsidRPr="005A73C1">
              <w:t>きます。</w:t>
            </w:r>
          </w:p>
        </w:tc>
      </w:tr>
      <w:tr w:rsidR="00276ABC" w:rsidRPr="000244FF" w14:paraId="5C62C19B" w14:textId="77777777" w:rsidTr="005A73C1">
        <w:trPr>
          <w:trHeight w:val="20"/>
        </w:trPr>
        <w:tc>
          <w:tcPr>
            <w:tcW w:w="2552" w:type="dxa"/>
            <w:vMerge/>
          </w:tcPr>
          <w:p w14:paraId="2BE11903" w14:textId="77777777" w:rsidR="00276ABC" w:rsidRPr="005A73C1" w:rsidRDefault="00276ABC" w:rsidP="005A73C1"/>
        </w:tc>
        <w:tc>
          <w:tcPr>
            <w:tcW w:w="2835" w:type="dxa"/>
          </w:tcPr>
          <w:p w14:paraId="75895929" w14:textId="77777777" w:rsidR="00276ABC" w:rsidRPr="005A73C1" w:rsidRDefault="00276ABC" w:rsidP="005A73C1">
            <w:r w:rsidRPr="005A73C1">
              <w:t>indirect object</w:t>
            </w:r>
          </w:p>
        </w:tc>
        <w:tc>
          <w:tcPr>
            <w:tcW w:w="3675" w:type="dxa"/>
          </w:tcPr>
          <w:p w14:paraId="312E6844" w14:textId="77777777" w:rsidR="00276ABC" w:rsidRPr="005A73C1" w:rsidRDefault="00276ABC" w:rsidP="005A73C1">
            <w:r w:rsidRPr="005A73C1">
              <w:t>先生に</w:t>
            </w:r>
            <w:r w:rsidRPr="005A73C1">
              <w:rPr>
                <w:rFonts w:hint="eastAsia"/>
              </w:rPr>
              <w:t>聞</w:t>
            </w:r>
            <w:r w:rsidRPr="005A73C1">
              <w:t>いて</w:t>
            </w:r>
            <w:r w:rsidRPr="005A73C1">
              <w:rPr>
                <w:rFonts w:hint="eastAsia"/>
              </w:rPr>
              <w:t>くだ</w:t>
            </w:r>
            <w:r w:rsidRPr="005A73C1">
              <w:t>さい。</w:t>
            </w:r>
          </w:p>
        </w:tc>
      </w:tr>
      <w:tr w:rsidR="00276ABC" w:rsidRPr="000244FF" w14:paraId="1499FDCA" w14:textId="77777777" w:rsidTr="005A73C1">
        <w:trPr>
          <w:trHeight w:val="20"/>
        </w:trPr>
        <w:tc>
          <w:tcPr>
            <w:tcW w:w="2552" w:type="dxa"/>
            <w:vMerge/>
          </w:tcPr>
          <w:p w14:paraId="53AA4D65" w14:textId="77777777" w:rsidR="00276ABC" w:rsidRPr="005A73C1" w:rsidRDefault="00276ABC" w:rsidP="005A73C1"/>
        </w:tc>
        <w:tc>
          <w:tcPr>
            <w:tcW w:w="2835" w:type="dxa"/>
          </w:tcPr>
          <w:p w14:paraId="4767FFB8" w14:textId="77777777" w:rsidR="00276ABC" w:rsidRPr="005A73C1" w:rsidRDefault="00276ABC" w:rsidP="005A73C1">
            <w:r w:rsidRPr="005A73C1">
              <w:t>point of time</w:t>
            </w:r>
          </w:p>
        </w:tc>
        <w:tc>
          <w:tcPr>
            <w:tcW w:w="3675" w:type="dxa"/>
          </w:tcPr>
          <w:p w14:paraId="7BCA227D" w14:textId="77777777" w:rsidR="00276ABC" w:rsidRPr="005A73C1" w:rsidRDefault="00276ABC" w:rsidP="005A73C1">
            <w:r w:rsidRPr="005A73C1">
              <w:t>三</w:t>
            </w:r>
            <w:r w:rsidRPr="005A73C1">
              <w:rPr>
                <w:rFonts w:hint="eastAsia"/>
              </w:rPr>
              <w:t>時半</w:t>
            </w:r>
            <w:r w:rsidRPr="005A73C1">
              <w:t>に</w:t>
            </w:r>
            <w:r w:rsidRPr="005A73C1">
              <w:rPr>
                <w:rFonts w:hint="eastAsia"/>
              </w:rPr>
              <w:t>行</w:t>
            </w:r>
            <w:r w:rsidRPr="005A73C1">
              <w:t>きましょう。</w:t>
            </w:r>
          </w:p>
        </w:tc>
      </w:tr>
      <w:tr w:rsidR="00276ABC" w:rsidRPr="000244FF" w14:paraId="7272E7CF" w14:textId="77777777" w:rsidTr="005A73C1">
        <w:trPr>
          <w:trHeight w:val="20"/>
        </w:trPr>
        <w:tc>
          <w:tcPr>
            <w:tcW w:w="2552" w:type="dxa"/>
            <w:vMerge/>
          </w:tcPr>
          <w:p w14:paraId="72A9E2E8" w14:textId="77777777" w:rsidR="00276ABC" w:rsidRPr="005A73C1" w:rsidRDefault="00276ABC" w:rsidP="005A73C1"/>
        </w:tc>
        <w:tc>
          <w:tcPr>
            <w:tcW w:w="2835" w:type="dxa"/>
          </w:tcPr>
          <w:p w14:paraId="7A72C4C8" w14:textId="77777777" w:rsidR="00276ABC" w:rsidRPr="005A73C1" w:rsidRDefault="00276ABC" w:rsidP="005A73C1">
            <w:r w:rsidRPr="005A73C1">
              <w:t>purpose</w:t>
            </w:r>
          </w:p>
        </w:tc>
        <w:tc>
          <w:tcPr>
            <w:tcW w:w="3675" w:type="dxa"/>
          </w:tcPr>
          <w:p w14:paraId="1FF41914" w14:textId="77777777" w:rsidR="00276ABC" w:rsidRPr="005A73C1" w:rsidRDefault="00276ABC" w:rsidP="005A73C1">
            <w:r w:rsidRPr="005A73C1">
              <w:t>えいがを</w:t>
            </w:r>
            <w:r w:rsidRPr="005A73C1">
              <w:rPr>
                <w:rFonts w:hint="eastAsia"/>
              </w:rPr>
              <w:t>見に行</w:t>
            </w:r>
            <w:r w:rsidRPr="005A73C1">
              <w:t>きます。</w:t>
            </w:r>
          </w:p>
        </w:tc>
      </w:tr>
      <w:tr w:rsidR="00276ABC" w:rsidRPr="000244FF" w14:paraId="569BB887" w14:textId="77777777" w:rsidTr="005A73C1">
        <w:trPr>
          <w:trHeight w:val="20"/>
        </w:trPr>
        <w:tc>
          <w:tcPr>
            <w:tcW w:w="2552" w:type="dxa"/>
            <w:vMerge/>
          </w:tcPr>
          <w:p w14:paraId="3D33DE58" w14:textId="77777777" w:rsidR="00276ABC" w:rsidRPr="005A73C1" w:rsidRDefault="00276ABC" w:rsidP="005A73C1"/>
        </w:tc>
        <w:tc>
          <w:tcPr>
            <w:tcW w:w="2835" w:type="dxa"/>
          </w:tcPr>
          <w:p w14:paraId="09E5B069" w14:textId="77777777" w:rsidR="00276ABC" w:rsidRPr="005A73C1" w:rsidRDefault="00276ABC" w:rsidP="005A73C1">
            <w:r w:rsidRPr="005A73C1">
              <w:t>place of existence</w:t>
            </w:r>
          </w:p>
        </w:tc>
        <w:tc>
          <w:tcPr>
            <w:tcW w:w="3675" w:type="dxa"/>
          </w:tcPr>
          <w:p w14:paraId="4BAD68D6" w14:textId="77777777" w:rsidR="00276ABC" w:rsidRPr="005A73C1" w:rsidRDefault="00276ABC" w:rsidP="005A73C1">
            <w:r w:rsidRPr="005A73C1">
              <w:rPr>
                <w:rFonts w:hint="eastAsia"/>
              </w:rPr>
              <w:t>新聞はここにあります。</w:t>
            </w:r>
          </w:p>
        </w:tc>
      </w:tr>
      <w:tr w:rsidR="00276ABC" w:rsidRPr="000244FF" w14:paraId="654A64B2" w14:textId="77777777" w:rsidTr="005A73C1">
        <w:trPr>
          <w:trHeight w:val="20"/>
        </w:trPr>
        <w:tc>
          <w:tcPr>
            <w:tcW w:w="2552" w:type="dxa"/>
          </w:tcPr>
          <w:p w14:paraId="2F02E444" w14:textId="77777777" w:rsidR="00276ABC" w:rsidRPr="005A73C1" w:rsidRDefault="00276ABC" w:rsidP="005A73C1">
            <w:r w:rsidRPr="005A73C1">
              <w:t>へ</w:t>
            </w:r>
          </w:p>
        </w:tc>
        <w:tc>
          <w:tcPr>
            <w:tcW w:w="2835" w:type="dxa"/>
          </w:tcPr>
          <w:p w14:paraId="1CFBDAA6" w14:textId="77777777" w:rsidR="00276ABC" w:rsidRPr="005A73C1" w:rsidRDefault="00276ABC" w:rsidP="005A73C1">
            <w:r w:rsidRPr="005A73C1">
              <w:t>direction (to)</w:t>
            </w:r>
          </w:p>
        </w:tc>
        <w:tc>
          <w:tcPr>
            <w:tcW w:w="3675" w:type="dxa"/>
          </w:tcPr>
          <w:p w14:paraId="04FFD2E6" w14:textId="77777777" w:rsidR="00276ABC" w:rsidRPr="005A73C1" w:rsidRDefault="00276ABC" w:rsidP="005A73C1">
            <w:r w:rsidRPr="005A73C1">
              <w:t>日本へ行きます。</w:t>
            </w:r>
          </w:p>
        </w:tc>
      </w:tr>
      <w:tr w:rsidR="00276ABC" w:rsidRPr="000244FF" w14:paraId="073F8BAA" w14:textId="77777777" w:rsidTr="005A73C1">
        <w:trPr>
          <w:trHeight w:val="20"/>
        </w:trPr>
        <w:tc>
          <w:tcPr>
            <w:tcW w:w="2552" w:type="dxa"/>
            <w:vMerge w:val="restart"/>
          </w:tcPr>
          <w:p w14:paraId="7205E1C5" w14:textId="77777777" w:rsidR="00276ABC" w:rsidRPr="005A73C1" w:rsidRDefault="00276ABC" w:rsidP="005A73C1">
            <w:r w:rsidRPr="005A73C1">
              <w:t>を</w:t>
            </w:r>
          </w:p>
        </w:tc>
        <w:tc>
          <w:tcPr>
            <w:tcW w:w="2835" w:type="dxa"/>
          </w:tcPr>
          <w:p w14:paraId="66B32BFD" w14:textId="77777777" w:rsidR="00276ABC" w:rsidRPr="005A73C1" w:rsidRDefault="00276ABC" w:rsidP="005A73C1">
            <w:r w:rsidRPr="005A73C1">
              <w:t>direct object</w:t>
            </w:r>
          </w:p>
        </w:tc>
        <w:tc>
          <w:tcPr>
            <w:tcW w:w="3675" w:type="dxa"/>
          </w:tcPr>
          <w:p w14:paraId="02AB78A2" w14:textId="77777777" w:rsidR="00276ABC" w:rsidRPr="005A73C1" w:rsidRDefault="00276ABC" w:rsidP="005A73C1">
            <w:r w:rsidRPr="005A73C1">
              <w:t>コーラを</w:t>
            </w:r>
            <w:r w:rsidRPr="005A73C1">
              <w:rPr>
                <w:rFonts w:hint="eastAsia"/>
              </w:rPr>
              <w:t>飲</w:t>
            </w:r>
            <w:r w:rsidRPr="005A73C1">
              <w:t>みます。</w:t>
            </w:r>
          </w:p>
        </w:tc>
      </w:tr>
      <w:tr w:rsidR="00276ABC" w:rsidRPr="000244FF" w14:paraId="56583CBA" w14:textId="77777777" w:rsidTr="005A73C1">
        <w:trPr>
          <w:trHeight w:val="20"/>
        </w:trPr>
        <w:tc>
          <w:tcPr>
            <w:tcW w:w="2552" w:type="dxa"/>
            <w:vMerge/>
          </w:tcPr>
          <w:p w14:paraId="2BDD9DB4" w14:textId="77777777" w:rsidR="00276ABC" w:rsidRPr="005A73C1" w:rsidRDefault="00276ABC" w:rsidP="005A73C1"/>
        </w:tc>
        <w:tc>
          <w:tcPr>
            <w:tcW w:w="2835" w:type="dxa"/>
          </w:tcPr>
          <w:p w14:paraId="6FF7BB8D" w14:textId="77777777" w:rsidR="00276ABC" w:rsidRPr="005A73C1" w:rsidRDefault="00276ABC" w:rsidP="005A73C1">
            <w:r w:rsidRPr="005A73C1">
              <w:t>asking for something</w:t>
            </w:r>
          </w:p>
        </w:tc>
        <w:tc>
          <w:tcPr>
            <w:tcW w:w="3675" w:type="dxa"/>
          </w:tcPr>
          <w:p w14:paraId="0DE2F185" w14:textId="77777777" w:rsidR="00276ABC" w:rsidRPr="005A73C1" w:rsidRDefault="00276ABC" w:rsidP="005A73C1">
            <w:r w:rsidRPr="005A73C1">
              <w:rPr>
                <w:rFonts w:hint="eastAsia"/>
              </w:rPr>
              <w:t>コーラを二つください。</w:t>
            </w:r>
          </w:p>
        </w:tc>
      </w:tr>
      <w:tr w:rsidR="00276ABC" w:rsidRPr="000244FF" w14:paraId="30E2AA10" w14:textId="77777777" w:rsidTr="005A73C1">
        <w:trPr>
          <w:trHeight w:val="20"/>
        </w:trPr>
        <w:tc>
          <w:tcPr>
            <w:tcW w:w="2552" w:type="dxa"/>
            <w:vMerge/>
          </w:tcPr>
          <w:p w14:paraId="121E9B5E" w14:textId="77777777" w:rsidR="00276ABC" w:rsidRPr="005A73C1" w:rsidRDefault="00276ABC" w:rsidP="005A73C1"/>
        </w:tc>
        <w:tc>
          <w:tcPr>
            <w:tcW w:w="2835" w:type="dxa"/>
          </w:tcPr>
          <w:p w14:paraId="3B3B18ED" w14:textId="77777777" w:rsidR="00276ABC" w:rsidRPr="005A73C1" w:rsidRDefault="00276ABC" w:rsidP="005A73C1">
            <w:r w:rsidRPr="005A73C1">
              <w:t>place of motion (pass by, along, through)</w:t>
            </w:r>
          </w:p>
        </w:tc>
        <w:tc>
          <w:tcPr>
            <w:tcW w:w="3675" w:type="dxa"/>
          </w:tcPr>
          <w:p w14:paraId="65380347" w14:textId="77777777" w:rsidR="00276ABC" w:rsidRPr="005A73C1" w:rsidRDefault="00276ABC" w:rsidP="005A73C1">
            <w:r w:rsidRPr="005A73C1">
              <w:rPr>
                <w:rFonts w:hint="eastAsia"/>
              </w:rPr>
              <w:t>みちをまっすぐ行ってください。</w:t>
            </w:r>
          </w:p>
        </w:tc>
      </w:tr>
      <w:tr w:rsidR="00276ABC" w:rsidRPr="000244FF" w14:paraId="300D877E" w14:textId="77777777" w:rsidTr="005A73C1">
        <w:trPr>
          <w:trHeight w:val="20"/>
        </w:trPr>
        <w:tc>
          <w:tcPr>
            <w:tcW w:w="2552" w:type="dxa"/>
            <w:vMerge w:val="restart"/>
          </w:tcPr>
          <w:p w14:paraId="02A2F78A" w14:textId="77777777" w:rsidR="00276ABC" w:rsidRPr="005A73C1" w:rsidRDefault="00276ABC" w:rsidP="005A73C1">
            <w:r w:rsidRPr="005A73C1">
              <w:t>で</w:t>
            </w:r>
          </w:p>
        </w:tc>
        <w:tc>
          <w:tcPr>
            <w:tcW w:w="2835" w:type="dxa"/>
          </w:tcPr>
          <w:p w14:paraId="40FF26CD" w14:textId="77777777" w:rsidR="00276ABC" w:rsidRPr="005A73C1" w:rsidRDefault="00276ABC" w:rsidP="005A73C1">
            <w:r w:rsidRPr="005A73C1">
              <w:t>place of action</w:t>
            </w:r>
          </w:p>
        </w:tc>
        <w:tc>
          <w:tcPr>
            <w:tcW w:w="3675" w:type="dxa"/>
          </w:tcPr>
          <w:p w14:paraId="17804CC3" w14:textId="77777777" w:rsidR="00276ABC" w:rsidRPr="005A73C1" w:rsidRDefault="00276ABC" w:rsidP="005A73C1">
            <w:r w:rsidRPr="005A73C1">
              <w:t>学校でならいました。</w:t>
            </w:r>
          </w:p>
        </w:tc>
      </w:tr>
      <w:tr w:rsidR="00276ABC" w:rsidRPr="000244FF" w14:paraId="4EEFEEC4" w14:textId="77777777" w:rsidTr="005A73C1">
        <w:trPr>
          <w:trHeight w:val="20"/>
        </w:trPr>
        <w:tc>
          <w:tcPr>
            <w:tcW w:w="2552" w:type="dxa"/>
            <w:vMerge/>
          </w:tcPr>
          <w:p w14:paraId="1213BE86" w14:textId="77777777" w:rsidR="00276ABC" w:rsidRPr="005A73C1" w:rsidRDefault="00276ABC" w:rsidP="005A73C1"/>
        </w:tc>
        <w:tc>
          <w:tcPr>
            <w:tcW w:w="2835" w:type="dxa"/>
          </w:tcPr>
          <w:p w14:paraId="1A80D4AD" w14:textId="77777777" w:rsidR="00276ABC" w:rsidRPr="005A73C1" w:rsidRDefault="00276ABC" w:rsidP="005A73C1">
            <w:r w:rsidRPr="005A73C1">
              <w:t>by means of</w:t>
            </w:r>
          </w:p>
        </w:tc>
        <w:tc>
          <w:tcPr>
            <w:tcW w:w="3675" w:type="dxa"/>
          </w:tcPr>
          <w:p w14:paraId="5B6BBAF3" w14:textId="77777777" w:rsidR="00276ABC" w:rsidRPr="005A73C1" w:rsidRDefault="00276ABC" w:rsidP="005A73C1">
            <w:r w:rsidRPr="005A73C1">
              <w:t>おはしで</w:t>
            </w:r>
            <w:r w:rsidRPr="005A73C1">
              <w:rPr>
                <w:rFonts w:hint="eastAsia"/>
              </w:rPr>
              <w:t>食</w:t>
            </w:r>
            <w:r w:rsidRPr="005A73C1">
              <w:t>べます。</w:t>
            </w:r>
          </w:p>
        </w:tc>
      </w:tr>
      <w:tr w:rsidR="00276ABC" w:rsidRPr="000244FF" w14:paraId="38BCF7AA" w14:textId="77777777" w:rsidTr="005A73C1">
        <w:trPr>
          <w:trHeight w:val="20"/>
        </w:trPr>
        <w:tc>
          <w:tcPr>
            <w:tcW w:w="2552" w:type="dxa"/>
            <w:vMerge/>
          </w:tcPr>
          <w:p w14:paraId="65A7C405" w14:textId="77777777" w:rsidR="00276ABC" w:rsidRPr="005A73C1" w:rsidRDefault="00276ABC" w:rsidP="005A73C1"/>
        </w:tc>
        <w:tc>
          <w:tcPr>
            <w:tcW w:w="2835" w:type="dxa"/>
          </w:tcPr>
          <w:p w14:paraId="7017E674" w14:textId="77777777" w:rsidR="00276ABC" w:rsidRPr="005A73C1" w:rsidRDefault="00276ABC" w:rsidP="005A73C1">
            <w:r w:rsidRPr="005A73C1">
              <w:t>indicating extent</w:t>
            </w:r>
          </w:p>
        </w:tc>
        <w:tc>
          <w:tcPr>
            <w:tcW w:w="3675" w:type="dxa"/>
          </w:tcPr>
          <w:p w14:paraId="5FF0ECE5" w14:textId="77777777" w:rsidR="00276ABC" w:rsidRPr="005A73C1" w:rsidRDefault="00276ABC" w:rsidP="005A73C1">
            <w:r w:rsidRPr="005A73C1">
              <w:t>二人で行きました。</w:t>
            </w:r>
          </w:p>
        </w:tc>
      </w:tr>
      <w:tr w:rsidR="00276ABC" w:rsidRPr="000244FF" w14:paraId="57FBE825" w14:textId="77777777" w:rsidTr="005A73C1">
        <w:trPr>
          <w:trHeight w:val="20"/>
        </w:trPr>
        <w:tc>
          <w:tcPr>
            <w:tcW w:w="2552" w:type="dxa"/>
          </w:tcPr>
          <w:p w14:paraId="447612DE" w14:textId="77777777" w:rsidR="00276ABC" w:rsidRPr="005A73C1" w:rsidRDefault="00276ABC" w:rsidP="005A73C1">
            <w:r w:rsidRPr="005A73C1">
              <w:t>や</w:t>
            </w:r>
          </w:p>
        </w:tc>
        <w:tc>
          <w:tcPr>
            <w:tcW w:w="2835" w:type="dxa"/>
          </w:tcPr>
          <w:p w14:paraId="00BEADE3" w14:textId="77777777" w:rsidR="00276ABC" w:rsidRPr="005A73C1" w:rsidRDefault="00276ABC" w:rsidP="005A73C1">
            <w:r w:rsidRPr="005A73C1">
              <w:t>linking (and so on)</w:t>
            </w:r>
          </w:p>
        </w:tc>
        <w:tc>
          <w:tcPr>
            <w:tcW w:w="3675" w:type="dxa"/>
          </w:tcPr>
          <w:p w14:paraId="2E218BC6" w14:textId="77777777" w:rsidR="00276ABC" w:rsidRPr="005A73C1" w:rsidRDefault="00276ABC" w:rsidP="005A73C1">
            <w:pPr>
              <w:rPr>
                <w:highlight w:val="yellow"/>
              </w:rPr>
            </w:pPr>
            <w:r w:rsidRPr="005A73C1">
              <w:t>日本語やすうがくや</w:t>
            </w:r>
            <w:r w:rsidRPr="005A73C1">
              <w:rPr>
                <w:rFonts w:hint="eastAsia"/>
              </w:rPr>
              <w:t>英語</w:t>
            </w:r>
            <w:r w:rsidRPr="005A73C1">
              <w:t>を</w:t>
            </w:r>
            <w:r w:rsidRPr="005A73C1">
              <w:rPr>
                <w:rFonts w:hint="eastAsia"/>
              </w:rPr>
              <w:t>勉強</w:t>
            </w:r>
            <w:r w:rsidRPr="005A73C1">
              <w:t>しています。</w:t>
            </w:r>
          </w:p>
        </w:tc>
      </w:tr>
      <w:tr w:rsidR="00276ABC" w:rsidRPr="000244FF" w14:paraId="6D42B97E" w14:textId="77777777" w:rsidTr="005A73C1">
        <w:trPr>
          <w:trHeight w:val="20"/>
        </w:trPr>
        <w:tc>
          <w:tcPr>
            <w:tcW w:w="2552" w:type="dxa"/>
            <w:vMerge w:val="restart"/>
          </w:tcPr>
          <w:p w14:paraId="7605C824" w14:textId="77777777" w:rsidR="00276ABC" w:rsidRPr="005A73C1" w:rsidRDefault="00276ABC" w:rsidP="005A73C1">
            <w:r w:rsidRPr="005A73C1">
              <w:t>と</w:t>
            </w:r>
          </w:p>
        </w:tc>
        <w:tc>
          <w:tcPr>
            <w:tcW w:w="2835" w:type="dxa"/>
          </w:tcPr>
          <w:p w14:paraId="56DBF66D" w14:textId="77777777" w:rsidR="00276ABC" w:rsidRPr="005A73C1" w:rsidRDefault="00276ABC" w:rsidP="005A73C1">
            <w:r w:rsidRPr="005A73C1">
              <w:t>linking (and)</w:t>
            </w:r>
          </w:p>
        </w:tc>
        <w:tc>
          <w:tcPr>
            <w:tcW w:w="3675" w:type="dxa"/>
          </w:tcPr>
          <w:p w14:paraId="4F899C6C" w14:textId="77777777" w:rsidR="00276ABC" w:rsidRPr="005A73C1" w:rsidRDefault="00276ABC" w:rsidP="005A73C1">
            <w:r w:rsidRPr="005A73C1">
              <w:t>本とざっしを</w:t>
            </w:r>
            <w:r w:rsidRPr="005A73C1">
              <w:rPr>
                <w:rFonts w:hint="eastAsia"/>
              </w:rPr>
              <w:t>買</w:t>
            </w:r>
            <w:r w:rsidRPr="005A73C1">
              <w:t>いました。</w:t>
            </w:r>
          </w:p>
        </w:tc>
      </w:tr>
      <w:tr w:rsidR="00276ABC" w:rsidRPr="000244FF" w14:paraId="13DCD4E0" w14:textId="77777777" w:rsidTr="005A73C1">
        <w:trPr>
          <w:trHeight w:val="20"/>
        </w:trPr>
        <w:tc>
          <w:tcPr>
            <w:tcW w:w="2552" w:type="dxa"/>
            <w:vMerge/>
          </w:tcPr>
          <w:p w14:paraId="33D303F2" w14:textId="77777777" w:rsidR="00276ABC" w:rsidRPr="005A73C1" w:rsidRDefault="00276ABC" w:rsidP="005A73C1"/>
        </w:tc>
        <w:tc>
          <w:tcPr>
            <w:tcW w:w="2835" w:type="dxa"/>
          </w:tcPr>
          <w:p w14:paraId="414B276B" w14:textId="77777777" w:rsidR="00276ABC" w:rsidRPr="005A73C1" w:rsidRDefault="00276ABC" w:rsidP="005A73C1">
            <w:r w:rsidRPr="005A73C1">
              <w:t>with person</w:t>
            </w:r>
          </w:p>
        </w:tc>
        <w:tc>
          <w:tcPr>
            <w:tcW w:w="3675" w:type="dxa"/>
          </w:tcPr>
          <w:p w14:paraId="7B33F8CD" w14:textId="77777777" w:rsidR="00276ABC" w:rsidRPr="005A73C1" w:rsidRDefault="00276ABC" w:rsidP="005A73C1">
            <w:r w:rsidRPr="005A73C1">
              <w:rPr>
                <w:rFonts w:hint="eastAsia"/>
              </w:rPr>
              <w:t>家族</w:t>
            </w:r>
            <w:r w:rsidRPr="005A73C1">
              <w:t>と</w:t>
            </w:r>
            <w:r w:rsidRPr="005A73C1">
              <w:rPr>
                <w:rFonts w:hint="eastAsia"/>
              </w:rPr>
              <w:t>行</w:t>
            </w:r>
            <w:r w:rsidRPr="005A73C1">
              <w:t>きました。</w:t>
            </w:r>
          </w:p>
        </w:tc>
      </w:tr>
      <w:tr w:rsidR="00276ABC" w:rsidRPr="000244FF" w14:paraId="4A2BB3CD" w14:textId="77777777" w:rsidTr="005A73C1">
        <w:trPr>
          <w:trHeight w:val="20"/>
        </w:trPr>
        <w:tc>
          <w:tcPr>
            <w:tcW w:w="2552" w:type="dxa"/>
            <w:vMerge w:val="restart"/>
          </w:tcPr>
          <w:p w14:paraId="19DF475B" w14:textId="77777777" w:rsidR="00276ABC" w:rsidRPr="005A73C1" w:rsidRDefault="00276ABC" w:rsidP="005A73C1">
            <w:r w:rsidRPr="005A73C1">
              <w:t>も</w:t>
            </w:r>
          </w:p>
        </w:tc>
        <w:tc>
          <w:tcPr>
            <w:tcW w:w="2835" w:type="dxa"/>
          </w:tcPr>
          <w:p w14:paraId="25C12775" w14:textId="77777777" w:rsidR="00276ABC" w:rsidRPr="005A73C1" w:rsidRDefault="00276ABC" w:rsidP="005A73C1">
            <w:r w:rsidRPr="005A73C1">
              <w:t>repetitive (too, also)</w:t>
            </w:r>
          </w:p>
        </w:tc>
        <w:tc>
          <w:tcPr>
            <w:tcW w:w="3675" w:type="dxa"/>
          </w:tcPr>
          <w:p w14:paraId="7E136C39" w14:textId="77777777" w:rsidR="00276ABC" w:rsidRPr="005A73C1" w:rsidRDefault="00276ABC" w:rsidP="005A73C1">
            <w:r w:rsidRPr="005A73C1">
              <w:t>私も</w:t>
            </w:r>
            <w:r w:rsidRPr="005A73C1">
              <w:rPr>
                <w:rFonts w:hint="eastAsia"/>
              </w:rPr>
              <w:t>行</w:t>
            </w:r>
            <w:r w:rsidRPr="005A73C1">
              <w:t>きます。</w:t>
            </w:r>
          </w:p>
        </w:tc>
      </w:tr>
      <w:tr w:rsidR="00276ABC" w:rsidRPr="000244FF" w14:paraId="5A82EAD4" w14:textId="77777777" w:rsidTr="005A73C1">
        <w:trPr>
          <w:trHeight w:val="20"/>
        </w:trPr>
        <w:tc>
          <w:tcPr>
            <w:tcW w:w="2552" w:type="dxa"/>
            <w:vMerge/>
          </w:tcPr>
          <w:p w14:paraId="099DAB4C" w14:textId="77777777" w:rsidR="00276ABC" w:rsidRPr="005A73C1" w:rsidRDefault="00276ABC" w:rsidP="005A73C1"/>
        </w:tc>
        <w:tc>
          <w:tcPr>
            <w:tcW w:w="2835" w:type="dxa"/>
          </w:tcPr>
          <w:p w14:paraId="00C144B3" w14:textId="77777777" w:rsidR="00276ABC" w:rsidRPr="005A73C1" w:rsidRDefault="00276ABC" w:rsidP="005A73C1">
            <w:r w:rsidRPr="005A73C1">
              <w:t>(both)</w:t>
            </w:r>
          </w:p>
        </w:tc>
        <w:tc>
          <w:tcPr>
            <w:tcW w:w="3675" w:type="dxa"/>
          </w:tcPr>
          <w:p w14:paraId="11754273" w14:textId="77777777" w:rsidR="00276ABC" w:rsidRPr="005A73C1" w:rsidRDefault="00276ABC" w:rsidP="005A73C1">
            <w:r w:rsidRPr="005A73C1">
              <w:t>クリケットもやきゅうも好きです。</w:t>
            </w:r>
          </w:p>
        </w:tc>
      </w:tr>
      <w:tr w:rsidR="00276ABC" w:rsidRPr="000244FF" w14:paraId="0E4A9A54" w14:textId="77777777" w:rsidTr="005A73C1">
        <w:trPr>
          <w:trHeight w:val="20"/>
        </w:trPr>
        <w:tc>
          <w:tcPr>
            <w:tcW w:w="2552" w:type="dxa"/>
            <w:vMerge/>
          </w:tcPr>
          <w:p w14:paraId="6B779D12" w14:textId="77777777" w:rsidR="00276ABC" w:rsidRPr="005A73C1" w:rsidRDefault="00276ABC" w:rsidP="005A73C1"/>
        </w:tc>
        <w:tc>
          <w:tcPr>
            <w:tcW w:w="2835" w:type="dxa"/>
          </w:tcPr>
          <w:p w14:paraId="66D199CC" w14:textId="77777777" w:rsidR="00276ABC" w:rsidRPr="005A73C1" w:rsidRDefault="00276ABC" w:rsidP="005A73C1">
            <w:r w:rsidRPr="005A73C1">
              <w:t>expressing neither</w:t>
            </w:r>
          </w:p>
        </w:tc>
        <w:tc>
          <w:tcPr>
            <w:tcW w:w="3675" w:type="dxa"/>
          </w:tcPr>
          <w:p w14:paraId="1206146F" w14:textId="77777777" w:rsidR="00276ABC" w:rsidRPr="005A73C1" w:rsidRDefault="00276ABC" w:rsidP="005A73C1">
            <w:r w:rsidRPr="005A73C1">
              <w:t>いぬもねこもいません。</w:t>
            </w:r>
          </w:p>
        </w:tc>
      </w:tr>
      <w:tr w:rsidR="00276ABC" w:rsidRPr="000244FF" w14:paraId="55A33DA5" w14:textId="77777777" w:rsidTr="005A73C1">
        <w:trPr>
          <w:trHeight w:val="20"/>
        </w:trPr>
        <w:tc>
          <w:tcPr>
            <w:tcW w:w="2552" w:type="dxa"/>
          </w:tcPr>
          <w:p w14:paraId="5F0F3E3D" w14:textId="77777777" w:rsidR="00276ABC" w:rsidRPr="005A73C1" w:rsidRDefault="00276ABC" w:rsidP="005A73C1">
            <w:r w:rsidRPr="005A73C1">
              <w:t>か</w:t>
            </w:r>
          </w:p>
        </w:tc>
        <w:tc>
          <w:tcPr>
            <w:tcW w:w="2835" w:type="dxa"/>
          </w:tcPr>
          <w:p w14:paraId="66D38D10" w14:textId="77777777" w:rsidR="00276ABC" w:rsidRPr="005A73C1" w:rsidRDefault="00276ABC" w:rsidP="005A73C1">
            <w:r w:rsidRPr="005A73C1">
              <w:t>stating alternatives (or)</w:t>
            </w:r>
          </w:p>
        </w:tc>
        <w:tc>
          <w:tcPr>
            <w:tcW w:w="3675" w:type="dxa"/>
          </w:tcPr>
          <w:p w14:paraId="5CD79606" w14:textId="77777777" w:rsidR="00276ABC" w:rsidRPr="005A73C1" w:rsidRDefault="00276ABC" w:rsidP="005A73C1">
            <w:r w:rsidRPr="005A73C1">
              <w:t>今日か</w:t>
            </w:r>
            <w:r w:rsidRPr="005A73C1">
              <w:rPr>
                <w:rFonts w:hint="eastAsia"/>
              </w:rPr>
              <w:t>、明日、行きましょう</w:t>
            </w:r>
            <w:r w:rsidRPr="005A73C1">
              <w:t>。</w:t>
            </w:r>
          </w:p>
        </w:tc>
      </w:tr>
    </w:tbl>
    <w:p w14:paraId="7280B822" w14:textId="77777777" w:rsidR="00FB049C" w:rsidRPr="005A73C1" w:rsidRDefault="00FB049C" w:rsidP="005A73C1">
      <w:r w:rsidRPr="005A73C1">
        <w:br w:type="page"/>
      </w:r>
    </w:p>
    <w:p w14:paraId="4F24DE58" w14:textId="77777777" w:rsidR="00FB049C" w:rsidRPr="00EC1DE3" w:rsidRDefault="00FB049C" w:rsidP="00E177CE">
      <w:pPr>
        <w:pStyle w:val="ListParagraph"/>
        <w:numPr>
          <w:ilvl w:val="0"/>
          <w:numId w:val="16"/>
        </w:numPr>
        <w:spacing w:before="120"/>
        <w:ind w:left="360"/>
        <w:rPr>
          <w:b/>
          <w:bCs/>
        </w:rPr>
      </w:pPr>
      <w:r w:rsidRPr="00EC1DE3">
        <w:rPr>
          <w:b/>
          <w:bCs/>
        </w:rPr>
        <w:lastRenderedPageBreak/>
        <w:t>Sentence final particles</w:t>
      </w:r>
    </w:p>
    <w:tbl>
      <w:tblPr>
        <w:tblStyle w:val="SCSATable"/>
        <w:tblW w:w="9062" w:type="dxa"/>
        <w:tblLayout w:type="fixed"/>
        <w:tblLook w:val="0020" w:firstRow="1" w:lastRow="0" w:firstColumn="0" w:lastColumn="0" w:noHBand="0" w:noVBand="0"/>
      </w:tblPr>
      <w:tblGrid>
        <w:gridCol w:w="2263"/>
        <w:gridCol w:w="3124"/>
        <w:gridCol w:w="3675"/>
      </w:tblGrid>
      <w:tr w:rsidR="00FB049C" w:rsidRPr="000244FF" w14:paraId="785965F5" w14:textId="77777777" w:rsidTr="00B449AE">
        <w:trPr>
          <w:cnfStyle w:val="100000000000" w:firstRow="1" w:lastRow="0" w:firstColumn="0" w:lastColumn="0" w:oddVBand="0" w:evenVBand="0" w:oddHBand="0" w:evenHBand="0" w:firstRowFirstColumn="0" w:firstRowLastColumn="0" w:lastRowFirstColumn="0" w:lastRowLastColumn="0"/>
        </w:trPr>
        <w:tc>
          <w:tcPr>
            <w:tcW w:w="2263" w:type="dxa"/>
          </w:tcPr>
          <w:p w14:paraId="5472C8AF" w14:textId="77777777" w:rsidR="00FB049C" w:rsidRPr="005A73C1" w:rsidRDefault="00FB049C" w:rsidP="005A73C1">
            <w:r w:rsidRPr="005A73C1">
              <w:t>Particle</w:t>
            </w:r>
          </w:p>
        </w:tc>
        <w:tc>
          <w:tcPr>
            <w:tcW w:w="3124" w:type="dxa"/>
          </w:tcPr>
          <w:p w14:paraId="5289BEEF" w14:textId="77777777" w:rsidR="00FB049C" w:rsidRPr="005A73C1" w:rsidRDefault="00FB049C" w:rsidP="005A73C1">
            <w:r w:rsidRPr="005A73C1">
              <w:t>Function/use</w:t>
            </w:r>
          </w:p>
        </w:tc>
        <w:tc>
          <w:tcPr>
            <w:tcW w:w="3675" w:type="dxa"/>
          </w:tcPr>
          <w:p w14:paraId="096EBD1B" w14:textId="77777777" w:rsidR="00FB049C" w:rsidRPr="005A73C1" w:rsidRDefault="00FB049C" w:rsidP="005A73C1">
            <w:r w:rsidRPr="005A73C1">
              <w:t>Elaborations</w:t>
            </w:r>
          </w:p>
        </w:tc>
      </w:tr>
      <w:tr w:rsidR="00FB049C" w:rsidRPr="000244FF" w14:paraId="00B426C0" w14:textId="77777777" w:rsidTr="00B449AE">
        <w:trPr>
          <w:trHeight w:val="20"/>
        </w:trPr>
        <w:tc>
          <w:tcPr>
            <w:tcW w:w="2263" w:type="dxa"/>
          </w:tcPr>
          <w:p w14:paraId="18A96E34" w14:textId="77777777" w:rsidR="00FB049C" w:rsidRPr="005A73C1" w:rsidRDefault="00FB049C" w:rsidP="005A73C1">
            <w:r w:rsidRPr="005A73C1">
              <w:t>ね／ねえ</w:t>
            </w:r>
          </w:p>
        </w:tc>
        <w:tc>
          <w:tcPr>
            <w:tcW w:w="3124" w:type="dxa"/>
          </w:tcPr>
          <w:p w14:paraId="36F580A8" w14:textId="732D2250" w:rsidR="00FB049C" w:rsidRPr="005A73C1" w:rsidRDefault="00FB049C" w:rsidP="005A73C1">
            <w:r w:rsidRPr="005A73C1">
              <w:t>tag question (isn</w:t>
            </w:r>
            <w:r w:rsidR="005E2F55">
              <w:t>’</w:t>
            </w:r>
            <w:r w:rsidRPr="005A73C1">
              <w:t>t it?)</w:t>
            </w:r>
          </w:p>
        </w:tc>
        <w:tc>
          <w:tcPr>
            <w:tcW w:w="3675" w:type="dxa"/>
          </w:tcPr>
          <w:p w14:paraId="0355769D" w14:textId="77777777" w:rsidR="00FB049C" w:rsidRPr="005A73C1" w:rsidRDefault="00FB049C" w:rsidP="005A73C1">
            <w:r w:rsidRPr="005A73C1">
              <w:t>いいお</w:t>
            </w:r>
            <w:r w:rsidRPr="005A73C1">
              <w:rPr>
                <w:rFonts w:hint="eastAsia"/>
              </w:rPr>
              <w:t>天気</w:t>
            </w:r>
            <w:r w:rsidRPr="005A73C1">
              <w:t>ですね。</w:t>
            </w:r>
          </w:p>
        </w:tc>
      </w:tr>
      <w:tr w:rsidR="00FB049C" w:rsidRPr="000244FF" w14:paraId="30321AE8" w14:textId="77777777" w:rsidTr="00B449AE">
        <w:trPr>
          <w:trHeight w:val="20"/>
        </w:trPr>
        <w:tc>
          <w:tcPr>
            <w:tcW w:w="2263" w:type="dxa"/>
            <w:vMerge w:val="restart"/>
          </w:tcPr>
          <w:p w14:paraId="1A3F52B1" w14:textId="77777777" w:rsidR="00FB049C" w:rsidRPr="005A73C1" w:rsidRDefault="00FB049C" w:rsidP="005A73C1">
            <w:r w:rsidRPr="005A73C1">
              <w:t>よ</w:t>
            </w:r>
          </w:p>
        </w:tc>
        <w:tc>
          <w:tcPr>
            <w:tcW w:w="3124" w:type="dxa"/>
          </w:tcPr>
          <w:p w14:paraId="0A5419F6" w14:textId="77777777" w:rsidR="00FB049C" w:rsidRPr="005A73C1" w:rsidRDefault="00FB049C" w:rsidP="005A73C1">
            <w:r w:rsidRPr="005A73C1">
              <w:t>assurance</w:t>
            </w:r>
          </w:p>
        </w:tc>
        <w:tc>
          <w:tcPr>
            <w:tcW w:w="3675" w:type="dxa"/>
          </w:tcPr>
          <w:p w14:paraId="5774A02F" w14:textId="77777777" w:rsidR="00FB049C" w:rsidRPr="005A73C1" w:rsidRDefault="00FB049C" w:rsidP="005A73C1">
            <w:r w:rsidRPr="005A73C1">
              <w:t>いいえいがですよ。</w:t>
            </w:r>
          </w:p>
        </w:tc>
      </w:tr>
      <w:tr w:rsidR="00FB049C" w:rsidRPr="000244FF" w14:paraId="76718AA3" w14:textId="77777777" w:rsidTr="00B449AE">
        <w:trPr>
          <w:trHeight w:val="20"/>
        </w:trPr>
        <w:tc>
          <w:tcPr>
            <w:tcW w:w="2263" w:type="dxa"/>
            <w:vMerge/>
          </w:tcPr>
          <w:p w14:paraId="0D3F00C3" w14:textId="77777777" w:rsidR="00FB049C" w:rsidRPr="005A73C1" w:rsidRDefault="00FB049C" w:rsidP="005A73C1"/>
        </w:tc>
        <w:tc>
          <w:tcPr>
            <w:tcW w:w="3124" w:type="dxa"/>
          </w:tcPr>
          <w:p w14:paraId="450D0172" w14:textId="77777777" w:rsidR="00FB049C" w:rsidRPr="005A73C1" w:rsidRDefault="00FB049C" w:rsidP="005A73C1">
            <w:r w:rsidRPr="005A73C1">
              <w:t>gentle persuasion</w:t>
            </w:r>
          </w:p>
        </w:tc>
        <w:tc>
          <w:tcPr>
            <w:tcW w:w="3675" w:type="dxa"/>
          </w:tcPr>
          <w:p w14:paraId="1EFD4CA1" w14:textId="77777777" w:rsidR="00FB049C" w:rsidRPr="005A73C1" w:rsidRDefault="00FB049C" w:rsidP="005A73C1">
            <w:r w:rsidRPr="005A73C1">
              <w:t>えいがに</w:t>
            </w:r>
            <w:r w:rsidRPr="005A73C1">
              <w:rPr>
                <w:rFonts w:hint="eastAsia"/>
              </w:rPr>
              <w:t>行</w:t>
            </w:r>
            <w:r w:rsidRPr="005A73C1">
              <w:t>きましょうよ。</w:t>
            </w:r>
          </w:p>
        </w:tc>
      </w:tr>
      <w:tr w:rsidR="00FB049C" w:rsidRPr="000244FF" w14:paraId="2D984B5E" w14:textId="77777777" w:rsidTr="00B449AE">
        <w:trPr>
          <w:trHeight w:val="20"/>
        </w:trPr>
        <w:tc>
          <w:tcPr>
            <w:tcW w:w="2263" w:type="dxa"/>
          </w:tcPr>
          <w:p w14:paraId="7CE07A5C" w14:textId="77777777" w:rsidR="00FB049C" w:rsidRPr="005A73C1" w:rsidRDefault="00FB049C" w:rsidP="005A73C1">
            <w:r w:rsidRPr="005A73C1">
              <w:t>か</w:t>
            </w:r>
          </w:p>
        </w:tc>
        <w:tc>
          <w:tcPr>
            <w:tcW w:w="3124" w:type="dxa"/>
          </w:tcPr>
          <w:p w14:paraId="4AC31208" w14:textId="77777777" w:rsidR="00FB049C" w:rsidRPr="005A73C1" w:rsidRDefault="00FB049C" w:rsidP="005A73C1">
            <w:r w:rsidRPr="005A73C1">
              <w:t>question marker</w:t>
            </w:r>
          </w:p>
        </w:tc>
        <w:tc>
          <w:tcPr>
            <w:tcW w:w="3675" w:type="dxa"/>
          </w:tcPr>
          <w:p w14:paraId="3897AB6D" w14:textId="77777777" w:rsidR="00FB049C" w:rsidRPr="005A73C1" w:rsidRDefault="00FB049C" w:rsidP="005A73C1">
            <w:r w:rsidRPr="005A73C1">
              <w:t>だれ・どこ・いつ・</w:t>
            </w:r>
            <w:r w:rsidRPr="005A73C1">
              <w:rPr>
                <w:rFonts w:hint="eastAsia"/>
              </w:rPr>
              <w:t>何</w:t>
            </w:r>
            <w:r w:rsidRPr="005A73C1">
              <w:t xml:space="preserve"> (etc.) </w:t>
            </w:r>
            <w:r w:rsidRPr="005A73C1">
              <w:t>ですか。</w:t>
            </w:r>
          </w:p>
        </w:tc>
      </w:tr>
      <w:tr w:rsidR="00FB049C" w:rsidRPr="000244FF" w14:paraId="1778EA02" w14:textId="77777777" w:rsidTr="00B449AE">
        <w:trPr>
          <w:trHeight w:val="20"/>
        </w:trPr>
        <w:tc>
          <w:tcPr>
            <w:tcW w:w="2263" w:type="dxa"/>
            <w:vMerge w:val="restart"/>
          </w:tcPr>
          <w:p w14:paraId="469015A9" w14:textId="77777777" w:rsidR="00FB049C" w:rsidRPr="005A73C1" w:rsidRDefault="00FB049C" w:rsidP="005A73C1">
            <w:r w:rsidRPr="005A73C1">
              <w:t>の</w:t>
            </w:r>
          </w:p>
        </w:tc>
        <w:tc>
          <w:tcPr>
            <w:tcW w:w="3124" w:type="dxa"/>
          </w:tcPr>
          <w:p w14:paraId="209BDD4C" w14:textId="77777777" w:rsidR="00FB049C" w:rsidRPr="005A73C1" w:rsidRDefault="00FB049C" w:rsidP="005A73C1">
            <w:r w:rsidRPr="005A73C1">
              <w:t>soft question marker</w:t>
            </w:r>
          </w:p>
        </w:tc>
        <w:tc>
          <w:tcPr>
            <w:tcW w:w="3675" w:type="dxa"/>
          </w:tcPr>
          <w:p w14:paraId="16856B7A" w14:textId="77777777" w:rsidR="00FB049C" w:rsidRPr="005A73C1" w:rsidRDefault="00FB049C" w:rsidP="005A73C1">
            <w:r w:rsidRPr="005A73C1">
              <w:t>どこへ行くの？</w:t>
            </w:r>
          </w:p>
        </w:tc>
      </w:tr>
      <w:tr w:rsidR="00FB049C" w:rsidRPr="000244FF" w14:paraId="44AB61DF" w14:textId="77777777" w:rsidTr="00B449AE">
        <w:trPr>
          <w:trHeight w:val="20"/>
        </w:trPr>
        <w:tc>
          <w:tcPr>
            <w:tcW w:w="2263" w:type="dxa"/>
            <w:vMerge/>
          </w:tcPr>
          <w:p w14:paraId="14B61B88" w14:textId="77777777" w:rsidR="00FB049C" w:rsidRPr="005A73C1" w:rsidRDefault="00FB049C" w:rsidP="005A73C1"/>
        </w:tc>
        <w:tc>
          <w:tcPr>
            <w:tcW w:w="3124" w:type="dxa"/>
          </w:tcPr>
          <w:p w14:paraId="294AEADA" w14:textId="77777777" w:rsidR="00FB049C" w:rsidRPr="005A73C1" w:rsidRDefault="00FB049C" w:rsidP="005A73C1">
            <w:r w:rsidRPr="005A73C1">
              <w:t>soft sentence ending</w:t>
            </w:r>
          </w:p>
        </w:tc>
        <w:tc>
          <w:tcPr>
            <w:tcW w:w="3675" w:type="dxa"/>
          </w:tcPr>
          <w:p w14:paraId="3A207ABF" w14:textId="77777777" w:rsidR="00FB049C" w:rsidRPr="005A73C1" w:rsidRDefault="00FB049C" w:rsidP="005A73C1">
            <w:r w:rsidRPr="005A73C1">
              <w:t>かれは明日来ないの。</w:t>
            </w:r>
          </w:p>
          <w:p w14:paraId="0B11CB28" w14:textId="77777777" w:rsidR="00FB049C" w:rsidRPr="005A73C1" w:rsidRDefault="00FB049C" w:rsidP="005A73C1">
            <w:r w:rsidRPr="005A73C1">
              <w:t>あのしろはゆうめいなの。</w:t>
            </w:r>
          </w:p>
        </w:tc>
      </w:tr>
      <w:tr w:rsidR="00FB049C" w:rsidRPr="000244FF" w14:paraId="411C4EAA" w14:textId="77777777" w:rsidTr="00B449AE">
        <w:trPr>
          <w:trHeight w:val="20"/>
        </w:trPr>
        <w:tc>
          <w:tcPr>
            <w:tcW w:w="2263" w:type="dxa"/>
          </w:tcPr>
          <w:p w14:paraId="7DD68585" w14:textId="77777777" w:rsidR="00FB049C" w:rsidRPr="005A73C1" w:rsidRDefault="00FB049C" w:rsidP="005A73C1">
            <w:r w:rsidRPr="005A73C1">
              <w:t>かな</w:t>
            </w:r>
          </w:p>
        </w:tc>
        <w:tc>
          <w:tcPr>
            <w:tcW w:w="3124" w:type="dxa"/>
          </w:tcPr>
          <w:p w14:paraId="29CD3388" w14:textId="77777777" w:rsidR="00FB049C" w:rsidRPr="005A73C1" w:rsidRDefault="00FB049C" w:rsidP="005A73C1">
            <w:r w:rsidRPr="005A73C1">
              <w:t>interjection (expressing feelings)</w:t>
            </w:r>
          </w:p>
        </w:tc>
        <w:tc>
          <w:tcPr>
            <w:tcW w:w="3675" w:type="dxa"/>
          </w:tcPr>
          <w:p w14:paraId="403EB7C1" w14:textId="77777777" w:rsidR="00FB049C" w:rsidRPr="005A73C1" w:rsidRDefault="00FB049C" w:rsidP="005A73C1">
            <w:r w:rsidRPr="005A73C1">
              <w:rPr>
                <w:rFonts w:hint="eastAsia"/>
              </w:rPr>
              <w:t>でき</w:t>
            </w:r>
            <w:r w:rsidRPr="005A73C1">
              <w:t>るかな？</w:t>
            </w:r>
          </w:p>
        </w:tc>
      </w:tr>
      <w:tr w:rsidR="00FB049C" w:rsidRPr="000244FF" w14:paraId="5C01766D" w14:textId="77777777" w:rsidTr="00B449AE">
        <w:trPr>
          <w:trHeight w:val="20"/>
        </w:trPr>
        <w:tc>
          <w:tcPr>
            <w:tcW w:w="2263" w:type="dxa"/>
          </w:tcPr>
          <w:p w14:paraId="7602AAA5" w14:textId="77777777" w:rsidR="00FB049C" w:rsidRPr="005A73C1" w:rsidRDefault="00FB049C" w:rsidP="005A73C1">
            <w:r w:rsidRPr="005A73C1">
              <w:t>かしら</w:t>
            </w:r>
          </w:p>
        </w:tc>
        <w:tc>
          <w:tcPr>
            <w:tcW w:w="3124" w:type="dxa"/>
          </w:tcPr>
          <w:p w14:paraId="5F596271" w14:textId="77777777" w:rsidR="00FB049C" w:rsidRPr="005A73C1" w:rsidRDefault="00FB049C" w:rsidP="005A73C1">
            <w:r w:rsidRPr="005A73C1">
              <w:t>expressing indecision (feminine)</w:t>
            </w:r>
          </w:p>
        </w:tc>
        <w:tc>
          <w:tcPr>
            <w:tcW w:w="3675" w:type="dxa"/>
          </w:tcPr>
          <w:p w14:paraId="0322757A" w14:textId="77777777" w:rsidR="00FB049C" w:rsidRPr="005A73C1" w:rsidRDefault="00FB049C" w:rsidP="005A73C1">
            <w:r w:rsidRPr="005A73C1">
              <w:t>だいじょうぶかしら？</w:t>
            </w:r>
          </w:p>
        </w:tc>
      </w:tr>
      <w:tr w:rsidR="00FB049C" w:rsidRPr="000244FF" w14:paraId="014ABF51" w14:textId="77777777" w:rsidTr="00B449AE">
        <w:trPr>
          <w:trHeight w:val="20"/>
        </w:trPr>
        <w:tc>
          <w:tcPr>
            <w:tcW w:w="2263" w:type="dxa"/>
          </w:tcPr>
          <w:p w14:paraId="3F291AC7" w14:textId="77777777" w:rsidR="00FB049C" w:rsidRPr="005A73C1" w:rsidRDefault="00FB049C" w:rsidP="005A73C1">
            <w:r w:rsidRPr="005A73C1">
              <w:t>わ</w:t>
            </w:r>
          </w:p>
        </w:tc>
        <w:tc>
          <w:tcPr>
            <w:tcW w:w="3124" w:type="dxa"/>
          </w:tcPr>
          <w:p w14:paraId="26F51358" w14:textId="77777777" w:rsidR="00FB049C" w:rsidRPr="005A73C1" w:rsidRDefault="00FB049C" w:rsidP="005A73C1">
            <w:r w:rsidRPr="005A73C1">
              <w:t>mild emphasis (feminine)</w:t>
            </w:r>
          </w:p>
        </w:tc>
        <w:tc>
          <w:tcPr>
            <w:tcW w:w="3675" w:type="dxa"/>
          </w:tcPr>
          <w:p w14:paraId="22F3E2A6" w14:textId="77777777" w:rsidR="00FB049C" w:rsidRPr="005A73C1" w:rsidRDefault="00FB049C" w:rsidP="005A73C1">
            <w:r w:rsidRPr="005A73C1">
              <w:t>きれいだわ。</w:t>
            </w:r>
          </w:p>
        </w:tc>
      </w:tr>
    </w:tbl>
    <w:p w14:paraId="2B9A4511" w14:textId="77777777" w:rsidR="00FB049C" w:rsidRPr="00EC1DE3" w:rsidRDefault="00FB049C" w:rsidP="00E177CE">
      <w:pPr>
        <w:pStyle w:val="ListParagraph"/>
        <w:numPr>
          <w:ilvl w:val="0"/>
          <w:numId w:val="16"/>
        </w:numPr>
        <w:spacing w:before="120"/>
        <w:ind w:left="360"/>
        <w:rPr>
          <w:b/>
          <w:bCs/>
        </w:rPr>
      </w:pPr>
      <w:r w:rsidRPr="00EC1DE3">
        <w:rPr>
          <w:b/>
          <w:bCs/>
        </w:rPr>
        <w:t>Words indicating extent</w:t>
      </w:r>
    </w:p>
    <w:tbl>
      <w:tblPr>
        <w:tblStyle w:val="SCSATable"/>
        <w:tblW w:w="9062" w:type="dxa"/>
        <w:tblLayout w:type="fixed"/>
        <w:tblLook w:val="0020" w:firstRow="1" w:lastRow="0" w:firstColumn="0" w:lastColumn="0" w:noHBand="0" w:noVBand="0"/>
      </w:tblPr>
      <w:tblGrid>
        <w:gridCol w:w="2263"/>
        <w:gridCol w:w="3124"/>
        <w:gridCol w:w="3675"/>
      </w:tblGrid>
      <w:tr w:rsidR="00FB049C" w:rsidRPr="000244FF" w14:paraId="19BDED8D" w14:textId="77777777" w:rsidTr="00B449AE">
        <w:trPr>
          <w:cnfStyle w:val="100000000000" w:firstRow="1" w:lastRow="0" w:firstColumn="0" w:lastColumn="0" w:oddVBand="0" w:evenVBand="0" w:oddHBand="0" w:evenHBand="0" w:firstRowFirstColumn="0" w:firstRowLastColumn="0" w:lastRowFirstColumn="0" w:lastRowLastColumn="0"/>
        </w:trPr>
        <w:tc>
          <w:tcPr>
            <w:tcW w:w="2263" w:type="dxa"/>
          </w:tcPr>
          <w:p w14:paraId="58587152" w14:textId="77777777" w:rsidR="00FB049C" w:rsidRPr="005A73C1" w:rsidRDefault="00FB049C" w:rsidP="005A73C1">
            <w:r w:rsidRPr="005A73C1">
              <w:t>Word</w:t>
            </w:r>
          </w:p>
        </w:tc>
        <w:tc>
          <w:tcPr>
            <w:tcW w:w="3124" w:type="dxa"/>
          </w:tcPr>
          <w:p w14:paraId="54003B74" w14:textId="77777777" w:rsidR="00FB049C" w:rsidRPr="005A73C1" w:rsidRDefault="00FB049C" w:rsidP="005A73C1">
            <w:r w:rsidRPr="005A73C1">
              <w:t>Function/use</w:t>
            </w:r>
          </w:p>
        </w:tc>
        <w:tc>
          <w:tcPr>
            <w:tcW w:w="3675" w:type="dxa"/>
          </w:tcPr>
          <w:p w14:paraId="27F5BF70" w14:textId="77777777" w:rsidR="00FB049C" w:rsidRPr="005A73C1" w:rsidRDefault="00FB049C" w:rsidP="005A73C1">
            <w:r w:rsidRPr="005A73C1">
              <w:t>Elaborations</w:t>
            </w:r>
          </w:p>
        </w:tc>
      </w:tr>
      <w:tr w:rsidR="00FB049C" w:rsidRPr="000244FF" w14:paraId="6C02ECD5" w14:textId="77777777" w:rsidTr="00B449AE">
        <w:trPr>
          <w:trHeight w:val="20"/>
        </w:trPr>
        <w:tc>
          <w:tcPr>
            <w:tcW w:w="2263" w:type="dxa"/>
            <w:vMerge w:val="restart"/>
          </w:tcPr>
          <w:p w14:paraId="264F071A" w14:textId="77777777" w:rsidR="00FB049C" w:rsidRPr="005A73C1" w:rsidRDefault="00FB049C" w:rsidP="005A73C1">
            <w:r w:rsidRPr="005A73C1">
              <w:t>から</w:t>
            </w:r>
          </w:p>
        </w:tc>
        <w:tc>
          <w:tcPr>
            <w:tcW w:w="3124" w:type="dxa"/>
          </w:tcPr>
          <w:p w14:paraId="40D031DC" w14:textId="77777777" w:rsidR="00FB049C" w:rsidRPr="005A73C1" w:rsidRDefault="00FB049C" w:rsidP="005A73C1">
            <w:proofErr w:type="gramStart"/>
            <w:r w:rsidRPr="005A73C1">
              <w:t>since,</w:t>
            </w:r>
            <w:proofErr w:type="gramEnd"/>
            <w:r w:rsidRPr="005A73C1">
              <w:t xml:space="preserve"> from (a point of time)</w:t>
            </w:r>
          </w:p>
        </w:tc>
        <w:tc>
          <w:tcPr>
            <w:tcW w:w="3675" w:type="dxa"/>
          </w:tcPr>
          <w:p w14:paraId="0E158E5B" w14:textId="77777777" w:rsidR="00FB049C" w:rsidRPr="005A73C1" w:rsidRDefault="00FB049C" w:rsidP="005A73C1">
            <w:r w:rsidRPr="005A73C1">
              <w:rPr>
                <w:rFonts w:hint="eastAsia"/>
              </w:rPr>
              <w:t>三時</w:t>
            </w:r>
            <w:r w:rsidRPr="005A73C1">
              <w:t>から四</w:t>
            </w:r>
            <w:r w:rsidRPr="005A73C1">
              <w:rPr>
                <w:rFonts w:hint="eastAsia"/>
              </w:rPr>
              <w:t>時</w:t>
            </w:r>
            <w:r w:rsidRPr="005A73C1">
              <w:t>までです。</w:t>
            </w:r>
          </w:p>
        </w:tc>
      </w:tr>
      <w:tr w:rsidR="00FB049C" w:rsidRPr="000244FF" w14:paraId="2092BACE" w14:textId="77777777" w:rsidTr="00B449AE">
        <w:trPr>
          <w:trHeight w:val="20"/>
        </w:trPr>
        <w:tc>
          <w:tcPr>
            <w:tcW w:w="2263" w:type="dxa"/>
            <w:vMerge/>
          </w:tcPr>
          <w:p w14:paraId="474494ED" w14:textId="77777777" w:rsidR="00FB049C" w:rsidRPr="005A73C1" w:rsidRDefault="00FB049C" w:rsidP="005A73C1"/>
        </w:tc>
        <w:tc>
          <w:tcPr>
            <w:tcW w:w="3124" w:type="dxa"/>
          </w:tcPr>
          <w:p w14:paraId="2D121127" w14:textId="77777777" w:rsidR="00FB049C" w:rsidRPr="005A73C1" w:rsidRDefault="00FB049C" w:rsidP="005A73C1">
            <w:proofErr w:type="gramStart"/>
            <w:r w:rsidRPr="005A73C1">
              <w:t>since,</w:t>
            </w:r>
            <w:proofErr w:type="gramEnd"/>
            <w:r w:rsidRPr="005A73C1">
              <w:t xml:space="preserve"> from (a place)</w:t>
            </w:r>
          </w:p>
        </w:tc>
        <w:tc>
          <w:tcPr>
            <w:tcW w:w="3675" w:type="dxa"/>
          </w:tcPr>
          <w:p w14:paraId="2928E2D4" w14:textId="77777777" w:rsidR="00FB049C" w:rsidRPr="005A73C1" w:rsidRDefault="00FB049C" w:rsidP="005A73C1">
            <w:r w:rsidRPr="005A73C1">
              <w:t>イタリアから</w:t>
            </w:r>
            <w:r w:rsidRPr="005A73C1">
              <w:rPr>
                <w:rFonts w:hint="eastAsia"/>
              </w:rPr>
              <w:t>来</w:t>
            </w:r>
            <w:r w:rsidRPr="005A73C1">
              <w:t>ました。</w:t>
            </w:r>
          </w:p>
        </w:tc>
      </w:tr>
      <w:tr w:rsidR="00FB049C" w:rsidRPr="000244FF" w14:paraId="7DB33615" w14:textId="77777777" w:rsidTr="00B449AE">
        <w:trPr>
          <w:trHeight w:val="20"/>
        </w:trPr>
        <w:tc>
          <w:tcPr>
            <w:tcW w:w="2263" w:type="dxa"/>
            <w:vMerge w:val="restart"/>
          </w:tcPr>
          <w:p w14:paraId="381537DE" w14:textId="77777777" w:rsidR="00FB049C" w:rsidRPr="005A73C1" w:rsidRDefault="00FB049C" w:rsidP="005A73C1">
            <w:r w:rsidRPr="005A73C1">
              <w:t>まで</w:t>
            </w:r>
          </w:p>
        </w:tc>
        <w:tc>
          <w:tcPr>
            <w:tcW w:w="3124" w:type="dxa"/>
          </w:tcPr>
          <w:p w14:paraId="210D20FC" w14:textId="77777777" w:rsidR="00FB049C" w:rsidRPr="005A73C1" w:rsidRDefault="00FB049C" w:rsidP="005A73C1">
            <w:r w:rsidRPr="005A73C1">
              <w:t>until (a point of time)</w:t>
            </w:r>
          </w:p>
        </w:tc>
        <w:tc>
          <w:tcPr>
            <w:tcW w:w="3675" w:type="dxa"/>
          </w:tcPr>
          <w:p w14:paraId="0FB71527" w14:textId="77777777" w:rsidR="00FB049C" w:rsidRPr="005A73C1" w:rsidRDefault="00FB049C" w:rsidP="005A73C1">
            <w:r w:rsidRPr="005A73C1">
              <w:rPr>
                <w:rFonts w:hint="eastAsia"/>
              </w:rPr>
              <w:t>三時まで勉強</w:t>
            </w:r>
            <w:r w:rsidRPr="005A73C1">
              <w:t>しました。</w:t>
            </w:r>
          </w:p>
        </w:tc>
      </w:tr>
      <w:tr w:rsidR="00FB049C" w:rsidRPr="000244FF" w14:paraId="78DC24E5" w14:textId="77777777" w:rsidTr="00B449AE">
        <w:trPr>
          <w:trHeight w:val="20"/>
        </w:trPr>
        <w:tc>
          <w:tcPr>
            <w:tcW w:w="2263" w:type="dxa"/>
            <w:vMerge/>
          </w:tcPr>
          <w:p w14:paraId="5F2EB751" w14:textId="77777777" w:rsidR="00FB049C" w:rsidRPr="005A73C1" w:rsidRDefault="00FB049C" w:rsidP="005A73C1"/>
        </w:tc>
        <w:tc>
          <w:tcPr>
            <w:tcW w:w="3124" w:type="dxa"/>
          </w:tcPr>
          <w:p w14:paraId="1E3B89A7" w14:textId="77777777" w:rsidR="00FB049C" w:rsidRPr="005A73C1" w:rsidRDefault="00FB049C" w:rsidP="005A73C1">
            <w:r w:rsidRPr="005A73C1">
              <w:t>to, as far as (a place)</w:t>
            </w:r>
          </w:p>
        </w:tc>
        <w:tc>
          <w:tcPr>
            <w:tcW w:w="3675" w:type="dxa"/>
          </w:tcPr>
          <w:p w14:paraId="6D1C7C5E" w14:textId="77777777" w:rsidR="00FB049C" w:rsidRPr="005A73C1" w:rsidRDefault="00FB049C" w:rsidP="005A73C1">
            <w:r w:rsidRPr="005A73C1">
              <w:rPr>
                <w:rFonts w:hint="eastAsia"/>
              </w:rPr>
              <w:t>駅</w:t>
            </w:r>
            <w:r w:rsidRPr="005A73C1">
              <w:t>まであるきます。</w:t>
            </w:r>
          </w:p>
        </w:tc>
      </w:tr>
      <w:tr w:rsidR="00FB049C" w:rsidRPr="000244FF" w14:paraId="190DE4D1" w14:textId="77777777" w:rsidTr="00B449AE">
        <w:trPr>
          <w:trHeight w:val="20"/>
        </w:trPr>
        <w:tc>
          <w:tcPr>
            <w:tcW w:w="2263" w:type="dxa"/>
          </w:tcPr>
          <w:p w14:paraId="3080640C" w14:textId="77777777" w:rsidR="00FB049C" w:rsidRPr="005A73C1" w:rsidRDefault="00FB049C" w:rsidP="005A73C1">
            <w:r w:rsidRPr="005A73C1">
              <w:t>ごろ</w:t>
            </w:r>
          </w:p>
        </w:tc>
        <w:tc>
          <w:tcPr>
            <w:tcW w:w="3124" w:type="dxa"/>
          </w:tcPr>
          <w:p w14:paraId="488AE7C4" w14:textId="77777777" w:rsidR="00FB049C" w:rsidRPr="005A73C1" w:rsidRDefault="00FB049C" w:rsidP="005A73C1">
            <w:r w:rsidRPr="005A73C1">
              <w:t>approximate point of time</w:t>
            </w:r>
          </w:p>
        </w:tc>
        <w:tc>
          <w:tcPr>
            <w:tcW w:w="3675" w:type="dxa"/>
          </w:tcPr>
          <w:p w14:paraId="13EA2804" w14:textId="77777777" w:rsidR="00FB049C" w:rsidRPr="005A73C1" w:rsidRDefault="00FB049C" w:rsidP="005A73C1">
            <w:r w:rsidRPr="005A73C1">
              <w:t>妹は三</w:t>
            </w:r>
            <w:r w:rsidRPr="005A73C1">
              <w:rPr>
                <w:rFonts w:hint="eastAsia"/>
              </w:rPr>
              <w:t>時</w:t>
            </w:r>
            <w:r w:rsidRPr="005A73C1">
              <w:t>ごろかえります。</w:t>
            </w:r>
          </w:p>
        </w:tc>
      </w:tr>
      <w:tr w:rsidR="00FB049C" w:rsidRPr="000244FF" w14:paraId="073D413C" w14:textId="77777777" w:rsidTr="00B449AE">
        <w:trPr>
          <w:trHeight w:val="20"/>
        </w:trPr>
        <w:tc>
          <w:tcPr>
            <w:tcW w:w="2263" w:type="dxa"/>
            <w:vMerge w:val="restart"/>
          </w:tcPr>
          <w:p w14:paraId="450FE4B7" w14:textId="77777777" w:rsidR="00FB049C" w:rsidRPr="005A73C1" w:rsidRDefault="00FB049C" w:rsidP="005A73C1">
            <w:r w:rsidRPr="005A73C1">
              <w:t>ぐらい／くらい</w:t>
            </w:r>
          </w:p>
        </w:tc>
        <w:tc>
          <w:tcPr>
            <w:tcW w:w="3124" w:type="dxa"/>
          </w:tcPr>
          <w:p w14:paraId="0DC62291" w14:textId="77777777" w:rsidR="00FB049C" w:rsidRPr="005A73C1" w:rsidRDefault="00FB049C" w:rsidP="005A73C1">
            <w:r w:rsidRPr="005A73C1">
              <w:t>approximate</w:t>
            </w:r>
          </w:p>
        </w:tc>
        <w:tc>
          <w:tcPr>
            <w:tcW w:w="3675" w:type="dxa"/>
          </w:tcPr>
          <w:p w14:paraId="0528BF3D" w14:textId="77777777" w:rsidR="00FB049C" w:rsidRPr="005A73C1" w:rsidRDefault="00FB049C" w:rsidP="005A73C1">
            <w:r w:rsidRPr="005A73C1">
              <w:t>五百人ぐらいいます。</w:t>
            </w:r>
          </w:p>
        </w:tc>
      </w:tr>
      <w:tr w:rsidR="00FB049C" w:rsidRPr="000244FF" w14:paraId="6112CB3E" w14:textId="77777777" w:rsidTr="00B449AE">
        <w:trPr>
          <w:trHeight w:val="20"/>
        </w:trPr>
        <w:tc>
          <w:tcPr>
            <w:tcW w:w="2263" w:type="dxa"/>
            <w:vMerge/>
          </w:tcPr>
          <w:p w14:paraId="53FC4581" w14:textId="77777777" w:rsidR="00FB049C" w:rsidRPr="005A73C1" w:rsidRDefault="00FB049C" w:rsidP="005A73C1"/>
        </w:tc>
        <w:tc>
          <w:tcPr>
            <w:tcW w:w="3124" w:type="dxa"/>
          </w:tcPr>
          <w:p w14:paraId="1003543C" w14:textId="77777777" w:rsidR="00FB049C" w:rsidRPr="005A73C1" w:rsidRDefault="00FB049C" w:rsidP="005A73C1">
            <w:r w:rsidRPr="005A73C1">
              <w:t>amount/time/length</w:t>
            </w:r>
          </w:p>
        </w:tc>
        <w:tc>
          <w:tcPr>
            <w:tcW w:w="3675" w:type="dxa"/>
          </w:tcPr>
          <w:p w14:paraId="6AC34AA0" w14:textId="77777777" w:rsidR="00FB049C" w:rsidRPr="005A73C1" w:rsidRDefault="00FB049C" w:rsidP="005A73C1">
            <w:r w:rsidRPr="005A73C1">
              <w:t>三</w:t>
            </w:r>
            <w:r w:rsidRPr="005A73C1">
              <w:rPr>
                <w:rFonts w:hint="eastAsia"/>
              </w:rPr>
              <w:t>時間</w:t>
            </w:r>
            <w:r w:rsidRPr="005A73C1">
              <w:t>ぐらいかかります。</w:t>
            </w:r>
          </w:p>
        </w:tc>
      </w:tr>
      <w:tr w:rsidR="00FB049C" w:rsidRPr="000244FF" w14:paraId="24A02B26" w14:textId="77777777" w:rsidTr="00B449AE">
        <w:trPr>
          <w:trHeight w:val="20"/>
        </w:trPr>
        <w:tc>
          <w:tcPr>
            <w:tcW w:w="2263" w:type="dxa"/>
          </w:tcPr>
          <w:p w14:paraId="290BF1AD" w14:textId="77777777" w:rsidR="00FB049C" w:rsidRPr="005A73C1" w:rsidRDefault="00FB049C" w:rsidP="005A73C1">
            <w:r w:rsidRPr="005A73C1">
              <w:rPr>
                <w:rFonts w:hint="eastAsia"/>
              </w:rPr>
              <w:t>一番</w:t>
            </w:r>
          </w:p>
        </w:tc>
        <w:tc>
          <w:tcPr>
            <w:tcW w:w="3124" w:type="dxa"/>
          </w:tcPr>
          <w:p w14:paraId="4A433FC1" w14:textId="77777777" w:rsidR="00FB049C" w:rsidRPr="005A73C1" w:rsidRDefault="00FB049C" w:rsidP="005A73C1">
            <w:r w:rsidRPr="005A73C1">
              <w:t>superlative (the most)</w:t>
            </w:r>
          </w:p>
        </w:tc>
        <w:tc>
          <w:tcPr>
            <w:tcW w:w="3675" w:type="dxa"/>
          </w:tcPr>
          <w:p w14:paraId="10F1BB03" w14:textId="77777777" w:rsidR="00FB049C" w:rsidRPr="005A73C1" w:rsidRDefault="00FB049C" w:rsidP="005A73C1">
            <w:r w:rsidRPr="005A73C1">
              <w:t>これが一番好きです。</w:t>
            </w:r>
          </w:p>
        </w:tc>
      </w:tr>
    </w:tbl>
    <w:p w14:paraId="42D7A93C" w14:textId="77777777" w:rsidR="00FB049C" w:rsidRPr="00EC1DE3" w:rsidRDefault="00FB049C" w:rsidP="00E177CE">
      <w:pPr>
        <w:pStyle w:val="ListParagraph"/>
        <w:numPr>
          <w:ilvl w:val="0"/>
          <w:numId w:val="16"/>
        </w:numPr>
        <w:spacing w:before="120"/>
        <w:ind w:left="360"/>
        <w:rPr>
          <w:b/>
          <w:bCs/>
        </w:rPr>
      </w:pPr>
      <w:r w:rsidRPr="00EC1DE3">
        <w:rPr>
          <w:b/>
          <w:bCs/>
        </w:rPr>
        <w:t>Conjunctions</w:t>
      </w:r>
    </w:p>
    <w:tbl>
      <w:tblPr>
        <w:tblStyle w:val="SCSATable"/>
        <w:tblW w:w="9062" w:type="dxa"/>
        <w:tblLayout w:type="fixed"/>
        <w:tblLook w:val="0020" w:firstRow="1" w:lastRow="0" w:firstColumn="0" w:lastColumn="0" w:noHBand="0" w:noVBand="0"/>
      </w:tblPr>
      <w:tblGrid>
        <w:gridCol w:w="1980"/>
        <w:gridCol w:w="2977"/>
        <w:gridCol w:w="4105"/>
      </w:tblGrid>
      <w:tr w:rsidR="00FB049C" w:rsidRPr="000244FF" w14:paraId="08A8200B" w14:textId="77777777" w:rsidTr="00B449AE">
        <w:trPr>
          <w:cnfStyle w:val="100000000000" w:firstRow="1" w:lastRow="0" w:firstColumn="0" w:lastColumn="0" w:oddVBand="0" w:evenVBand="0" w:oddHBand="0" w:evenHBand="0" w:firstRowFirstColumn="0" w:firstRowLastColumn="0" w:lastRowFirstColumn="0" w:lastRowLastColumn="0"/>
        </w:trPr>
        <w:tc>
          <w:tcPr>
            <w:tcW w:w="1980" w:type="dxa"/>
          </w:tcPr>
          <w:p w14:paraId="668429D4" w14:textId="77777777" w:rsidR="00FB049C" w:rsidRPr="005A73C1" w:rsidRDefault="00FB049C" w:rsidP="005A73C1">
            <w:r w:rsidRPr="005A73C1">
              <w:t>Conjunction</w:t>
            </w:r>
          </w:p>
        </w:tc>
        <w:tc>
          <w:tcPr>
            <w:tcW w:w="2977" w:type="dxa"/>
          </w:tcPr>
          <w:p w14:paraId="77458B58" w14:textId="77777777" w:rsidR="00FB049C" w:rsidRPr="005A73C1" w:rsidRDefault="00FB049C" w:rsidP="005A73C1">
            <w:r w:rsidRPr="005A73C1">
              <w:t>Function/use</w:t>
            </w:r>
          </w:p>
        </w:tc>
        <w:tc>
          <w:tcPr>
            <w:tcW w:w="4105" w:type="dxa"/>
          </w:tcPr>
          <w:p w14:paraId="41FFAD4C" w14:textId="77777777" w:rsidR="00FB049C" w:rsidRPr="005A73C1" w:rsidRDefault="00FB049C" w:rsidP="005A73C1">
            <w:r w:rsidRPr="005A73C1">
              <w:t>Elaborations</w:t>
            </w:r>
          </w:p>
        </w:tc>
      </w:tr>
      <w:tr w:rsidR="00FB049C" w:rsidRPr="000244FF" w14:paraId="79C0A57E" w14:textId="77777777" w:rsidTr="00B449AE">
        <w:tc>
          <w:tcPr>
            <w:tcW w:w="1980" w:type="dxa"/>
          </w:tcPr>
          <w:p w14:paraId="34E1FAE5" w14:textId="77777777" w:rsidR="00FB049C" w:rsidRPr="005A73C1" w:rsidRDefault="00FB049C" w:rsidP="005A73C1">
            <w:r w:rsidRPr="005A73C1">
              <w:t>が</w:t>
            </w:r>
          </w:p>
        </w:tc>
        <w:tc>
          <w:tcPr>
            <w:tcW w:w="2977" w:type="dxa"/>
          </w:tcPr>
          <w:p w14:paraId="5C63062C" w14:textId="77777777" w:rsidR="00FB049C" w:rsidRPr="005A73C1" w:rsidRDefault="00FB049C" w:rsidP="005A73C1">
            <w:r w:rsidRPr="005A73C1">
              <w:t>linking with a contrast (but)</w:t>
            </w:r>
          </w:p>
        </w:tc>
        <w:tc>
          <w:tcPr>
            <w:tcW w:w="4105" w:type="dxa"/>
          </w:tcPr>
          <w:p w14:paraId="5DF09DCD" w14:textId="77777777" w:rsidR="00FB049C" w:rsidRPr="005A73C1" w:rsidRDefault="00FB049C" w:rsidP="005A73C1">
            <w:r w:rsidRPr="005A73C1">
              <w:t>日本語は</w:t>
            </w:r>
            <w:r w:rsidRPr="005A73C1">
              <w:rPr>
                <w:rFonts w:hint="eastAsia"/>
              </w:rPr>
              <w:t>でき</w:t>
            </w:r>
            <w:r w:rsidRPr="005A73C1">
              <w:t>ますが、イタリア語は</w:t>
            </w:r>
          </w:p>
          <w:p w14:paraId="72E296D0" w14:textId="77777777" w:rsidR="00FB049C" w:rsidRPr="005A73C1" w:rsidRDefault="00FB049C" w:rsidP="005A73C1">
            <w:r w:rsidRPr="005A73C1">
              <w:rPr>
                <w:rFonts w:hint="eastAsia"/>
              </w:rPr>
              <w:t>でき</w:t>
            </w:r>
            <w:r w:rsidRPr="005A73C1">
              <w:t>ません。</w:t>
            </w:r>
          </w:p>
        </w:tc>
      </w:tr>
      <w:tr w:rsidR="00FB049C" w:rsidRPr="000244FF" w14:paraId="18AC92C6" w14:textId="77777777" w:rsidTr="00B449AE">
        <w:tc>
          <w:tcPr>
            <w:tcW w:w="1980" w:type="dxa"/>
          </w:tcPr>
          <w:p w14:paraId="6E99BD65" w14:textId="77777777" w:rsidR="00FB049C" w:rsidRPr="005A73C1" w:rsidRDefault="00FB049C" w:rsidP="005A73C1">
            <w:r w:rsidRPr="005A73C1">
              <w:t>そして</w:t>
            </w:r>
          </w:p>
        </w:tc>
        <w:tc>
          <w:tcPr>
            <w:tcW w:w="2977" w:type="dxa"/>
          </w:tcPr>
          <w:p w14:paraId="1B03B7D1" w14:textId="77777777" w:rsidR="00FB049C" w:rsidRPr="005A73C1" w:rsidRDefault="00FB049C" w:rsidP="005A73C1">
            <w:r w:rsidRPr="005A73C1">
              <w:t>linking (and)</w:t>
            </w:r>
          </w:p>
        </w:tc>
        <w:tc>
          <w:tcPr>
            <w:tcW w:w="4105" w:type="dxa"/>
          </w:tcPr>
          <w:p w14:paraId="78AF8498" w14:textId="77777777" w:rsidR="00FB049C" w:rsidRPr="005A73C1" w:rsidRDefault="00FB049C" w:rsidP="005A73C1">
            <w:r w:rsidRPr="005A73C1">
              <w:t>本を</w:t>
            </w:r>
            <w:r w:rsidRPr="005A73C1">
              <w:rPr>
                <w:rFonts w:hint="eastAsia"/>
              </w:rPr>
              <w:t>読</w:t>
            </w:r>
            <w:r w:rsidRPr="005A73C1">
              <w:t>みました。そして、</w:t>
            </w:r>
            <w:r w:rsidRPr="005A73C1">
              <w:t>CD</w:t>
            </w:r>
            <w:r w:rsidRPr="005A73C1">
              <w:t>を</w:t>
            </w:r>
          </w:p>
          <w:p w14:paraId="007EB9DA" w14:textId="77777777" w:rsidR="00FB049C" w:rsidRPr="005A73C1" w:rsidRDefault="00FB049C" w:rsidP="005A73C1">
            <w:r w:rsidRPr="005A73C1">
              <w:rPr>
                <w:rFonts w:hint="eastAsia"/>
              </w:rPr>
              <w:t>聞</w:t>
            </w:r>
            <w:r w:rsidRPr="005A73C1">
              <w:t>きました。</w:t>
            </w:r>
          </w:p>
        </w:tc>
      </w:tr>
      <w:tr w:rsidR="00FB049C" w:rsidRPr="000244FF" w14:paraId="6FD177F2" w14:textId="77777777" w:rsidTr="00B449AE">
        <w:tc>
          <w:tcPr>
            <w:tcW w:w="1980" w:type="dxa"/>
          </w:tcPr>
          <w:p w14:paraId="2F8780B6" w14:textId="77777777" w:rsidR="00FB049C" w:rsidRPr="005A73C1" w:rsidRDefault="00FB049C" w:rsidP="005A73C1">
            <w:r w:rsidRPr="005A73C1">
              <w:t>それから</w:t>
            </w:r>
          </w:p>
        </w:tc>
        <w:tc>
          <w:tcPr>
            <w:tcW w:w="2977" w:type="dxa"/>
          </w:tcPr>
          <w:p w14:paraId="7C618FBB" w14:textId="77777777" w:rsidR="00FB049C" w:rsidRPr="005A73C1" w:rsidRDefault="00FB049C" w:rsidP="005A73C1">
            <w:r w:rsidRPr="005A73C1">
              <w:t>linking (and then, after that)</w:t>
            </w:r>
          </w:p>
        </w:tc>
        <w:tc>
          <w:tcPr>
            <w:tcW w:w="4105" w:type="dxa"/>
          </w:tcPr>
          <w:p w14:paraId="45D3F7AD" w14:textId="77777777" w:rsidR="00FB049C" w:rsidRPr="005A73C1" w:rsidRDefault="00FB049C" w:rsidP="005A73C1">
            <w:r w:rsidRPr="005A73C1">
              <w:t>七</w:t>
            </w:r>
            <w:r w:rsidRPr="005A73C1">
              <w:rPr>
                <w:rFonts w:hint="eastAsia"/>
              </w:rPr>
              <w:t>時</w:t>
            </w:r>
            <w:r w:rsidRPr="005A73C1">
              <w:t>におきました。それから、</w:t>
            </w:r>
            <w:r w:rsidRPr="005A73C1">
              <w:rPr>
                <w:rFonts w:hint="eastAsia"/>
              </w:rPr>
              <w:t>朝</w:t>
            </w:r>
            <w:r w:rsidRPr="005A73C1">
              <w:t>ごはんを</w:t>
            </w:r>
            <w:r w:rsidRPr="005A73C1">
              <w:rPr>
                <w:rFonts w:hint="eastAsia"/>
              </w:rPr>
              <w:t>食</w:t>
            </w:r>
            <w:r w:rsidRPr="005A73C1">
              <w:t>べました。</w:t>
            </w:r>
          </w:p>
        </w:tc>
      </w:tr>
      <w:tr w:rsidR="00FB049C" w:rsidRPr="000244FF" w14:paraId="105C04A7" w14:textId="77777777" w:rsidTr="00B449AE">
        <w:tc>
          <w:tcPr>
            <w:tcW w:w="1980" w:type="dxa"/>
          </w:tcPr>
          <w:p w14:paraId="51F35F6C" w14:textId="77777777" w:rsidR="00FB049C" w:rsidRPr="005A73C1" w:rsidRDefault="00FB049C" w:rsidP="005A73C1">
            <w:r w:rsidRPr="005A73C1">
              <w:t>ですから</w:t>
            </w:r>
          </w:p>
        </w:tc>
        <w:tc>
          <w:tcPr>
            <w:tcW w:w="2977" w:type="dxa"/>
          </w:tcPr>
          <w:p w14:paraId="00A08A48" w14:textId="77777777" w:rsidR="00FB049C" w:rsidRPr="005A73C1" w:rsidRDefault="00FB049C" w:rsidP="005A73C1">
            <w:r w:rsidRPr="005A73C1">
              <w:t>consequently (because, so)</w:t>
            </w:r>
          </w:p>
        </w:tc>
        <w:tc>
          <w:tcPr>
            <w:tcW w:w="4105" w:type="dxa"/>
          </w:tcPr>
          <w:p w14:paraId="65DFA16A" w14:textId="4439E5B0" w:rsidR="00FB049C" w:rsidRPr="005A73C1" w:rsidRDefault="00FB049C" w:rsidP="005A73C1">
            <w:r w:rsidRPr="005A73C1">
              <w:t>あついですから、</w:t>
            </w:r>
            <w:r w:rsidRPr="005A73C1">
              <w:rPr>
                <w:rFonts w:hint="eastAsia"/>
              </w:rPr>
              <w:t>海</w:t>
            </w:r>
            <w:r w:rsidRPr="005A73C1">
              <w:t>におよぎに行きます。</w:t>
            </w:r>
          </w:p>
          <w:p w14:paraId="72475A76" w14:textId="7C2D6CCC" w:rsidR="00FB049C" w:rsidRPr="005A73C1" w:rsidRDefault="00FB049C" w:rsidP="00B449AE">
            <w:pPr>
              <w:ind w:right="-113"/>
            </w:pPr>
            <w:r w:rsidRPr="005A73C1">
              <w:t>しずかですから、としょかんで</w:t>
            </w:r>
            <w:r w:rsidRPr="005A73C1">
              <w:rPr>
                <w:rFonts w:hint="eastAsia"/>
              </w:rPr>
              <w:t>勉強</w:t>
            </w:r>
            <w:r w:rsidRPr="005A73C1">
              <w:t>します。</w:t>
            </w:r>
          </w:p>
          <w:p w14:paraId="36665F1F" w14:textId="77777777" w:rsidR="00FB049C" w:rsidRPr="005A73C1" w:rsidRDefault="00FB049C" w:rsidP="005A73C1">
            <w:r w:rsidRPr="005A73C1">
              <w:t>おなががすいています。だから、ごはん</w:t>
            </w:r>
            <w:r w:rsidRPr="005A73C1">
              <w:rPr>
                <w:rFonts w:hint="eastAsia"/>
              </w:rPr>
              <w:t>が食</w:t>
            </w:r>
            <w:r w:rsidRPr="005A73C1">
              <w:t>べたいです。</w:t>
            </w:r>
          </w:p>
        </w:tc>
      </w:tr>
      <w:tr w:rsidR="00FB049C" w:rsidRPr="000244FF" w14:paraId="0ABACAE8" w14:textId="77777777" w:rsidTr="00B449AE">
        <w:tc>
          <w:tcPr>
            <w:tcW w:w="1980" w:type="dxa"/>
          </w:tcPr>
          <w:p w14:paraId="352B2CB9" w14:textId="77777777" w:rsidR="00FB049C" w:rsidRPr="005A73C1" w:rsidRDefault="00FB049C" w:rsidP="005A73C1">
            <w:r w:rsidRPr="005A73C1">
              <w:lastRenderedPageBreak/>
              <w:t>けれども</w:t>
            </w:r>
          </w:p>
          <w:p w14:paraId="545F7592" w14:textId="77777777" w:rsidR="00FB049C" w:rsidRPr="005A73C1" w:rsidRDefault="00FB049C" w:rsidP="005A73C1">
            <w:r w:rsidRPr="005A73C1">
              <w:t>けれど</w:t>
            </w:r>
          </w:p>
          <w:p w14:paraId="6D2E3D00" w14:textId="77777777" w:rsidR="00FB049C" w:rsidRPr="005A73C1" w:rsidRDefault="00FB049C" w:rsidP="005A73C1">
            <w:r w:rsidRPr="005A73C1">
              <w:t>けど</w:t>
            </w:r>
          </w:p>
        </w:tc>
        <w:tc>
          <w:tcPr>
            <w:tcW w:w="2977" w:type="dxa"/>
          </w:tcPr>
          <w:p w14:paraId="21E71679" w14:textId="77777777" w:rsidR="00FB049C" w:rsidRPr="005A73C1" w:rsidRDefault="00FB049C" w:rsidP="005A73C1">
            <w:r w:rsidRPr="005A73C1">
              <w:t>however (but)</w:t>
            </w:r>
          </w:p>
        </w:tc>
        <w:tc>
          <w:tcPr>
            <w:tcW w:w="4105" w:type="dxa"/>
          </w:tcPr>
          <w:p w14:paraId="3955E1F8" w14:textId="77777777" w:rsidR="00FB049C" w:rsidRPr="005A73C1" w:rsidRDefault="00FB049C" w:rsidP="005A73C1">
            <w:r w:rsidRPr="005A73C1">
              <w:t>日本語が好きです。けれども、</w:t>
            </w:r>
            <w:r w:rsidRPr="005A73C1">
              <w:rPr>
                <w:rFonts w:hint="eastAsia"/>
              </w:rPr>
              <w:t>上手</w:t>
            </w:r>
            <w:r w:rsidRPr="005A73C1">
              <w:t>じゃないです。</w:t>
            </w:r>
          </w:p>
          <w:p w14:paraId="337DC0D1" w14:textId="4DF34AFD" w:rsidR="00FB049C" w:rsidRPr="005A73C1" w:rsidRDefault="00FB049C" w:rsidP="005A73C1">
            <w:r w:rsidRPr="005A73C1">
              <w:t>私は行きたいけれど、お金がありません。</w:t>
            </w:r>
          </w:p>
          <w:p w14:paraId="7A5ADC1A" w14:textId="77777777" w:rsidR="00FB049C" w:rsidRPr="005A73C1" w:rsidRDefault="00FB049C" w:rsidP="005A73C1">
            <w:r w:rsidRPr="005A73C1">
              <w:rPr>
                <w:rFonts w:hint="eastAsia"/>
              </w:rPr>
              <w:t>さ</w:t>
            </w:r>
            <w:r w:rsidRPr="005A73C1">
              <w:t>むいけど、およぎました。</w:t>
            </w:r>
          </w:p>
        </w:tc>
      </w:tr>
      <w:tr w:rsidR="00FB049C" w:rsidRPr="000244FF" w14:paraId="35C74579" w14:textId="77777777" w:rsidTr="00B449AE">
        <w:tc>
          <w:tcPr>
            <w:tcW w:w="1980" w:type="dxa"/>
          </w:tcPr>
          <w:p w14:paraId="3B06EAB1" w14:textId="77777777" w:rsidR="00FB049C" w:rsidRPr="005A73C1" w:rsidRDefault="00FB049C" w:rsidP="005A73C1">
            <w:r w:rsidRPr="005A73C1">
              <w:t>でも</w:t>
            </w:r>
          </w:p>
        </w:tc>
        <w:tc>
          <w:tcPr>
            <w:tcW w:w="2977" w:type="dxa"/>
          </w:tcPr>
          <w:p w14:paraId="13665BEC" w14:textId="77777777" w:rsidR="00FB049C" w:rsidRPr="005A73C1" w:rsidRDefault="00FB049C" w:rsidP="005A73C1">
            <w:r w:rsidRPr="005A73C1">
              <w:t>expressing contrast (but)</w:t>
            </w:r>
          </w:p>
        </w:tc>
        <w:tc>
          <w:tcPr>
            <w:tcW w:w="4105" w:type="dxa"/>
          </w:tcPr>
          <w:p w14:paraId="58E13B7C" w14:textId="77777777" w:rsidR="00FB049C" w:rsidRPr="005A73C1" w:rsidRDefault="00FB049C" w:rsidP="005A73C1">
            <w:r w:rsidRPr="005A73C1">
              <w:t>すしが好きです。でも、さしみは好き</w:t>
            </w:r>
          </w:p>
          <w:p w14:paraId="53B3DA37" w14:textId="77777777" w:rsidR="00FB049C" w:rsidRPr="005A73C1" w:rsidRDefault="00FB049C" w:rsidP="005A73C1">
            <w:r w:rsidRPr="005A73C1">
              <w:t>じゃないです。</w:t>
            </w:r>
          </w:p>
        </w:tc>
      </w:tr>
      <w:tr w:rsidR="00FB049C" w:rsidRPr="000244FF" w14:paraId="27AA54CC" w14:textId="77777777" w:rsidTr="00B449AE">
        <w:tc>
          <w:tcPr>
            <w:tcW w:w="1980" w:type="dxa"/>
          </w:tcPr>
          <w:p w14:paraId="38C11676" w14:textId="77777777" w:rsidR="00FB049C" w:rsidRPr="005A73C1" w:rsidRDefault="00FB049C" w:rsidP="005A73C1">
            <w:r w:rsidRPr="005A73C1">
              <w:t>～から</w:t>
            </w:r>
          </w:p>
        </w:tc>
        <w:tc>
          <w:tcPr>
            <w:tcW w:w="2977" w:type="dxa"/>
          </w:tcPr>
          <w:p w14:paraId="62878F19" w14:textId="77777777" w:rsidR="00FB049C" w:rsidRPr="005A73C1" w:rsidRDefault="00FB049C" w:rsidP="005A73C1">
            <w:r w:rsidRPr="005A73C1">
              <w:t xml:space="preserve">giving a reason </w:t>
            </w:r>
            <w:proofErr w:type="gramStart"/>
            <w:r w:rsidRPr="005A73C1">
              <w:t>( since</w:t>
            </w:r>
            <w:proofErr w:type="gramEnd"/>
            <w:r w:rsidRPr="005A73C1">
              <w:t>, so)</w:t>
            </w:r>
          </w:p>
        </w:tc>
        <w:tc>
          <w:tcPr>
            <w:tcW w:w="4105" w:type="dxa"/>
          </w:tcPr>
          <w:p w14:paraId="058990F2" w14:textId="77777777" w:rsidR="00FB049C" w:rsidRPr="005A73C1" w:rsidRDefault="00FB049C" w:rsidP="005A73C1">
            <w:r w:rsidRPr="005A73C1">
              <w:t>つかれたから、もうねます。</w:t>
            </w:r>
          </w:p>
          <w:p w14:paraId="098A45BF" w14:textId="77777777" w:rsidR="00FB049C" w:rsidRPr="005A73C1" w:rsidRDefault="00FB049C" w:rsidP="005A73C1">
            <w:r w:rsidRPr="005A73C1">
              <w:rPr>
                <w:rFonts w:hint="eastAsia"/>
              </w:rPr>
              <w:t>あつい</w:t>
            </w:r>
            <w:r w:rsidRPr="005A73C1">
              <w:t>から、川へおよぎに行きます。</w:t>
            </w:r>
          </w:p>
          <w:p w14:paraId="18A25BD9" w14:textId="77777777" w:rsidR="00FB049C" w:rsidRPr="005A73C1" w:rsidRDefault="00FB049C" w:rsidP="005A73C1">
            <w:r w:rsidRPr="005A73C1">
              <w:t>しずかだから、としょかんで</w:t>
            </w:r>
            <w:r w:rsidRPr="005A73C1">
              <w:rPr>
                <w:rFonts w:hint="eastAsia"/>
              </w:rPr>
              <w:t>勉強</w:t>
            </w:r>
            <w:r w:rsidRPr="005A73C1">
              <w:t>します。</w:t>
            </w:r>
          </w:p>
        </w:tc>
      </w:tr>
      <w:tr w:rsidR="00FB049C" w:rsidRPr="000244FF" w14:paraId="2780BD9D" w14:textId="77777777" w:rsidTr="00B449AE">
        <w:tc>
          <w:tcPr>
            <w:tcW w:w="1980" w:type="dxa"/>
          </w:tcPr>
          <w:p w14:paraId="4C83DC18" w14:textId="77777777" w:rsidR="00FB049C" w:rsidRPr="005A73C1" w:rsidRDefault="00FB049C" w:rsidP="005A73C1">
            <w:r w:rsidRPr="005A73C1">
              <w:t>～ので</w:t>
            </w:r>
          </w:p>
        </w:tc>
        <w:tc>
          <w:tcPr>
            <w:tcW w:w="2977" w:type="dxa"/>
          </w:tcPr>
          <w:p w14:paraId="799F5138" w14:textId="77777777" w:rsidR="00FB049C" w:rsidRPr="005A73C1" w:rsidRDefault="00FB049C" w:rsidP="005A73C1">
            <w:r w:rsidRPr="005A73C1">
              <w:t xml:space="preserve">cause, reason (because, </w:t>
            </w:r>
            <w:proofErr w:type="gramStart"/>
            <w:r w:rsidRPr="005A73C1">
              <w:t>since,</w:t>
            </w:r>
            <w:proofErr w:type="gramEnd"/>
            <w:r w:rsidRPr="005A73C1">
              <w:t xml:space="preserve"> so)</w:t>
            </w:r>
          </w:p>
        </w:tc>
        <w:tc>
          <w:tcPr>
            <w:tcW w:w="4105" w:type="dxa"/>
          </w:tcPr>
          <w:p w14:paraId="6FFBBCA3" w14:textId="77777777" w:rsidR="00FB049C" w:rsidRPr="005A73C1" w:rsidRDefault="00FB049C" w:rsidP="005A73C1">
            <w:r w:rsidRPr="005A73C1">
              <w:t>雨がふったので行きませんでした。</w:t>
            </w:r>
          </w:p>
        </w:tc>
      </w:tr>
      <w:tr w:rsidR="00FB049C" w:rsidRPr="000244FF" w14:paraId="066E8B11" w14:textId="77777777" w:rsidTr="00B449AE">
        <w:tc>
          <w:tcPr>
            <w:tcW w:w="1980" w:type="dxa"/>
          </w:tcPr>
          <w:p w14:paraId="10F70861" w14:textId="77777777" w:rsidR="00FB049C" w:rsidRPr="005A73C1" w:rsidRDefault="00FB049C" w:rsidP="005A73C1">
            <w:r w:rsidRPr="005A73C1">
              <w:t>それに</w:t>
            </w:r>
          </w:p>
        </w:tc>
        <w:tc>
          <w:tcPr>
            <w:tcW w:w="2977" w:type="dxa"/>
          </w:tcPr>
          <w:p w14:paraId="70092AA1" w14:textId="4798D992" w:rsidR="00FB049C" w:rsidRPr="005A73C1" w:rsidRDefault="00FB049C" w:rsidP="005A73C1">
            <w:r w:rsidRPr="005A73C1">
              <w:t>linking (besides that, what</w:t>
            </w:r>
            <w:r w:rsidR="005E2F55">
              <w:t>’</w:t>
            </w:r>
            <w:r w:rsidRPr="005A73C1">
              <w:t>s more)</w:t>
            </w:r>
          </w:p>
        </w:tc>
        <w:tc>
          <w:tcPr>
            <w:tcW w:w="4105" w:type="dxa"/>
          </w:tcPr>
          <w:p w14:paraId="2AB567F0" w14:textId="77777777" w:rsidR="00FB049C" w:rsidRPr="005A73C1" w:rsidRDefault="00FB049C" w:rsidP="005A73C1">
            <w:r w:rsidRPr="005A73C1">
              <w:t>父はいませんでした。それに、母は</w:t>
            </w:r>
          </w:p>
          <w:p w14:paraId="0C612900" w14:textId="77777777" w:rsidR="00FB049C" w:rsidRPr="005A73C1" w:rsidRDefault="00FB049C" w:rsidP="005A73C1">
            <w:r w:rsidRPr="005A73C1">
              <w:t>はたらいていました。</w:t>
            </w:r>
          </w:p>
        </w:tc>
      </w:tr>
      <w:tr w:rsidR="00FB049C" w:rsidRPr="000244FF" w14:paraId="0723EDB3" w14:textId="77777777" w:rsidTr="00B449AE">
        <w:tc>
          <w:tcPr>
            <w:tcW w:w="1980" w:type="dxa"/>
          </w:tcPr>
          <w:p w14:paraId="59D9C924" w14:textId="77777777" w:rsidR="00FB049C" w:rsidRPr="005A73C1" w:rsidRDefault="00FB049C" w:rsidP="005A73C1">
            <w:r w:rsidRPr="005A73C1">
              <w:t>それで</w:t>
            </w:r>
          </w:p>
        </w:tc>
        <w:tc>
          <w:tcPr>
            <w:tcW w:w="2977" w:type="dxa"/>
          </w:tcPr>
          <w:p w14:paraId="13064C3D" w14:textId="77777777" w:rsidR="00FB049C" w:rsidRPr="005A73C1" w:rsidRDefault="00FB049C" w:rsidP="005A73C1">
            <w:r w:rsidRPr="005A73C1">
              <w:t>linking (and so)</w:t>
            </w:r>
          </w:p>
        </w:tc>
        <w:tc>
          <w:tcPr>
            <w:tcW w:w="4105" w:type="dxa"/>
          </w:tcPr>
          <w:p w14:paraId="73A771AF" w14:textId="77777777" w:rsidR="00FB049C" w:rsidRPr="005A73C1" w:rsidRDefault="00FB049C" w:rsidP="005A73C1">
            <w:r w:rsidRPr="005A73C1">
              <w:t>よくねました。それで、かぜが</w:t>
            </w:r>
          </w:p>
          <w:p w14:paraId="79C1493F" w14:textId="77777777" w:rsidR="00FB049C" w:rsidRPr="005A73C1" w:rsidRDefault="00FB049C" w:rsidP="005A73C1">
            <w:r w:rsidRPr="005A73C1">
              <w:t>なおりました。</w:t>
            </w:r>
          </w:p>
        </w:tc>
      </w:tr>
      <w:tr w:rsidR="00FB049C" w:rsidRPr="000244FF" w14:paraId="338DF21A" w14:textId="77777777" w:rsidTr="00B449AE">
        <w:tc>
          <w:tcPr>
            <w:tcW w:w="1980" w:type="dxa"/>
          </w:tcPr>
          <w:p w14:paraId="0862B097" w14:textId="77777777" w:rsidR="00FB049C" w:rsidRPr="005A73C1" w:rsidRDefault="00FB049C" w:rsidP="005A73C1">
            <w:r w:rsidRPr="005A73C1">
              <w:t>～と</w:t>
            </w:r>
          </w:p>
        </w:tc>
        <w:tc>
          <w:tcPr>
            <w:tcW w:w="2977" w:type="dxa"/>
          </w:tcPr>
          <w:p w14:paraId="4D1D4C0C" w14:textId="77777777" w:rsidR="00FB049C" w:rsidRPr="005A73C1" w:rsidRDefault="00FB049C" w:rsidP="005A73C1">
            <w:r w:rsidRPr="005A73C1">
              <w:t>quoting speech or thoughts</w:t>
            </w:r>
          </w:p>
        </w:tc>
        <w:tc>
          <w:tcPr>
            <w:tcW w:w="4105" w:type="dxa"/>
          </w:tcPr>
          <w:p w14:paraId="00018F5B" w14:textId="45D315AC" w:rsidR="00FB049C" w:rsidRPr="005A73C1" w:rsidRDefault="00FB049C" w:rsidP="005A73C1">
            <w:r w:rsidRPr="005A73C1">
              <w:t>先生は「日本に行きます」と言いました。</w:t>
            </w:r>
          </w:p>
          <w:p w14:paraId="56E53E25" w14:textId="77777777" w:rsidR="00FB049C" w:rsidRPr="005A73C1" w:rsidRDefault="00FB049C" w:rsidP="005A73C1">
            <w:r w:rsidRPr="005A73C1">
              <w:t>ぼくは</w:t>
            </w:r>
            <w:r w:rsidRPr="005A73C1">
              <w:rPr>
                <w:rFonts w:hint="eastAsia"/>
              </w:rPr>
              <w:t>海</w:t>
            </w:r>
            <w:r w:rsidRPr="005A73C1">
              <w:t>でおよぎたいと思います。</w:t>
            </w:r>
          </w:p>
        </w:tc>
      </w:tr>
    </w:tbl>
    <w:p w14:paraId="3EC9DC88" w14:textId="77777777" w:rsidR="00FB049C" w:rsidRPr="00EC1DE3" w:rsidRDefault="00FB049C" w:rsidP="00E177CE">
      <w:pPr>
        <w:pStyle w:val="ListParagraph"/>
        <w:numPr>
          <w:ilvl w:val="0"/>
          <w:numId w:val="16"/>
        </w:numPr>
        <w:spacing w:before="120"/>
        <w:ind w:left="360"/>
        <w:rPr>
          <w:b/>
          <w:bCs/>
        </w:rPr>
      </w:pPr>
      <w:r w:rsidRPr="00EC1DE3">
        <w:rPr>
          <w:b/>
          <w:bCs/>
        </w:rPr>
        <w:t>Locational and directional terms</w:t>
      </w:r>
    </w:p>
    <w:tbl>
      <w:tblPr>
        <w:tblStyle w:val="SCSATable"/>
        <w:tblW w:w="9062" w:type="dxa"/>
        <w:tblLayout w:type="fixed"/>
        <w:tblLook w:val="0020" w:firstRow="1" w:lastRow="0" w:firstColumn="0" w:lastColumn="0" w:noHBand="0" w:noVBand="0"/>
      </w:tblPr>
      <w:tblGrid>
        <w:gridCol w:w="2547"/>
        <w:gridCol w:w="2410"/>
        <w:gridCol w:w="4105"/>
      </w:tblGrid>
      <w:tr w:rsidR="00FB049C" w:rsidRPr="000244FF" w14:paraId="32882A06" w14:textId="77777777" w:rsidTr="00B449AE">
        <w:trPr>
          <w:cnfStyle w:val="100000000000" w:firstRow="1" w:lastRow="0" w:firstColumn="0" w:lastColumn="0" w:oddVBand="0" w:evenVBand="0" w:oddHBand="0" w:evenHBand="0" w:firstRowFirstColumn="0" w:firstRowLastColumn="0" w:lastRowFirstColumn="0" w:lastRowLastColumn="0"/>
        </w:trPr>
        <w:tc>
          <w:tcPr>
            <w:tcW w:w="2547" w:type="dxa"/>
          </w:tcPr>
          <w:p w14:paraId="611E1C3B" w14:textId="77777777" w:rsidR="00FB049C" w:rsidRPr="005A73C1" w:rsidRDefault="00FB049C" w:rsidP="005A73C1">
            <w:r w:rsidRPr="005A73C1">
              <w:t>Term</w:t>
            </w:r>
          </w:p>
        </w:tc>
        <w:tc>
          <w:tcPr>
            <w:tcW w:w="2410" w:type="dxa"/>
          </w:tcPr>
          <w:p w14:paraId="5B2DE091" w14:textId="77777777" w:rsidR="00FB049C" w:rsidRPr="005A73C1" w:rsidRDefault="00FB049C" w:rsidP="005A73C1">
            <w:r w:rsidRPr="005A73C1">
              <w:t>Function/use</w:t>
            </w:r>
          </w:p>
        </w:tc>
        <w:tc>
          <w:tcPr>
            <w:tcW w:w="4105" w:type="dxa"/>
          </w:tcPr>
          <w:p w14:paraId="0A0D126A" w14:textId="77777777" w:rsidR="00FB049C" w:rsidRPr="005A73C1" w:rsidRDefault="00FB049C" w:rsidP="005A73C1">
            <w:r w:rsidRPr="005A73C1">
              <w:t>Elaborations</w:t>
            </w:r>
          </w:p>
        </w:tc>
      </w:tr>
      <w:tr w:rsidR="00FB049C" w:rsidRPr="000244FF" w14:paraId="3C058AE1" w14:textId="77777777" w:rsidTr="00B449AE">
        <w:tc>
          <w:tcPr>
            <w:tcW w:w="2547" w:type="dxa"/>
          </w:tcPr>
          <w:p w14:paraId="2CC106E4" w14:textId="77777777" w:rsidR="00FB049C" w:rsidRPr="005A73C1" w:rsidRDefault="00FB049C" w:rsidP="005A73C1">
            <w:r w:rsidRPr="005A73C1">
              <w:t>（の）</w:t>
            </w:r>
            <w:r w:rsidRPr="005A73C1">
              <w:rPr>
                <w:rFonts w:hint="eastAsia"/>
              </w:rPr>
              <w:t>前</w:t>
            </w:r>
            <w:r w:rsidRPr="005A73C1">
              <w:t>（に）</w:t>
            </w:r>
          </w:p>
        </w:tc>
        <w:tc>
          <w:tcPr>
            <w:tcW w:w="2410" w:type="dxa"/>
          </w:tcPr>
          <w:p w14:paraId="04322316" w14:textId="77777777" w:rsidR="00FB049C" w:rsidRPr="005A73C1" w:rsidRDefault="00FB049C" w:rsidP="005A73C1">
            <w:r w:rsidRPr="005A73C1">
              <w:t>in front of</w:t>
            </w:r>
          </w:p>
        </w:tc>
        <w:tc>
          <w:tcPr>
            <w:tcW w:w="4105" w:type="dxa"/>
          </w:tcPr>
          <w:p w14:paraId="1278B6B2" w14:textId="77777777" w:rsidR="00FB049C" w:rsidRPr="005A73C1" w:rsidRDefault="00FB049C" w:rsidP="005A73C1">
            <w:r w:rsidRPr="005A73C1">
              <w:t>ゆうびんきょくの前に学校があります。</w:t>
            </w:r>
          </w:p>
        </w:tc>
      </w:tr>
      <w:tr w:rsidR="00FB049C" w:rsidRPr="000244FF" w14:paraId="73DFCAD1" w14:textId="77777777" w:rsidTr="00B449AE">
        <w:tc>
          <w:tcPr>
            <w:tcW w:w="2547" w:type="dxa"/>
          </w:tcPr>
          <w:p w14:paraId="3BADA6C4" w14:textId="77777777" w:rsidR="00FB049C" w:rsidRPr="005A73C1" w:rsidRDefault="00FB049C" w:rsidP="005A73C1">
            <w:r w:rsidRPr="005A73C1">
              <w:t>（の）</w:t>
            </w:r>
            <w:r w:rsidRPr="005A73C1">
              <w:rPr>
                <w:rFonts w:hint="eastAsia"/>
              </w:rPr>
              <w:t>下</w:t>
            </w:r>
            <w:r w:rsidRPr="005A73C1">
              <w:t>（に）</w:t>
            </w:r>
          </w:p>
        </w:tc>
        <w:tc>
          <w:tcPr>
            <w:tcW w:w="2410" w:type="dxa"/>
          </w:tcPr>
          <w:p w14:paraId="0FE37C8E" w14:textId="77777777" w:rsidR="00FB049C" w:rsidRPr="005A73C1" w:rsidRDefault="00FB049C" w:rsidP="005A73C1">
            <w:r w:rsidRPr="005A73C1">
              <w:t>behind/underneath</w:t>
            </w:r>
          </w:p>
        </w:tc>
        <w:tc>
          <w:tcPr>
            <w:tcW w:w="4105" w:type="dxa"/>
          </w:tcPr>
          <w:p w14:paraId="252E14C7" w14:textId="77777777" w:rsidR="00FB049C" w:rsidRPr="005A73C1" w:rsidRDefault="00FB049C" w:rsidP="005A73C1">
            <w:r w:rsidRPr="005A73C1">
              <w:t>テーブルの</w:t>
            </w:r>
            <w:r w:rsidRPr="005A73C1">
              <w:rPr>
                <w:rFonts w:hint="eastAsia"/>
              </w:rPr>
              <w:t>下</w:t>
            </w:r>
            <w:r w:rsidRPr="005A73C1">
              <w:t>にいぬがいます。</w:t>
            </w:r>
          </w:p>
        </w:tc>
      </w:tr>
      <w:tr w:rsidR="00FB049C" w:rsidRPr="000244FF" w14:paraId="3424F2A4" w14:textId="77777777" w:rsidTr="00B449AE">
        <w:tc>
          <w:tcPr>
            <w:tcW w:w="2547" w:type="dxa"/>
          </w:tcPr>
          <w:p w14:paraId="6B749A6D" w14:textId="77777777" w:rsidR="00FB049C" w:rsidRPr="005A73C1" w:rsidRDefault="00FB049C" w:rsidP="005A73C1">
            <w:r w:rsidRPr="005A73C1">
              <w:t>（の）</w:t>
            </w:r>
            <w:r w:rsidRPr="005A73C1">
              <w:rPr>
                <w:rFonts w:hint="eastAsia"/>
              </w:rPr>
              <w:t>上</w:t>
            </w:r>
            <w:r w:rsidRPr="005A73C1">
              <w:t>（に）</w:t>
            </w:r>
          </w:p>
        </w:tc>
        <w:tc>
          <w:tcPr>
            <w:tcW w:w="2410" w:type="dxa"/>
          </w:tcPr>
          <w:p w14:paraId="73553404" w14:textId="77777777" w:rsidR="00FB049C" w:rsidRPr="005A73C1" w:rsidRDefault="00FB049C" w:rsidP="005A73C1">
            <w:r w:rsidRPr="005A73C1">
              <w:t>on top</w:t>
            </w:r>
          </w:p>
        </w:tc>
        <w:tc>
          <w:tcPr>
            <w:tcW w:w="4105" w:type="dxa"/>
          </w:tcPr>
          <w:p w14:paraId="26B9775D" w14:textId="77777777" w:rsidR="00FB049C" w:rsidRPr="005A73C1" w:rsidRDefault="00FB049C" w:rsidP="005A73C1">
            <w:r w:rsidRPr="005A73C1">
              <w:t>つくえの上に本があります。</w:t>
            </w:r>
          </w:p>
        </w:tc>
      </w:tr>
      <w:tr w:rsidR="00FB049C" w:rsidRPr="000244FF" w14:paraId="37E803A9" w14:textId="77777777" w:rsidTr="00B449AE">
        <w:tc>
          <w:tcPr>
            <w:tcW w:w="2547" w:type="dxa"/>
          </w:tcPr>
          <w:p w14:paraId="087D5ED7" w14:textId="77777777" w:rsidR="00FB049C" w:rsidRPr="005A73C1" w:rsidRDefault="00FB049C" w:rsidP="005A73C1">
            <w:r w:rsidRPr="005A73C1">
              <w:t>（の）</w:t>
            </w:r>
            <w:r w:rsidRPr="005A73C1">
              <w:rPr>
                <w:rFonts w:hint="eastAsia"/>
              </w:rPr>
              <w:t>後ろ（</w:t>
            </w:r>
            <w:r w:rsidRPr="005A73C1">
              <w:t>に）</w:t>
            </w:r>
          </w:p>
        </w:tc>
        <w:tc>
          <w:tcPr>
            <w:tcW w:w="2410" w:type="dxa"/>
          </w:tcPr>
          <w:p w14:paraId="4CAC08BD" w14:textId="77777777" w:rsidR="00FB049C" w:rsidRPr="005A73C1" w:rsidRDefault="00FB049C" w:rsidP="005A73C1">
            <w:r w:rsidRPr="005A73C1">
              <w:t>behind</w:t>
            </w:r>
          </w:p>
        </w:tc>
        <w:tc>
          <w:tcPr>
            <w:tcW w:w="4105" w:type="dxa"/>
          </w:tcPr>
          <w:p w14:paraId="449F8CC4" w14:textId="49DE4FFC" w:rsidR="00FB049C" w:rsidRPr="005A73C1" w:rsidRDefault="00FB049C" w:rsidP="00B449AE">
            <w:r w:rsidRPr="005A73C1">
              <w:t>ゆうこさんの</w:t>
            </w:r>
            <w:r w:rsidRPr="005A73C1">
              <w:rPr>
                <w:rFonts w:hint="eastAsia"/>
              </w:rPr>
              <w:t>後ろ</w:t>
            </w:r>
            <w:r w:rsidRPr="005A73C1">
              <w:t>にひろきさんがいます。</w:t>
            </w:r>
          </w:p>
        </w:tc>
      </w:tr>
      <w:tr w:rsidR="00FB049C" w:rsidRPr="000244FF" w14:paraId="0A78E1E6" w14:textId="77777777" w:rsidTr="00B449AE">
        <w:tc>
          <w:tcPr>
            <w:tcW w:w="2547" w:type="dxa"/>
          </w:tcPr>
          <w:p w14:paraId="5AE136AC" w14:textId="77777777" w:rsidR="00FB049C" w:rsidRPr="005A73C1" w:rsidRDefault="00FB049C" w:rsidP="005A73C1">
            <w:r w:rsidRPr="005A73C1">
              <w:t>（の）むこうがわ（に）</w:t>
            </w:r>
          </w:p>
        </w:tc>
        <w:tc>
          <w:tcPr>
            <w:tcW w:w="2410" w:type="dxa"/>
          </w:tcPr>
          <w:p w14:paraId="0CFB3AE1" w14:textId="77777777" w:rsidR="00FB049C" w:rsidRPr="005A73C1" w:rsidRDefault="00FB049C" w:rsidP="005A73C1">
            <w:r w:rsidRPr="005A73C1">
              <w:t>on the other side</w:t>
            </w:r>
          </w:p>
        </w:tc>
        <w:tc>
          <w:tcPr>
            <w:tcW w:w="4105" w:type="dxa"/>
          </w:tcPr>
          <w:p w14:paraId="1D0E8DC7" w14:textId="77777777" w:rsidR="00FB049C" w:rsidRPr="005A73C1" w:rsidRDefault="00FB049C" w:rsidP="005A73C1">
            <w:r w:rsidRPr="005A73C1">
              <w:t>としょかんのむこうがわにぎんこうが</w:t>
            </w:r>
          </w:p>
          <w:p w14:paraId="5261BC12" w14:textId="77777777" w:rsidR="00FB049C" w:rsidRPr="005A73C1" w:rsidRDefault="00FB049C" w:rsidP="005A73C1">
            <w:r w:rsidRPr="005A73C1">
              <w:t>あります。</w:t>
            </w:r>
          </w:p>
        </w:tc>
      </w:tr>
      <w:tr w:rsidR="00FB049C" w:rsidRPr="000244FF" w14:paraId="6A76D4C0" w14:textId="77777777" w:rsidTr="00B449AE">
        <w:tc>
          <w:tcPr>
            <w:tcW w:w="2547" w:type="dxa"/>
          </w:tcPr>
          <w:p w14:paraId="5A7EE27C" w14:textId="77777777" w:rsidR="00FB049C" w:rsidRPr="005A73C1" w:rsidRDefault="00FB049C" w:rsidP="005A73C1">
            <w:r w:rsidRPr="005A73C1">
              <w:t>（の）</w:t>
            </w:r>
            <w:r w:rsidRPr="005A73C1">
              <w:rPr>
                <w:rFonts w:hint="eastAsia"/>
              </w:rPr>
              <w:t>左</w:t>
            </w:r>
            <w:r w:rsidRPr="005A73C1">
              <w:t>がわ（に）</w:t>
            </w:r>
          </w:p>
        </w:tc>
        <w:tc>
          <w:tcPr>
            <w:tcW w:w="2410" w:type="dxa"/>
          </w:tcPr>
          <w:p w14:paraId="50C39626" w14:textId="77777777" w:rsidR="00FB049C" w:rsidRPr="005A73C1" w:rsidRDefault="00FB049C" w:rsidP="005A73C1">
            <w:r w:rsidRPr="005A73C1">
              <w:t>left hand side</w:t>
            </w:r>
          </w:p>
        </w:tc>
        <w:tc>
          <w:tcPr>
            <w:tcW w:w="4105" w:type="dxa"/>
          </w:tcPr>
          <w:p w14:paraId="7A64073E" w14:textId="77777777" w:rsidR="00FB049C" w:rsidRPr="005A73C1" w:rsidRDefault="00FB049C" w:rsidP="005A73C1">
            <w:r w:rsidRPr="005A73C1">
              <w:t>ホテルはデパートの左がわにあります。</w:t>
            </w:r>
          </w:p>
        </w:tc>
      </w:tr>
      <w:tr w:rsidR="00FB049C" w:rsidRPr="000244FF" w14:paraId="6D5D86EF" w14:textId="77777777" w:rsidTr="00B449AE">
        <w:tc>
          <w:tcPr>
            <w:tcW w:w="2547" w:type="dxa"/>
          </w:tcPr>
          <w:p w14:paraId="6BCCB412" w14:textId="77777777" w:rsidR="00FB049C" w:rsidRPr="005A73C1" w:rsidRDefault="00FB049C" w:rsidP="005A73C1">
            <w:r w:rsidRPr="005A73C1">
              <w:t>（の）</w:t>
            </w:r>
            <w:r w:rsidRPr="005A73C1">
              <w:rPr>
                <w:rFonts w:hint="eastAsia"/>
              </w:rPr>
              <w:t>右</w:t>
            </w:r>
            <w:r w:rsidRPr="005A73C1">
              <w:t>がわ（に）</w:t>
            </w:r>
          </w:p>
        </w:tc>
        <w:tc>
          <w:tcPr>
            <w:tcW w:w="2410" w:type="dxa"/>
          </w:tcPr>
          <w:p w14:paraId="27250D14" w14:textId="77777777" w:rsidR="00FB049C" w:rsidRPr="005A73C1" w:rsidRDefault="00FB049C" w:rsidP="005A73C1">
            <w:r w:rsidRPr="005A73C1">
              <w:t>right hand side</w:t>
            </w:r>
          </w:p>
        </w:tc>
        <w:tc>
          <w:tcPr>
            <w:tcW w:w="4105" w:type="dxa"/>
          </w:tcPr>
          <w:p w14:paraId="100A11E7" w14:textId="0990AE25" w:rsidR="00FB049C" w:rsidRPr="00B449AE" w:rsidRDefault="00FB049C" w:rsidP="00B449AE">
            <w:pPr>
              <w:ind w:right="-113"/>
            </w:pPr>
            <w:r w:rsidRPr="00B449AE">
              <w:t>よしださんはスミスさんの右がわにいます。</w:t>
            </w:r>
          </w:p>
        </w:tc>
      </w:tr>
      <w:tr w:rsidR="00FB049C" w:rsidRPr="000244FF" w14:paraId="72430A38" w14:textId="77777777" w:rsidTr="00B449AE">
        <w:tc>
          <w:tcPr>
            <w:tcW w:w="2547" w:type="dxa"/>
          </w:tcPr>
          <w:p w14:paraId="380E6B9F" w14:textId="77777777" w:rsidR="00FB049C" w:rsidRPr="005A73C1" w:rsidRDefault="00FB049C" w:rsidP="005A73C1">
            <w:r w:rsidRPr="005A73C1">
              <w:t>（の）</w:t>
            </w:r>
            <w:r w:rsidRPr="005A73C1">
              <w:rPr>
                <w:rFonts w:hint="eastAsia"/>
              </w:rPr>
              <w:t>近</w:t>
            </w:r>
            <w:r w:rsidRPr="005A73C1">
              <w:t>く</w:t>
            </w:r>
          </w:p>
        </w:tc>
        <w:tc>
          <w:tcPr>
            <w:tcW w:w="2410" w:type="dxa"/>
          </w:tcPr>
          <w:p w14:paraId="1C4382B6" w14:textId="77777777" w:rsidR="00FB049C" w:rsidRPr="005A73C1" w:rsidRDefault="00FB049C" w:rsidP="005A73C1">
            <w:r w:rsidRPr="005A73C1">
              <w:t>next to</w:t>
            </w:r>
          </w:p>
        </w:tc>
        <w:tc>
          <w:tcPr>
            <w:tcW w:w="4105" w:type="dxa"/>
          </w:tcPr>
          <w:p w14:paraId="64FA52B0" w14:textId="77777777" w:rsidR="00FB049C" w:rsidRPr="005A73C1" w:rsidRDefault="00FB049C" w:rsidP="005A73C1">
            <w:r w:rsidRPr="005A73C1">
              <w:t>私の家は川の</w:t>
            </w:r>
            <w:r w:rsidRPr="005A73C1">
              <w:rPr>
                <w:rFonts w:hint="eastAsia"/>
              </w:rPr>
              <w:t>近</w:t>
            </w:r>
            <w:r w:rsidRPr="005A73C1">
              <w:t>くにあります。</w:t>
            </w:r>
          </w:p>
        </w:tc>
      </w:tr>
      <w:tr w:rsidR="00FB049C" w:rsidRPr="000244FF" w14:paraId="1DF7CEE6" w14:textId="77777777" w:rsidTr="00B449AE">
        <w:tc>
          <w:tcPr>
            <w:tcW w:w="2547" w:type="dxa"/>
          </w:tcPr>
          <w:p w14:paraId="10EBEFD9" w14:textId="77777777" w:rsidR="00FB049C" w:rsidRPr="005A73C1" w:rsidRDefault="00FB049C" w:rsidP="005A73C1">
            <w:r w:rsidRPr="005A73C1">
              <w:t>（の）そば（に）</w:t>
            </w:r>
          </w:p>
        </w:tc>
        <w:tc>
          <w:tcPr>
            <w:tcW w:w="2410" w:type="dxa"/>
          </w:tcPr>
          <w:p w14:paraId="465D01B8" w14:textId="77777777" w:rsidR="00FB049C" w:rsidRPr="005A73C1" w:rsidRDefault="00FB049C" w:rsidP="005A73C1">
            <w:r w:rsidRPr="005A73C1">
              <w:t>near</w:t>
            </w:r>
          </w:p>
        </w:tc>
        <w:tc>
          <w:tcPr>
            <w:tcW w:w="4105" w:type="dxa"/>
          </w:tcPr>
          <w:p w14:paraId="7917B7EC" w14:textId="77777777" w:rsidR="00FB049C" w:rsidRPr="005A73C1" w:rsidRDefault="00FB049C" w:rsidP="005A73C1">
            <w:r w:rsidRPr="005A73C1">
              <w:t>トイレはしょくどうのそばです。</w:t>
            </w:r>
          </w:p>
        </w:tc>
      </w:tr>
      <w:tr w:rsidR="00FB049C" w:rsidRPr="000244FF" w14:paraId="71108F64" w14:textId="77777777" w:rsidTr="00B449AE">
        <w:tc>
          <w:tcPr>
            <w:tcW w:w="2547" w:type="dxa"/>
          </w:tcPr>
          <w:p w14:paraId="46C91244" w14:textId="77777777" w:rsidR="00FB049C" w:rsidRPr="005A73C1" w:rsidRDefault="00FB049C" w:rsidP="005A73C1">
            <w:r w:rsidRPr="005A73C1">
              <w:t>（の）とおく（に）</w:t>
            </w:r>
          </w:p>
        </w:tc>
        <w:tc>
          <w:tcPr>
            <w:tcW w:w="2410" w:type="dxa"/>
          </w:tcPr>
          <w:p w14:paraId="2ACE83D6" w14:textId="77777777" w:rsidR="00FB049C" w:rsidRPr="005A73C1" w:rsidRDefault="00FB049C" w:rsidP="005A73C1">
            <w:r w:rsidRPr="005A73C1">
              <w:t>far from</w:t>
            </w:r>
          </w:p>
        </w:tc>
        <w:tc>
          <w:tcPr>
            <w:tcW w:w="4105" w:type="dxa"/>
          </w:tcPr>
          <w:p w14:paraId="4FA46702" w14:textId="77777777" w:rsidR="00FB049C" w:rsidRPr="005A73C1" w:rsidRDefault="00FB049C" w:rsidP="005A73C1">
            <w:r w:rsidRPr="005A73C1">
              <w:t>カルグーリはパースからとおいです。</w:t>
            </w:r>
          </w:p>
        </w:tc>
      </w:tr>
      <w:tr w:rsidR="00FB049C" w:rsidRPr="000244FF" w14:paraId="5A1A8144" w14:textId="77777777" w:rsidTr="00B449AE">
        <w:tc>
          <w:tcPr>
            <w:tcW w:w="2547" w:type="dxa"/>
          </w:tcPr>
          <w:p w14:paraId="2359DD1A" w14:textId="77777777" w:rsidR="00FB049C" w:rsidRPr="005A73C1" w:rsidRDefault="00FB049C" w:rsidP="005A73C1">
            <w:r w:rsidRPr="005A73C1">
              <w:t>（の）</w:t>
            </w:r>
            <w:r w:rsidRPr="005A73C1">
              <w:rPr>
                <w:rFonts w:hint="eastAsia"/>
              </w:rPr>
              <w:t>中</w:t>
            </w:r>
            <w:r w:rsidRPr="005A73C1">
              <w:t>（に）</w:t>
            </w:r>
          </w:p>
        </w:tc>
        <w:tc>
          <w:tcPr>
            <w:tcW w:w="2410" w:type="dxa"/>
          </w:tcPr>
          <w:p w14:paraId="4983E5F8" w14:textId="77777777" w:rsidR="00FB049C" w:rsidRPr="005A73C1" w:rsidRDefault="00FB049C" w:rsidP="005A73C1">
            <w:r w:rsidRPr="005A73C1">
              <w:t>inside</w:t>
            </w:r>
          </w:p>
        </w:tc>
        <w:tc>
          <w:tcPr>
            <w:tcW w:w="4105" w:type="dxa"/>
          </w:tcPr>
          <w:p w14:paraId="641A256C" w14:textId="77777777" w:rsidR="00FB049C" w:rsidRPr="005A73C1" w:rsidRDefault="00FB049C" w:rsidP="005A73C1">
            <w:r w:rsidRPr="005A73C1">
              <w:t>本はつくえの中にあります。</w:t>
            </w:r>
          </w:p>
        </w:tc>
      </w:tr>
      <w:tr w:rsidR="00FB049C" w:rsidRPr="000244FF" w14:paraId="674060A2" w14:textId="77777777" w:rsidTr="00B449AE">
        <w:tc>
          <w:tcPr>
            <w:tcW w:w="2547" w:type="dxa"/>
          </w:tcPr>
          <w:p w14:paraId="45DDF029" w14:textId="77777777" w:rsidR="00FB049C" w:rsidRPr="005A73C1" w:rsidRDefault="00FB049C" w:rsidP="005A73C1">
            <w:r w:rsidRPr="005A73C1">
              <w:t>（の）</w:t>
            </w:r>
            <w:r w:rsidRPr="005A73C1">
              <w:rPr>
                <w:rFonts w:hint="eastAsia"/>
              </w:rPr>
              <w:t xml:space="preserve">外　</w:t>
            </w:r>
            <w:r w:rsidRPr="005A73C1">
              <w:t>に）</w:t>
            </w:r>
          </w:p>
        </w:tc>
        <w:tc>
          <w:tcPr>
            <w:tcW w:w="2410" w:type="dxa"/>
          </w:tcPr>
          <w:p w14:paraId="6E53224B" w14:textId="77777777" w:rsidR="00FB049C" w:rsidRPr="005A73C1" w:rsidRDefault="00FB049C" w:rsidP="005A73C1">
            <w:r w:rsidRPr="005A73C1">
              <w:t>outside</w:t>
            </w:r>
          </w:p>
        </w:tc>
        <w:tc>
          <w:tcPr>
            <w:tcW w:w="4105" w:type="dxa"/>
          </w:tcPr>
          <w:p w14:paraId="06578971" w14:textId="77777777" w:rsidR="00FB049C" w:rsidRPr="005A73C1" w:rsidRDefault="00FB049C" w:rsidP="005A73C1">
            <w:r w:rsidRPr="005A73C1">
              <w:t>いぬは</w:t>
            </w:r>
            <w:r w:rsidRPr="005A73C1">
              <w:rPr>
                <w:rFonts w:hint="eastAsia"/>
              </w:rPr>
              <w:t>車</w:t>
            </w:r>
            <w:r w:rsidRPr="005A73C1">
              <w:t>の</w:t>
            </w:r>
            <w:r w:rsidRPr="005A73C1">
              <w:rPr>
                <w:rFonts w:hint="eastAsia"/>
              </w:rPr>
              <w:t>外</w:t>
            </w:r>
            <w:r w:rsidRPr="005A73C1">
              <w:t>にいます。</w:t>
            </w:r>
          </w:p>
        </w:tc>
      </w:tr>
      <w:tr w:rsidR="00FB049C" w:rsidRPr="000244FF" w14:paraId="5022BEF7" w14:textId="77777777" w:rsidTr="00B449AE">
        <w:tc>
          <w:tcPr>
            <w:tcW w:w="2547" w:type="dxa"/>
          </w:tcPr>
          <w:p w14:paraId="2BC8039D" w14:textId="77777777" w:rsidR="00FB049C" w:rsidRPr="005A73C1" w:rsidRDefault="00FB049C" w:rsidP="005A73C1">
            <w:r w:rsidRPr="005A73C1">
              <w:t>（を）</w:t>
            </w:r>
            <w:r w:rsidRPr="005A73C1">
              <w:rPr>
                <w:rFonts w:hint="eastAsia"/>
              </w:rPr>
              <w:t>右</w:t>
            </w:r>
            <w:r w:rsidRPr="005A73C1">
              <w:t>/</w:t>
            </w:r>
            <w:r w:rsidRPr="005A73C1">
              <w:rPr>
                <w:rFonts w:hint="eastAsia"/>
              </w:rPr>
              <w:t>左</w:t>
            </w:r>
          </w:p>
        </w:tc>
        <w:tc>
          <w:tcPr>
            <w:tcW w:w="2410" w:type="dxa"/>
          </w:tcPr>
          <w:p w14:paraId="333F72EE" w14:textId="77777777" w:rsidR="00FB049C" w:rsidRPr="005A73C1" w:rsidRDefault="00FB049C" w:rsidP="005A73C1">
            <w:r w:rsidRPr="005A73C1">
              <w:t>right/left</w:t>
            </w:r>
          </w:p>
        </w:tc>
        <w:tc>
          <w:tcPr>
            <w:tcW w:w="4105" w:type="dxa"/>
          </w:tcPr>
          <w:p w14:paraId="2428E696" w14:textId="77777777" w:rsidR="00FB049C" w:rsidRPr="005A73C1" w:rsidRDefault="00FB049C" w:rsidP="005A73C1">
            <w:r w:rsidRPr="005A73C1">
              <w:t>かどを右に</w:t>
            </w:r>
            <w:r w:rsidRPr="005A73C1">
              <w:rPr>
                <w:rFonts w:hint="eastAsia"/>
              </w:rPr>
              <w:t>まがってくだ</w:t>
            </w:r>
            <w:r w:rsidRPr="005A73C1">
              <w:t>さい。</w:t>
            </w:r>
          </w:p>
        </w:tc>
      </w:tr>
      <w:tr w:rsidR="00FB049C" w:rsidRPr="000244FF" w14:paraId="4A7232ED" w14:textId="77777777" w:rsidTr="00B449AE">
        <w:tc>
          <w:tcPr>
            <w:tcW w:w="2547" w:type="dxa"/>
          </w:tcPr>
          <w:p w14:paraId="6004E597" w14:textId="77777777" w:rsidR="00FB049C" w:rsidRPr="00B449AE" w:rsidRDefault="00FB049C" w:rsidP="00B449AE">
            <w:r w:rsidRPr="00B449AE">
              <w:t>（を）まっすぐ</w:t>
            </w:r>
          </w:p>
        </w:tc>
        <w:tc>
          <w:tcPr>
            <w:tcW w:w="2410" w:type="dxa"/>
          </w:tcPr>
          <w:p w14:paraId="36E8C638" w14:textId="77777777" w:rsidR="00FB049C" w:rsidRPr="00B449AE" w:rsidRDefault="00FB049C" w:rsidP="00B449AE">
            <w:r w:rsidRPr="00B449AE">
              <w:t>straight</w:t>
            </w:r>
          </w:p>
        </w:tc>
        <w:tc>
          <w:tcPr>
            <w:tcW w:w="4105" w:type="dxa"/>
          </w:tcPr>
          <w:p w14:paraId="1B092F8F" w14:textId="77777777" w:rsidR="00FB049C" w:rsidRPr="00B449AE" w:rsidRDefault="00FB049C" w:rsidP="00B449AE">
            <w:r w:rsidRPr="00B449AE">
              <w:t>みちをまっすぐ行って</w:t>
            </w:r>
            <w:r w:rsidRPr="00B449AE">
              <w:rPr>
                <w:rFonts w:hint="eastAsia"/>
              </w:rPr>
              <w:t>くだ</w:t>
            </w:r>
            <w:r w:rsidRPr="00B449AE">
              <w:t>さい。</w:t>
            </w:r>
          </w:p>
        </w:tc>
      </w:tr>
    </w:tbl>
    <w:p w14:paraId="212A4532" w14:textId="77777777" w:rsidR="00B449AE" w:rsidRPr="00B449AE" w:rsidRDefault="00B449AE" w:rsidP="00B449AE">
      <w:r w:rsidRPr="00B449AE">
        <w:br w:type="page"/>
      </w:r>
    </w:p>
    <w:p w14:paraId="1A188DDC" w14:textId="2B742132" w:rsidR="00FB049C" w:rsidRPr="000244FF" w:rsidRDefault="00FB049C" w:rsidP="00B449AE">
      <w:pPr>
        <w:rPr>
          <w:rFonts w:eastAsiaTheme="minorHAnsi" w:cs="Calibri"/>
          <w:lang w:eastAsia="en-AU"/>
        </w:rPr>
      </w:pPr>
      <w:r w:rsidRPr="000244FF">
        <w:rPr>
          <w:b/>
        </w:rPr>
        <w:lastRenderedPageBreak/>
        <w:t>Sound and writing systems</w:t>
      </w:r>
    </w:p>
    <w:p w14:paraId="3B06E9A5" w14:textId="77777777" w:rsidR="008553EF" w:rsidRPr="000244FF" w:rsidRDefault="008553EF" w:rsidP="00EC1DE3">
      <w:pPr>
        <w:widowControl w:val="0"/>
        <w:spacing w:after="0"/>
      </w:pPr>
      <w:r w:rsidRPr="000244FF">
        <w:t>All</w:t>
      </w:r>
      <w:r w:rsidRPr="000244FF">
        <w:rPr>
          <w:i/>
          <w:iCs/>
        </w:rPr>
        <w:t xml:space="preserve"> hiragana</w:t>
      </w:r>
      <w:r w:rsidRPr="000244FF">
        <w:t xml:space="preserve"> and </w:t>
      </w:r>
      <w:r w:rsidRPr="000244FF">
        <w:rPr>
          <w:i/>
          <w:iCs/>
        </w:rPr>
        <w:t>katakana</w:t>
      </w:r>
      <w:r w:rsidRPr="000244FF">
        <w:t xml:space="preserve"> plus the following prescribed </w:t>
      </w:r>
      <w:r w:rsidRPr="000244FF">
        <w:rPr>
          <w:i/>
          <w:iCs/>
        </w:rPr>
        <w:t>kanji</w:t>
      </w:r>
      <w:r w:rsidRPr="000244FF">
        <w:t>:</w:t>
      </w:r>
    </w:p>
    <w:p w14:paraId="133E25AD" w14:textId="77777777" w:rsidR="008553EF" w:rsidRPr="000244FF" w:rsidRDefault="008553EF" w:rsidP="00EC1DE3">
      <w:pPr>
        <w:pStyle w:val="ListParagraph"/>
        <w:numPr>
          <w:ilvl w:val="0"/>
          <w:numId w:val="12"/>
        </w:numPr>
        <w:rPr>
          <w:rFonts w:ascii="SimSun" w:eastAsia="SimSun" w:hAnsi="SimSun" w:cs="Times New Roman"/>
        </w:rPr>
      </w:pPr>
      <w:r w:rsidRPr="000244FF">
        <w:t>productive</w:t>
      </w:r>
    </w:p>
    <w:p w14:paraId="5238234E" w14:textId="77777777" w:rsidR="008553EF" w:rsidRPr="000244FF" w:rsidRDefault="008553EF" w:rsidP="00EC1DE3">
      <w:pPr>
        <w:rPr>
          <w:rFonts w:eastAsia="SimSun" w:cs="Times New Roman"/>
          <w:lang w:eastAsia="zh-CN"/>
        </w:rPr>
      </w:pPr>
      <w:r w:rsidRPr="000244FF">
        <w:rPr>
          <w:rFonts w:hint="eastAsia"/>
          <w:lang w:eastAsia="zh-CN"/>
        </w:rPr>
        <w:t xml:space="preserve">一　二　三　四　五　六　七　八　九　十　百　千　万　人　本　才　</w:t>
      </w:r>
      <w:r w:rsidRPr="000244FF">
        <w:rPr>
          <w:rFonts w:hint="eastAsia"/>
          <w:lang w:eastAsia="zh-TW"/>
        </w:rPr>
        <w:t>日　月</w:t>
      </w:r>
      <w:r w:rsidRPr="000244FF">
        <w:rPr>
          <w:rFonts w:hint="eastAsia"/>
          <w:lang w:eastAsia="zh-CN"/>
        </w:rPr>
        <w:t xml:space="preserve">　</w:t>
      </w:r>
      <w:r w:rsidRPr="000244FF">
        <w:rPr>
          <w:rFonts w:hint="eastAsia"/>
          <w:lang w:eastAsia="zh-TW"/>
        </w:rPr>
        <w:t>火　水</w:t>
      </w:r>
      <w:r w:rsidRPr="000244FF">
        <w:rPr>
          <w:rFonts w:hint="eastAsia"/>
          <w:lang w:eastAsia="zh-CN"/>
        </w:rPr>
        <w:t xml:space="preserve">　</w:t>
      </w:r>
      <w:r w:rsidRPr="000244FF">
        <w:rPr>
          <w:rFonts w:hint="eastAsia"/>
          <w:lang w:eastAsia="zh-TW"/>
        </w:rPr>
        <w:t>木</w:t>
      </w:r>
      <w:r w:rsidRPr="000244FF">
        <w:rPr>
          <w:rFonts w:hint="eastAsia"/>
          <w:lang w:eastAsia="zh-CN"/>
        </w:rPr>
        <w:t xml:space="preserve">　</w:t>
      </w:r>
      <w:r w:rsidRPr="000244FF">
        <w:rPr>
          <w:rFonts w:hint="eastAsia"/>
          <w:lang w:eastAsia="zh-TW"/>
        </w:rPr>
        <w:t>金</w:t>
      </w:r>
      <w:r w:rsidRPr="000244FF">
        <w:rPr>
          <w:rFonts w:hint="eastAsia"/>
          <w:lang w:eastAsia="zh-CN"/>
        </w:rPr>
        <w:t xml:space="preserve">　</w:t>
      </w:r>
      <w:r w:rsidRPr="000244FF">
        <w:rPr>
          <w:rFonts w:hint="eastAsia"/>
          <w:lang w:eastAsia="zh-TW"/>
        </w:rPr>
        <w:t>土</w:t>
      </w:r>
      <w:r w:rsidRPr="000244FF">
        <w:rPr>
          <w:rFonts w:hint="eastAsia"/>
          <w:lang w:eastAsia="zh-CN"/>
        </w:rPr>
        <w:t xml:space="preserve">　父　母　私　</w:t>
      </w:r>
      <w:r w:rsidRPr="000244FF">
        <w:rPr>
          <w:rFonts w:hint="eastAsia"/>
          <w:lang w:eastAsia="zh-TW"/>
        </w:rPr>
        <w:t xml:space="preserve">子　友　</w:t>
      </w:r>
      <w:r w:rsidRPr="000244FF">
        <w:rPr>
          <w:rFonts w:hint="eastAsia"/>
          <w:lang w:eastAsia="zh-CN"/>
        </w:rPr>
        <w:t xml:space="preserve">学　校　語　何　</w:t>
      </w:r>
      <w:r w:rsidRPr="000244FF">
        <w:rPr>
          <w:rFonts w:hint="eastAsia"/>
          <w:bCs/>
          <w:lang w:eastAsia="zh-CN"/>
        </w:rPr>
        <w:t xml:space="preserve">円　生　</w:t>
      </w:r>
      <w:r w:rsidRPr="000244FF">
        <w:rPr>
          <w:rFonts w:hint="eastAsia"/>
          <w:lang w:eastAsia="zh-CN"/>
        </w:rPr>
        <w:t xml:space="preserve">好　出　入　見　高　安　年　前　山　川　上　下　中　名　食　飲　買　家　族　毎　行　大　小　所　会　言　話　来　休　少　週　時　分　半　今　先　間　天　方　男　女　元　気　車　</w:t>
      </w:r>
      <w:r w:rsidRPr="000244FF">
        <w:rPr>
          <w:rFonts w:hint="eastAsia"/>
          <w:color w:val="000000"/>
          <w:lang w:eastAsia="zh-TW"/>
        </w:rPr>
        <w:t>思</w:t>
      </w:r>
      <w:r w:rsidRPr="000244FF">
        <w:rPr>
          <w:rFonts w:eastAsia="PMingLiU" w:hint="eastAsia"/>
          <w:color w:val="000000"/>
          <w:lang w:eastAsia="zh-TW"/>
        </w:rPr>
        <w:t xml:space="preserve">  </w:t>
      </w:r>
      <w:r w:rsidRPr="000244FF">
        <w:rPr>
          <w:lang w:eastAsia="zh-CN"/>
        </w:rPr>
        <w:t>楽</w:t>
      </w:r>
      <w:r w:rsidRPr="000244FF">
        <w:rPr>
          <w:rFonts w:eastAsia="SimSun" w:hint="eastAsia"/>
          <w:lang w:eastAsia="zh-CN"/>
        </w:rPr>
        <w:t xml:space="preserve">  </w:t>
      </w:r>
      <w:r w:rsidRPr="000244FF">
        <w:rPr>
          <w:lang w:eastAsia="zh-CN"/>
        </w:rPr>
        <w:t>心</w:t>
      </w:r>
      <w:r w:rsidRPr="000244FF">
        <w:rPr>
          <w:rFonts w:eastAsia="SimSun" w:hint="eastAsia"/>
          <w:lang w:eastAsia="zh-CN"/>
        </w:rPr>
        <w:t xml:space="preserve">  </w:t>
      </w:r>
      <w:r w:rsidRPr="000244FF">
        <w:rPr>
          <w:lang w:eastAsia="zh-CN"/>
        </w:rPr>
        <w:t>海</w:t>
      </w:r>
      <w:r w:rsidRPr="000244FF">
        <w:rPr>
          <w:rFonts w:eastAsia="SimSun" w:hint="eastAsia"/>
          <w:lang w:eastAsia="zh-CN"/>
        </w:rPr>
        <w:t xml:space="preserve">  </w:t>
      </w:r>
      <w:r w:rsidRPr="000244FF">
        <w:rPr>
          <w:lang w:eastAsia="zh-CN"/>
        </w:rPr>
        <w:t>聞</w:t>
      </w:r>
      <w:r w:rsidRPr="000244FF">
        <w:rPr>
          <w:rFonts w:eastAsia="SimSun" w:hint="eastAsia"/>
          <w:lang w:eastAsia="zh-CN"/>
        </w:rPr>
        <w:t xml:space="preserve">  </w:t>
      </w:r>
      <w:r w:rsidRPr="000244FF">
        <w:rPr>
          <w:lang w:eastAsia="zh-CN"/>
        </w:rPr>
        <w:t>国</w:t>
      </w:r>
      <w:r w:rsidRPr="000244FF">
        <w:rPr>
          <w:rFonts w:eastAsia="SimSun" w:hint="eastAsia"/>
          <w:lang w:eastAsia="zh-CN"/>
        </w:rPr>
        <w:t xml:space="preserve">  </w:t>
      </w:r>
      <w:r w:rsidRPr="000244FF">
        <w:rPr>
          <w:lang w:eastAsia="zh-CN"/>
        </w:rPr>
        <w:t>物</w:t>
      </w:r>
      <w:r w:rsidRPr="000244FF">
        <w:rPr>
          <w:rFonts w:eastAsia="SimSun" w:hint="eastAsia"/>
          <w:lang w:eastAsia="zh-CN"/>
        </w:rPr>
        <w:t xml:space="preserve"> </w:t>
      </w:r>
      <w:r w:rsidRPr="000244FF">
        <w:rPr>
          <w:rFonts w:eastAsia="SimSun"/>
          <w:lang w:eastAsia="zh-CN"/>
        </w:rPr>
        <w:t xml:space="preserve"> </w:t>
      </w:r>
      <w:r w:rsidRPr="000244FF">
        <w:rPr>
          <w:rFonts w:cs="Arial" w:hint="eastAsia"/>
          <w:lang w:eastAsia="zh-CN"/>
        </w:rPr>
        <w:t>回</w:t>
      </w:r>
    </w:p>
    <w:p w14:paraId="4EAF4FC9" w14:textId="77777777" w:rsidR="008553EF" w:rsidRPr="000244FF" w:rsidRDefault="008553EF" w:rsidP="00EC1DE3">
      <w:pPr>
        <w:pStyle w:val="ListParagraph"/>
        <w:numPr>
          <w:ilvl w:val="0"/>
          <w:numId w:val="13"/>
        </w:numPr>
        <w:rPr>
          <w:rFonts w:ascii="SimSun" w:hAnsi="SimSun"/>
        </w:rPr>
      </w:pPr>
      <w:r w:rsidRPr="000244FF">
        <w:t>receptive</w:t>
      </w:r>
    </w:p>
    <w:p w14:paraId="2384EE9C" w14:textId="77777777" w:rsidR="003A4D36" w:rsidRPr="000244FF" w:rsidRDefault="008553EF" w:rsidP="00EC1DE3">
      <w:pPr>
        <w:rPr>
          <w:lang w:eastAsia="zh-CN"/>
        </w:rPr>
      </w:pPr>
      <w:r w:rsidRPr="000244FF">
        <w:rPr>
          <w:rFonts w:hint="eastAsia"/>
        </w:rPr>
        <w:t xml:space="preserve">兄　姉　</w:t>
      </w:r>
      <w:r w:rsidRPr="000244FF">
        <w:rPr>
          <w:rFonts w:hint="eastAsia"/>
          <w:lang w:eastAsia="ja-JP"/>
        </w:rPr>
        <w:t xml:space="preserve">妹　弟　</w:t>
      </w:r>
      <w:r w:rsidRPr="000244FF">
        <w:rPr>
          <w:rFonts w:hint="eastAsia"/>
          <w:bCs/>
          <w:lang w:eastAsia="ja-JP"/>
        </w:rPr>
        <w:t xml:space="preserve">住　</w:t>
      </w:r>
      <w:r w:rsidRPr="000244FF">
        <w:rPr>
          <w:rFonts w:hint="eastAsia"/>
        </w:rPr>
        <w:t xml:space="preserve">左　右　町　店　近　</w:t>
      </w:r>
      <w:r w:rsidRPr="000244FF">
        <w:rPr>
          <w:rFonts w:hint="eastAsia"/>
          <w:bCs/>
          <w:lang w:eastAsia="ja-JP"/>
        </w:rPr>
        <w:t xml:space="preserve">広　</w:t>
      </w:r>
      <w:r w:rsidRPr="000244FF">
        <w:rPr>
          <w:rFonts w:hint="eastAsia"/>
          <w:lang w:eastAsia="ja-JP"/>
        </w:rPr>
        <w:t xml:space="preserve">駅　</w:t>
      </w:r>
      <w:r w:rsidRPr="000244FF">
        <w:rPr>
          <w:rFonts w:hint="eastAsia"/>
          <w:bCs/>
          <w:lang w:eastAsia="ja-JP"/>
        </w:rPr>
        <w:t xml:space="preserve">番　</w:t>
      </w:r>
      <w:r w:rsidRPr="000244FF">
        <w:rPr>
          <w:rFonts w:hint="eastAsia"/>
        </w:rPr>
        <w:t>作　読　書　新　長　古　白　黒　赤　青　午　後　東　西　北　南　色　々　料　理　茶　電　自　動　明</w:t>
      </w:r>
      <w:r w:rsidRPr="000244FF">
        <w:rPr>
          <w:rFonts w:hint="eastAsia"/>
          <w:lang w:eastAsia="ja-JP"/>
        </w:rPr>
        <w:t xml:space="preserve">　</w:t>
      </w:r>
      <w:r w:rsidRPr="000244FF">
        <w:rPr>
          <w:rFonts w:hint="eastAsia"/>
          <w:bCs/>
          <w:lang w:eastAsia="ja-JP"/>
        </w:rPr>
        <w:t>去</w:t>
      </w:r>
      <w:r w:rsidRPr="000244FF">
        <w:t xml:space="preserve">  </w:t>
      </w:r>
      <w:r w:rsidRPr="000244FF">
        <w:rPr>
          <w:lang w:eastAsia="zh-TW"/>
        </w:rPr>
        <w:t>始</w:t>
      </w:r>
      <w:r w:rsidRPr="000244FF">
        <w:rPr>
          <w:lang w:eastAsia="zh-CN"/>
        </w:rPr>
        <w:t xml:space="preserve">　</w:t>
      </w:r>
      <w:r w:rsidRPr="000244FF">
        <w:rPr>
          <w:lang w:eastAsia="zh-TW"/>
        </w:rPr>
        <w:t>終</w:t>
      </w:r>
      <w:r w:rsidRPr="000244FF">
        <w:rPr>
          <w:lang w:eastAsia="zh-CN"/>
        </w:rPr>
        <w:t xml:space="preserve">　夜　夕　</w:t>
      </w:r>
      <w:r w:rsidRPr="000244FF">
        <w:rPr>
          <w:color w:val="000000"/>
          <w:lang w:eastAsia="zh-CN"/>
        </w:rPr>
        <w:t>曜</w:t>
      </w:r>
      <w:r w:rsidRPr="000244FF">
        <w:rPr>
          <w:lang w:eastAsia="zh-CN"/>
        </w:rPr>
        <w:t xml:space="preserve">　朝　昼　晩　春　夏　秋　冬　</w:t>
      </w:r>
      <w:r w:rsidRPr="000244FF">
        <w:rPr>
          <w:lang w:eastAsia="zh-TW"/>
        </w:rPr>
        <w:t>雪　雨　花　風</w:t>
      </w:r>
      <w:r w:rsidRPr="000244FF">
        <w:rPr>
          <w:lang w:eastAsia="zh-CN"/>
        </w:rPr>
        <w:t xml:space="preserve">　薬　病　</w:t>
      </w:r>
      <w:r w:rsidRPr="000244FF">
        <w:rPr>
          <w:color w:val="000000"/>
          <w:lang w:eastAsia="zh-CN"/>
        </w:rPr>
        <w:t xml:space="preserve">目　口　手　</w:t>
      </w:r>
      <w:r w:rsidRPr="000244FF">
        <w:rPr>
          <w:lang w:eastAsia="zh-CN"/>
        </w:rPr>
        <w:t xml:space="preserve">体　</w:t>
      </w:r>
      <w:r w:rsidRPr="000244FF">
        <w:rPr>
          <w:color w:val="000000"/>
          <w:lang w:eastAsia="zh-CN"/>
        </w:rPr>
        <w:t>耳</w:t>
      </w:r>
      <w:r w:rsidRPr="000244FF">
        <w:rPr>
          <w:rFonts w:hint="eastAsia"/>
          <w:color w:val="000000"/>
          <w:lang w:eastAsia="zh-CN"/>
        </w:rPr>
        <w:t xml:space="preserve">　</w:t>
      </w:r>
      <w:r w:rsidRPr="000244FF">
        <w:rPr>
          <w:rFonts w:cs="Arial" w:hint="eastAsia"/>
          <w:lang w:eastAsia="zh-CN"/>
        </w:rPr>
        <w:t>外</w:t>
      </w:r>
    </w:p>
    <w:p w14:paraId="7F13C8CA" w14:textId="4B70D9F2" w:rsidR="00EC1DE3" w:rsidRDefault="00EC1DE3">
      <w:pPr>
        <w:rPr>
          <w:lang w:eastAsia="zh-CN"/>
        </w:rPr>
      </w:pPr>
    </w:p>
    <w:p w14:paraId="279C814C" w14:textId="77777777" w:rsidR="00BC4547" w:rsidRPr="000244FF" w:rsidRDefault="00BC4547" w:rsidP="00BC4547">
      <w:pPr>
        <w:rPr>
          <w:lang w:eastAsia="zh-CN"/>
        </w:rPr>
        <w:sectPr w:rsidR="00BC4547" w:rsidRPr="000244FF" w:rsidSect="00B530D7">
          <w:headerReference w:type="even" r:id="rId16"/>
          <w:headerReference w:type="default" r:id="rId17"/>
          <w:footerReference w:type="even" r:id="rId18"/>
          <w:footerReference w:type="default" r:id="rId19"/>
          <w:headerReference w:type="first" r:id="rId20"/>
          <w:type w:val="oddPage"/>
          <w:pgSz w:w="11906" w:h="16838" w:code="9"/>
          <w:pgMar w:top="1644" w:right="1418" w:bottom="1276" w:left="1418" w:header="680" w:footer="567" w:gutter="0"/>
          <w:pgNumType w:start="1"/>
          <w:cols w:space="709"/>
          <w:docGrid w:linePitch="360"/>
        </w:sectPr>
      </w:pPr>
    </w:p>
    <w:p w14:paraId="3694B3CD" w14:textId="63898EE2" w:rsidR="008553EF" w:rsidRPr="00EC1DE3" w:rsidRDefault="003A4D36" w:rsidP="00B449AE">
      <w:r w:rsidRPr="000244FF">
        <w:rPr>
          <w:noProof/>
          <w:lang w:bidi="hi-IN"/>
        </w:rPr>
        <w:lastRenderedPageBreak/>
        <w:drawing>
          <wp:anchor distT="0" distB="0" distL="114300" distR="114300" simplePos="0" relativeHeight="251661312" behindDoc="1" locked="0" layoutInCell="1" allowOverlap="1" wp14:anchorId="7E209DFA" wp14:editId="5CDDB7D4">
            <wp:simplePos x="0" y="0"/>
            <wp:positionH relativeFrom="margin">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8553EF" w:rsidRPr="00EC1DE3" w:rsidSect="00B449AE">
      <w:headerReference w:type="even" r:id="rId22"/>
      <w:headerReference w:type="default" r:id="rId23"/>
      <w:footerReference w:type="even" r:id="rId24"/>
      <w:footerReference w:type="default" r:id="rId2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982BF" w14:textId="77777777" w:rsidR="005E3613" w:rsidRPr="000244FF" w:rsidRDefault="005E3613" w:rsidP="00742128">
      <w:pPr>
        <w:spacing w:after="0" w:line="240" w:lineRule="auto"/>
      </w:pPr>
      <w:r w:rsidRPr="000244FF">
        <w:separator/>
      </w:r>
    </w:p>
  </w:endnote>
  <w:endnote w:type="continuationSeparator" w:id="0">
    <w:p w14:paraId="1AC7BDC7" w14:textId="77777777" w:rsidR="005E3613" w:rsidRPr="000244FF" w:rsidRDefault="005E3613" w:rsidP="00742128">
      <w:pPr>
        <w:spacing w:after="0" w:line="240" w:lineRule="auto"/>
      </w:pPr>
      <w:r w:rsidRPr="000244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B6B83" w14:textId="32C23798" w:rsidR="00B97482" w:rsidRPr="000244FF" w:rsidRDefault="00B97482" w:rsidP="005F77BA">
    <w:pPr>
      <w:pStyle w:val="SCSAFootereven"/>
      <w:pBdr>
        <w:top w:val="single" w:sz="4" w:space="0" w:color="580F8B" w:themeColor="accent1"/>
      </w:pBdr>
    </w:pPr>
    <w:r w:rsidRPr="000244FF">
      <w:t>2013/38154</w:t>
    </w:r>
    <w:r w:rsidR="004A0FCF" w:rsidRPr="000244FF">
      <w:t>[</w:t>
    </w:r>
    <w:r w:rsidRPr="000244FF">
      <w:t>v</w:t>
    </w:r>
    <w:r w:rsidR="005F77BA">
      <w:t>10</w:t>
    </w:r>
    <w:r w:rsidR="004A0FCF" w:rsidRPr="000244FF">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32C8" w14:textId="0838E2E0" w:rsidR="00971AC0" w:rsidRPr="00971AC0" w:rsidRDefault="00971AC0" w:rsidP="00971AC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8FE3" w14:textId="77777777" w:rsidR="00B97482" w:rsidRPr="000244FF" w:rsidRDefault="00B97482" w:rsidP="008D10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39A7" w14:textId="77777777" w:rsidR="00B97482" w:rsidRPr="000244FF" w:rsidRDefault="00B97482" w:rsidP="005F77BA">
    <w:pPr>
      <w:pStyle w:val="SCSAFootereven"/>
    </w:pPr>
    <w:r w:rsidRPr="000244FF">
      <w:t>Japanese: Second Language | ATAR |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0943" w14:textId="77777777" w:rsidR="00B97482" w:rsidRPr="000244FF" w:rsidRDefault="00B97482" w:rsidP="005F77BA">
    <w:pPr>
      <w:pStyle w:val="SCSAFooterodd"/>
    </w:pPr>
    <w:r w:rsidRPr="000244FF">
      <w:t>Japanese: Second Language | ATAR |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632F7" w14:textId="735CFADD" w:rsidR="00B449AE" w:rsidRPr="00B449AE" w:rsidRDefault="00B449AE" w:rsidP="00B449A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D667" w14:textId="084B0516" w:rsidR="00B449AE" w:rsidRPr="00B449AE" w:rsidRDefault="00B449AE" w:rsidP="00B449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24461" w14:textId="77777777" w:rsidR="005E3613" w:rsidRPr="000244FF" w:rsidRDefault="005E3613" w:rsidP="00742128">
      <w:pPr>
        <w:spacing w:after="0" w:line="240" w:lineRule="auto"/>
      </w:pPr>
      <w:r w:rsidRPr="000244FF">
        <w:separator/>
      </w:r>
    </w:p>
  </w:footnote>
  <w:footnote w:type="continuationSeparator" w:id="0">
    <w:p w14:paraId="06E75C91" w14:textId="77777777" w:rsidR="005E3613" w:rsidRPr="000244FF" w:rsidRDefault="005E3613" w:rsidP="00742128">
      <w:pPr>
        <w:spacing w:after="0" w:line="240" w:lineRule="auto"/>
      </w:pPr>
      <w:r w:rsidRPr="000244F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6553B" w14:textId="1566B6B1" w:rsidR="005E2F55" w:rsidRDefault="005E2F55">
    <w:pPr>
      <w:pStyle w:val="Header"/>
    </w:pPr>
    <w:r>
      <w:rPr>
        <w:noProof/>
      </w:rPr>
      <mc:AlternateContent>
        <mc:Choice Requires="wps">
          <w:drawing>
            <wp:anchor distT="0" distB="0" distL="0" distR="0" simplePos="0" relativeHeight="251658240" behindDoc="0" locked="0" layoutInCell="1" allowOverlap="1" wp14:anchorId="207B5BE6" wp14:editId="09D3EFD3">
              <wp:simplePos x="635" y="635"/>
              <wp:positionH relativeFrom="page">
                <wp:align>center</wp:align>
              </wp:positionH>
              <wp:positionV relativeFrom="page">
                <wp:align>top</wp:align>
              </wp:positionV>
              <wp:extent cx="570865" cy="386715"/>
              <wp:effectExtent l="0" t="0" r="635" b="13335"/>
              <wp:wrapNone/>
              <wp:docPr id="42675452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793A5A4" w14:textId="36464E89" w:rsidR="005E2F55" w:rsidRPr="005E2F55" w:rsidRDefault="005E2F55" w:rsidP="005E2F55">
                          <w:pPr>
                            <w:spacing w:after="0"/>
                            <w:rPr>
                              <w:rFonts w:ascii="Aptos" w:eastAsia="Aptos" w:hAnsi="Aptos" w:cs="Aptos"/>
                              <w:noProof/>
                              <w:color w:val="000000"/>
                            </w:rPr>
                          </w:pPr>
                          <w:r w:rsidRPr="005E2F5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7B5BE6"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textbox style="mso-fit-shape-to-text:t" inset="0,15pt,0,0">
                <w:txbxContent>
                  <w:p w14:paraId="3793A5A4" w14:textId="36464E89" w:rsidR="005E2F55" w:rsidRPr="005E2F55" w:rsidRDefault="005E2F55" w:rsidP="005E2F55">
                    <w:pPr>
                      <w:spacing w:after="0"/>
                      <w:rPr>
                        <w:rFonts w:ascii="Aptos" w:eastAsia="Aptos" w:hAnsi="Aptos" w:cs="Aptos"/>
                        <w:noProof/>
                        <w:color w:val="000000"/>
                      </w:rPr>
                    </w:pPr>
                    <w:r w:rsidRPr="005E2F55">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66CF1" w14:textId="0244D1A5" w:rsidR="00B97482" w:rsidRPr="000244FF" w:rsidRDefault="005E2F55">
    <w:pPr>
      <w:pStyle w:val="Header"/>
    </w:pPr>
    <w:r>
      <w:rPr>
        <w:noProof/>
      </w:rPr>
      <mc:AlternateContent>
        <mc:Choice Requires="wps">
          <w:drawing>
            <wp:anchor distT="0" distB="0" distL="0" distR="0" simplePos="0" relativeHeight="251661312" behindDoc="0" locked="0" layoutInCell="1" allowOverlap="1" wp14:anchorId="252B6788" wp14:editId="6871DE0A">
              <wp:simplePos x="635" y="635"/>
              <wp:positionH relativeFrom="page">
                <wp:align>center</wp:align>
              </wp:positionH>
              <wp:positionV relativeFrom="page">
                <wp:align>top</wp:align>
              </wp:positionV>
              <wp:extent cx="570865" cy="386715"/>
              <wp:effectExtent l="0" t="0" r="635" b="13335"/>
              <wp:wrapNone/>
              <wp:docPr id="65083355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3D77E379" w14:textId="3B5E6336" w:rsidR="005E2F55" w:rsidRPr="005E2F55" w:rsidRDefault="005E2F55" w:rsidP="005E2F55">
                          <w:pPr>
                            <w:spacing w:after="0"/>
                            <w:rPr>
                              <w:rFonts w:ascii="Aptos" w:eastAsia="Aptos" w:hAnsi="Aptos" w:cs="Aptos"/>
                              <w:noProof/>
                              <w:color w:val="000000"/>
                            </w:rPr>
                          </w:pPr>
                          <w:r w:rsidRPr="005E2F5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2B6788" id="_x0000_t202" coordsize="21600,21600" o:spt="202" path="m,l,21600r21600,l21600,xe">
              <v:stroke joinstyle="miter"/>
              <v:path gradientshapeok="t" o:connecttype="rect"/>
            </v:shapetype>
            <v:shape id="Text Box 4" o:spid="_x0000_s1027" type="#_x0000_t202" alt="OFFICIAL" style="position:absolute;margin-left:0;margin-top:0;width:44.95pt;height:30.4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" filled="f" stroked="f">
              <v:textbox style="mso-fit-shape-to-text:t" inset="0,15pt,0,0">
                <w:txbxContent>
                  <w:p w14:paraId="3D77E379" w14:textId="3B5E6336" w:rsidR="005E2F55" w:rsidRPr="005E2F55" w:rsidRDefault="005E2F55" w:rsidP="005E2F55">
                    <w:pPr>
                      <w:spacing w:after="0"/>
                      <w:rPr>
                        <w:rFonts w:ascii="Aptos" w:eastAsia="Aptos" w:hAnsi="Aptos" w:cs="Aptos"/>
                        <w:noProof/>
                        <w:color w:val="000000"/>
                      </w:rPr>
                    </w:pPr>
                    <w:r w:rsidRPr="005E2F55">
                      <w:rPr>
                        <w:rFonts w:ascii="Aptos" w:eastAsia="Aptos" w:hAnsi="Aptos" w:cs="Aptos"/>
                        <w:noProof/>
                        <w:color w:val="00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3455F" w14:textId="2DF5FA32" w:rsidR="00B97482" w:rsidRPr="000244FF" w:rsidRDefault="00B97482" w:rsidP="005F77BA">
    <w:pPr>
      <w:pStyle w:val="SCSAHeadereven"/>
    </w:pPr>
    <w:r w:rsidRPr="000244FF">
      <w:fldChar w:fldCharType="begin"/>
    </w:r>
    <w:r w:rsidRPr="000244FF">
      <w:instrText xml:space="preserve"> PAGE   \* MERGEFORMAT </w:instrText>
    </w:r>
    <w:r w:rsidRPr="000244FF">
      <w:fldChar w:fldCharType="separate"/>
    </w:r>
    <w:r w:rsidR="006F3541" w:rsidRPr="000244FF">
      <w:t>18</w:t>
    </w:r>
    <w:r w:rsidRPr="000244FF">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930B7" w14:textId="508C2AC0" w:rsidR="00B97482" w:rsidRPr="000244FF" w:rsidRDefault="00B97482" w:rsidP="005F77BA">
    <w:pPr>
      <w:pStyle w:val="SCSAHeaderodd"/>
    </w:pPr>
    <w:r w:rsidRPr="000244FF">
      <w:fldChar w:fldCharType="begin"/>
    </w:r>
    <w:r w:rsidRPr="000244FF">
      <w:instrText xml:space="preserve"> PAGE   \* MERGEFORMAT </w:instrText>
    </w:r>
    <w:r w:rsidRPr="000244FF">
      <w:fldChar w:fldCharType="separate"/>
    </w:r>
    <w:r w:rsidR="006F3541" w:rsidRPr="000244FF">
      <w:t>19</w:t>
    </w:r>
    <w:r w:rsidRPr="000244FF">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0EA13" w14:textId="2E5C08B9" w:rsidR="00B97482" w:rsidRPr="000244FF" w:rsidRDefault="005E2F55">
    <w:pPr>
      <w:pStyle w:val="Header"/>
    </w:pPr>
    <w:r>
      <w:rPr>
        <w:noProof/>
      </w:rPr>
      <mc:AlternateContent>
        <mc:Choice Requires="wps">
          <w:drawing>
            <wp:anchor distT="0" distB="0" distL="0" distR="0" simplePos="0" relativeHeight="251664384" behindDoc="0" locked="0" layoutInCell="1" allowOverlap="1" wp14:anchorId="1BC76279" wp14:editId="5396000E">
              <wp:simplePos x="635" y="635"/>
              <wp:positionH relativeFrom="page">
                <wp:align>center</wp:align>
              </wp:positionH>
              <wp:positionV relativeFrom="page">
                <wp:align>top</wp:align>
              </wp:positionV>
              <wp:extent cx="570865" cy="386715"/>
              <wp:effectExtent l="0" t="0" r="635" b="13335"/>
              <wp:wrapNone/>
              <wp:docPr id="45533665"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7A514053" w14:textId="1A1DA677" w:rsidR="005E2F55" w:rsidRPr="005E2F55" w:rsidRDefault="005E2F55" w:rsidP="005E2F55">
                          <w:pPr>
                            <w:spacing w:after="0"/>
                            <w:rPr>
                              <w:rFonts w:ascii="Aptos" w:eastAsia="Aptos" w:hAnsi="Aptos" w:cs="Aptos"/>
                              <w:noProof/>
                              <w:color w:val="000000"/>
                            </w:rPr>
                          </w:pPr>
                          <w:r w:rsidRPr="005E2F55">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C76279" id="_x0000_t202" coordsize="21600,21600" o:spt="202" path="m,l,21600r21600,l21600,xe">
              <v:stroke joinstyle="miter"/>
              <v:path gradientshapeok="t" o:connecttype="rect"/>
            </v:shapetype>
            <v:shape id="Text Box 7" o:spid="_x0000_s1028" type="#_x0000_t202" alt="OFFICIAL" style="position:absolute;margin-left:0;margin-top:0;width:44.95pt;height:30.4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" filled="f" stroked="f">
              <v:textbox style="mso-fit-shape-to-text:t" inset="0,15pt,0,0">
                <w:txbxContent>
                  <w:p w14:paraId="7A514053" w14:textId="1A1DA677" w:rsidR="005E2F55" w:rsidRPr="005E2F55" w:rsidRDefault="005E2F55" w:rsidP="005E2F55">
                    <w:pPr>
                      <w:spacing w:after="0"/>
                      <w:rPr>
                        <w:rFonts w:ascii="Aptos" w:eastAsia="Aptos" w:hAnsi="Aptos" w:cs="Aptos"/>
                        <w:noProof/>
                        <w:color w:val="000000"/>
                      </w:rPr>
                    </w:pPr>
                    <w:r w:rsidRPr="005E2F55">
                      <w:rPr>
                        <w:rFonts w:ascii="Aptos" w:eastAsia="Aptos" w:hAnsi="Aptos" w:cs="Aptos"/>
                        <w:noProof/>
                        <w:color w:val="00000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617A" w14:textId="657F15D5" w:rsidR="00B449AE" w:rsidRPr="006C25BA" w:rsidRDefault="00B449AE" w:rsidP="006C25B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56C7" w14:textId="6B4CAD7A" w:rsidR="00B449AE" w:rsidRPr="006C25BA" w:rsidRDefault="00B449AE" w:rsidP="006C2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5158"/>
    <w:multiLevelType w:val="multilevel"/>
    <w:tmpl w:val="F004928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9775B89"/>
    <w:multiLevelType w:val="singleLevel"/>
    <w:tmpl w:val="0C09000F"/>
    <w:lvl w:ilvl="0">
      <w:start w:val="1"/>
      <w:numFmt w:val="decimal"/>
      <w:lvlText w:val="%1."/>
      <w:lvlJc w:val="left"/>
      <w:pPr>
        <w:ind w:left="360" w:hanging="360"/>
      </w:pPr>
      <w:rPr>
        <w:rFonts w:hint="default"/>
      </w:rPr>
    </w:lvl>
  </w:abstractNum>
  <w:abstractNum w:abstractNumId="2" w15:restartNumberingAfterBreak="0">
    <w:nsid w:val="0D4F32AA"/>
    <w:multiLevelType w:val="singleLevel"/>
    <w:tmpl w:val="0C09000F"/>
    <w:lvl w:ilvl="0">
      <w:start w:val="1"/>
      <w:numFmt w:val="decimal"/>
      <w:lvlText w:val="%1."/>
      <w:lvlJc w:val="left"/>
      <w:pPr>
        <w:ind w:left="360" w:hanging="360"/>
      </w:pPr>
      <w:rPr>
        <w:rFonts w:hint="default"/>
      </w:rPr>
    </w:lvl>
  </w:abstractNum>
  <w:abstractNum w:abstractNumId="3" w15:restartNumberingAfterBreak="0">
    <w:nsid w:val="15201702"/>
    <w:multiLevelType w:val="multilevel"/>
    <w:tmpl w:val="762853C8"/>
    <w:numStyleLink w:val="SCSABulletList"/>
  </w:abstractNum>
  <w:abstractNum w:abstractNumId="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 w15:restartNumberingAfterBreak="0">
    <w:nsid w:val="22530B04"/>
    <w:multiLevelType w:val="hybridMultilevel"/>
    <w:tmpl w:val="A8EAC1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E550EB"/>
    <w:multiLevelType w:val="hybridMultilevel"/>
    <w:tmpl w:val="E3FA7FD8"/>
    <w:lvl w:ilvl="0" w:tplc="0328703C">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2F161019"/>
    <w:multiLevelType w:val="hybridMultilevel"/>
    <w:tmpl w:val="FF2CE934"/>
    <w:lvl w:ilvl="0" w:tplc="EDECF51E">
      <w:start w:val="1"/>
      <w:numFmt w:val="decimal"/>
      <w:lvlText w:val="%1."/>
      <w:lvlJc w:val="left"/>
      <w:pPr>
        <w:ind w:left="360" w:hanging="360"/>
      </w:pPr>
      <w:rPr>
        <w:rFonts w:hint="default"/>
        <w:b/>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303106B3"/>
    <w:multiLevelType w:val="multilevel"/>
    <w:tmpl w:val="762853C8"/>
    <w:numStyleLink w:val="SCSABulletList"/>
  </w:abstractNum>
  <w:abstractNum w:abstractNumId="9" w15:restartNumberingAfterBreak="0">
    <w:nsid w:val="33BE3D13"/>
    <w:multiLevelType w:val="hybridMultilevel"/>
    <w:tmpl w:val="1C38D6DC"/>
    <w:lvl w:ilvl="0" w:tplc="51B03D52">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343B6711"/>
    <w:multiLevelType w:val="multilevel"/>
    <w:tmpl w:val="762853C8"/>
    <w:numStyleLink w:val="SCSABulletList"/>
  </w:abstractNum>
  <w:abstractNum w:abstractNumId="11" w15:restartNumberingAfterBreak="0">
    <w:nsid w:val="361F7584"/>
    <w:multiLevelType w:val="hybridMultilevel"/>
    <w:tmpl w:val="CCFA359A"/>
    <w:lvl w:ilvl="0" w:tplc="BA945872">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368E3251"/>
    <w:multiLevelType w:val="multilevel"/>
    <w:tmpl w:val="762853C8"/>
    <w:numStyleLink w:val="SCSABulletList"/>
  </w:abstractNum>
  <w:abstractNum w:abstractNumId="13" w15:restartNumberingAfterBreak="0">
    <w:nsid w:val="3DC14664"/>
    <w:multiLevelType w:val="multilevel"/>
    <w:tmpl w:val="762853C8"/>
    <w:numStyleLink w:val="SCSABulletList"/>
  </w:abstractNum>
  <w:abstractNum w:abstractNumId="14" w15:restartNumberingAfterBreak="0">
    <w:nsid w:val="426E2835"/>
    <w:multiLevelType w:val="singleLevel"/>
    <w:tmpl w:val="0C09000F"/>
    <w:lvl w:ilvl="0">
      <w:start w:val="1"/>
      <w:numFmt w:val="decimal"/>
      <w:lvlText w:val="%1."/>
      <w:lvlJc w:val="left"/>
      <w:pPr>
        <w:ind w:left="360" w:hanging="360"/>
      </w:pPr>
      <w:rPr>
        <w:rFonts w:hint="default"/>
      </w:rPr>
    </w:lvl>
  </w:abstractNum>
  <w:abstractNum w:abstractNumId="15" w15:restartNumberingAfterBreak="0">
    <w:nsid w:val="476D7037"/>
    <w:multiLevelType w:val="multilevel"/>
    <w:tmpl w:val="762853C8"/>
    <w:numStyleLink w:val="SCSABulletList"/>
  </w:abstractNum>
  <w:abstractNum w:abstractNumId="16"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4C162B00"/>
    <w:multiLevelType w:val="singleLevel"/>
    <w:tmpl w:val="FB26AA9E"/>
    <w:lvl w:ilvl="0">
      <w:numFmt w:val="decimal"/>
      <w:lvlText w:val=""/>
      <w:lvlJc w:val="left"/>
    </w:lvl>
  </w:abstractNum>
  <w:abstractNum w:abstractNumId="18" w15:restartNumberingAfterBreak="0">
    <w:nsid w:val="57A21AEC"/>
    <w:multiLevelType w:val="multilevel"/>
    <w:tmpl w:val="762853C8"/>
    <w:numStyleLink w:val="SCSABulletList"/>
  </w:abstractNum>
  <w:abstractNum w:abstractNumId="19" w15:restartNumberingAfterBreak="0">
    <w:nsid w:val="5F52075B"/>
    <w:multiLevelType w:val="multilevel"/>
    <w:tmpl w:val="05780B1A"/>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20" w15:restartNumberingAfterBreak="0">
    <w:nsid w:val="613C0BF9"/>
    <w:multiLevelType w:val="multilevel"/>
    <w:tmpl w:val="762853C8"/>
    <w:numStyleLink w:val="SCSABulletList"/>
  </w:abstractNum>
  <w:abstractNum w:abstractNumId="21"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D8C5DB5"/>
    <w:multiLevelType w:val="multilevel"/>
    <w:tmpl w:val="762853C8"/>
    <w:numStyleLink w:val="SCSABulletList"/>
  </w:abstractNum>
  <w:abstractNum w:abstractNumId="23" w15:restartNumberingAfterBreak="0">
    <w:nsid w:val="7068289A"/>
    <w:multiLevelType w:val="hybridMultilevel"/>
    <w:tmpl w:val="D0608A5A"/>
    <w:lvl w:ilvl="0" w:tplc="10C00234">
      <w:start w:val="1"/>
      <w:numFmt w:val="decimal"/>
      <w:lvlText w:val="%1."/>
      <w:lvlJc w:val="left"/>
      <w:pPr>
        <w:ind w:left="360" w:hanging="360"/>
      </w:pPr>
      <w:rPr>
        <w:rFonts w:hint="default"/>
        <w:color w:val="auto"/>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77F849E8"/>
    <w:multiLevelType w:val="singleLevel"/>
    <w:tmpl w:val="0C09000F"/>
    <w:lvl w:ilvl="0">
      <w:start w:val="1"/>
      <w:numFmt w:val="decimal"/>
      <w:lvlText w:val="%1."/>
      <w:lvlJc w:val="left"/>
      <w:pPr>
        <w:ind w:left="360" w:hanging="360"/>
      </w:pPr>
      <w:rPr>
        <w:rFonts w:hint="default"/>
      </w:rPr>
    </w:lvl>
  </w:abstractNum>
  <w:abstractNum w:abstractNumId="25" w15:restartNumberingAfterBreak="0">
    <w:nsid w:val="78AE7931"/>
    <w:multiLevelType w:val="multilevel"/>
    <w:tmpl w:val="762853C8"/>
    <w:numStyleLink w:val="SCSABulletList"/>
  </w:abstractNum>
  <w:abstractNum w:abstractNumId="26"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A2C3F43"/>
    <w:multiLevelType w:val="multilevel"/>
    <w:tmpl w:val="762853C8"/>
    <w:numStyleLink w:val="SCSABulletList"/>
  </w:abstractNum>
  <w:num w:numId="1" w16cid:durableId="1727948422">
    <w:abstractNumId w:val="17"/>
  </w:num>
  <w:num w:numId="2" w16cid:durableId="815680">
    <w:abstractNumId w:val="19"/>
  </w:num>
  <w:num w:numId="3" w16cid:durableId="1801486138">
    <w:abstractNumId w:val="21"/>
  </w:num>
  <w:num w:numId="4" w16cid:durableId="1888301144">
    <w:abstractNumId w:val="9"/>
  </w:num>
  <w:num w:numId="5" w16cid:durableId="781463870">
    <w:abstractNumId w:val="6"/>
  </w:num>
  <w:num w:numId="6" w16cid:durableId="783118372">
    <w:abstractNumId w:val="7"/>
  </w:num>
  <w:num w:numId="7" w16cid:durableId="1951281043">
    <w:abstractNumId w:val="23"/>
  </w:num>
  <w:num w:numId="8" w16cid:durableId="1007904805">
    <w:abstractNumId w:val="11"/>
  </w:num>
  <w:num w:numId="9" w16cid:durableId="2082674871">
    <w:abstractNumId w:val="16"/>
  </w:num>
  <w:num w:numId="10" w16cid:durableId="581524699">
    <w:abstractNumId w:val="4"/>
  </w:num>
  <w:num w:numId="11" w16cid:durableId="111830602">
    <w:abstractNumId w:val="26"/>
  </w:num>
  <w:num w:numId="12" w16cid:durableId="916747041">
    <w:abstractNumId w:val="3"/>
  </w:num>
  <w:num w:numId="13" w16cid:durableId="955058781">
    <w:abstractNumId w:val="15"/>
  </w:num>
  <w:num w:numId="14" w16cid:durableId="2043020765">
    <w:abstractNumId w:val="8"/>
  </w:num>
  <w:num w:numId="15" w16cid:durableId="1245411233">
    <w:abstractNumId w:val="10"/>
  </w:num>
  <w:num w:numId="16" w16cid:durableId="762384498">
    <w:abstractNumId w:val="5"/>
  </w:num>
  <w:num w:numId="17" w16cid:durableId="1296520013">
    <w:abstractNumId w:val="24"/>
  </w:num>
  <w:num w:numId="18" w16cid:durableId="550961228">
    <w:abstractNumId w:val="2"/>
  </w:num>
  <w:num w:numId="19" w16cid:durableId="1183469492">
    <w:abstractNumId w:val="1"/>
  </w:num>
  <w:num w:numId="20" w16cid:durableId="677193436">
    <w:abstractNumId w:val="22"/>
  </w:num>
  <w:num w:numId="21" w16cid:durableId="1517963657">
    <w:abstractNumId w:val="14"/>
  </w:num>
  <w:num w:numId="22" w16cid:durableId="747654999">
    <w:abstractNumId w:val="27"/>
  </w:num>
  <w:num w:numId="23" w16cid:durableId="1906604312">
    <w:abstractNumId w:val="20"/>
  </w:num>
  <w:num w:numId="24" w16cid:durableId="1649360922">
    <w:abstractNumId w:val="18"/>
  </w:num>
  <w:num w:numId="25" w16cid:durableId="1810707227">
    <w:abstractNumId w:val="13"/>
  </w:num>
  <w:num w:numId="26" w16cid:durableId="398090446">
    <w:abstractNumId w:val="25"/>
  </w:num>
  <w:num w:numId="27" w16cid:durableId="1740637665">
    <w:abstractNumId w:val="12"/>
  </w:num>
  <w:num w:numId="28" w16cid:durableId="195671605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5688"/>
    <w:rsid w:val="00010FE0"/>
    <w:rsid w:val="0001244F"/>
    <w:rsid w:val="00013C34"/>
    <w:rsid w:val="000156A6"/>
    <w:rsid w:val="00017D9C"/>
    <w:rsid w:val="0002097D"/>
    <w:rsid w:val="00021492"/>
    <w:rsid w:val="0002336A"/>
    <w:rsid w:val="000239BF"/>
    <w:rsid w:val="000244FF"/>
    <w:rsid w:val="00026734"/>
    <w:rsid w:val="00030CB5"/>
    <w:rsid w:val="0003416C"/>
    <w:rsid w:val="000613AF"/>
    <w:rsid w:val="0006179A"/>
    <w:rsid w:val="0007418B"/>
    <w:rsid w:val="00077B11"/>
    <w:rsid w:val="00082028"/>
    <w:rsid w:val="00087CEB"/>
    <w:rsid w:val="000901E1"/>
    <w:rsid w:val="0009024C"/>
    <w:rsid w:val="0009152C"/>
    <w:rsid w:val="00095094"/>
    <w:rsid w:val="00096FA5"/>
    <w:rsid w:val="000A3236"/>
    <w:rsid w:val="000A6ABE"/>
    <w:rsid w:val="000A76B4"/>
    <w:rsid w:val="000B0282"/>
    <w:rsid w:val="000B16DD"/>
    <w:rsid w:val="000B1962"/>
    <w:rsid w:val="000B6CF9"/>
    <w:rsid w:val="000B70EE"/>
    <w:rsid w:val="000C1E2E"/>
    <w:rsid w:val="000C7847"/>
    <w:rsid w:val="000D139C"/>
    <w:rsid w:val="000D5E4C"/>
    <w:rsid w:val="000E7B85"/>
    <w:rsid w:val="000F404F"/>
    <w:rsid w:val="000F4920"/>
    <w:rsid w:val="00106A42"/>
    <w:rsid w:val="00112A18"/>
    <w:rsid w:val="00112EF8"/>
    <w:rsid w:val="0011572D"/>
    <w:rsid w:val="00115C19"/>
    <w:rsid w:val="00116166"/>
    <w:rsid w:val="00120D6F"/>
    <w:rsid w:val="00122A6B"/>
    <w:rsid w:val="00122FC1"/>
    <w:rsid w:val="00133DD4"/>
    <w:rsid w:val="0013465E"/>
    <w:rsid w:val="0013576E"/>
    <w:rsid w:val="001451B9"/>
    <w:rsid w:val="0015231B"/>
    <w:rsid w:val="0015381F"/>
    <w:rsid w:val="001567D0"/>
    <w:rsid w:val="00157E06"/>
    <w:rsid w:val="00160F31"/>
    <w:rsid w:val="00165170"/>
    <w:rsid w:val="001741D7"/>
    <w:rsid w:val="001751E3"/>
    <w:rsid w:val="00175486"/>
    <w:rsid w:val="0018647E"/>
    <w:rsid w:val="00187034"/>
    <w:rsid w:val="001904F8"/>
    <w:rsid w:val="0019340B"/>
    <w:rsid w:val="001949CC"/>
    <w:rsid w:val="001A4E27"/>
    <w:rsid w:val="001A7DBB"/>
    <w:rsid w:val="001A7F8C"/>
    <w:rsid w:val="001B33CE"/>
    <w:rsid w:val="001D76C5"/>
    <w:rsid w:val="001E2F1E"/>
    <w:rsid w:val="001E3C0E"/>
    <w:rsid w:val="001E4717"/>
    <w:rsid w:val="001E6D9E"/>
    <w:rsid w:val="001F0835"/>
    <w:rsid w:val="001F1393"/>
    <w:rsid w:val="001F2091"/>
    <w:rsid w:val="00200602"/>
    <w:rsid w:val="00202B1B"/>
    <w:rsid w:val="00203067"/>
    <w:rsid w:val="0020547D"/>
    <w:rsid w:val="00207DA6"/>
    <w:rsid w:val="00213706"/>
    <w:rsid w:val="00221E7F"/>
    <w:rsid w:val="002248D2"/>
    <w:rsid w:val="00226649"/>
    <w:rsid w:val="00233BFA"/>
    <w:rsid w:val="0024649D"/>
    <w:rsid w:val="00247801"/>
    <w:rsid w:val="00247E0D"/>
    <w:rsid w:val="0025236D"/>
    <w:rsid w:val="00253D99"/>
    <w:rsid w:val="00257647"/>
    <w:rsid w:val="00262FE1"/>
    <w:rsid w:val="002637A6"/>
    <w:rsid w:val="00267F25"/>
    <w:rsid w:val="00270163"/>
    <w:rsid w:val="00276ABC"/>
    <w:rsid w:val="00282EC2"/>
    <w:rsid w:val="00285893"/>
    <w:rsid w:val="002902D6"/>
    <w:rsid w:val="00290C4A"/>
    <w:rsid w:val="00291FD3"/>
    <w:rsid w:val="00293BA5"/>
    <w:rsid w:val="00294569"/>
    <w:rsid w:val="00294EFD"/>
    <w:rsid w:val="00297992"/>
    <w:rsid w:val="002A471E"/>
    <w:rsid w:val="002A4C8E"/>
    <w:rsid w:val="002B027B"/>
    <w:rsid w:val="002B2E8B"/>
    <w:rsid w:val="002B57DA"/>
    <w:rsid w:val="002B5815"/>
    <w:rsid w:val="002B5F4C"/>
    <w:rsid w:val="002B6FEE"/>
    <w:rsid w:val="002C05E5"/>
    <w:rsid w:val="002C6DFC"/>
    <w:rsid w:val="002D1C13"/>
    <w:rsid w:val="002D2EE3"/>
    <w:rsid w:val="002D531C"/>
    <w:rsid w:val="002E1067"/>
    <w:rsid w:val="002E612E"/>
    <w:rsid w:val="002E6E4F"/>
    <w:rsid w:val="002E78F4"/>
    <w:rsid w:val="00304E41"/>
    <w:rsid w:val="00306C56"/>
    <w:rsid w:val="00312478"/>
    <w:rsid w:val="00312954"/>
    <w:rsid w:val="00313E53"/>
    <w:rsid w:val="00317CDB"/>
    <w:rsid w:val="003200C7"/>
    <w:rsid w:val="0032080E"/>
    <w:rsid w:val="0032490B"/>
    <w:rsid w:val="00326E93"/>
    <w:rsid w:val="00327FD5"/>
    <w:rsid w:val="00335979"/>
    <w:rsid w:val="00341237"/>
    <w:rsid w:val="003431CD"/>
    <w:rsid w:val="003461FD"/>
    <w:rsid w:val="00347E59"/>
    <w:rsid w:val="00360F59"/>
    <w:rsid w:val="00363E2C"/>
    <w:rsid w:val="0036440F"/>
    <w:rsid w:val="00371C7A"/>
    <w:rsid w:val="003742FF"/>
    <w:rsid w:val="00381F31"/>
    <w:rsid w:val="003856A2"/>
    <w:rsid w:val="00394B11"/>
    <w:rsid w:val="00397DBA"/>
    <w:rsid w:val="003A4D36"/>
    <w:rsid w:val="003A5EBB"/>
    <w:rsid w:val="003A60AB"/>
    <w:rsid w:val="003A6ABD"/>
    <w:rsid w:val="003A7402"/>
    <w:rsid w:val="003B0C38"/>
    <w:rsid w:val="003B55F7"/>
    <w:rsid w:val="003C38C1"/>
    <w:rsid w:val="003D3CBD"/>
    <w:rsid w:val="003D5B4A"/>
    <w:rsid w:val="003E2696"/>
    <w:rsid w:val="003E402F"/>
    <w:rsid w:val="00410DEC"/>
    <w:rsid w:val="00413C8C"/>
    <w:rsid w:val="00416C3D"/>
    <w:rsid w:val="00422A0D"/>
    <w:rsid w:val="00427789"/>
    <w:rsid w:val="0043620D"/>
    <w:rsid w:val="0044627A"/>
    <w:rsid w:val="00451DD1"/>
    <w:rsid w:val="004560FE"/>
    <w:rsid w:val="004659F3"/>
    <w:rsid w:val="00466D3C"/>
    <w:rsid w:val="004700EE"/>
    <w:rsid w:val="004866B0"/>
    <w:rsid w:val="004907CE"/>
    <w:rsid w:val="00491907"/>
    <w:rsid w:val="00492C50"/>
    <w:rsid w:val="00494930"/>
    <w:rsid w:val="0049558D"/>
    <w:rsid w:val="004A0FCF"/>
    <w:rsid w:val="004A1E0B"/>
    <w:rsid w:val="004A224E"/>
    <w:rsid w:val="004A7ECA"/>
    <w:rsid w:val="004B2E75"/>
    <w:rsid w:val="004B620E"/>
    <w:rsid w:val="004B7DB5"/>
    <w:rsid w:val="004B7DE0"/>
    <w:rsid w:val="004C2221"/>
    <w:rsid w:val="004C3A3D"/>
    <w:rsid w:val="004C4E14"/>
    <w:rsid w:val="004C558D"/>
    <w:rsid w:val="004D2711"/>
    <w:rsid w:val="004D3246"/>
    <w:rsid w:val="004D3D34"/>
    <w:rsid w:val="004D79B8"/>
    <w:rsid w:val="004E2207"/>
    <w:rsid w:val="004F04C2"/>
    <w:rsid w:val="004F0BCF"/>
    <w:rsid w:val="004F1678"/>
    <w:rsid w:val="004F3CDA"/>
    <w:rsid w:val="004F7214"/>
    <w:rsid w:val="004F74BF"/>
    <w:rsid w:val="00504046"/>
    <w:rsid w:val="005076CF"/>
    <w:rsid w:val="00516208"/>
    <w:rsid w:val="0052273D"/>
    <w:rsid w:val="00522A8A"/>
    <w:rsid w:val="00524668"/>
    <w:rsid w:val="00525F97"/>
    <w:rsid w:val="005260EE"/>
    <w:rsid w:val="005324C4"/>
    <w:rsid w:val="00540775"/>
    <w:rsid w:val="005427AC"/>
    <w:rsid w:val="005519F4"/>
    <w:rsid w:val="00554AC8"/>
    <w:rsid w:val="00555AC3"/>
    <w:rsid w:val="0057059F"/>
    <w:rsid w:val="00571367"/>
    <w:rsid w:val="00571D22"/>
    <w:rsid w:val="00573951"/>
    <w:rsid w:val="00576B42"/>
    <w:rsid w:val="005818FB"/>
    <w:rsid w:val="00583F04"/>
    <w:rsid w:val="005951AB"/>
    <w:rsid w:val="0059658B"/>
    <w:rsid w:val="005A0B02"/>
    <w:rsid w:val="005A123B"/>
    <w:rsid w:val="005A319B"/>
    <w:rsid w:val="005A734E"/>
    <w:rsid w:val="005A73C1"/>
    <w:rsid w:val="005C5F65"/>
    <w:rsid w:val="005C619E"/>
    <w:rsid w:val="005D1B73"/>
    <w:rsid w:val="005D571D"/>
    <w:rsid w:val="005E18DA"/>
    <w:rsid w:val="005E26A0"/>
    <w:rsid w:val="005E2F55"/>
    <w:rsid w:val="005E3613"/>
    <w:rsid w:val="005E52E3"/>
    <w:rsid w:val="005E6287"/>
    <w:rsid w:val="005F2162"/>
    <w:rsid w:val="005F313A"/>
    <w:rsid w:val="005F53CF"/>
    <w:rsid w:val="005F75C8"/>
    <w:rsid w:val="005F77BA"/>
    <w:rsid w:val="006059BD"/>
    <w:rsid w:val="00607A33"/>
    <w:rsid w:val="00627492"/>
    <w:rsid w:val="00630C3D"/>
    <w:rsid w:val="00631DFC"/>
    <w:rsid w:val="00637F0D"/>
    <w:rsid w:val="006470D6"/>
    <w:rsid w:val="00654A69"/>
    <w:rsid w:val="00662C91"/>
    <w:rsid w:val="00664EFF"/>
    <w:rsid w:val="00666796"/>
    <w:rsid w:val="00666FEB"/>
    <w:rsid w:val="006714F7"/>
    <w:rsid w:val="00673974"/>
    <w:rsid w:val="006748E6"/>
    <w:rsid w:val="00674AB5"/>
    <w:rsid w:val="00674C55"/>
    <w:rsid w:val="0067641D"/>
    <w:rsid w:val="00676791"/>
    <w:rsid w:val="006831C4"/>
    <w:rsid w:val="00690507"/>
    <w:rsid w:val="006908F5"/>
    <w:rsid w:val="00691A72"/>
    <w:rsid w:val="00693261"/>
    <w:rsid w:val="006933A7"/>
    <w:rsid w:val="00696F3A"/>
    <w:rsid w:val="006A1D30"/>
    <w:rsid w:val="006A2BFD"/>
    <w:rsid w:val="006A7C18"/>
    <w:rsid w:val="006B6854"/>
    <w:rsid w:val="006C124F"/>
    <w:rsid w:val="006C25BA"/>
    <w:rsid w:val="006D0FA4"/>
    <w:rsid w:val="006E0313"/>
    <w:rsid w:val="006E1C79"/>
    <w:rsid w:val="006E1D80"/>
    <w:rsid w:val="006E23C1"/>
    <w:rsid w:val="006E503B"/>
    <w:rsid w:val="006F3541"/>
    <w:rsid w:val="006F5581"/>
    <w:rsid w:val="00705ACC"/>
    <w:rsid w:val="00707FB1"/>
    <w:rsid w:val="007108FC"/>
    <w:rsid w:val="00713FFA"/>
    <w:rsid w:val="00714CA4"/>
    <w:rsid w:val="00720BF7"/>
    <w:rsid w:val="007270E7"/>
    <w:rsid w:val="0072754C"/>
    <w:rsid w:val="007318F6"/>
    <w:rsid w:val="00732FB2"/>
    <w:rsid w:val="007339E0"/>
    <w:rsid w:val="00735CE3"/>
    <w:rsid w:val="00736690"/>
    <w:rsid w:val="00736739"/>
    <w:rsid w:val="00737E63"/>
    <w:rsid w:val="00742128"/>
    <w:rsid w:val="0074328F"/>
    <w:rsid w:val="00743B22"/>
    <w:rsid w:val="00745589"/>
    <w:rsid w:val="00746C7C"/>
    <w:rsid w:val="00755B18"/>
    <w:rsid w:val="0076679A"/>
    <w:rsid w:val="00766A2C"/>
    <w:rsid w:val="007836F1"/>
    <w:rsid w:val="00785B9B"/>
    <w:rsid w:val="00793207"/>
    <w:rsid w:val="00795161"/>
    <w:rsid w:val="007A392C"/>
    <w:rsid w:val="007A70EC"/>
    <w:rsid w:val="007B0D90"/>
    <w:rsid w:val="007B19D2"/>
    <w:rsid w:val="007B4730"/>
    <w:rsid w:val="007D45C9"/>
    <w:rsid w:val="007D5493"/>
    <w:rsid w:val="007E1A1E"/>
    <w:rsid w:val="007F323F"/>
    <w:rsid w:val="0080614F"/>
    <w:rsid w:val="008079E9"/>
    <w:rsid w:val="00812711"/>
    <w:rsid w:val="00813C41"/>
    <w:rsid w:val="00821E9E"/>
    <w:rsid w:val="0082254D"/>
    <w:rsid w:val="0083056A"/>
    <w:rsid w:val="00831324"/>
    <w:rsid w:val="00831D91"/>
    <w:rsid w:val="008324A6"/>
    <w:rsid w:val="00846AF5"/>
    <w:rsid w:val="008472E7"/>
    <w:rsid w:val="008553EF"/>
    <w:rsid w:val="0086223F"/>
    <w:rsid w:val="00865765"/>
    <w:rsid w:val="00870F99"/>
    <w:rsid w:val="00871840"/>
    <w:rsid w:val="0088053A"/>
    <w:rsid w:val="008851F2"/>
    <w:rsid w:val="00886AEA"/>
    <w:rsid w:val="00887F10"/>
    <w:rsid w:val="00890906"/>
    <w:rsid w:val="00895512"/>
    <w:rsid w:val="008A5175"/>
    <w:rsid w:val="008A7555"/>
    <w:rsid w:val="008B15CD"/>
    <w:rsid w:val="008B5D02"/>
    <w:rsid w:val="008C016F"/>
    <w:rsid w:val="008C4125"/>
    <w:rsid w:val="008D109A"/>
    <w:rsid w:val="008D122B"/>
    <w:rsid w:val="008D59CE"/>
    <w:rsid w:val="008D71BA"/>
    <w:rsid w:val="008D7728"/>
    <w:rsid w:val="008E144B"/>
    <w:rsid w:val="008E2977"/>
    <w:rsid w:val="008E2FA4"/>
    <w:rsid w:val="008E3CFC"/>
    <w:rsid w:val="008E3E22"/>
    <w:rsid w:val="008E4B82"/>
    <w:rsid w:val="008F0D7E"/>
    <w:rsid w:val="008F1102"/>
    <w:rsid w:val="008F15C7"/>
    <w:rsid w:val="008F4553"/>
    <w:rsid w:val="008F69CE"/>
    <w:rsid w:val="00901C0D"/>
    <w:rsid w:val="00904BFC"/>
    <w:rsid w:val="00906BEA"/>
    <w:rsid w:val="00907A73"/>
    <w:rsid w:val="0091248C"/>
    <w:rsid w:val="00913067"/>
    <w:rsid w:val="00914CB1"/>
    <w:rsid w:val="009313AF"/>
    <w:rsid w:val="00931A3C"/>
    <w:rsid w:val="009377D6"/>
    <w:rsid w:val="0094007F"/>
    <w:rsid w:val="009402A6"/>
    <w:rsid w:val="00941BD6"/>
    <w:rsid w:val="00942134"/>
    <w:rsid w:val="0094460A"/>
    <w:rsid w:val="00945408"/>
    <w:rsid w:val="00945F9D"/>
    <w:rsid w:val="00946908"/>
    <w:rsid w:val="009550BE"/>
    <w:rsid w:val="00955E93"/>
    <w:rsid w:val="009573F0"/>
    <w:rsid w:val="00964696"/>
    <w:rsid w:val="00971AC0"/>
    <w:rsid w:val="009732C7"/>
    <w:rsid w:val="00976913"/>
    <w:rsid w:val="00977EBF"/>
    <w:rsid w:val="00980500"/>
    <w:rsid w:val="00985282"/>
    <w:rsid w:val="00987428"/>
    <w:rsid w:val="00995513"/>
    <w:rsid w:val="009A23AE"/>
    <w:rsid w:val="009A3171"/>
    <w:rsid w:val="009A5678"/>
    <w:rsid w:val="009A7CE2"/>
    <w:rsid w:val="009C30AA"/>
    <w:rsid w:val="009C3D9E"/>
    <w:rsid w:val="009D6250"/>
    <w:rsid w:val="009E1144"/>
    <w:rsid w:val="009E26E3"/>
    <w:rsid w:val="009E2C1E"/>
    <w:rsid w:val="009F25FB"/>
    <w:rsid w:val="009F6350"/>
    <w:rsid w:val="00A03255"/>
    <w:rsid w:val="00A053C4"/>
    <w:rsid w:val="00A07F4D"/>
    <w:rsid w:val="00A162E9"/>
    <w:rsid w:val="00A20245"/>
    <w:rsid w:val="00A24944"/>
    <w:rsid w:val="00A269C9"/>
    <w:rsid w:val="00A3332A"/>
    <w:rsid w:val="00A47D5E"/>
    <w:rsid w:val="00A51454"/>
    <w:rsid w:val="00A675CF"/>
    <w:rsid w:val="00A76F5C"/>
    <w:rsid w:val="00A842C9"/>
    <w:rsid w:val="00A859EB"/>
    <w:rsid w:val="00A86199"/>
    <w:rsid w:val="00A878F6"/>
    <w:rsid w:val="00A87EE1"/>
    <w:rsid w:val="00A92186"/>
    <w:rsid w:val="00AA2874"/>
    <w:rsid w:val="00AA628A"/>
    <w:rsid w:val="00AA7F58"/>
    <w:rsid w:val="00AA7F9F"/>
    <w:rsid w:val="00AB5D3D"/>
    <w:rsid w:val="00AC14C9"/>
    <w:rsid w:val="00AC2DB7"/>
    <w:rsid w:val="00AC2ECA"/>
    <w:rsid w:val="00AC47DC"/>
    <w:rsid w:val="00AC5824"/>
    <w:rsid w:val="00AD72EC"/>
    <w:rsid w:val="00AE0CDE"/>
    <w:rsid w:val="00AE57D9"/>
    <w:rsid w:val="00AF0C64"/>
    <w:rsid w:val="00B018F3"/>
    <w:rsid w:val="00B038C8"/>
    <w:rsid w:val="00B04173"/>
    <w:rsid w:val="00B04BD9"/>
    <w:rsid w:val="00B05E59"/>
    <w:rsid w:val="00B10004"/>
    <w:rsid w:val="00B13042"/>
    <w:rsid w:val="00B13C8F"/>
    <w:rsid w:val="00B1754A"/>
    <w:rsid w:val="00B22F69"/>
    <w:rsid w:val="00B2345B"/>
    <w:rsid w:val="00B2382B"/>
    <w:rsid w:val="00B23A79"/>
    <w:rsid w:val="00B2504A"/>
    <w:rsid w:val="00B32073"/>
    <w:rsid w:val="00B3300F"/>
    <w:rsid w:val="00B37DBD"/>
    <w:rsid w:val="00B4230E"/>
    <w:rsid w:val="00B449AE"/>
    <w:rsid w:val="00B46973"/>
    <w:rsid w:val="00B530D7"/>
    <w:rsid w:val="00B56094"/>
    <w:rsid w:val="00B639AF"/>
    <w:rsid w:val="00B725FD"/>
    <w:rsid w:val="00B75068"/>
    <w:rsid w:val="00B75E26"/>
    <w:rsid w:val="00B935B0"/>
    <w:rsid w:val="00B97482"/>
    <w:rsid w:val="00B9761F"/>
    <w:rsid w:val="00BA2209"/>
    <w:rsid w:val="00BA78A7"/>
    <w:rsid w:val="00BB2600"/>
    <w:rsid w:val="00BB4454"/>
    <w:rsid w:val="00BB4B72"/>
    <w:rsid w:val="00BB4DB0"/>
    <w:rsid w:val="00BC1184"/>
    <w:rsid w:val="00BC119B"/>
    <w:rsid w:val="00BC1F96"/>
    <w:rsid w:val="00BC4547"/>
    <w:rsid w:val="00BD0125"/>
    <w:rsid w:val="00BD2052"/>
    <w:rsid w:val="00BD3707"/>
    <w:rsid w:val="00BD4A68"/>
    <w:rsid w:val="00BD7897"/>
    <w:rsid w:val="00BF1F02"/>
    <w:rsid w:val="00C0018A"/>
    <w:rsid w:val="00C00212"/>
    <w:rsid w:val="00C135ED"/>
    <w:rsid w:val="00C148AE"/>
    <w:rsid w:val="00C167E0"/>
    <w:rsid w:val="00C16F90"/>
    <w:rsid w:val="00C1764E"/>
    <w:rsid w:val="00C24F89"/>
    <w:rsid w:val="00C26F94"/>
    <w:rsid w:val="00C272D1"/>
    <w:rsid w:val="00C27B6C"/>
    <w:rsid w:val="00C4039E"/>
    <w:rsid w:val="00C43A9A"/>
    <w:rsid w:val="00C44399"/>
    <w:rsid w:val="00C51F9A"/>
    <w:rsid w:val="00C539C2"/>
    <w:rsid w:val="00C53ED1"/>
    <w:rsid w:val="00C5718F"/>
    <w:rsid w:val="00C57CDD"/>
    <w:rsid w:val="00C60781"/>
    <w:rsid w:val="00C60EA2"/>
    <w:rsid w:val="00C67D52"/>
    <w:rsid w:val="00C74775"/>
    <w:rsid w:val="00C84B37"/>
    <w:rsid w:val="00C93BA5"/>
    <w:rsid w:val="00C94AC8"/>
    <w:rsid w:val="00CA01E5"/>
    <w:rsid w:val="00CA3292"/>
    <w:rsid w:val="00CA485D"/>
    <w:rsid w:val="00CA51CE"/>
    <w:rsid w:val="00CC2401"/>
    <w:rsid w:val="00CC4836"/>
    <w:rsid w:val="00CE0E01"/>
    <w:rsid w:val="00CE3C4D"/>
    <w:rsid w:val="00CE402B"/>
    <w:rsid w:val="00CE4070"/>
    <w:rsid w:val="00CE5D77"/>
    <w:rsid w:val="00CF058E"/>
    <w:rsid w:val="00CF166B"/>
    <w:rsid w:val="00CF62DD"/>
    <w:rsid w:val="00CF6AB8"/>
    <w:rsid w:val="00CF7DA7"/>
    <w:rsid w:val="00D06F21"/>
    <w:rsid w:val="00D0711B"/>
    <w:rsid w:val="00D07479"/>
    <w:rsid w:val="00D15052"/>
    <w:rsid w:val="00D17A5D"/>
    <w:rsid w:val="00D30B4C"/>
    <w:rsid w:val="00D3286C"/>
    <w:rsid w:val="00D331AC"/>
    <w:rsid w:val="00D36C02"/>
    <w:rsid w:val="00D42E0F"/>
    <w:rsid w:val="00D430AD"/>
    <w:rsid w:val="00D449F0"/>
    <w:rsid w:val="00D47B72"/>
    <w:rsid w:val="00D5478B"/>
    <w:rsid w:val="00D55DEE"/>
    <w:rsid w:val="00D65F4B"/>
    <w:rsid w:val="00D67120"/>
    <w:rsid w:val="00D834CB"/>
    <w:rsid w:val="00D91C29"/>
    <w:rsid w:val="00D938FF"/>
    <w:rsid w:val="00D95566"/>
    <w:rsid w:val="00D96055"/>
    <w:rsid w:val="00DA7F52"/>
    <w:rsid w:val="00DB0783"/>
    <w:rsid w:val="00DB316F"/>
    <w:rsid w:val="00DB3A33"/>
    <w:rsid w:val="00DB3EE1"/>
    <w:rsid w:val="00DB4B3C"/>
    <w:rsid w:val="00DC3A58"/>
    <w:rsid w:val="00DC6158"/>
    <w:rsid w:val="00DC62CB"/>
    <w:rsid w:val="00DC6392"/>
    <w:rsid w:val="00DC68DD"/>
    <w:rsid w:val="00DD1D21"/>
    <w:rsid w:val="00DD51A8"/>
    <w:rsid w:val="00DE42C2"/>
    <w:rsid w:val="00DE650D"/>
    <w:rsid w:val="00DE6F02"/>
    <w:rsid w:val="00DF003E"/>
    <w:rsid w:val="00DF150E"/>
    <w:rsid w:val="00DF4477"/>
    <w:rsid w:val="00DF6616"/>
    <w:rsid w:val="00DF7E59"/>
    <w:rsid w:val="00DF7F53"/>
    <w:rsid w:val="00E0036D"/>
    <w:rsid w:val="00E02F72"/>
    <w:rsid w:val="00E10AF1"/>
    <w:rsid w:val="00E11DE9"/>
    <w:rsid w:val="00E1318C"/>
    <w:rsid w:val="00E177CE"/>
    <w:rsid w:val="00E2572F"/>
    <w:rsid w:val="00E26F0D"/>
    <w:rsid w:val="00E327A3"/>
    <w:rsid w:val="00E35BC3"/>
    <w:rsid w:val="00E41582"/>
    <w:rsid w:val="00E41C0A"/>
    <w:rsid w:val="00E44B5F"/>
    <w:rsid w:val="00E5522A"/>
    <w:rsid w:val="00E57985"/>
    <w:rsid w:val="00E721B6"/>
    <w:rsid w:val="00E73AA4"/>
    <w:rsid w:val="00E8081F"/>
    <w:rsid w:val="00E845C0"/>
    <w:rsid w:val="00E87500"/>
    <w:rsid w:val="00EB0015"/>
    <w:rsid w:val="00EB0165"/>
    <w:rsid w:val="00EB01EC"/>
    <w:rsid w:val="00EB0541"/>
    <w:rsid w:val="00EB3C04"/>
    <w:rsid w:val="00EB5DCD"/>
    <w:rsid w:val="00EC13BA"/>
    <w:rsid w:val="00EC1B14"/>
    <w:rsid w:val="00EC1DE3"/>
    <w:rsid w:val="00EC2ADD"/>
    <w:rsid w:val="00EC5E35"/>
    <w:rsid w:val="00EC6D90"/>
    <w:rsid w:val="00EC7F21"/>
    <w:rsid w:val="00ED3A00"/>
    <w:rsid w:val="00ED4FEC"/>
    <w:rsid w:val="00ED5084"/>
    <w:rsid w:val="00EE1816"/>
    <w:rsid w:val="00EE3534"/>
    <w:rsid w:val="00EE4DB6"/>
    <w:rsid w:val="00EE595B"/>
    <w:rsid w:val="00EE7F96"/>
    <w:rsid w:val="00EF0533"/>
    <w:rsid w:val="00EF3710"/>
    <w:rsid w:val="00F03AD7"/>
    <w:rsid w:val="00F07169"/>
    <w:rsid w:val="00F12552"/>
    <w:rsid w:val="00F228FB"/>
    <w:rsid w:val="00F23CCC"/>
    <w:rsid w:val="00F3330B"/>
    <w:rsid w:val="00F348C6"/>
    <w:rsid w:val="00F379A5"/>
    <w:rsid w:val="00F40E10"/>
    <w:rsid w:val="00F4231A"/>
    <w:rsid w:val="00F42A24"/>
    <w:rsid w:val="00F46C67"/>
    <w:rsid w:val="00F54663"/>
    <w:rsid w:val="00F61931"/>
    <w:rsid w:val="00F6789A"/>
    <w:rsid w:val="00F74E9C"/>
    <w:rsid w:val="00F766FE"/>
    <w:rsid w:val="00F81088"/>
    <w:rsid w:val="00F81CDC"/>
    <w:rsid w:val="00F83152"/>
    <w:rsid w:val="00F93F87"/>
    <w:rsid w:val="00F94448"/>
    <w:rsid w:val="00F95873"/>
    <w:rsid w:val="00F97A8C"/>
    <w:rsid w:val="00FA025C"/>
    <w:rsid w:val="00FA0805"/>
    <w:rsid w:val="00FA43EC"/>
    <w:rsid w:val="00FA65E0"/>
    <w:rsid w:val="00FB049C"/>
    <w:rsid w:val="00FB30CC"/>
    <w:rsid w:val="00FB4644"/>
    <w:rsid w:val="00FB535A"/>
    <w:rsid w:val="00FC123F"/>
    <w:rsid w:val="00FC2705"/>
    <w:rsid w:val="00FD5350"/>
    <w:rsid w:val="00FF033A"/>
    <w:rsid w:val="00FF0F08"/>
    <w:rsid w:val="00FF6663"/>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3E6F1"/>
  <w15:docId w15:val="{66AB9062-7F0C-46AB-A3FC-05BF6227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920"/>
  </w:style>
  <w:style w:type="paragraph" w:styleId="Heading1">
    <w:name w:val="heading 1"/>
    <w:basedOn w:val="Normal"/>
    <w:next w:val="Normal"/>
    <w:link w:val="Heading1Char"/>
    <w:qFormat/>
    <w:rsid w:val="005F77BA"/>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5F77BA"/>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5F77BA"/>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5F77BA"/>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77BA"/>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5F77BA"/>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5F77BA"/>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5F77BA"/>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0F4920"/>
    <w:pPr>
      <w:keepNext/>
      <w:spacing w:after="0"/>
    </w:pPr>
  </w:style>
  <w:style w:type="paragraph" w:styleId="ListParagraph">
    <w:name w:val="List Paragraph"/>
    <w:basedOn w:val="Normal"/>
    <w:link w:val="ListParagraphChar"/>
    <w:uiPriority w:val="34"/>
    <w:qFormat/>
    <w:rsid w:val="005F77BA"/>
    <w:pPr>
      <w:contextualSpacing/>
    </w:pPr>
    <w:rPr>
      <w:kern w:val="2"/>
      <w:lang w:eastAsia="ja-JP"/>
      <w14:ligatures w14:val="standardContextual"/>
    </w:rPr>
  </w:style>
  <w:style w:type="paragraph" w:styleId="TOCHeading">
    <w:name w:val="TOC Heading"/>
    <w:basedOn w:val="Normal"/>
    <w:next w:val="Normal"/>
    <w:uiPriority w:val="39"/>
    <w:unhideWhenUsed/>
    <w:qFormat/>
    <w:rsid w:val="000F4920"/>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550BE"/>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5F77BA"/>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5F77BA"/>
    <w:pPr>
      <w:tabs>
        <w:tab w:val="right" w:leader="dot" w:pos="9072"/>
      </w:tabs>
      <w:spacing w:after="0" w:line="360" w:lineRule="auto"/>
      <w:ind w:left="284"/>
    </w:pPr>
    <w:rPr>
      <w:kern w:val="2"/>
      <w:lang w:eastAsia="ja-JP"/>
      <w14:ligatures w14:val="standardContextual"/>
    </w:rPr>
  </w:style>
  <w:style w:type="character" w:styleId="CommentReference">
    <w:name w:val="annotation reference"/>
    <w:basedOn w:val="DefaultParagraphFont"/>
    <w:uiPriority w:val="99"/>
    <w:semiHidden/>
    <w:unhideWhenUsed/>
    <w:rsid w:val="00FB049C"/>
    <w:rPr>
      <w:sz w:val="18"/>
      <w:szCs w:val="18"/>
    </w:rPr>
  </w:style>
  <w:style w:type="paragraph" w:styleId="CommentText">
    <w:name w:val="annotation text"/>
    <w:basedOn w:val="Normal"/>
    <w:link w:val="CommentTextChar"/>
    <w:uiPriority w:val="99"/>
    <w:semiHidden/>
    <w:unhideWhenUsed/>
    <w:rsid w:val="00FB049C"/>
  </w:style>
  <w:style w:type="character" w:customStyle="1" w:styleId="CommentTextChar">
    <w:name w:val="Comment Text Char"/>
    <w:basedOn w:val="DefaultParagraphFont"/>
    <w:link w:val="CommentText"/>
    <w:uiPriority w:val="99"/>
    <w:semiHidden/>
    <w:rsid w:val="00FB049C"/>
  </w:style>
  <w:style w:type="paragraph" w:styleId="CommentSubject">
    <w:name w:val="annotation subject"/>
    <w:basedOn w:val="CommentText"/>
    <w:next w:val="CommentText"/>
    <w:link w:val="CommentSubjectChar"/>
    <w:uiPriority w:val="99"/>
    <w:semiHidden/>
    <w:unhideWhenUsed/>
    <w:rsid w:val="00FB049C"/>
    <w:rPr>
      <w:b/>
      <w:bCs/>
    </w:rPr>
  </w:style>
  <w:style w:type="character" w:customStyle="1" w:styleId="CommentSubjectChar">
    <w:name w:val="Comment Subject Char"/>
    <w:basedOn w:val="CommentTextChar"/>
    <w:link w:val="CommentSubject"/>
    <w:uiPriority w:val="99"/>
    <w:semiHidden/>
    <w:rsid w:val="00FB049C"/>
    <w:rPr>
      <w:b/>
      <w:bCs/>
    </w:rPr>
  </w:style>
  <w:style w:type="paragraph" w:styleId="Revision">
    <w:name w:val="Revision"/>
    <w:hidden/>
    <w:uiPriority w:val="99"/>
    <w:semiHidden/>
    <w:rsid w:val="00FB049C"/>
    <w:pPr>
      <w:spacing w:after="0" w:line="240" w:lineRule="auto"/>
    </w:pPr>
  </w:style>
  <w:style w:type="character" w:styleId="FollowedHyperlink">
    <w:name w:val="FollowedHyperlink"/>
    <w:basedOn w:val="DefaultParagraphFont"/>
    <w:uiPriority w:val="99"/>
    <w:semiHidden/>
    <w:unhideWhenUsed/>
    <w:rsid w:val="00995513"/>
    <w:rPr>
      <w:color w:val="646464"/>
      <w:u w:val="single"/>
    </w:rPr>
  </w:style>
  <w:style w:type="character" w:customStyle="1" w:styleId="ListParagraphChar">
    <w:name w:val="List Paragraph Char"/>
    <w:basedOn w:val="DefaultParagraphFont"/>
    <w:link w:val="ListParagraph"/>
    <w:uiPriority w:val="34"/>
    <w:qFormat/>
    <w:locked/>
    <w:rsid w:val="005F77BA"/>
    <w:rPr>
      <w:rFonts w:asciiTheme="minorHAnsi" w:hAnsiTheme="minorHAnsi"/>
      <w:kern w:val="2"/>
      <w:lang w:eastAsia="ja-JP"/>
      <w14:ligatures w14:val="standardContextual"/>
    </w:rPr>
  </w:style>
  <w:style w:type="paragraph" w:customStyle="1" w:styleId="SCSAAppendixHeading1">
    <w:name w:val="SCSA Appendix Heading 1"/>
    <w:basedOn w:val="Normal"/>
    <w:qFormat/>
    <w:rsid w:val="005F77BA"/>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2">
    <w:name w:val="SCSA Appendix Heading 2"/>
    <w:basedOn w:val="Normal"/>
    <w:qFormat/>
    <w:rsid w:val="005F77BA"/>
    <w:pPr>
      <w:keepNext/>
      <w:outlineLvl w:val="1"/>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3">
    <w:name w:val="SCSA Appendix Heading 3"/>
    <w:basedOn w:val="Normal"/>
    <w:qFormat/>
    <w:rsid w:val="005F77BA"/>
    <w:pPr>
      <w:keepNext/>
      <w:spacing w:after="0"/>
    </w:pPr>
    <w:rPr>
      <w:rFonts w:asciiTheme="majorHAnsi" w:eastAsiaTheme="majorEastAsia" w:hAnsiTheme="majorHAnsi" w:cstheme="majorBidi"/>
      <w:b/>
      <w:bCs/>
      <w:sz w:val="24"/>
      <w:szCs w:val="24"/>
      <w:lang w:eastAsia="en-AU"/>
      <w14:ligatures w14:val="standardContextual"/>
    </w:rPr>
  </w:style>
  <w:style w:type="numbering" w:customStyle="1" w:styleId="SCSABulletList">
    <w:name w:val="SCSA Bullet List"/>
    <w:uiPriority w:val="99"/>
    <w:rsid w:val="005F77BA"/>
    <w:pPr>
      <w:numPr>
        <w:numId w:val="10"/>
      </w:numPr>
    </w:pPr>
  </w:style>
  <w:style w:type="paragraph" w:customStyle="1" w:styleId="SCSAFootereven">
    <w:name w:val="SCSA Footer even"/>
    <w:basedOn w:val="Normal"/>
    <w:qFormat/>
    <w:rsid w:val="005F77BA"/>
    <w:pPr>
      <w:pBdr>
        <w:top w:val="single" w:sz="4" w:space="1" w:color="580F8B" w:themeColor="accent1"/>
      </w:pBdr>
    </w:pPr>
    <w:rPr>
      <w:color w:val="580F8B" w:themeColor="accent1"/>
      <w:sz w:val="18"/>
      <w:szCs w:val="18"/>
      <w:lang w:eastAsia="en-AU"/>
      <w14:ligatures w14:val="standardContextual"/>
    </w:rPr>
  </w:style>
  <w:style w:type="paragraph" w:customStyle="1" w:styleId="SCSAFooterodd">
    <w:name w:val="SCSA Footer odd"/>
    <w:basedOn w:val="Normal"/>
    <w:qFormat/>
    <w:rsid w:val="005F77BA"/>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Normal"/>
    <w:qFormat/>
    <w:rsid w:val="005F77BA"/>
    <w:pPr>
      <w:pBdr>
        <w:bottom w:val="single" w:sz="4" w:space="1" w:color="580F8B" w:themeColor="accent1"/>
      </w:pBdr>
      <w:spacing w:after="0" w:line="240" w:lineRule="auto"/>
      <w:ind w:left="-1134" w:right="9356"/>
      <w:jc w:val="right"/>
    </w:pPr>
    <w:rPr>
      <w:b/>
      <w:bCs/>
      <w:color w:val="580F8B" w:themeColor="accent1"/>
      <w:sz w:val="36"/>
      <w:szCs w:val="36"/>
      <w:lang w:eastAsia="en-AU"/>
      <w14:ligatures w14:val="standardContextual"/>
    </w:rPr>
  </w:style>
  <w:style w:type="paragraph" w:customStyle="1" w:styleId="SCSAHeaderodd">
    <w:name w:val="SCSA Header odd"/>
    <w:basedOn w:val="Normal"/>
    <w:qFormat/>
    <w:rsid w:val="005F77BA"/>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5F77BA"/>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5F77BA"/>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5F77BA"/>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5F77BA"/>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5F77BA"/>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5F77BA"/>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5F77BA"/>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5F77BA"/>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5F77BA"/>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5F77BA"/>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5F77BA"/>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5F77BA"/>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5F77B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2593006">
      <w:bodyDiv w:val="1"/>
      <w:marLeft w:val="0"/>
      <w:marRight w:val="0"/>
      <w:marTop w:val="0"/>
      <w:marBottom w:val="0"/>
      <w:divBdr>
        <w:top w:val="none" w:sz="0" w:space="0" w:color="auto"/>
        <w:left w:val="none" w:sz="0" w:space="0" w:color="auto"/>
        <w:bottom w:val="none" w:sz="0" w:space="0" w:color="auto"/>
        <w:right w:val="none" w:sz="0" w:space="0" w:color="auto"/>
      </w:divBdr>
    </w:div>
    <w:div w:id="60905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http://www.scsa.wa.edu.au" TargetMode="External"/><Relationship Id="rId23" Type="http://schemas.openxmlformats.org/officeDocument/2006/relationships/header" Target="header7.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Japanese">
      <a:majorFont>
        <a:latin typeface="Calibri"/>
        <a:ea typeface="MS Mincho"/>
        <a:cs typeface=""/>
      </a:majorFont>
      <a:minorFont>
        <a:latin typeface="Calibri"/>
        <a:ea typeface="MS Mincho"/>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2315F-D51E-413E-A8EE-F07ED5F62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46</Pages>
  <Words>15221</Words>
  <Characters>63227</Characters>
  <Application>Microsoft Office Word</Application>
  <DocSecurity>0</DocSecurity>
  <Lines>2136</Lines>
  <Paragraphs>1501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Jenna Khor</cp:lastModifiedBy>
  <cp:revision>6</cp:revision>
  <cp:lastPrinted>2026-08-18T07:26:00Z</cp:lastPrinted>
  <dcterms:created xsi:type="dcterms:W3CDTF">2026-06-10T04:29:00Z</dcterms:created>
  <dcterms:modified xsi:type="dcterms:W3CDTF">2026-08-18T07:26:00Z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196fc1dd,25ce269c,2bea9486,26caee90,6ec0b76d,169d8ab2,2b6c9e1,4d67e897,221b0627,45e9911d,53266c07</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2026-05-29T07:38:17Z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b4d43fe9-fa29-4804-aa99-5efe7f6af3fd</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