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9027D" w14:textId="77777777" w:rsidR="00897899" w:rsidRPr="00A71521" w:rsidRDefault="0017191C" w:rsidP="00E54040">
      <w:pPr>
        <w:pStyle w:val="SCSATitle1"/>
      </w:pPr>
      <w:r w:rsidRPr="0017191C">
        <w:rPr>
          <w:rFonts w:ascii="Franklin Gothic Medium" w:hAnsi="Franklin Gothic Medium"/>
          <w:noProof/>
          <w:color w:val="463969"/>
          <w:sz w:val="52"/>
        </w:rPr>
        <w:drawing>
          <wp:anchor distT="0" distB="0" distL="114300" distR="114300" simplePos="0" relativeHeight="251659264" behindDoc="1" locked="1" layoutInCell="1" allowOverlap="1" wp14:anchorId="5ADC5B57" wp14:editId="52A8F4B1">
            <wp:simplePos x="0" y="0"/>
            <wp:positionH relativeFrom="column">
              <wp:posOffset>-6057900</wp:posOffset>
            </wp:positionH>
            <wp:positionV relativeFrom="paragraph">
              <wp:posOffset>495935</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00897899">
        <w:t>S</w:t>
      </w:r>
      <w:r w:rsidR="00897899" w:rsidRPr="00891E0F">
        <w:t xml:space="preserve">ample Assessment </w:t>
      </w:r>
      <w:r w:rsidR="00897899">
        <w:t>Outline</w:t>
      </w:r>
    </w:p>
    <w:p w14:paraId="0C213002" w14:textId="77777777" w:rsidR="003C0817" w:rsidRDefault="001A6287" w:rsidP="00E54040">
      <w:pPr>
        <w:pStyle w:val="SCSATitle2"/>
      </w:pPr>
      <w:r>
        <w:t>Mathematics Essential</w:t>
      </w:r>
    </w:p>
    <w:p w14:paraId="703B71D9" w14:textId="77777777" w:rsidR="00897899" w:rsidRPr="00891E0F" w:rsidRDefault="001A6287" w:rsidP="00E54040">
      <w:pPr>
        <w:pStyle w:val="SCSATitle3"/>
      </w:pPr>
      <w:r>
        <w:t>General</w:t>
      </w:r>
      <w:r w:rsidR="003C0817">
        <w:t xml:space="preserve"> </w:t>
      </w:r>
      <w:r>
        <w:t xml:space="preserve">Year </w:t>
      </w:r>
      <w:r w:rsidR="007E4D60">
        <w:t>12</w:t>
      </w:r>
    </w:p>
    <w:p w14:paraId="338B89B8" w14:textId="77777777" w:rsidR="0017191C" w:rsidRPr="0017191C" w:rsidRDefault="0017191C" w:rsidP="0017191C">
      <w:pPr>
        <w:spacing w:line="264" w:lineRule="auto"/>
      </w:pPr>
      <w:r w:rsidRPr="0017191C">
        <w:br w:type="page"/>
      </w:r>
    </w:p>
    <w:p w14:paraId="6B1C8AD8" w14:textId="77777777" w:rsidR="000D608E" w:rsidRPr="000D608E" w:rsidRDefault="000D608E" w:rsidP="000D608E">
      <w:pPr>
        <w:keepNext/>
        <w:spacing w:after="120" w:line="276" w:lineRule="auto"/>
        <w:rPr>
          <w:rFonts w:ascii="Calibri" w:eastAsia="SimHei" w:hAnsi="Calibri" w:cs="Calibri"/>
          <w:b/>
          <w:lang w:val="en-AU"/>
        </w:rPr>
      </w:pPr>
      <w:r w:rsidRPr="000D608E">
        <w:rPr>
          <w:rFonts w:ascii="Calibri" w:eastAsia="SimHei" w:hAnsi="Calibri" w:cs="Calibri"/>
          <w:b/>
          <w:lang w:val="en-AU"/>
        </w:rPr>
        <w:lastRenderedPageBreak/>
        <w:t>Acknowledgement of Country</w:t>
      </w:r>
    </w:p>
    <w:p w14:paraId="410773DC" w14:textId="77777777" w:rsidR="000D608E" w:rsidRPr="000D608E" w:rsidRDefault="000D608E" w:rsidP="000D608E">
      <w:pPr>
        <w:spacing w:after="6480" w:line="276" w:lineRule="auto"/>
        <w:rPr>
          <w:rFonts w:ascii="Calibri" w:eastAsia="SimSun" w:hAnsi="Calibri"/>
          <w:lang w:val="en-AU"/>
        </w:rPr>
      </w:pPr>
      <w:r w:rsidRPr="000D608E">
        <w:rPr>
          <w:rFonts w:ascii="Calibri" w:eastAsia="SimSun" w:hAnsi="Calibri"/>
          <w:lang w:val="en-AU"/>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5F48E45" w14:textId="77777777" w:rsidR="000D608E" w:rsidRPr="000D608E" w:rsidRDefault="000D608E" w:rsidP="000D608E">
      <w:pPr>
        <w:spacing w:after="120" w:line="276" w:lineRule="auto"/>
        <w:jc w:val="both"/>
        <w:rPr>
          <w:rFonts w:ascii="Calibri" w:eastAsia="SimSun" w:hAnsi="Calibri"/>
          <w:b/>
          <w:sz w:val="20"/>
          <w:szCs w:val="20"/>
          <w:lang w:val="en-AU"/>
        </w:rPr>
      </w:pPr>
      <w:r w:rsidRPr="000D608E">
        <w:rPr>
          <w:rFonts w:ascii="Calibri" w:eastAsia="SimSun" w:hAnsi="Calibri"/>
          <w:b/>
          <w:sz w:val="20"/>
          <w:szCs w:val="20"/>
          <w:lang w:val="en-AU"/>
        </w:rPr>
        <w:t>Copyright</w:t>
      </w:r>
    </w:p>
    <w:p w14:paraId="2202D49F" w14:textId="27F9A293" w:rsidR="000D608E" w:rsidRPr="000D608E" w:rsidRDefault="000D608E" w:rsidP="000D608E">
      <w:pPr>
        <w:spacing w:after="120" w:line="276" w:lineRule="auto"/>
        <w:jc w:val="both"/>
        <w:rPr>
          <w:rFonts w:ascii="Calibri" w:eastAsia="SimSun" w:hAnsi="Calibri" w:cs="Calibri"/>
          <w:sz w:val="20"/>
          <w:szCs w:val="20"/>
          <w:lang w:val="en-AU"/>
        </w:rPr>
      </w:pPr>
      <w:r w:rsidRPr="000D608E">
        <w:rPr>
          <w:rFonts w:ascii="Calibri" w:eastAsia="SimSun" w:hAnsi="Calibri" w:cs="Calibri"/>
          <w:sz w:val="20"/>
          <w:szCs w:val="20"/>
          <w:lang w:val="en-AU"/>
        </w:rPr>
        <w:t>© School Curriculum and Standards Authority, 20</w:t>
      </w:r>
      <w:r>
        <w:rPr>
          <w:rFonts w:ascii="Calibri" w:eastAsia="SimSun" w:hAnsi="Calibri" w:cs="Calibri"/>
          <w:sz w:val="20"/>
          <w:szCs w:val="20"/>
          <w:lang w:val="en-AU"/>
        </w:rPr>
        <w:t>15</w:t>
      </w:r>
    </w:p>
    <w:p w14:paraId="61A38C49" w14:textId="77777777" w:rsidR="000D608E" w:rsidRPr="000D608E" w:rsidRDefault="000D608E" w:rsidP="000D608E">
      <w:pPr>
        <w:spacing w:after="120" w:line="276" w:lineRule="auto"/>
        <w:rPr>
          <w:rFonts w:ascii="Calibri" w:eastAsia="SimSun" w:hAnsi="Calibri" w:cs="Calibri"/>
          <w:sz w:val="20"/>
          <w:szCs w:val="20"/>
          <w:lang w:val="en-AU"/>
        </w:rPr>
      </w:pPr>
      <w:r w:rsidRPr="000D608E">
        <w:rPr>
          <w:rFonts w:ascii="Calibri" w:eastAsia="SimSun" w:hAnsi="Calibri" w:cs="Calibri"/>
          <w:sz w:val="20"/>
          <w:szCs w:val="20"/>
          <w:lang w:val="en-AU"/>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5A49B305" w14:textId="77777777" w:rsidR="000D608E" w:rsidRPr="000D608E" w:rsidRDefault="000D608E" w:rsidP="000D608E">
      <w:pPr>
        <w:spacing w:after="120" w:line="276" w:lineRule="auto"/>
        <w:rPr>
          <w:rFonts w:ascii="Calibri" w:eastAsia="SimSun" w:hAnsi="Calibri" w:cs="Calibri"/>
          <w:sz w:val="20"/>
          <w:szCs w:val="20"/>
          <w:lang w:val="en-AU"/>
        </w:rPr>
      </w:pPr>
      <w:r w:rsidRPr="000D608E">
        <w:rPr>
          <w:rFonts w:ascii="Calibri" w:eastAsia="SimSun" w:hAnsi="Calibri" w:cs="Calibri"/>
          <w:sz w:val="20"/>
          <w:szCs w:val="20"/>
          <w:lang w:val="en-AU"/>
        </w:rPr>
        <w:t>Copying or communication for any other purpose can be done only within the terms of the</w:t>
      </w:r>
      <w:r w:rsidRPr="000D608E">
        <w:rPr>
          <w:rFonts w:ascii="Calibri" w:eastAsia="SimSun" w:hAnsi="Calibri" w:cs="Calibri"/>
          <w:i/>
          <w:iCs/>
          <w:sz w:val="20"/>
          <w:szCs w:val="20"/>
          <w:lang w:val="en-AU"/>
        </w:rPr>
        <w:t xml:space="preserve"> Copyright Act 1968</w:t>
      </w:r>
      <w:r w:rsidRPr="000D608E">
        <w:rPr>
          <w:rFonts w:ascii="Calibri" w:eastAsia="SimSun" w:hAnsi="Calibri" w:cs="Calibri"/>
          <w:sz w:val="20"/>
          <w:szCs w:val="20"/>
          <w:lang w:val="en-AU"/>
        </w:rPr>
        <w:t xml:space="preserve"> or with prior written permission of the Authority. Copying or communication of any third-party copyright material can be done only within the terms of the </w:t>
      </w:r>
      <w:r w:rsidRPr="000D608E">
        <w:rPr>
          <w:rFonts w:ascii="Calibri" w:eastAsia="SimSun" w:hAnsi="Calibri" w:cs="Calibri"/>
          <w:i/>
          <w:iCs/>
          <w:sz w:val="20"/>
          <w:szCs w:val="20"/>
          <w:lang w:val="en-AU"/>
        </w:rPr>
        <w:t>Copyright Act 1968</w:t>
      </w:r>
      <w:r w:rsidRPr="000D608E">
        <w:rPr>
          <w:rFonts w:ascii="Calibri" w:eastAsia="SimSun" w:hAnsi="Calibri" w:cs="Calibri"/>
          <w:sz w:val="20"/>
          <w:szCs w:val="20"/>
          <w:lang w:val="en-AU"/>
        </w:rPr>
        <w:t xml:space="preserve"> or with permission of the copyright owners.</w:t>
      </w:r>
    </w:p>
    <w:p w14:paraId="5865B33D" w14:textId="77777777" w:rsidR="000D608E" w:rsidRPr="000D608E" w:rsidRDefault="000D608E" w:rsidP="000D608E">
      <w:pPr>
        <w:spacing w:after="120" w:line="276" w:lineRule="auto"/>
        <w:rPr>
          <w:rFonts w:ascii="Calibri" w:eastAsia="SimSun" w:hAnsi="Calibri" w:cs="Calibri"/>
          <w:sz w:val="20"/>
          <w:szCs w:val="20"/>
          <w:lang w:val="en-AU"/>
        </w:rPr>
      </w:pPr>
      <w:r w:rsidRPr="000D608E">
        <w:rPr>
          <w:rFonts w:ascii="Calibri" w:eastAsia="SimSun" w:hAnsi="Calibri" w:cs="Calibri"/>
          <w:sz w:val="20"/>
          <w:szCs w:val="20"/>
          <w:lang w:val="en-AU"/>
        </w:rPr>
        <w:t xml:space="preserve">Any content in this document that has been derived from the Australian Curriculum may be used under the terms of the </w:t>
      </w:r>
      <w:hyperlink r:id="rId9" w:tgtFrame="_blank" w:history="1">
        <w:r w:rsidRPr="000D608E">
          <w:rPr>
            <w:rFonts w:ascii="Calibri" w:eastAsia="SimSun" w:hAnsi="Calibri" w:cs="Calibri"/>
            <w:color w:val="580F8B"/>
            <w:sz w:val="20"/>
            <w:szCs w:val="20"/>
            <w:u w:val="single"/>
            <w:lang w:val="en-AU"/>
          </w:rPr>
          <w:t>Creative Commons Attribution 4.0 International licence</w:t>
        </w:r>
      </w:hyperlink>
      <w:r w:rsidRPr="000D608E">
        <w:rPr>
          <w:rFonts w:ascii="Calibri" w:eastAsia="SimSun" w:hAnsi="Calibri" w:cs="Calibri"/>
          <w:sz w:val="20"/>
          <w:szCs w:val="20"/>
          <w:lang w:val="en-AU"/>
        </w:rPr>
        <w:t>.</w:t>
      </w:r>
    </w:p>
    <w:p w14:paraId="5099FEA1" w14:textId="77777777" w:rsidR="000D608E" w:rsidRPr="000D608E" w:rsidRDefault="000D608E" w:rsidP="000D608E">
      <w:pPr>
        <w:spacing w:after="120" w:line="276" w:lineRule="auto"/>
        <w:jc w:val="both"/>
        <w:rPr>
          <w:rFonts w:ascii="Calibri" w:eastAsia="SimSun" w:hAnsi="Calibri" w:cs="Calibri"/>
          <w:b/>
          <w:sz w:val="20"/>
          <w:szCs w:val="20"/>
          <w:lang w:val="en-AU"/>
        </w:rPr>
      </w:pPr>
      <w:r w:rsidRPr="000D608E">
        <w:rPr>
          <w:rFonts w:ascii="Calibri" w:eastAsia="SimSun" w:hAnsi="Calibri" w:cs="Calibri"/>
          <w:b/>
          <w:sz w:val="20"/>
          <w:szCs w:val="20"/>
          <w:lang w:val="en-AU"/>
        </w:rPr>
        <w:t>Disclaimer</w:t>
      </w:r>
    </w:p>
    <w:p w14:paraId="79CF524C" w14:textId="3ECA4DAA" w:rsidR="0017191C" w:rsidRPr="0017191C" w:rsidRDefault="000D608E" w:rsidP="000D608E">
      <w:pPr>
        <w:spacing w:line="264" w:lineRule="auto"/>
        <w:ind w:right="68"/>
        <w:jc w:val="both"/>
        <w:rPr>
          <w:rFonts w:ascii="Calibri" w:hAnsi="Calibri"/>
          <w:sz w:val="16"/>
        </w:rPr>
        <w:sectPr w:rsidR="0017191C" w:rsidRPr="0017191C" w:rsidSect="000D608E">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r w:rsidRPr="000D608E">
        <w:rPr>
          <w:rFonts w:ascii="Calibri" w:eastAsia="SimSun" w:hAnsi="Calibri" w:cs="Calibri"/>
          <w:sz w:val="20"/>
          <w:szCs w:val="20"/>
          <w:lang w:val="en-AU"/>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0D608E">
        <w:rPr>
          <w:rFonts w:ascii="Calibri" w:eastAsia="SimSun" w:hAnsi="Calibri"/>
          <w:sz w:val="20"/>
          <w:szCs w:val="20"/>
          <w:lang w:val="en-AU"/>
        </w:rPr>
        <w:t>Teachers must exercise their professional judgement as to the appropriateness of any they may wish to use.</w:t>
      </w:r>
    </w:p>
    <w:p w14:paraId="219523D9" w14:textId="77777777" w:rsidR="007D70D1" w:rsidRDefault="007D70D1" w:rsidP="001165AF">
      <w:pPr>
        <w:pStyle w:val="SCSAHeading1"/>
        <w:spacing w:line="259" w:lineRule="auto"/>
      </w:pPr>
      <w:r>
        <w:lastRenderedPageBreak/>
        <w:t>Sample assessment outline</w:t>
      </w:r>
    </w:p>
    <w:p w14:paraId="718D0795" w14:textId="77777777" w:rsidR="00897899" w:rsidRPr="0017191C" w:rsidRDefault="00367615" w:rsidP="001165AF">
      <w:pPr>
        <w:pStyle w:val="SCSAHeading1"/>
        <w:spacing w:line="259" w:lineRule="auto"/>
      </w:pPr>
      <w:r>
        <w:t>Mathematics Essential</w:t>
      </w:r>
      <w:r w:rsidR="00897899">
        <w:t xml:space="preserve"> – General </w:t>
      </w:r>
      <w:r w:rsidR="00897899" w:rsidRPr="0017191C">
        <w:t>Year 1</w:t>
      </w:r>
      <w:r w:rsidR="007E4D60">
        <w:t>2</w:t>
      </w:r>
    </w:p>
    <w:p w14:paraId="4A68D178" w14:textId="77777777" w:rsidR="009E38A1" w:rsidRDefault="009E38A1" w:rsidP="001165AF">
      <w:pPr>
        <w:pStyle w:val="SCSAHeading2"/>
        <w:spacing w:after="120" w:line="259" w:lineRule="auto"/>
      </w:pPr>
      <w:r>
        <w:t xml:space="preserve">Unit </w:t>
      </w:r>
      <w:r w:rsidR="007E4D60">
        <w:t>3</w:t>
      </w:r>
      <w:r>
        <w:t xml:space="preserve"> and Unit </w:t>
      </w:r>
      <w:r w:rsidR="007E4D60">
        <w:t>4</w:t>
      </w:r>
    </w:p>
    <w:tbl>
      <w:tblPr>
        <w:tblW w:w="5015" w:type="pct"/>
        <w:tblInd w:w="-5"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57" w:type="dxa"/>
          <w:bottom w:w="57" w:type="dxa"/>
        </w:tblCellMar>
        <w:tblLook w:val="04A0" w:firstRow="1" w:lastRow="0" w:firstColumn="1" w:lastColumn="0" w:noHBand="0" w:noVBand="1"/>
      </w:tblPr>
      <w:tblGrid>
        <w:gridCol w:w="1440"/>
        <w:gridCol w:w="1260"/>
        <w:gridCol w:w="1260"/>
        <w:gridCol w:w="1589"/>
        <w:gridCol w:w="8485"/>
      </w:tblGrid>
      <w:tr w:rsidR="00FF127A" w:rsidRPr="00FF127A" w14:paraId="077C90CA" w14:textId="77777777" w:rsidTr="005B77D7">
        <w:tc>
          <w:tcPr>
            <w:tcW w:w="513" w:type="pct"/>
            <w:tcBorders>
              <w:right w:val="single" w:sz="4" w:space="0" w:color="FFFFFF" w:themeColor="background1"/>
            </w:tcBorders>
            <w:shd w:val="clear" w:color="auto" w:fill="BD9FCF" w:themeFill="accent4"/>
            <w:vAlign w:val="center"/>
            <w:hideMark/>
          </w:tcPr>
          <w:p w14:paraId="3238C9A1" w14:textId="77777777" w:rsidR="003710FF" w:rsidRPr="00FF127A" w:rsidRDefault="003710FF" w:rsidP="006677CE">
            <w:pPr>
              <w:jc w:val="center"/>
              <w:rPr>
                <w:rFonts w:asciiTheme="minorHAnsi" w:hAnsiTheme="minorHAnsi" w:cs="Arial"/>
                <w:b/>
                <w:sz w:val="20"/>
                <w:szCs w:val="20"/>
                <w:lang w:val="en-AU"/>
              </w:rPr>
            </w:pPr>
            <w:r w:rsidRPr="00FF127A">
              <w:rPr>
                <w:rFonts w:asciiTheme="minorHAnsi" w:hAnsiTheme="minorHAnsi" w:cs="Arial"/>
                <w:b/>
                <w:sz w:val="20"/>
                <w:szCs w:val="20"/>
                <w:lang w:val="en-AU"/>
              </w:rPr>
              <w:t xml:space="preserve">Assessment type </w:t>
            </w:r>
            <w:r w:rsidRPr="00FF127A">
              <w:rPr>
                <w:rFonts w:asciiTheme="minorHAnsi" w:hAnsiTheme="minorHAnsi" w:cs="Arial"/>
                <w:b/>
                <w:bCs/>
                <w:sz w:val="20"/>
                <w:szCs w:val="20"/>
                <w:lang w:val="en-US"/>
              </w:rPr>
              <w:t>(from syllabus)</w:t>
            </w:r>
          </w:p>
        </w:tc>
        <w:tc>
          <w:tcPr>
            <w:tcW w:w="449" w:type="pct"/>
            <w:tcBorders>
              <w:left w:val="single" w:sz="4" w:space="0" w:color="FFFFFF" w:themeColor="background1"/>
              <w:right w:val="single" w:sz="4" w:space="0" w:color="FFFFFF" w:themeColor="background1"/>
            </w:tcBorders>
            <w:shd w:val="clear" w:color="auto" w:fill="BD9FCF" w:themeFill="accent4"/>
            <w:vAlign w:val="center"/>
          </w:tcPr>
          <w:p w14:paraId="479BE195" w14:textId="77777777" w:rsidR="003710FF" w:rsidRPr="00FF127A" w:rsidRDefault="003710FF" w:rsidP="00907F61">
            <w:pPr>
              <w:jc w:val="center"/>
              <w:rPr>
                <w:rFonts w:asciiTheme="minorHAnsi" w:hAnsiTheme="minorHAnsi" w:cs="Arial"/>
                <w:b/>
                <w:bCs/>
                <w:sz w:val="20"/>
                <w:szCs w:val="20"/>
                <w:lang w:val="en-US"/>
              </w:rPr>
            </w:pPr>
            <w:r w:rsidRPr="00FF127A">
              <w:rPr>
                <w:rFonts w:asciiTheme="minorHAnsi" w:hAnsiTheme="minorHAnsi" w:cs="Arial"/>
                <w:b/>
                <w:bCs/>
                <w:sz w:val="20"/>
                <w:szCs w:val="20"/>
                <w:lang w:val="en-US"/>
              </w:rPr>
              <w:t xml:space="preserve">Assessment type weighting </w:t>
            </w:r>
            <w:r w:rsidRPr="00FF127A">
              <w:rPr>
                <w:rFonts w:asciiTheme="minorHAnsi" w:hAnsiTheme="minorHAnsi" w:cs="Arial"/>
                <w:b/>
                <w:bCs/>
                <w:sz w:val="20"/>
                <w:szCs w:val="20"/>
                <w:lang w:val="en-US"/>
              </w:rPr>
              <w:br/>
              <w:t>(from syllabus)</w:t>
            </w:r>
          </w:p>
        </w:tc>
        <w:tc>
          <w:tcPr>
            <w:tcW w:w="449" w:type="pct"/>
            <w:tcBorders>
              <w:left w:val="single" w:sz="4" w:space="0" w:color="FFFFFF" w:themeColor="background1"/>
              <w:right w:val="single" w:sz="4" w:space="0" w:color="FFFFFF" w:themeColor="background1"/>
            </w:tcBorders>
            <w:shd w:val="clear" w:color="auto" w:fill="BD9FCF" w:themeFill="accent4"/>
            <w:vAlign w:val="center"/>
          </w:tcPr>
          <w:p w14:paraId="4229DE88" w14:textId="77777777" w:rsidR="003710FF" w:rsidRPr="00FF127A" w:rsidRDefault="003710FF" w:rsidP="002678BC">
            <w:pPr>
              <w:jc w:val="center"/>
              <w:rPr>
                <w:rFonts w:asciiTheme="minorHAnsi" w:hAnsiTheme="minorHAnsi" w:cs="Arial"/>
                <w:b/>
                <w:sz w:val="20"/>
                <w:szCs w:val="20"/>
                <w:lang w:val="en-US" w:eastAsia="en-US"/>
              </w:rPr>
            </w:pPr>
            <w:r w:rsidRPr="00FF127A">
              <w:rPr>
                <w:rFonts w:asciiTheme="minorHAnsi" w:hAnsiTheme="minorHAnsi" w:cs="Arial"/>
                <w:b/>
                <w:sz w:val="20"/>
                <w:szCs w:val="20"/>
                <w:lang w:val="en-US" w:eastAsia="en-US"/>
              </w:rPr>
              <w:t>Assessment</w:t>
            </w:r>
            <w:r w:rsidR="002678BC" w:rsidRPr="00FF127A">
              <w:rPr>
                <w:rFonts w:asciiTheme="minorHAnsi" w:hAnsiTheme="minorHAnsi" w:cs="Arial"/>
                <w:b/>
                <w:sz w:val="20"/>
                <w:szCs w:val="20"/>
                <w:lang w:val="en-US" w:eastAsia="en-US"/>
              </w:rPr>
              <w:t xml:space="preserve"> </w:t>
            </w:r>
            <w:r w:rsidR="002678BC" w:rsidRPr="00FF127A">
              <w:rPr>
                <w:rFonts w:asciiTheme="minorHAnsi" w:hAnsiTheme="minorHAnsi" w:cs="Arial"/>
                <w:b/>
                <w:sz w:val="20"/>
                <w:szCs w:val="20"/>
                <w:lang w:val="en-US" w:eastAsia="en-US"/>
              </w:rPr>
              <w:br/>
            </w:r>
            <w:r w:rsidRPr="00FF127A">
              <w:rPr>
                <w:rFonts w:asciiTheme="minorHAnsi" w:hAnsiTheme="minorHAnsi" w:cs="Arial"/>
                <w:b/>
                <w:sz w:val="20"/>
                <w:szCs w:val="20"/>
                <w:lang w:val="en-US" w:eastAsia="en-US"/>
              </w:rPr>
              <w:t>task</w:t>
            </w:r>
            <w:r w:rsidR="002678BC" w:rsidRPr="00FF127A">
              <w:rPr>
                <w:rFonts w:asciiTheme="minorHAnsi" w:hAnsiTheme="minorHAnsi" w:cs="Arial"/>
                <w:b/>
                <w:sz w:val="20"/>
                <w:szCs w:val="20"/>
                <w:lang w:val="en-US" w:eastAsia="en-US"/>
              </w:rPr>
              <w:br/>
            </w:r>
            <w:r w:rsidRPr="00FF127A">
              <w:rPr>
                <w:rFonts w:asciiTheme="minorHAnsi" w:hAnsiTheme="minorHAnsi" w:cs="Arial"/>
                <w:b/>
                <w:sz w:val="20"/>
                <w:szCs w:val="20"/>
                <w:lang w:val="en-US" w:eastAsia="en-US"/>
              </w:rPr>
              <w:t>weighting</w:t>
            </w:r>
          </w:p>
        </w:tc>
        <w:tc>
          <w:tcPr>
            <w:tcW w:w="566" w:type="pct"/>
            <w:tcBorders>
              <w:left w:val="single" w:sz="4" w:space="0" w:color="FFFFFF" w:themeColor="background1"/>
              <w:right w:val="single" w:sz="4" w:space="0" w:color="FFFFFF" w:themeColor="background1"/>
            </w:tcBorders>
            <w:shd w:val="clear" w:color="auto" w:fill="BD9FCF" w:themeFill="accent4"/>
            <w:vAlign w:val="center"/>
          </w:tcPr>
          <w:p w14:paraId="5B4AD33B" w14:textId="77777777" w:rsidR="003710FF" w:rsidRPr="00FF127A" w:rsidRDefault="003710FF" w:rsidP="006677CE">
            <w:pPr>
              <w:jc w:val="center"/>
              <w:rPr>
                <w:rFonts w:asciiTheme="minorHAnsi" w:hAnsiTheme="minorHAnsi" w:cs="Arial"/>
                <w:b/>
                <w:bCs/>
                <w:sz w:val="20"/>
                <w:szCs w:val="20"/>
                <w:lang w:val="en-US"/>
              </w:rPr>
            </w:pPr>
            <w:r w:rsidRPr="00FF127A">
              <w:rPr>
                <w:rFonts w:asciiTheme="minorHAnsi" w:hAnsiTheme="minorHAnsi" w:cs="Arial"/>
                <w:b/>
                <w:bCs/>
                <w:sz w:val="20"/>
                <w:szCs w:val="20"/>
                <w:lang w:val="en-US"/>
              </w:rPr>
              <w:t>When</w:t>
            </w:r>
          </w:p>
        </w:tc>
        <w:tc>
          <w:tcPr>
            <w:tcW w:w="3023" w:type="pct"/>
            <w:tcBorders>
              <w:left w:val="single" w:sz="4" w:space="0" w:color="FFFFFF" w:themeColor="background1"/>
            </w:tcBorders>
            <w:shd w:val="clear" w:color="auto" w:fill="BD9FCF" w:themeFill="accent4"/>
            <w:vAlign w:val="center"/>
            <w:hideMark/>
          </w:tcPr>
          <w:p w14:paraId="609677BE" w14:textId="77777777" w:rsidR="003710FF" w:rsidRPr="00FF127A" w:rsidRDefault="003710FF" w:rsidP="006677CE">
            <w:pPr>
              <w:jc w:val="center"/>
              <w:rPr>
                <w:rFonts w:asciiTheme="minorHAnsi" w:hAnsiTheme="minorHAnsi" w:cs="Arial"/>
                <w:b/>
                <w:bCs/>
                <w:sz w:val="20"/>
                <w:szCs w:val="20"/>
                <w:lang w:val="en-US"/>
              </w:rPr>
            </w:pPr>
            <w:r w:rsidRPr="00FF127A">
              <w:rPr>
                <w:rFonts w:asciiTheme="minorHAnsi" w:hAnsiTheme="minorHAnsi" w:cs="Arial"/>
                <w:b/>
                <w:bCs/>
                <w:sz w:val="20"/>
                <w:szCs w:val="20"/>
                <w:lang w:val="en-US"/>
              </w:rPr>
              <w:t>Assessment task</w:t>
            </w:r>
          </w:p>
        </w:tc>
      </w:tr>
      <w:tr w:rsidR="00FF127A" w:rsidRPr="00FF127A" w14:paraId="29D25B8A" w14:textId="77777777" w:rsidTr="005B77D7">
        <w:tc>
          <w:tcPr>
            <w:tcW w:w="513" w:type="pct"/>
            <w:vMerge w:val="restart"/>
            <w:vAlign w:val="center"/>
          </w:tcPr>
          <w:p w14:paraId="50CB43EA" w14:textId="3685EB2C" w:rsidR="00367615" w:rsidRPr="006677CE" w:rsidRDefault="00DF71E7" w:rsidP="006677CE">
            <w:pPr>
              <w:jc w:val="center"/>
              <w:rPr>
                <w:rFonts w:asciiTheme="minorHAnsi" w:hAnsiTheme="minorHAnsi" w:cs="Arial"/>
                <w:b/>
                <w:bCs/>
                <w:sz w:val="20"/>
                <w:szCs w:val="20"/>
                <w:lang w:val="en-US" w:eastAsia="en-US"/>
              </w:rPr>
            </w:pPr>
            <w:r w:rsidRPr="006677CE">
              <w:rPr>
                <w:rFonts w:asciiTheme="minorHAnsi" w:hAnsiTheme="minorHAnsi" w:cs="Arial"/>
                <w:b/>
                <w:bCs/>
                <w:sz w:val="20"/>
                <w:szCs w:val="20"/>
                <w:lang w:val="en-US" w:eastAsia="en-US"/>
              </w:rPr>
              <w:t>Response</w:t>
            </w:r>
          </w:p>
        </w:tc>
        <w:tc>
          <w:tcPr>
            <w:tcW w:w="449" w:type="pct"/>
            <w:vMerge w:val="restart"/>
            <w:vAlign w:val="center"/>
          </w:tcPr>
          <w:p w14:paraId="20F93A22" w14:textId="77777777" w:rsidR="00367615" w:rsidRPr="00FF127A" w:rsidRDefault="00DF71E7" w:rsidP="0017191C">
            <w:pPr>
              <w:ind w:left="93" w:right="71"/>
              <w:jc w:val="center"/>
              <w:rPr>
                <w:rFonts w:asciiTheme="minorHAnsi" w:hAnsiTheme="minorHAnsi" w:cs="Arial"/>
                <w:bCs/>
                <w:sz w:val="20"/>
                <w:szCs w:val="20"/>
                <w:lang w:val="en-AU" w:eastAsia="en-US"/>
              </w:rPr>
            </w:pPr>
            <w:r w:rsidRPr="00FF127A">
              <w:rPr>
                <w:rFonts w:asciiTheme="minorHAnsi" w:hAnsiTheme="minorHAnsi" w:cs="Arial"/>
                <w:bCs/>
                <w:sz w:val="20"/>
                <w:szCs w:val="20"/>
                <w:lang w:val="en-AU" w:eastAsia="en-US"/>
              </w:rPr>
              <w:t>40%</w:t>
            </w:r>
          </w:p>
        </w:tc>
        <w:tc>
          <w:tcPr>
            <w:tcW w:w="449" w:type="pct"/>
            <w:vAlign w:val="center"/>
          </w:tcPr>
          <w:p w14:paraId="1437E0D4" w14:textId="77777777" w:rsidR="00367615" w:rsidRPr="00FF127A" w:rsidRDefault="00DF71E7" w:rsidP="0017191C">
            <w:pPr>
              <w:jc w:val="center"/>
              <w:rPr>
                <w:rFonts w:asciiTheme="minorHAnsi" w:hAnsiTheme="minorHAnsi" w:cs="Arial"/>
                <w:sz w:val="20"/>
                <w:szCs w:val="20"/>
                <w:lang w:val="en-US" w:eastAsia="en-US"/>
              </w:rPr>
            </w:pPr>
            <w:r w:rsidRPr="00FF127A">
              <w:rPr>
                <w:rFonts w:asciiTheme="minorHAnsi" w:hAnsiTheme="minorHAnsi" w:cs="Arial"/>
                <w:sz w:val="20"/>
                <w:szCs w:val="20"/>
                <w:lang w:val="en-US" w:eastAsia="en-US"/>
              </w:rPr>
              <w:t>8</w:t>
            </w:r>
            <w:r w:rsidR="00367615" w:rsidRPr="00FF127A">
              <w:rPr>
                <w:rFonts w:asciiTheme="minorHAnsi" w:hAnsiTheme="minorHAnsi" w:cs="Arial"/>
                <w:sz w:val="20"/>
                <w:szCs w:val="20"/>
                <w:lang w:val="en-US" w:eastAsia="en-US"/>
              </w:rPr>
              <w:t>%</w:t>
            </w:r>
          </w:p>
        </w:tc>
        <w:tc>
          <w:tcPr>
            <w:tcW w:w="566" w:type="pct"/>
            <w:vAlign w:val="center"/>
          </w:tcPr>
          <w:p w14:paraId="3EB8DA84" w14:textId="77777777" w:rsidR="00367615" w:rsidRPr="00FF127A" w:rsidRDefault="00367615" w:rsidP="006677CE">
            <w:pPr>
              <w:ind w:left="95"/>
              <w:jc w:val="center"/>
              <w:rPr>
                <w:rFonts w:asciiTheme="minorHAnsi" w:hAnsiTheme="minorHAnsi" w:cs="Arial"/>
                <w:sz w:val="20"/>
                <w:szCs w:val="20"/>
                <w:lang w:val="en-AU" w:eastAsia="en-US"/>
              </w:rPr>
            </w:pPr>
            <w:r w:rsidRPr="00FF127A">
              <w:rPr>
                <w:rFonts w:asciiTheme="minorHAnsi" w:hAnsiTheme="minorHAnsi" w:cs="Arial"/>
                <w:sz w:val="20"/>
                <w:szCs w:val="20"/>
                <w:lang w:val="en-AU" w:eastAsia="en-US"/>
              </w:rPr>
              <w:t>Semester 1</w:t>
            </w:r>
          </w:p>
          <w:p w14:paraId="54A3C7F4" w14:textId="77777777" w:rsidR="00367615" w:rsidRPr="00FF127A" w:rsidRDefault="00074916" w:rsidP="006677CE">
            <w:pPr>
              <w:ind w:left="95"/>
              <w:jc w:val="center"/>
              <w:rPr>
                <w:rFonts w:asciiTheme="minorHAnsi" w:hAnsiTheme="minorHAnsi" w:cs="Arial"/>
                <w:sz w:val="20"/>
                <w:szCs w:val="20"/>
                <w:lang w:val="en-US" w:eastAsia="en-US"/>
              </w:rPr>
            </w:pPr>
            <w:r w:rsidRPr="00FF127A">
              <w:rPr>
                <w:rFonts w:asciiTheme="minorHAnsi" w:hAnsiTheme="minorHAnsi" w:cs="Arial"/>
                <w:sz w:val="20"/>
                <w:szCs w:val="20"/>
                <w:lang w:val="en-AU" w:eastAsia="en-US"/>
              </w:rPr>
              <w:t>Week</w:t>
            </w:r>
            <w:r w:rsidR="002613EA" w:rsidRPr="00FF127A">
              <w:rPr>
                <w:rFonts w:asciiTheme="minorHAnsi" w:hAnsiTheme="minorHAnsi" w:cs="Arial"/>
                <w:sz w:val="20"/>
                <w:szCs w:val="20"/>
                <w:lang w:val="en-AU" w:eastAsia="en-US"/>
              </w:rPr>
              <w:t xml:space="preserve"> </w:t>
            </w:r>
            <w:r w:rsidR="00EC30BD" w:rsidRPr="00FF127A">
              <w:rPr>
                <w:rFonts w:asciiTheme="minorHAnsi" w:hAnsiTheme="minorHAnsi" w:cs="Arial"/>
                <w:sz w:val="20"/>
                <w:szCs w:val="20"/>
                <w:lang w:val="en-AU" w:eastAsia="en-US"/>
              </w:rPr>
              <w:t>8</w:t>
            </w:r>
          </w:p>
        </w:tc>
        <w:tc>
          <w:tcPr>
            <w:tcW w:w="3023" w:type="pct"/>
            <w:vAlign w:val="center"/>
            <w:hideMark/>
          </w:tcPr>
          <w:p w14:paraId="2A3AB8DA" w14:textId="1777A9BB" w:rsidR="00367615" w:rsidRPr="00FF127A" w:rsidRDefault="00074916" w:rsidP="005902D5">
            <w:pPr>
              <w:ind w:left="93" w:right="71"/>
              <w:rPr>
                <w:rFonts w:asciiTheme="minorHAnsi" w:hAnsiTheme="minorHAnsi" w:cs="Arial"/>
                <w:bCs/>
                <w:sz w:val="20"/>
                <w:szCs w:val="20"/>
                <w:lang w:eastAsia="en-US"/>
              </w:rPr>
            </w:pPr>
            <w:r w:rsidRPr="00FF127A">
              <w:rPr>
                <w:rFonts w:asciiTheme="minorHAnsi" w:hAnsiTheme="minorHAnsi" w:cs="Arial"/>
                <w:b/>
                <w:sz w:val="20"/>
                <w:szCs w:val="20"/>
              </w:rPr>
              <w:t>Task</w:t>
            </w:r>
            <w:r w:rsidR="001038D3" w:rsidRPr="00FF127A">
              <w:rPr>
                <w:rFonts w:asciiTheme="minorHAnsi" w:hAnsiTheme="minorHAnsi" w:cs="Arial"/>
                <w:b/>
                <w:sz w:val="20"/>
                <w:szCs w:val="20"/>
              </w:rPr>
              <w:t xml:space="preserve"> </w:t>
            </w:r>
            <w:r w:rsidR="00D90189" w:rsidRPr="00FF127A">
              <w:rPr>
                <w:rFonts w:asciiTheme="minorHAnsi" w:hAnsiTheme="minorHAnsi" w:cs="Arial"/>
                <w:b/>
                <w:sz w:val="20"/>
                <w:szCs w:val="20"/>
              </w:rPr>
              <w:t>2</w:t>
            </w:r>
            <w:r w:rsidR="00516CA1" w:rsidRPr="00FF127A">
              <w:rPr>
                <w:rFonts w:asciiTheme="minorHAnsi" w:hAnsiTheme="minorHAnsi" w:cs="Arial"/>
                <w:b/>
                <w:sz w:val="20"/>
                <w:szCs w:val="20"/>
              </w:rPr>
              <w:t>:</w:t>
            </w:r>
            <w:r w:rsidR="00DD5C60" w:rsidRPr="00FF127A">
              <w:rPr>
                <w:rFonts w:asciiTheme="minorHAnsi" w:hAnsiTheme="minorHAnsi" w:cs="Arial"/>
                <w:b/>
                <w:sz w:val="20"/>
                <w:szCs w:val="20"/>
              </w:rPr>
              <w:t xml:space="preserve"> </w:t>
            </w:r>
            <w:r w:rsidR="00516CA1" w:rsidRPr="00FF127A">
              <w:rPr>
                <w:rFonts w:asciiTheme="minorHAnsi" w:hAnsiTheme="minorHAnsi" w:cs="Arial"/>
                <w:sz w:val="20"/>
                <w:szCs w:val="20"/>
              </w:rPr>
              <w:t xml:space="preserve">Test </w:t>
            </w:r>
            <w:r w:rsidR="00E51339" w:rsidRPr="00FF127A">
              <w:rPr>
                <w:rFonts w:asciiTheme="minorHAnsi" w:hAnsiTheme="minorHAnsi" w:cs="Arial"/>
                <w:sz w:val="20"/>
                <w:szCs w:val="20"/>
              </w:rPr>
              <w:t xml:space="preserve">1 </w:t>
            </w:r>
            <w:r w:rsidR="00A348CC" w:rsidRPr="00FF127A">
              <w:rPr>
                <w:rFonts w:asciiTheme="minorHAnsi" w:hAnsiTheme="minorHAnsi" w:cs="Arial"/>
                <w:sz w:val="20"/>
                <w:szCs w:val="20"/>
              </w:rPr>
              <w:t>–</w:t>
            </w:r>
            <w:r w:rsidR="00DD5C60" w:rsidRPr="00FF127A">
              <w:rPr>
                <w:rFonts w:asciiTheme="minorHAnsi" w:hAnsiTheme="minorHAnsi" w:cs="Arial"/>
                <w:sz w:val="20"/>
                <w:szCs w:val="20"/>
              </w:rPr>
              <w:t xml:space="preserve"> </w:t>
            </w:r>
            <w:r w:rsidR="001038D3" w:rsidRPr="00FF127A">
              <w:rPr>
                <w:rFonts w:asciiTheme="minorHAnsi" w:hAnsiTheme="minorHAnsi" w:cs="Arial"/>
                <w:sz w:val="20"/>
                <w:szCs w:val="20"/>
              </w:rPr>
              <w:t>Linear and area measure, volume and capacity, scale, plans, Pythagoras</w:t>
            </w:r>
            <w:r w:rsidR="00597FC2" w:rsidRPr="00FF127A">
              <w:rPr>
                <w:rFonts w:asciiTheme="minorHAnsi" w:hAnsiTheme="minorHAnsi" w:cs="Arial"/>
                <w:sz w:val="20"/>
                <w:szCs w:val="20"/>
              </w:rPr>
              <w:t xml:space="preserve">’ </w:t>
            </w:r>
            <w:r w:rsidR="00592298">
              <w:rPr>
                <w:rFonts w:asciiTheme="minorHAnsi" w:hAnsiTheme="minorHAnsi" w:cs="Arial"/>
                <w:sz w:val="20"/>
                <w:szCs w:val="20"/>
              </w:rPr>
              <w:t>t</w:t>
            </w:r>
            <w:r w:rsidR="00597FC2" w:rsidRPr="00FF127A">
              <w:rPr>
                <w:rFonts w:asciiTheme="minorHAnsi" w:hAnsiTheme="minorHAnsi" w:cs="Arial"/>
                <w:sz w:val="20"/>
                <w:szCs w:val="20"/>
              </w:rPr>
              <w:t>heorem</w:t>
            </w:r>
            <w:r w:rsidR="001038D3" w:rsidRPr="00FF127A">
              <w:rPr>
                <w:rFonts w:asciiTheme="minorHAnsi" w:hAnsiTheme="minorHAnsi" w:cs="Arial"/>
                <w:sz w:val="20"/>
                <w:szCs w:val="20"/>
              </w:rPr>
              <w:t xml:space="preserve"> and </w:t>
            </w:r>
            <w:r w:rsidR="00592298">
              <w:rPr>
                <w:rFonts w:asciiTheme="minorHAnsi" w:hAnsiTheme="minorHAnsi" w:cs="Arial"/>
                <w:sz w:val="20"/>
                <w:szCs w:val="20"/>
              </w:rPr>
              <w:t>t</w:t>
            </w:r>
            <w:r w:rsidR="001038D3" w:rsidRPr="00FF127A">
              <w:rPr>
                <w:rFonts w:asciiTheme="minorHAnsi" w:hAnsiTheme="minorHAnsi" w:cs="Arial"/>
                <w:sz w:val="20"/>
                <w:szCs w:val="20"/>
              </w:rPr>
              <w:t>rigon</w:t>
            </w:r>
            <w:r w:rsidR="00597FC2" w:rsidRPr="00FF127A">
              <w:rPr>
                <w:rFonts w:asciiTheme="minorHAnsi" w:hAnsiTheme="minorHAnsi" w:cs="Arial"/>
                <w:sz w:val="20"/>
                <w:szCs w:val="20"/>
              </w:rPr>
              <w:t>o</w:t>
            </w:r>
            <w:r w:rsidR="001038D3" w:rsidRPr="00FF127A">
              <w:rPr>
                <w:rFonts w:asciiTheme="minorHAnsi" w:hAnsiTheme="minorHAnsi" w:cs="Arial"/>
                <w:sz w:val="20"/>
                <w:szCs w:val="20"/>
              </w:rPr>
              <w:t>metry</w:t>
            </w:r>
            <w:r w:rsidR="00EC30BD" w:rsidRPr="00FF127A">
              <w:rPr>
                <w:rFonts w:asciiTheme="minorHAnsi" w:hAnsiTheme="minorHAnsi" w:cs="Arial"/>
                <w:sz w:val="20"/>
                <w:szCs w:val="20"/>
              </w:rPr>
              <w:t>: 3.1.1</w:t>
            </w:r>
            <w:r w:rsidR="005902D5" w:rsidRPr="00FF127A">
              <w:rPr>
                <w:rFonts w:asciiTheme="minorHAnsi" w:hAnsiTheme="minorHAnsi" w:cs="Arial"/>
                <w:sz w:val="20"/>
                <w:szCs w:val="20"/>
              </w:rPr>
              <w:t>–3.1</w:t>
            </w:r>
            <w:r w:rsidR="00EC30BD" w:rsidRPr="00FF127A">
              <w:rPr>
                <w:rFonts w:asciiTheme="minorHAnsi" w:hAnsiTheme="minorHAnsi" w:cs="Arial"/>
                <w:sz w:val="20"/>
                <w:szCs w:val="20"/>
              </w:rPr>
              <w:t>.</w:t>
            </w:r>
            <w:r w:rsidR="005902D5" w:rsidRPr="00FF127A">
              <w:rPr>
                <w:rFonts w:asciiTheme="minorHAnsi" w:hAnsiTheme="minorHAnsi" w:cs="Arial"/>
                <w:sz w:val="20"/>
                <w:szCs w:val="20"/>
              </w:rPr>
              <w:t>7, 3.2.1–3.2.16</w:t>
            </w:r>
          </w:p>
        </w:tc>
      </w:tr>
      <w:tr w:rsidR="00FF127A" w:rsidRPr="00FF127A" w14:paraId="4B2E13C2" w14:textId="77777777" w:rsidTr="005B77D7">
        <w:tc>
          <w:tcPr>
            <w:tcW w:w="513" w:type="pct"/>
            <w:vMerge/>
            <w:vAlign w:val="center"/>
          </w:tcPr>
          <w:p w14:paraId="060E7688" w14:textId="77777777" w:rsidR="00367615" w:rsidRPr="00FF127A" w:rsidRDefault="00367615" w:rsidP="00FF127A">
            <w:pPr>
              <w:rPr>
                <w:rFonts w:asciiTheme="minorHAnsi" w:hAnsiTheme="minorHAnsi" w:cs="Arial"/>
                <w:sz w:val="20"/>
                <w:szCs w:val="20"/>
                <w:lang w:val="en-US" w:eastAsia="en-US"/>
              </w:rPr>
            </w:pPr>
          </w:p>
        </w:tc>
        <w:tc>
          <w:tcPr>
            <w:tcW w:w="449" w:type="pct"/>
            <w:vMerge/>
            <w:vAlign w:val="center"/>
          </w:tcPr>
          <w:p w14:paraId="73E5F820" w14:textId="77777777" w:rsidR="00367615" w:rsidRPr="00FF127A" w:rsidRDefault="00367615" w:rsidP="0017191C">
            <w:pPr>
              <w:ind w:left="93" w:right="71"/>
              <w:jc w:val="center"/>
              <w:rPr>
                <w:rFonts w:asciiTheme="minorHAnsi" w:hAnsiTheme="minorHAnsi" w:cs="Arial"/>
                <w:bCs/>
                <w:sz w:val="20"/>
                <w:szCs w:val="20"/>
                <w:lang w:val="en-AU" w:eastAsia="en-US"/>
              </w:rPr>
            </w:pPr>
          </w:p>
        </w:tc>
        <w:tc>
          <w:tcPr>
            <w:tcW w:w="449" w:type="pct"/>
            <w:vAlign w:val="center"/>
          </w:tcPr>
          <w:p w14:paraId="586CD0B8" w14:textId="77777777" w:rsidR="00367615" w:rsidRPr="00FF127A" w:rsidRDefault="001454FD" w:rsidP="001454FD">
            <w:pPr>
              <w:jc w:val="center"/>
              <w:rPr>
                <w:rFonts w:asciiTheme="minorHAnsi" w:hAnsiTheme="minorHAnsi" w:cs="Arial"/>
                <w:sz w:val="20"/>
                <w:szCs w:val="20"/>
                <w:lang w:val="en-US" w:eastAsia="en-US"/>
              </w:rPr>
            </w:pPr>
            <w:r w:rsidRPr="00FF127A">
              <w:rPr>
                <w:rFonts w:asciiTheme="minorHAnsi" w:hAnsiTheme="minorHAnsi" w:cs="Arial"/>
                <w:sz w:val="20"/>
                <w:szCs w:val="20"/>
                <w:lang w:val="en-US" w:eastAsia="en-US"/>
              </w:rPr>
              <w:t>8</w:t>
            </w:r>
            <w:r w:rsidR="00367615" w:rsidRPr="00FF127A">
              <w:rPr>
                <w:rFonts w:asciiTheme="minorHAnsi" w:hAnsiTheme="minorHAnsi" w:cs="Arial"/>
                <w:sz w:val="20"/>
                <w:szCs w:val="20"/>
                <w:lang w:val="en-US" w:eastAsia="en-US"/>
              </w:rPr>
              <w:t>%</w:t>
            </w:r>
          </w:p>
        </w:tc>
        <w:tc>
          <w:tcPr>
            <w:tcW w:w="566" w:type="pct"/>
            <w:vAlign w:val="center"/>
          </w:tcPr>
          <w:p w14:paraId="61900EAA" w14:textId="77777777" w:rsidR="00367615" w:rsidRPr="00FF127A" w:rsidRDefault="00367615" w:rsidP="006677CE">
            <w:pPr>
              <w:ind w:left="95"/>
              <w:jc w:val="center"/>
              <w:rPr>
                <w:rFonts w:asciiTheme="minorHAnsi" w:hAnsiTheme="minorHAnsi" w:cs="Arial"/>
                <w:sz w:val="20"/>
                <w:szCs w:val="20"/>
                <w:lang w:val="en-AU" w:eastAsia="en-US"/>
              </w:rPr>
            </w:pPr>
            <w:r w:rsidRPr="00FF127A">
              <w:rPr>
                <w:rFonts w:asciiTheme="minorHAnsi" w:hAnsiTheme="minorHAnsi" w:cs="Arial"/>
                <w:sz w:val="20"/>
                <w:szCs w:val="20"/>
                <w:lang w:val="en-AU" w:eastAsia="en-US"/>
              </w:rPr>
              <w:t>Semester 1</w:t>
            </w:r>
          </w:p>
          <w:p w14:paraId="6E8F7835" w14:textId="77777777" w:rsidR="00367615" w:rsidRPr="00FF127A" w:rsidRDefault="00516CA1" w:rsidP="006677CE">
            <w:pPr>
              <w:ind w:left="95" w:right="71"/>
              <w:jc w:val="center"/>
              <w:rPr>
                <w:rFonts w:asciiTheme="minorHAnsi" w:hAnsiTheme="minorHAnsi" w:cs="Arial"/>
                <w:bCs/>
                <w:sz w:val="20"/>
                <w:szCs w:val="20"/>
                <w:lang w:val="en-US" w:eastAsia="en-US"/>
              </w:rPr>
            </w:pPr>
            <w:r w:rsidRPr="00FF127A">
              <w:rPr>
                <w:rFonts w:asciiTheme="minorHAnsi" w:hAnsiTheme="minorHAnsi" w:cs="Arial"/>
                <w:sz w:val="20"/>
                <w:szCs w:val="20"/>
                <w:lang w:val="en-AU" w:eastAsia="en-US"/>
              </w:rPr>
              <w:t>Week 1</w:t>
            </w:r>
            <w:r w:rsidR="007C6136" w:rsidRPr="00FF127A">
              <w:rPr>
                <w:rFonts w:asciiTheme="minorHAnsi" w:hAnsiTheme="minorHAnsi" w:cs="Arial"/>
                <w:sz w:val="20"/>
                <w:szCs w:val="20"/>
                <w:lang w:val="en-AU" w:eastAsia="en-US"/>
              </w:rPr>
              <w:t>5</w:t>
            </w:r>
          </w:p>
        </w:tc>
        <w:tc>
          <w:tcPr>
            <w:tcW w:w="3023" w:type="pct"/>
            <w:vAlign w:val="center"/>
          </w:tcPr>
          <w:p w14:paraId="11036B0A" w14:textId="58121525" w:rsidR="00367615" w:rsidRPr="00FF127A" w:rsidRDefault="00516CA1" w:rsidP="005902D5">
            <w:pPr>
              <w:ind w:left="93" w:right="71"/>
              <w:rPr>
                <w:rFonts w:asciiTheme="minorHAnsi" w:hAnsiTheme="minorHAnsi" w:cs="Arial"/>
                <w:b/>
                <w:bCs/>
                <w:sz w:val="20"/>
                <w:szCs w:val="20"/>
                <w:lang w:val="en-US" w:eastAsia="en-US"/>
              </w:rPr>
            </w:pPr>
            <w:r w:rsidRPr="00FF127A">
              <w:rPr>
                <w:rFonts w:asciiTheme="minorHAnsi" w:hAnsiTheme="minorHAnsi" w:cs="Arial"/>
                <w:b/>
                <w:sz w:val="20"/>
                <w:szCs w:val="20"/>
              </w:rPr>
              <w:t xml:space="preserve">Task </w:t>
            </w:r>
            <w:r w:rsidR="00D614BC" w:rsidRPr="00FF127A">
              <w:rPr>
                <w:rFonts w:asciiTheme="minorHAnsi" w:hAnsiTheme="minorHAnsi" w:cs="Arial"/>
                <w:b/>
                <w:sz w:val="20"/>
                <w:szCs w:val="20"/>
              </w:rPr>
              <w:t>5</w:t>
            </w:r>
            <w:r w:rsidR="00074916" w:rsidRPr="00FF127A">
              <w:rPr>
                <w:rFonts w:asciiTheme="minorHAnsi" w:hAnsiTheme="minorHAnsi" w:cs="Arial"/>
                <w:b/>
                <w:sz w:val="20"/>
                <w:szCs w:val="20"/>
              </w:rPr>
              <w:t>:</w:t>
            </w:r>
            <w:r w:rsidRPr="00FF127A">
              <w:rPr>
                <w:rFonts w:asciiTheme="minorHAnsi" w:hAnsiTheme="minorHAnsi" w:cs="Arial"/>
                <w:b/>
                <w:sz w:val="20"/>
                <w:szCs w:val="20"/>
              </w:rPr>
              <w:t xml:space="preserve"> </w:t>
            </w:r>
            <w:r w:rsidR="00E51339" w:rsidRPr="00FF127A">
              <w:rPr>
                <w:rFonts w:asciiTheme="minorHAnsi" w:hAnsiTheme="minorHAnsi" w:cs="Arial"/>
                <w:sz w:val="20"/>
                <w:szCs w:val="20"/>
              </w:rPr>
              <w:t>Test 2</w:t>
            </w:r>
            <w:r w:rsidR="00DD5C60" w:rsidRPr="00FF127A">
              <w:rPr>
                <w:rFonts w:asciiTheme="minorHAnsi" w:hAnsiTheme="minorHAnsi" w:cs="Arial"/>
                <w:sz w:val="20"/>
                <w:szCs w:val="20"/>
              </w:rPr>
              <w:t xml:space="preserve"> –</w:t>
            </w:r>
            <w:r w:rsidR="00E51339" w:rsidRPr="00FF127A">
              <w:rPr>
                <w:rFonts w:asciiTheme="minorHAnsi" w:hAnsiTheme="minorHAnsi" w:cs="Arial"/>
                <w:sz w:val="20"/>
                <w:szCs w:val="20"/>
              </w:rPr>
              <w:t xml:space="preserve"> </w:t>
            </w:r>
            <w:r w:rsidR="004848A9" w:rsidRPr="00FF127A">
              <w:rPr>
                <w:rFonts w:asciiTheme="minorHAnsi" w:hAnsiTheme="minorHAnsi" w:cs="Arial"/>
                <w:sz w:val="20"/>
                <w:szCs w:val="20"/>
              </w:rPr>
              <w:t>Graphs,</w:t>
            </w:r>
            <w:r w:rsidR="000C362E" w:rsidRPr="00FF127A">
              <w:rPr>
                <w:rFonts w:asciiTheme="minorHAnsi" w:hAnsiTheme="minorHAnsi" w:cs="Arial"/>
                <w:sz w:val="20"/>
                <w:szCs w:val="20"/>
              </w:rPr>
              <w:t xml:space="preserve"> </w:t>
            </w:r>
            <w:r w:rsidR="00C23222" w:rsidRPr="00FF127A">
              <w:rPr>
                <w:rFonts w:asciiTheme="minorHAnsi" w:hAnsiTheme="minorHAnsi" w:cs="Arial"/>
                <w:sz w:val="20"/>
                <w:szCs w:val="20"/>
              </w:rPr>
              <w:t>l</w:t>
            </w:r>
            <w:r w:rsidR="004848A9" w:rsidRPr="00FF127A">
              <w:rPr>
                <w:rFonts w:asciiTheme="minorHAnsi" w:hAnsiTheme="minorHAnsi" w:cs="Arial"/>
                <w:sz w:val="20"/>
                <w:szCs w:val="20"/>
              </w:rPr>
              <w:t>inear functions, sampling, bivariate data</w:t>
            </w:r>
            <w:r w:rsidR="00783D67" w:rsidRPr="00FF127A">
              <w:rPr>
                <w:rFonts w:asciiTheme="minorHAnsi" w:hAnsiTheme="minorHAnsi" w:cs="Arial"/>
                <w:sz w:val="20"/>
                <w:szCs w:val="20"/>
              </w:rPr>
              <w:t>: 3.3.1–3</w:t>
            </w:r>
            <w:r w:rsidR="005902D5" w:rsidRPr="00FF127A">
              <w:rPr>
                <w:rFonts w:asciiTheme="minorHAnsi" w:hAnsiTheme="minorHAnsi" w:cs="Arial"/>
                <w:sz w:val="20"/>
                <w:szCs w:val="20"/>
              </w:rPr>
              <w:t>.3</w:t>
            </w:r>
            <w:r w:rsidR="00783D67" w:rsidRPr="00FF127A">
              <w:rPr>
                <w:rFonts w:asciiTheme="minorHAnsi" w:hAnsiTheme="minorHAnsi" w:cs="Arial"/>
                <w:sz w:val="20"/>
                <w:szCs w:val="20"/>
              </w:rPr>
              <w:t>.</w:t>
            </w:r>
            <w:r w:rsidR="005902D5" w:rsidRPr="00FF127A">
              <w:rPr>
                <w:rFonts w:asciiTheme="minorHAnsi" w:hAnsiTheme="minorHAnsi" w:cs="Arial"/>
                <w:sz w:val="20"/>
                <w:szCs w:val="20"/>
              </w:rPr>
              <w:t>10, 3.4.1–3.4.19</w:t>
            </w:r>
          </w:p>
        </w:tc>
      </w:tr>
      <w:tr w:rsidR="00FF127A" w:rsidRPr="00FF127A" w14:paraId="5D066775" w14:textId="77777777" w:rsidTr="005B77D7">
        <w:tc>
          <w:tcPr>
            <w:tcW w:w="513" w:type="pct"/>
            <w:vMerge/>
            <w:vAlign w:val="center"/>
          </w:tcPr>
          <w:p w14:paraId="41B8CB00" w14:textId="77777777" w:rsidR="00074916" w:rsidRPr="00FF127A" w:rsidRDefault="00074916" w:rsidP="00FF127A">
            <w:pPr>
              <w:tabs>
                <w:tab w:val="left" w:pos="1440"/>
                <w:tab w:val="left" w:pos="4140"/>
                <w:tab w:val="left" w:pos="4800"/>
              </w:tabs>
              <w:ind w:left="3"/>
              <w:rPr>
                <w:rFonts w:asciiTheme="minorHAnsi" w:hAnsiTheme="minorHAnsi" w:cs="Arial"/>
                <w:sz w:val="20"/>
                <w:szCs w:val="20"/>
                <w:lang w:val="en-AU"/>
              </w:rPr>
            </w:pPr>
          </w:p>
        </w:tc>
        <w:tc>
          <w:tcPr>
            <w:tcW w:w="449" w:type="pct"/>
            <w:vMerge/>
            <w:vAlign w:val="center"/>
          </w:tcPr>
          <w:p w14:paraId="69508A73" w14:textId="77777777" w:rsidR="00074916" w:rsidRPr="00FF127A" w:rsidRDefault="00074916" w:rsidP="0017191C">
            <w:pPr>
              <w:ind w:left="93" w:right="71"/>
              <w:jc w:val="center"/>
              <w:rPr>
                <w:rFonts w:asciiTheme="minorHAnsi" w:hAnsiTheme="minorHAnsi" w:cs="Arial"/>
                <w:bCs/>
                <w:sz w:val="20"/>
                <w:szCs w:val="20"/>
                <w:lang w:val="en-AU" w:eastAsia="en-US"/>
              </w:rPr>
            </w:pPr>
          </w:p>
        </w:tc>
        <w:tc>
          <w:tcPr>
            <w:tcW w:w="449" w:type="pct"/>
            <w:vAlign w:val="center"/>
          </w:tcPr>
          <w:p w14:paraId="51DC5A9B" w14:textId="77777777" w:rsidR="00074916" w:rsidRPr="00FF127A" w:rsidRDefault="001454FD" w:rsidP="001454FD">
            <w:pPr>
              <w:jc w:val="center"/>
              <w:rPr>
                <w:rFonts w:asciiTheme="minorHAnsi" w:hAnsiTheme="minorHAnsi" w:cs="Arial"/>
                <w:sz w:val="20"/>
                <w:szCs w:val="20"/>
                <w:lang w:val="en-US" w:eastAsia="en-US"/>
              </w:rPr>
            </w:pPr>
            <w:r w:rsidRPr="00FF127A">
              <w:rPr>
                <w:rFonts w:asciiTheme="minorHAnsi" w:hAnsiTheme="minorHAnsi" w:cs="Arial"/>
                <w:sz w:val="20"/>
                <w:szCs w:val="20"/>
                <w:lang w:val="en-US" w:eastAsia="en-US"/>
              </w:rPr>
              <w:t>12</w:t>
            </w:r>
            <w:r w:rsidR="00074916" w:rsidRPr="00FF127A">
              <w:rPr>
                <w:rFonts w:asciiTheme="minorHAnsi" w:hAnsiTheme="minorHAnsi" w:cs="Arial"/>
                <w:sz w:val="20"/>
                <w:szCs w:val="20"/>
                <w:lang w:val="en-US" w:eastAsia="en-US"/>
              </w:rPr>
              <w:t>%</w:t>
            </w:r>
          </w:p>
        </w:tc>
        <w:tc>
          <w:tcPr>
            <w:tcW w:w="566" w:type="pct"/>
            <w:vAlign w:val="center"/>
          </w:tcPr>
          <w:p w14:paraId="0D8CDDAE" w14:textId="77777777" w:rsidR="00074916" w:rsidRPr="00FF127A" w:rsidRDefault="00074916" w:rsidP="006677CE">
            <w:pPr>
              <w:ind w:left="95"/>
              <w:jc w:val="center"/>
              <w:rPr>
                <w:rFonts w:asciiTheme="minorHAnsi" w:hAnsiTheme="minorHAnsi" w:cs="Arial"/>
                <w:sz w:val="20"/>
                <w:szCs w:val="20"/>
                <w:lang w:val="en-AU" w:eastAsia="en-US"/>
              </w:rPr>
            </w:pPr>
            <w:r w:rsidRPr="00FF127A">
              <w:rPr>
                <w:rFonts w:asciiTheme="minorHAnsi" w:hAnsiTheme="minorHAnsi" w:cs="Arial"/>
                <w:sz w:val="20"/>
                <w:szCs w:val="20"/>
                <w:lang w:val="en-AU" w:eastAsia="en-US"/>
              </w:rPr>
              <w:t>Semester 2</w:t>
            </w:r>
          </w:p>
          <w:p w14:paraId="702108DE" w14:textId="2B65E7B0" w:rsidR="00074916" w:rsidRPr="00FF127A" w:rsidRDefault="00A32303" w:rsidP="006677CE">
            <w:pPr>
              <w:ind w:left="95" w:right="71"/>
              <w:jc w:val="center"/>
              <w:rPr>
                <w:rFonts w:asciiTheme="minorHAnsi" w:hAnsiTheme="minorHAnsi" w:cs="Arial"/>
                <w:bCs/>
                <w:sz w:val="20"/>
                <w:szCs w:val="20"/>
                <w:lang w:val="en-AU" w:eastAsia="en-US"/>
              </w:rPr>
            </w:pPr>
            <w:r w:rsidRPr="00FF127A">
              <w:rPr>
                <w:rFonts w:asciiTheme="minorHAnsi" w:hAnsiTheme="minorHAnsi" w:cs="Arial"/>
                <w:sz w:val="20"/>
                <w:szCs w:val="20"/>
                <w:lang w:val="en-AU" w:eastAsia="en-US"/>
              </w:rPr>
              <w:t xml:space="preserve">Week </w:t>
            </w:r>
            <w:r w:rsidR="002E66FC">
              <w:rPr>
                <w:rFonts w:asciiTheme="minorHAnsi" w:hAnsiTheme="minorHAnsi" w:cs="Arial"/>
                <w:sz w:val="20"/>
                <w:szCs w:val="20"/>
                <w:lang w:val="en-AU" w:eastAsia="en-US"/>
              </w:rPr>
              <w:t>6</w:t>
            </w:r>
          </w:p>
        </w:tc>
        <w:tc>
          <w:tcPr>
            <w:tcW w:w="3023" w:type="pct"/>
            <w:vAlign w:val="center"/>
            <w:hideMark/>
          </w:tcPr>
          <w:p w14:paraId="39A72A16" w14:textId="13EBBED1" w:rsidR="00074916" w:rsidRPr="00FF127A" w:rsidRDefault="00074916" w:rsidP="00D83A8C">
            <w:pPr>
              <w:ind w:left="93" w:right="71"/>
              <w:rPr>
                <w:rFonts w:asciiTheme="minorHAnsi" w:hAnsiTheme="minorHAnsi" w:cs="Arial"/>
                <w:bCs/>
                <w:sz w:val="20"/>
                <w:szCs w:val="20"/>
                <w:lang w:val="en-US" w:eastAsia="en-US"/>
              </w:rPr>
            </w:pPr>
            <w:r w:rsidRPr="00FF127A">
              <w:rPr>
                <w:rFonts w:asciiTheme="minorHAnsi" w:hAnsiTheme="minorHAnsi" w:cs="Arial"/>
                <w:b/>
                <w:bCs/>
                <w:sz w:val="20"/>
                <w:szCs w:val="20"/>
                <w:lang w:val="en-US" w:eastAsia="en-US"/>
              </w:rPr>
              <w:t xml:space="preserve">Task </w:t>
            </w:r>
            <w:r w:rsidR="00D614BC" w:rsidRPr="00FF127A">
              <w:rPr>
                <w:rFonts w:asciiTheme="minorHAnsi" w:hAnsiTheme="minorHAnsi" w:cs="Arial"/>
                <w:b/>
                <w:bCs/>
                <w:sz w:val="20"/>
                <w:szCs w:val="20"/>
                <w:lang w:val="en-US" w:eastAsia="en-US"/>
              </w:rPr>
              <w:t>7</w:t>
            </w:r>
            <w:r w:rsidRPr="00FF127A">
              <w:rPr>
                <w:rFonts w:asciiTheme="minorHAnsi" w:hAnsiTheme="minorHAnsi" w:cs="Arial"/>
                <w:b/>
                <w:bCs/>
                <w:sz w:val="20"/>
                <w:szCs w:val="20"/>
                <w:lang w:val="en-US" w:eastAsia="en-US"/>
              </w:rPr>
              <w:t xml:space="preserve">: </w:t>
            </w:r>
            <w:r w:rsidR="007E36E7" w:rsidRPr="00FF127A">
              <w:rPr>
                <w:rFonts w:asciiTheme="minorHAnsi" w:hAnsiTheme="minorHAnsi" w:cs="Arial"/>
                <w:bCs/>
                <w:sz w:val="20"/>
                <w:szCs w:val="20"/>
                <w:lang w:val="en-AU" w:eastAsia="en-US"/>
              </w:rPr>
              <w:t xml:space="preserve">Test </w:t>
            </w:r>
            <w:r w:rsidR="006F43BA" w:rsidRPr="00FF127A">
              <w:rPr>
                <w:rFonts w:asciiTheme="minorHAnsi" w:hAnsiTheme="minorHAnsi" w:cs="Arial"/>
                <w:bCs/>
                <w:sz w:val="20"/>
                <w:szCs w:val="20"/>
                <w:lang w:val="en-AU" w:eastAsia="en-US"/>
              </w:rPr>
              <w:t>3</w:t>
            </w:r>
            <w:r w:rsidR="00DD5C60" w:rsidRPr="00FF127A">
              <w:rPr>
                <w:rFonts w:asciiTheme="minorHAnsi" w:hAnsiTheme="minorHAnsi" w:cs="Arial"/>
                <w:bCs/>
                <w:sz w:val="20"/>
                <w:szCs w:val="20"/>
                <w:lang w:val="en-AU" w:eastAsia="en-US"/>
              </w:rPr>
              <w:t xml:space="preserve"> – </w:t>
            </w:r>
            <w:r w:rsidR="0016798A" w:rsidRPr="00FF127A">
              <w:rPr>
                <w:rFonts w:asciiTheme="minorHAnsi" w:hAnsiTheme="minorHAnsi" w:cs="Arial"/>
                <w:bCs/>
                <w:sz w:val="20"/>
                <w:szCs w:val="20"/>
                <w:lang w:val="en-AU" w:eastAsia="en-US"/>
              </w:rPr>
              <w:t>Probabil</w:t>
            </w:r>
            <w:r w:rsidR="00597FC2" w:rsidRPr="00FF127A">
              <w:rPr>
                <w:rFonts w:asciiTheme="minorHAnsi" w:hAnsiTheme="minorHAnsi" w:cs="Arial"/>
                <w:bCs/>
                <w:sz w:val="20"/>
                <w:szCs w:val="20"/>
                <w:lang w:val="en-AU" w:eastAsia="en-US"/>
              </w:rPr>
              <w:t>ity, relative frequency, sample</w:t>
            </w:r>
            <w:r w:rsidR="0016798A" w:rsidRPr="00FF127A">
              <w:rPr>
                <w:rFonts w:asciiTheme="minorHAnsi" w:hAnsiTheme="minorHAnsi" w:cs="Arial"/>
                <w:bCs/>
                <w:sz w:val="20"/>
                <w:szCs w:val="20"/>
                <w:lang w:val="en-AU" w:eastAsia="en-US"/>
              </w:rPr>
              <w:t xml:space="preserve"> spaces</w:t>
            </w:r>
            <w:r w:rsidR="00C23222" w:rsidRPr="00FF127A">
              <w:rPr>
                <w:rFonts w:asciiTheme="minorHAnsi" w:hAnsiTheme="minorHAnsi" w:cs="Arial"/>
                <w:bCs/>
                <w:sz w:val="20"/>
                <w:szCs w:val="20"/>
                <w:lang w:val="en-AU" w:eastAsia="en-US"/>
              </w:rPr>
              <w:t>,</w:t>
            </w:r>
            <w:r w:rsidR="0016798A" w:rsidRPr="00FF127A">
              <w:rPr>
                <w:rFonts w:asciiTheme="minorHAnsi" w:hAnsiTheme="minorHAnsi" w:cs="Arial"/>
                <w:bCs/>
                <w:sz w:val="20"/>
                <w:szCs w:val="20"/>
                <w:lang w:val="en-AU" w:eastAsia="en-US"/>
              </w:rPr>
              <w:t xml:space="preserve"> predicting proportions and number of outcomes</w:t>
            </w:r>
            <w:r w:rsidR="00C61253" w:rsidRPr="00FF127A">
              <w:rPr>
                <w:rFonts w:asciiTheme="minorHAnsi" w:hAnsiTheme="minorHAnsi" w:cs="Arial"/>
                <w:bCs/>
                <w:sz w:val="20"/>
                <w:szCs w:val="20"/>
                <w:lang w:val="en-US" w:eastAsia="en-US"/>
              </w:rPr>
              <w:t>:</w:t>
            </w:r>
            <w:r w:rsidR="00D83A8C" w:rsidRPr="00FF127A">
              <w:rPr>
                <w:rFonts w:asciiTheme="minorHAnsi" w:hAnsiTheme="minorHAnsi" w:cs="Arial"/>
                <w:bCs/>
                <w:sz w:val="20"/>
                <w:szCs w:val="20"/>
                <w:lang w:val="en-US" w:eastAsia="en-US"/>
              </w:rPr>
              <w:t xml:space="preserve"> </w:t>
            </w:r>
            <w:r w:rsidR="00C61253" w:rsidRPr="00FF127A">
              <w:rPr>
                <w:rFonts w:asciiTheme="minorHAnsi" w:hAnsiTheme="minorHAnsi" w:cs="Arial"/>
                <w:bCs/>
                <w:sz w:val="20"/>
                <w:szCs w:val="20"/>
                <w:lang w:val="en-AU" w:eastAsia="en-US"/>
              </w:rPr>
              <w:t>4.1.1–4.1.11</w:t>
            </w:r>
          </w:p>
        </w:tc>
      </w:tr>
      <w:tr w:rsidR="00FF127A" w:rsidRPr="00FF127A" w14:paraId="05B30C44" w14:textId="77777777" w:rsidTr="005B77D7">
        <w:tc>
          <w:tcPr>
            <w:tcW w:w="513" w:type="pct"/>
            <w:vMerge/>
            <w:vAlign w:val="center"/>
          </w:tcPr>
          <w:p w14:paraId="59BBC8B2" w14:textId="77777777" w:rsidR="00074916" w:rsidRPr="00FF127A" w:rsidRDefault="00074916" w:rsidP="00FF127A">
            <w:pPr>
              <w:rPr>
                <w:rFonts w:asciiTheme="minorHAnsi" w:hAnsiTheme="minorHAnsi" w:cs="Arial"/>
                <w:sz w:val="20"/>
                <w:szCs w:val="20"/>
                <w:lang w:val="en-AU"/>
              </w:rPr>
            </w:pPr>
          </w:p>
        </w:tc>
        <w:tc>
          <w:tcPr>
            <w:tcW w:w="449" w:type="pct"/>
            <w:vMerge/>
            <w:vAlign w:val="center"/>
          </w:tcPr>
          <w:p w14:paraId="140F42A9" w14:textId="77777777" w:rsidR="00074916" w:rsidRPr="00FF127A" w:rsidRDefault="00074916" w:rsidP="0017191C">
            <w:pPr>
              <w:ind w:left="93" w:right="71"/>
              <w:jc w:val="center"/>
              <w:rPr>
                <w:rFonts w:asciiTheme="minorHAnsi" w:hAnsiTheme="minorHAnsi" w:cs="Arial"/>
                <w:bCs/>
                <w:sz w:val="20"/>
                <w:szCs w:val="20"/>
                <w:lang w:val="en-US" w:eastAsia="en-US"/>
              </w:rPr>
            </w:pPr>
          </w:p>
        </w:tc>
        <w:tc>
          <w:tcPr>
            <w:tcW w:w="449" w:type="pct"/>
            <w:vAlign w:val="center"/>
          </w:tcPr>
          <w:p w14:paraId="287D19C0" w14:textId="77777777" w:rsidR="00074916" w:rsidRPr="00FF127A" w:rsidRDefault="00DF71E7" w:rsidP="0017191C">
            <w:pPr>
              <w:jc w:val="center"/>
              <w:rPr>
                <w:rFonts w:asciiTheme="minorHAnsi" w:hAnsiTheme="minorHAnsi" w:cs="Arial"/>
                <w:sz w:val="20"/>
                <w:szCs w:val="20"/>
                <w:lang w:val="en-US" w:eastAsia="en-US"/>
              </w:rPr>
            </w:pPr>
            <w:r w:rsidRPr="00FF127A">
              <w:rPr>
                <w:rFonts w:asciiTheme="minorHAnsi" w:hAnsiTheme="minorHAnsi" w:cs="Arial"/>
                <w:sz w:val="20"/>
                <w:szCs w:val="20"/>
                <w:lang w:val="en-US" w:eastAsia="en-US"/>
              </w:rPr>
              <w:t>12</w:t>
            </w:r>
            <w:r w:rsidR="00074916" w:rsidRPr="00FF127A">
              <w:rPr>
                <w:rFonts w:asciiTheme="minorHAnsi" w:hAnsiTheme="minorHAnsi" w:cs="Arial"/>
                <w:sz w:val="20"/>
                <w:szCs w:val="20"/>
                <w:lang w:val="en-US" w:eastAsia="en-US"/>
              </w:rPr>
              <w:t>%</w:t>
            </w:r>
          </w:p>
        </w:tc>
        <w:tc>
          <w:tcPr>
            <w:tcW w:w="566" w:type="pct"/>
            <w:vAlign w:val="center"/>
          </w:tcPr>
          <w:p w14:paraId="625191BF" w14:textId="46ADEF37" w:rsidR="00074916" w:rsidRPr="00FF127A" w:rsidRDefault="00074916" w:rsidP="006677CE">
            <w:pPr>
              <w:ind w:left="95" w:right="71"/>
              <w:jc w:val="center"/>
              <w:rPr>
                <w:rFonts w:asciiTheme="minorHAnsi" w:hAnsiTheme="minorHAnsi" w:cs="Arial"/>
                <w:bCs/>
                <w:sz w:val="20"/>
                <w:szCs w:val="20"/>
                <w:lang w:val="en-US" w:eastAsia="en-US"/>
              </w:rPr>
            </w:pPr>
            <w:r w:rsidRPr="00FF127A">
              <w:rPr>
                <w:rFonts w:asciiTheme="minorHAnsi" w:hAnsiTheme="minorHAnsi" w:cs="Arial"/>
                <w:bCs/>
                <w:sz w:val="20"/>
                <w:szCs w:val="20"/>
                <w:lang w:val="en-US" w:eastAsia="en-US"/>
              </w:rPr>
              <w:t>Semester 2</w:t>
            </w:r>
          </w:p>
          <w:p w14:paraId="6E5132A9" w14:textId="77777777" w:rsidR="00074916" w:rsidRPr="00FF127A" w:rsidRDefault="00A32303" w:rsidP="006677CE">
            <w:pPr>
              <w:ind w:left="95" w:right="71"/>
              <w:jc w:val="center"/>
              <w:rPr>
                <w:rFonts w:asciiTheme="minorHAnsi" w:hAnsiTheme="minorHAnsi" w:cs="Arial"/>
                <w:bCs/>
                <w:sz w:val="20"/>
                <w:szCs w:val="20"/>
                <w:lang w:val="en-US" w:eastAsia="en-US"/>
              </w:rPr>
            </w:pPr>
            <w:r w:rsidRPr="00FF127A">
              <w:rPr>
                <w:rFonts w:asciiTheme="minorHAnsi" w:hAnsiTheme="minorHAnsi" w:cs="Arial"/>
                <w:bCs/>
                <w:sz w:val="20"/>
                <w:szCs w:val="20"/>
                <w:lang w:val="en-US" w:eastAsia="en-US"/>
              </w:rPr>
              <w:t>Week 15</w:t>
            </w:r>
          </w:p>
        </w:tc>
        <w:tc>
          <w:tcPr>
            <w:tcW w:w="3023" w:type="pct"/>
            <w:vAlign w:val="center"/>
          </w:tcPr>
          <w:p w14:paraId="3C117B46" w14:textId="44940CBD" w:rsidR="00074916" w:rsidRPr="00FF127A" w:rsidRDefault="00074916" w:rsidP="00C61253">
            <w:pPr>
              <w:ind w:left="93" w:right="71"/>
              <w:rPr>
                <w:rFonts w:asciiTheme="minorHAnsi" w:hAnsiTheme="minorHAnsi" w:cs="Arial"/>
                <w:b/>
                <w:bCs/>
                <w:sz w:val="20"/>
                <w:szCs w:val="20"/>
                <w:lang w:val="en-US" w:eastAsia="en-US"/>
              </w:rPr>
            </w:pPr>
            <w:r w:rsidRPr="00FF127A">
              <w:rPr>
                <w:rFonts w:asciiTheme="minorHAnsi" w:hAnsiTheme="minorHAnsi" w:cs="Arial"/>
                <w:b/>
                <w:bCs/>
                <w:sz w:val="20"/>
                <w:szCs w:val="20"/>
                <w:lang w:val="en-US" w:eastAsia="en-US"/>
              </w:rPr>
              <w:t xml:space="preserve">Task </w:t>
            </w:r>
            <w:r w:rsidR="00D614BC" w:rsidRPr="00FF127A">
              <w:rPr>
                <w:rFonts w:asciiTheme="minorHAnsi" w:hAnsiTheme="minorHAnsi" w:cs="Arial"/>
                <w:b/>
                <w:bCs/>
                <w:sz w:val="20"/>
                <w:szCs w:val="20"/>
                <w:lang w:val="en-US" w:eastAsia="en-US"/>
              </w:rPr>
              <w:t>9</w:t>
            </w:r>
            <w:r w:rsidRPr="00FF127A">
              <w:rPr>
                <w:rFonts w:asciiTheme="minorHAnsi" w:hAnsiTheme="minorHAnsi" w:cs="Arial"/>
                <w:b/>
                <w:bCs/>
                <w:sz w:val="20"/>
                <w:szCs w:val="20"/>
                <w:lang w:val="en-US" w:eastAsia="en-US"/>
              </w:rPr>
              <w:t xml:space="preserve">: </w:t>
            </w:r>
            <w:r w:rsidR="007E36E7" w:rsidRPr="00FF127A">
              <w:rPr>
                <w:rFonts w:asciiTheme="minorHAnsi" w:hAnsiTheme="minorHAnsi" w:cs="Arial"/>
                <w:bCs/>
                <w:sz w:val="20"/>
                <w:szCs w:val="20"/>
                <w:lang w:val="en-US" w:eastAsia="en-US"/>
              </w:rPr>
              <w:t xml:space="preserve">Test </w:t>
            </w:r>
            <w:r w:rsidR="006F43BA" w:rsidRPr="00FF127A">
              <w:rPr>
                <w:rFonts w:asciiTheme="minorHAnsi" w:hAnsiTheme="minorHAnsi" w:cs="Arial"/>
                <w:bCs/>
                <w:sz w:val="20"/>
                <w:szCs w:val="20"/>
                <w:lang w:val="en-US" w:eastAsia="en-US"/>
              </w:rPr>
              <w:t>4</w:t>
            </w:r>
            <w:r w:rsidR="00DD5C60" w:rsidRPr="00FF127A">
              <w:rPr>
                <w:rFonts w:asciiTheme="minorHAnsi" w:hAnsiTheme="minorHAnsi" w:cs="Arial"/>
                <w:bCs/>
                <w:sz w:val="20"/>
                <w:szCs w:val="20"/>
                <w:lang w:val="en-US" w:eastAsia="en-US"/>
              </w:rPr>
              <w:t xml:space="preserve"> –</w:t>
            </w:r>
            <w:r w:rsidR="00C61253" w:rsidRPr="00FF127A">
              <w:rPr>
                <w:rFonts w:asciiTheme="minorHAnsi" w:hAnsiTheme="minorHAnsi" w:cs="Arial"/>
                <w:bCs/>
                <w:sz w:val="20"/>
                <w:szCs w:val="20"/>
                <w:lang w:val="en-US" w:eastAsia="en-US"/>
              </w:rPr>
              <w:t xml:space="preserve"> </w:t>
            </w:r>
            <w:r w:rsidR="00D83A8C" w:rsidRPr="00FF127A">
              <w:rPr>
                <w:rFonts w:asciiTheme="minorHAnsi" w:hAnsiTheme="minorHAnsi" w:cs="Arial"/>
                <w:bCs/>
                <w:sz w:val="20"/>
                <w:szCs w:val="20"/>
                <w:lang w:val="en-US" w:eastAsia="en-US"/>
              </w:rPr>
              <w:t xml:space="preserve">Problem solving involving </w:t>
            </w:r>
            <w:r w:rsidR="00D83A8C" w:rsidRPr="00FF127A">
              <w:rPr>
                <w:rFonts w:asciiTheme="minorHAnsi" w:hAnsiTheme="minorHAnsi" w:cs="Arial"/>
                <w:bCs/>
                <w:sz w:val="20"/>
                <w:szCs w:val="20"/>
                <w:lang w:val="en-AU" w:eastAsia="en-US"/>
              </w:rPr>
              <w:t xml:space="preserve">distance between places on earth and </w:t>
            </w:r>
            <w:r w:rsidR="00D83A8C" w:rsidRPr="00FF127A">
              <w:rPr>
                <w:rFonts w:asciiTheme="minorHAnsi" w:hAnsiTheme="minorHAnsi" w:cs="Arial"/>
                <w:bCs/>
                <w:sz w:val="20"/>
                <w:szCs w:val="20"/>
                <w:lang w:val="en-US" w:eastAsia="en-US"/>
              </w:rPr>
              <w:t xml:space="preserve">time zones and </w:t>
            </w:r>
            <w:r w:rsidR="00592298">
              <w:rPr>
                <w:rFonts w:asciiTheme="minorHAnsi" w:hAnsiTheme="minorHAnsi" w:cs="Arial"/>
                <w:bCs/>
                <w:sz w:val="20"/>
                <w:szCs w:val="20"/>
                <w:lang w:val="en-US" w:eastAsia="en-US"/>
              </w:rPr>
              <w:t>c</w:t>
            </w:r>
            <w:r w:rsidR="00F409B6" w:rsidRPr="00FF127A">
              <w:rPr>
                <w:rFonts w:asciiTheme="minorHAnsi" w:hAnsiTheme="minorHAnsi" w:cs="Arial"/>
                <w:bCs/>
                <w:sz w:val="20"/>
                <w:szCs w:val="20"/>
                <w:lang w:val="en-US" w:eastAsia="en-US"/>
              </w:rPr>
              <w:t>ompound loans and invest</w:t>
            </w:r>
            <w:r w:rsidR="00A75271" w:rsidRPr="00FF127A">
              <w:rPr>
                <w:rFonts w:asciiTheme="minorHAnsi" w:hAnsiTheme="minorHAnsi" w:cs="Arial"/>
                <w:bCs/>
                <w:sz w:val="20"/>
                <w:szCs w:val="20"/>
                <w:lang w:val="en-US" w:eastAsia="en-US"/>
              </w:rPr>
              <w:t>ments</w:t>
            </w:r>
            <w:r w:rsidR="00783D67" w:rsidRPr="00FF127A">
              <w:rPr>
                <w:rFonts w:asciiTheme="minorHAnsi" w:hAnsiTheme="minorHAnsi" w:cs="Arial"/>
                <w:bCs/>
                <w:sz w:val="20"/>
                <w:szCs w:val="20"/>
                <w:lang w:val="en-US" w:eastAsia="en-US"/>
              </w:rPr>
              <w:t>:</w:t>
            </w:r>
            <w:r w:rsidR="00D83A8C" w:rsidRPr="00FF127A">
              <w:rPr>
                <w:rFonts w:asciiTheme="minorHAnsi" w:hAnsiTheme="minorHAnsi" w:cs="Arial"/>
                <w:bCs/>
                <w:sz w:val="20"/>
                <w:szCs w:val="20"/>
                <w:lang w:val="en-US" w:eastAsia="en-US"/>
              </w:rPr>
              <w:t xml:space="preserve"> 4.2.1–4.2.9,</w:t>
            </w:r>
            <w:r w:rsidR="00C61253" w:rsidRPr="00FF127A">
              <w:rPr>
                <w:rFonts w:asciiTheme="minorHAnsi" w:hAnsiTheme="minorHAnsi" w:cs="Arial"/>
                <w:bCs/>
                <w:sz w:val="20"/>
                <w:szCs w:val="20"/>
                <w:lang w:val="en-US" w:eastAsia="en-US"/>
              </w:rPr>
              <w:t xml:space="preserve"> </w:t>
            </w:r>
            <w:r w:rsidR="005902D5" w:rsidRPr="00FF127A">
              <w:rPr>
                <w:rFonts w:asciiTheme="minorHAnsi" w:hAnsiTheme="minorHAnsi" w:cs="Arial"/>
                <w:bCs/>
                <w:sz w:val="20"/>
                <w:szCs w:val="20"/>
                <w:lang w:val="en-US" w:eastAsia="en-US"/>
              </w:rPr>
              <w:t>4.3.1–4.3.8</w:t>
            </w:r>
          </w:p>
        </w:tc>
      </w:tr>
      <w:tr w:rsidR="00FF127A" w:rsidRPr="00FF127A" w14:paraId="36F0BDA5" w14:textId="77777777" w:rsidTr="005B77D7">
        <w:tc>
          <w:tcPr>
            <w:tcW w:w="513" w:type="pct"/>
            <w:vMerge w:val="restart"/>
            <w:vAlign w:val="center"/>
          </w:tcPr>
          <w:p w14:paraId="7781814D" w14:textId="384DF3BF" w:rsidR="001454FD" w:rsidRPr="006677CE" w:rsidRDefault="001454FD" w:rsidP="006677CE">
            <w:pPr>
              <w:ind w:left="3"/>
              <w:jc w:val="center"/>
              <w:rPr>
                <w:rFonts w:asciiTheme="minorHAnsi" w:hAnsiTheme="minorHAnsi" w:cs="Arial"/>
                <w:b/>
                <w:bCs/>
                <w:sz w:val="20"/>
                <w:szCs w:val="20"/>
                <w:lang w:val="en-AU"/>
              </w:rPr>
            </w:pPr>
            <w:r w:rsidRPr="006677CE">
              <w:rPr>
                <w:rFonts w:asciiTheme="minorHAnsi" w:hAnsiTheme="minorHAnsi" w:cs="Arial"/>
                <w:b/>
                <w:bCs/>
                <w:sz w:val="20"/>
                <w:szCs w:val="20"/>
                <w:lang w:val="en-AU"/>
              </w:rPr>
              <w:t>Practical applications/</w:t>
            </w:r>
            <w:r w:rsidR="001165AF" w:rsidRPr="006677CE">
              <w:rPr>
                <w:rFonts w:asciiTheme="minorHAnsi" w:hAnsiTheme="minorHAnsi" w:cs="Arial"/>
                <w:b/>
                <w:bCs/>
                <w:sz w:val="20"/>
                <w:szCs w:val="20"/>
                <w:lang w:val="en-AU"/>
              </w:rPr>
              <w:t xml:space="preserve"> </w:t>
            </w:r>
            <w:r w:rsidRPr="006677CE">
              <w:rPr>
                <w:rFonts w:asciiTheme="minorHAnsi" w:hAnsiTheme="minorHAnsi" w:cs="Arial"/>
                <w:b/>
                <w:bCs/>
                <w:sz w:val="20"/>
                <w:szCs w:val="20"/>
                <w:lang w:val="en-AU"/>
              </w:rPr>
              <w:t>Statistical investigation process</w:t>
            </w:r>
          </w:p>
        </w:tc>
        <w:tc>
          <w:tcPr>
            <w:tcW w:w="449" w:type="pct"/>
            <w:vMerge w:val="restart"/>
            <w:vAlign w:val="center"/>
          </w:tcPr>
          <w:p w14:paraId="3E4A532B" w14:textId="77777777" w:rsidR="001454FD" w:rsidRPr="00FF127A" w:rsidRDefault="001454FD" w:rsidP="00074916">
            <w:pPr>
              <w:ind w:left="93" w:right="71"/>
              <w:jc w:val="center"/>
              <w:rPr>
                <w:rFonts w:asciiTheme="minorHAnsi" w:hAnsiTheme="minorHAnsi" w:cs="Arial"/>
                <w:bCs/>
                <w:sz w:val="20"/>
                <w:szCs w:val="20"/>
                <w:lang w:eastAsia="en-US"/>
              </w:rPr>
            </w:pPr>
            <w:r w:rsidRPr="00FF127A">
              <w:rPr>
                <w:rFonts w:asciiTheme="minorHAnsi" w:hAnsiTheme="minorHAnsi" w:cs="Arial"/>
                <w:bCs/>
                <w:sz w:val="20"/>
                <w:szCs w:val="20"/>
                <w:lang w:eastAsia="en-US"/>
              </w:rPr>
              <w:t>45%</w:t>
            </w:r>
          </w:p>
        </w:tc>
        <w:tc>
          <w:tcPr>
            <w:tcW w:w="449" w:type="pct"/>
            <w:vAlign w:val="center"/>
          </w:tcPr>
          <w:p w14:paraId="44657D8D" w14:textId="6EB95C0E" w:rsidR="001454FD" w:rsidRPr="00FF127A" w:rsidRDefault="00D614BC" w:rsidP="00074916">
            <w:pPr>
              <w:ind w:left="95" w:right="71"/>
              <w:jc w:val="center"/>
              <w:rPr>
                <w:rFonts w:asciiTheme="minorHAnsi" w:hAnsiTheme="minorHAnsi" w:cs="Arial"/>
                <w:bCs/>
                <w:sz w:val="20"/>
                <w:szCs w:val="20"/>
                <w:lang w:val="en-US" w:eastAsia="en-US"/>
              </w:rPr>
            </w:pPr>
            <w:r w:rsidRPr="00FF127A">
              <w:rPr>
                <w:rFonts w:asciiTheme="minorHAnsi" w:hAnsiTheme="minorHAnsi" w:cs="Arial"/>
                <w:bCs/>
                <w:sz w:val="20"/>
                <w:szCs w:val="20"/>
                <w:lang w:val="en-US" w:eastAsia="en-US"/>
              </w:rPr>
              <w:t>10</w:t>
            </w:r>
            <w:r w:rsidR="001454FD" w:rsidRPr="00FF127A">
              <w:rPr>
                <w:rFonts w:asciiTheme="minorHAnsi" w:hAnsiTheme="minorHAnsi" w:cs="Arial"/>
                <w:bCs/>
                <w:sz w:val="20"/>
                <w:szCs w:val="20"/>
                <w:lang w:val="en-US" w:eastAsia="en-US"/>
              </w:rPr>
              <w:t>%</w:t>
            </w:r>
          </w:p>
        </w:tc>
        <w:tc>
          <w:tcPr>
            <w:tcW w:w="566" w:type="pct"/>
            <w:vAlign w:val="center"/>
          </w:tcPr>
          <w:p w14:paraId="048E5767" w14:textId="77777777" w:rsidR="001454FD" w:rsidRPr="00FF127A" w:rsidRDefault="001454FD" w:rsidP="006677CE">
            <w:pPr>
              <w:ind w:left="95" w:right="71"/>
              <w:jc w:val="center"/>
              <w:rPr>
                <w:rFonts w:asciiTheme="minorHAnsi" w:hAnsiTheme="minorHAnsi" w:cs="Arial"/>
                <w:bCs/>
                <w:sz w:val="20"/>
                <w:szCs w:val="20"/>
                <w:lang w:val="en-US" w:eastAsia="en-US"/>
              </w:rPr>
            </w:pPr>
            <w:r w:rsidRPr="00FF127A">
              <w:rPr>
                <w:rFonts w:asciiTheme="minorHAnsi" w:hAnsiTheme="minorHAnsi" w:cs="Arial"/>
                <w:bCs/>
                <w:sz w:val="20"/>
                <w:szCs w:val="20"/>
                <w:lang w:val="en-US" w:eastAsia="en-US"/>
              </w:rPr>
              <w:t>Semester 1</w:t>
            </w:r>
          </w:p>
          <w:p w14:paraId="63BBC157" w14:textId="75A9E520" w:rsidR="001454FD" w:rsidRPr="00FF127A" w:rsidRDefault="001454FD" w:rsidP="006677CE">
            <w:pPr>
              <w:ind w:left="95" w:right="71"/>
              <w:jc w:val="center"/>
              <w:rPr>
                <w:rFonts w:asciiTheme="minorHAnsi" w:hAnsiTheme="minorHAnsi" w:cs="Arial"/>
                <w:bCs/>
                <w:sz w:val="20"/>
                <w:szCs w:val="20"/>
                <w:lang w:val="en-US" w:eastAsia="en-US"/>
              </w:rPr>
            </w:pPr>
            <w:r w:rsidRPr="00FF127A">
              <w:rPr>
                <w:rFonts w:asciiTheme="minorHAnsi" w:hAnsiTheme="minorHAnsi" w:cs="Arial"/>
                <w:bCs/>
                <w:sz w:val="20"/>
                <w:szCs w:val="20"/>
                <w:lang w:val="en-US" w:eastAsia="en-US"/>
              </w:rPr>
              <w:t xml:space="preserve">Week </w:t>
            </w:r>
            <w:r w:rsidR="00A56A44">
              <w:rPr>
                <w:rFonts w:asciiTheme="minorHAnsi" w:hAnsiTheme="minorHAnsi" w:cs="Arial"/>
                <w:bCs/>
                <w:sz w:val="20"/>
                <w:szCs w:val="20"/>
                <w:lang w:val="en-US" w:eastAsia="en-US"/>
              </w:rPr>
              <w:t>7</w:t>
            </w:r>
          </w:p>
        </w:tc>
        <w:tc>
          <w:tcPr>
            <w:tcW w:w="3023" w:type="pct"/>
            <w:vAlign w:val="center"/>
          </w:tcPr>
          <w:p w14:paraId="34F505EA" w14:textId="40550966" w:rsidR="001454FD" w:rsidRPr="00FF127A" w:rsidRDefault="001454FD" w:rsidP="000A14AF">
            <w:pPr>
              <w:pStyle w:val="Title"/>
              <w:ind w:left="93" w:right="71"/>
              <w:jc w:val="left"/>
              <w:rPr>
                <w:rFonts w:asciiTheme="minorHAnsi" w:hAnsiTheme="minorHAnsi" w:cs="Arial"/>
                <w:sz w:val="20"/>
                <w:szCs w:val="20"/>
              </w:rPr>
            </w:pPr>
            <w:r w:rsidRPr="00FF127A">
              <w:rPr>
                <w:rFonts w:asciiTheme="minorHAnsi" w:hAnsiTheme="minorHAnsi" w:cs="Arial"/>
                <w:sz w:val="20"/>
                <w:szCs w:val="20"/>
              </w:rPr>
              <w:t xml:space="preserve">Task 1: </w:t>
            </w:r>
            <w:r w:rsidRPr="00FF127A">
              <w:rPr>
                <w:rFonts w:asciiTheme="minorHAnsi" w:hAnsiTheme="minorHAnsi" w:cs="Arial"/>
                <w:b w:val="0"/>
                <w:sz w:val="20"/>
                <w:szCs w:val="20"/>
              </w:rPr>
              <w:t xml:space="preserve">Practical application 1 – </w:t>
            </w:r>
            <w:r w:rsidR="00D614BC" w:rsidRPr="00FF127A">
              <w:rPr>
                <w:rFonts w:asciiTheme="minorHAnsi" w:hAnsiTheme="minorHAnsi" w:cs="Arial"/>
                <w:b w:val="0"/>
                <w:sz w:val="20"/>
                <w:szCs w:val="20"/>
              </w:rPr>
              <w:t xml:space="preserve">Car </w:t>
            </w:r>
            <w:r w:rsidR="003F7D21">
              <w:rPr>
                <w:rFonts w:asciiTheme="minorHAnsi" w:hAnsiTheme="minorHAnsi" w:cs="Arial"/>
                <w:b w:val="0"/>
                <w:sz w:val="20"/>
                <w:szCs w:val="20"/>
              </w:rPr>
              <w:t>p</w:t>
            </w:r>
            <w:r w:rsidR="00D614BC" w:rsidRPr="00FF127A">
              <w:rPr>
                <w:rFonts w:asciiTheme="minorHAnsi" w:hAnsiTheme="minorHAnsi" w:cs="Arial"/>
                <w:b w:val="0"/>
                <w:sz w:val="20"/>
                <w:szCs w:val="20"/>
              </w:rPr>
              <w:t xml:space="preserve">ark </w:t>
            </w:r>
            <w:r w:rsidR="003F7D21">
              <w:rPr>
                <w:rFonts w:asciiTheme="minorHAnsi" w:hAnsiTheme="minorHAnsi" w:cs="Arial"/>
                <w:b w:val="0"/>
                <w:sz w:val="20"/>
                <w:szCs w:val="20"/>
              </w:rPr>
              <w:t>d</w:t>
            </w:r>
            <w:r w:rsidR="00D614BC" w:rsidRPr="00FF127A">
              <w:rPr>
                <w:rFonts w:asciiTheme="minorHAnsi" w:hAnsiTheme="minorHAnsi" w:cs="Arial"/>
                <w:b w:val="0"/>
                <w:sz w:val="20"/>
                <w:szCs w:val="20"/>
              </w:rPr>
              <w:t>esign</w:t>
            </w:r>
            <w:r w:rsidRPr="00FF127A">
              <w:rPr>
                <w:rFonts w:asciiTheme="minorHAnsi" w:hAnsiTheme="minorHAnsi" w:cs="Arial"/>
                <w:b w:val="0"/>
                <w:sz w:val="20"/>
                <w:szCs w:val="20"/>
              </w:rPr>
              <w:t xml:space="preserve">: Use the </w:t>
            </w:r>
            <w:r w:rsidR="002910B7" w:rsidRPr="00FF127A">
              <w:rPr>
                <w:rFonts w:asciiTheme="minorHAnsi" w:hAnsiTheme="minorHAnsi" w:cs="Arial"/>
                <w:b w:val="0"/>
                <w:sz w:val="20"/>
                <w:szCs w:val="20"/>
              </w:rPr>
              <w:t>m</w:t>
            </w:r>
            <w:r w:rsidRPr="00FF127A">
              <w:rPr>
                <w:rFonts w:asciiTheme="minorHAnsi" w:hAnsiTheme="minorHAnsi" w:cs="Arial"/>
                <w:b w:val="0"/>
                <w:sz w:val="20"/>
                <w:szCs w:val="20"/>
              </w:rPr>
              <w:t>athe</w:t>
            </w:r>
            <w:r w:rsidR="002910B7" w:rsidRPr="00FF127A">
              <w:rPr>
                <w:rFonts w:asciiTheme="minorHAnsi" w:hAnsiTheme="minorHAnsi" w:cs="Arial"/>
                <w:b w:val="0"/>
                <w:sz w:val="20"/>
                <w:szCs w:val="20"/>
              </w:rPr>
              <w:t>matical t</w:t>
            </w:r>
            <w:r w:rsidRPr="00FF127A">
              <w:rPr>
                <w:rFonts w:asciiTheme="minorHAnsi" w:hAnsiTheme="minorHAnsi" w:cs="Arial"/>
                <w:b w:val="0"/>
                <w:sz w:val="20"/>
                <w:szCs w:val="20"/>
              </w:rPr>
              <w:t xml:space="preserve">hinking process and </w:t>
            </w:r>
            <w:r w:rsidR="000A14AF" w:rsidRPr="00FF127A">
              <w:rPr>
                <w:rFonts w:asciiTheme="minorHAnsi" w:hAnsiTheme="minorHAnsi" w:cs="Arial"/>
                <w:b w:val="0"/>
                <w:sz w:val="20"/>
                <w:szCs w:val="20"/>
              </w:rPr>
              <w:t xml:space="preserve">select </w:t>
            </w:r>
            <w:r w:rsidRPr="00FF127A">
              <w:rPr>
                <w:rFonts w:asciiTheme="minorHAnsi" w:hAnsiTheme="minorHAnsi" w:cs="Arial"/>
                <w:b w:val="0"/>
                <w:sz w:val="20"/>
                <w:szCs w:val="20"/>
              </w:rPr>
              <w:t>content from 3.1.1–3.1.</w:t>
            </w:r>
            <w:r w:rsidR="00D614BC" w:rsidRPr="00FF127A">
              <w:rPr>
                <w:rFonts w:asciiTheme="minorHAnsi" w:hAnsiTheme="minorHAnsi" w:cs="Arial"/>
                <w:b w:val="0"/>
                <w:sz w:val="20"/>
                <w:szCs w:val="20"/>
              </w:rPr>
              <w:t>3, 3.2.4 – 3.2.8</w:t>
            </w:r>
            <w:r w:rsidRPr="00FF127A">
              <w:rPr>
                <w:rFonts w:asciiTheme="minorHAnsi" w:hAnsiTheme="minorHAnsi" w:cs="Arial"/>
                <w:b w:val="0"/>
                <w:sz w:val="20"/>
                <w:szCs w:val="20"/>
              </w:rPr>
              <w:t xml:space="preserve"> to </w:t>
            </w:r>
            <w:r w:rsidR="000A14AF" w:rsidRPr="00FF127A">
              <w:rPr>
                <w:rFonts w:asciiTheme="minorHAnsi" w:hAnsiTheme="minorHAnsi" w:cs="Arial"/>
                <w:b w:val="0"/>
                <w:sz w:val="20"/>
                <w:szCs w:val="20"/>
              </w:rPr>
              <w:t xml:space="preserve">complete </w:t>
            </w:r>
            <w:r w:rsidRPr="00FF127A">
              <w:rPr>
                <w:rFonts w:asciiTheme="minorHAnsi" w:hAnsiTheme="minorHAnsi" w:cs="Arial"/>
                <w:b w:val="0"/>
                <w:sz w:val="20"/>
                <w:szCs w:val="20"/>
              </w:rPr>
              <w:t>the task</w:t>
            </w:r>
          </w:p>
        </w:tc>
      </w:tr>
      <w:tr w:rsidR="00FF127A" w:rsidRPr="00FF127A" w14:paraId="51943A20" w14:textId="77777777" w:rsidTr="005B77D7">
        <w:tc>
          <w:tcPr>
            <w:tcW w:w="513" w:type="pct"/>
            <w:vMerge/>
            <w:vAlign w:val="center"/>
          </w:tcPr>
          <w:p w14:paraId="78168B0B" w14:textId="77777777" w:rsidR="001454FD" w:rsidRPr="00FF127A" w:rsidRDefault="001454FD" w:rsidP="00FF127A">
            <w:pPr>
              <w:ind w:left="3"/>
              <w:rPr>
                <w:rFonts w:asciiTheme="minorHAnsi" w:hAnsiTheme="minorHAnsi" w:cs="Arial"/>
                <w:bCs/>
                <w:sz w:val="20"/>
                <w:szCs w:val="20"/>
                <w:lang w:val="en-AU" w:eastAsia="en-US"/>
              </w:rPr>
            </w:pPr>
          </w:p>
        </w:tc>
        <w:tc>
          <w:tcPr>
            <w:tcW w:w="449" w:type="pct"/>
            <w:vMerge/>
            <w:vAlign w:val="center"/>
          </w:tcPr>
          <w:p w14:paraId="13E1110C" w14:textId="77777777" w:rsidR="001454FD" w:rsidRPr="00FF127A" w:rsidRDefault="001454FD" w:rsidP="0017191C">
            <w:pPr>
              <w:ind w:left="93" w:right="71"/>
              <w:jc w:val="center"/>
              <w:rPr>
                <w:rFonts w:asciiTheme="minorHAnsi" w:hAnsiTheme="minorHAnsi" w:cs="Arial"/>
                <w:b/>
                <w:sz w:val="20"/>
                <w:szCs w:val="20"/>
                <w:lang w:val="en-AU"/>
              </w:rPr>
            </w:pPr>
          </w:p>
        </w:tc>
        <w:tc>
          <w:tcPr>
            <w:tcW w:w="449" w:type="pct"/>
            <w:vAlign w:val="center"/>
          </w:tcPr>
          <w:p w14:paraId="3C57AA23" w14:textId="100027FD" w:rsidR="001454FD" w:rsidRPr="00FF127A" w:rsidRDefault="00D614BC" w:rsidP="0016798A">
            <w:pPr>
              <w:jc w:val="center"/>
              <w:rPr>
                <w:rFonts w:asciiTheme="minorHAnsi" w:hAnsiTheme="minorHAnsi" w:cs="Arial"/>
                <w:sz w:val="20"/>
                <w:szCs w:val="20"/>
                <w:lang w:val="en-US" w:eastAsia="en-US"/>
              </w:rPr>
            </w:pPr>
            <w:r w:rsidRPr="00FF127A">
              <w:rPr>
                <w:rFonts w:asciiTheme="minorHAnsi" w:hAnsiTheme="minorHAnsi" w:cs="Arial"/>
                <w:sz w:val="20"/>
                <w:szCs w:val="20"/>
                <w:lang w:val="en-US" w:eastAsia="en-US"/>
              </w:rPr>
              <w:t>10</w:t>
            </w:r>
            <w:r w:rsidR="001454FD" w:rsidRPr="00FF127A">
              <w:rPr>
                <w:rFonts w:asciiTheme="minorHAnsi" w:hAnsiTheme="minorHAnsi" w:cs="Arial"/>
                <w:sz w:val="20"/>
                <w:szCs w:val="20"/>
                <w:lang w:val="en-US" w:eastAsia="en-US"/>
              </w:rPr>
              <w:t>%</w:t>
            </w:r>
          </w:p>
        </w:tc>
        <w:tc>
          <w:tcPr>
            <w:tcW w:w="566" w:type="pct"/>
            <w:vAlign w:val="center"/>
          </w:tcPr>
          <w:p w14:paraId="0A26E413" w14:textId="77777777" w:rsidR="001454FD" w:rsidRPr="00FF127A" w:rsidRDefault="001454FD" w:rsidP="006677CE">
            <w:pPr>
              <w:ind w:left="95"/>
              <w:jc w:val="center"/>
              <w:rPr>
                <w:rFonts w:asciiTheme="minorHAnsi" w:hAnsiTheme="minorHAnsi" w:cs="Arial"/>
                <w:sz w:val="20"/>
                <w:szCs w:val="20"/>
                <w:lang w:val="en-AU" w:eastAsia="en-US"/>
              </w:rPr>
            </w:pPr>
            <w:r w:rsidRPr="00FF127A">
              <w:rPr>
                <w:rFonts w:asciiTheme="minorHAnsi" w:hAnsiTheme="minorHAnsi" w:cs="Arial"/>
                <w:sz w:val="20"/>
                <w:szCs w:val="20"/>
                <w:lang w:val="en-AU" w:eastAsia="en-US"/>
              </w:rPr>
              <w:t>Semester 1</w:t>
            </w:r>
          </w:p>
          <w:p w14:paraId="11085AD6" w14:textId="77777777" w:rsidR="001454FD" w:rsidRPr="00FF127A" w:rsidRDefault="001454FD" w:rsidP="006677CE">
            <w:pPr>
              <w:ind w:left="95" w:right="71"/>
              <w:jc w:val="center"/>
              <w:rPr>
                <w:rFonts w:asciiTheme="minorHAnsi" w:hAnsiTheme="minorHAnsi" w:cs="Arial"/>
                <w:sz w:val="20"/>
                <w:szCs w:val="20"/>
                <w:lang w:val="en-AU"/>
              </w:rPr>
            </w:pPr>
            <w:r w:rsidRPr="00FF127A">
              <w:rPr>
                <w:rFonts w:asciiTheme="minorHAnsi" w:hAnsiTheme="minorHAnsi" w:cs="Arial"/>
                <w:bCs/>
                <w:sz w:val="20"/>
                <w:szCs w:val="20"/>
                <w:lang w:val="en-AU"/>
              </w:rPr>
              <w:t>Week 1</w:t>
            </w:r>
            <w:r w:rsidR="00641572" w:rsidRPr="00FF127A">
              <w:rPr>
                <w:rFonts w:asciiTheme="minorHAnsi" w:hAnsiTheme="minorHAnsi" w:cs="Arial"/>
                <w:bCs/>
                <w:sz w:val="20"/>
                <w:szCs w:val="20"/>
                <w:lang w:val="en-AU"/>
              </w:rPr>
              <w:t>4</w:t>
            </w:r>
          </w:p>
        </w:tc>
        <w:tc>
          <w:tcPr>
            <w:tcW w:w="3023" w:type="pct"/>
            <w:vAlign w:val="center"/>
          </w:tcPr>
          <w:p w14:paraId="0891847C" w14:textId="7EB98307" w:rsidR="001454FD" w:rsidRPr="00FF127A" w:rsidRDefault="001454FD" w:rsidP="007755FE">
            <w:pPr>
              <w:tabs>
                <w:tab w:val="left" w:pos="4140"/>
              </w:tabs>
              <w:ind w:left="93" w:right="160"/>
              <w:rPr>
                <w:rFonts w:asciiTheme="minorHAnsi" w:hAnsiTheme="minorHAnsi" w:cs="Arial"/>
                <w:bCs/>
                <w:sz w:val="20"/>
                <w:szCs w:val="20"/>
                <w:lang w:val="en-AU"/>
              </w:rPr>
            </w:pPr>
            <w:r w:rsidRPr="00FF127A">
              <w:rPr>
                <w:rFonts w:asciiTheme="minorHAnsi" w:hAnsiTheme="minorHAnsi" w:cs="Arial"/>
                <w:b/>
                <w:bCs/>
                <w:sz w:val="20"/>
                <w:szCs w:val="20"/>
                <w:lang w:val="en-US" w:eastAsia="en-US"/>
              </w:rPr>
              <w:t xml:space="preserve">Task </w:t>
            </w:r>
            <w:r w:rsidR="00D614BC" w:rsidRPr="00FF127A">
              <w:rPr>
                <w:rFonts w:asciiTheme="minorHAnsi" w:hAnsiTheme="minorHAnsi" w:cs="Arial"/>
                <w:b/>
                <w:bCs/>
                <w:sz w:val="20"/>
                <w:szCs w:val="20"/>
                <w:lang w:val="en-US" w:eastAsia="en-US"/>
              </w:rPr>
              <w:t>4</w:t>
            </w:r>
            <w:r w:rsidRPr="00FF127A">
              <w:rPr>
                <w:rFonts w:asciiTheme="minorHAnsi" w:hAnsiTheme="minorHAnsi" w:cs="Arial"/>
                <w:b/>
                <w:bCs/>
                <w:sz w:val="20"/>
                <w:szCs w:val="20"/>
                <w:lang w:val="en-US" w:eastAsia="en-US"/>
              </w:rPr>
              <w:t xml:space="preserve">: </w:t>
            </w:r>
            <w:r w:rsidRPr="00FF127A">
              <w:rPr>
                <w:rFonts w:asciiTheme="minorHAnsi" w:hAnsiTheme="minorHAnsi" w:cs="Arial"/>
                <w:bCs/>
                <w:sz w:val="20"/>
                <w:szCs w:val="20"/>
                <w:lang w:val="en-US" w:eastAsia="en-US"/>
              </w:rPr>
              <w:t>Statistical investigation</w:t>
            </w:r>
            <w:r w:rsidR="000A14AF" w:rsidRPr="00FF127A">
              <w:rPr>
                <w:rFonts w:asciiTheme="minorHAnsi" w:hAnsiTheme="minorHAnsi" w:cs="Arial"/>
                <w:bCs/>
                <w:sz w:val="20"/>
                <w:szCs w:val="20"/>
                <w:lang w:val="en-US" w:eastAsia="en-US"/>
              </w:rPr>
              <w:t xml:space="preserve"> 1 – U</w:t>
            </w:r>
            <w:r w:rsidRPr="00FF127A">
              <w:rPr>
                <w:rFonts w:asciiTheme="minorHAnsi" w:hAnsiTheme="minorHAnsi" w:cs="Arial"/>
                <w:bCs/>
                <w:sz w:val="20"/>
                <w:szCs w:val="20"/>
                <w:lang w:val="en-US" w:eastAsia="en-US"/>
              </w:rPr>
              <w:t xml:space="preserve">se the </w:t>
            </w:r>
            <w:r w:rsidR="002910B7" w:rsidRPr="00FF127A">
              <w:rPr>
                <w:rFonts w:asciiTheme="minorHAnsi" w:hAnsiTheme="minorHAnsi" w:cs="Arial"/>
                <w:bCs/>
                <w:sz w:val="20"/>
                <w:szCs w:val="20"/>
                <w:lang w:val="en-US" w:eastAsia="en-US"/>
              </w:rPr>
              <w:t>s</w:t>
            </w:r>
            <w:r w:rsidRPr="00FF127A">
              <w:rPr>
                <w:rFonts w:asciiTheme="minorHAnsi" w:hAnsiTheme="minorHAnsi" w:cs="Arial"/>
                <w:bCs/>
                <w:sz w:val="20"/>
                <w:szCs w:val="20"/>
                <w:lang w:val="en-US" w:eastAsia="en-US"/>
              </w:rPr>
              <w:t>t</w:t>
            </w:r>
            <w:r w:rsidR="002910B7" w:rsidRPr="00FF127A">
              <w:rPr>
                <w:rFonts w:asciiTheme="minorHAnsi" w:hAnsiTheme="minorHAnsi" w:cs="Arial"/>
                <w:bCs/>
                <w:sz w:val="20"/>
                <w:szCs w:val="20"/>
                <w:lang w:val="en-US" w:eastAsia="en-US"/>
              </w:rPr>
              <w:t>atistical i</w:t>
            </w:r>
            <w:r w:rsidRPr="00FF127A">
              <w:rPr>
                <w:rFonts w:asciiTheme="minorHAnsi" w:hAnsiTheme="minorHAnsi" w:cs="Arial"/>
                <w:bCs/>
                <w:sz w:val="20"/>
                <w:szCs w:val="20"/>
                <w:lang w:val="en-US" w:eastAsia="en-US"/>
              </w:rPr>
              <w:t xml:space="preserve">nvestigation process and </w:t>
            </w:r>
            <w:r w:rsidR="000A14AF" w:rsidRPr="00FF127A">
              <w:rPr>
                <w:rFonts w:asciiTheme="minorHAnsi" w:hAnsiTheme="minorHAnsi" w:cs="Arial"/>
                <w:bCs/>
                <w:sz w:val="20"/>
                <w:szCs w:val="20"/>
                <w:lang w:val="en-US" w:eastAsia="en-US"/>
              </w:rPr>
              <w:t xml:space="preserve">select </w:t>
            </w:r>
            <w:r w:rsidRPr="00FF127A">
              <w:rPr>
                <w:rFonts w:asciiTheme="minorHAnsi" w:hAnsiTheme="minorHAnsi" w:cs="Arial"/>
                <w:bCs/>
                <w:sz w:val="20"/>
                <w:szCs w:val="20"/>
                <w:lang w:val="en-US" w:eastAsia="en-US"/>
              </w:rPr>
              <w:t xml:space="preserve">content from 3.4.3–3.4.19 </w:t>
            </w:r>
            <w:r w:rsidRPr="00FF127A">
              <w:rPr>
                <w:rFonts w:asciiTheme="minorHAnsi" w:hAnsiTheme="minorHAnsi" w:cs="Arial"/>
                <w:sz w:val="20"/>
                <w:szCs w:val="20"/>
              </w:rPr>
              <w:t>to determine the relationship between two variables</w:t>
            </w:r>
          </w:p>
        </w:tc>
      </w:tr>
      <w:tr w:rsidR="00FF127A" w:rsidRPr="00FF127A" w14:paraId="0F1A2AA0" w14:textId="77777777" w:rsidTr="005B77D7">
        <w:tc>
          <w:tcPr>
            <w:tcW w:w="513" w:type="pct"/>
            <w:vMerge/>
            <w:vAlign w:val="center"/>
          </w:tcPr>
          <w:p w14:paraId="3E86B67E" w14:textId="77777777" w:rsidR="001454FD" w:rsidRPr="00FF127A" w:rsidRDefault="001454FD" w:rsidP="00FF127A">
            <w:pPr>
              <w:ind w:left="3"/>
              <w:rPr>
                <w:rFonts w:asciiTheme="minorHAnsi" w:hAnsiTheme="minorHAnsi" w:cs="Arial"/>
                <w:sz w:val="20"/>
                <w:szCs w:val="20"/>
                <w:lang w:val="en-US" w:eastAsia="en-US"/>
              </w:rPr>
            </w:pPr>
          </w:p>
        </w:tc>
        <w:tc>
          <w:tcPr>
            <w:tcW w:w="449" w:type="pct"/>
            <w:vMerge/>
          </w:tcPr>
          <w:p w14:paraId="5113C395" w14:textId="77777777" w:rsidR="001454FD" w:rsidRPr="00FF127A" w:rsidRDefault="001454FD" w:rsidP="0017191C">
            <w:pPr>
              <w:ind w:left="93"/>
              <w:rPr>
                <w:rFonts w:asciiTheme="minorHAnsi" w:hAnsiTheme="minorHAnsi" w:cs="Arial"/>
                <w:b/>
                <w:sz w:val="20"/>
                <w:szCs w:val="20"/>
                <w:lang w:val="en-AU"/>
              </w:rPr>
            </w:pPr>
          </w:p>
        </w:tc>
        <w:tc>
          <w:tcPr>
            <w:tcW w:w="449" w:type="pct"/>
            <w:vAlign w:val="center"/>
          </w:tcPr>
          <w:p w14:paraId="7E4313BA" w14:textId="77777777" w:rsidR="001454FD" w:rsidRPr="00FF127A" w:rsidRDefault="001454FD" w:rsidP="00074916">
            <w:pPr>
              <w:jc w:val="center"/>
              <w:rPr>
                <w:rFonts w:asciiTheme="minorHAnsi" w:hAnsiTheme="minorHAnsi" w:cs="Arial"/>
                <w:sz w:val="20"/>
                <w:szCs w:val="20"/>
                <w:lang w:val="en-US" w:eastAsia="en-US"/>
              </w:rPr>
            </w:pPr>
            <w:r w:rsidRPr="00FF127A">
              <w:rPr>
                <w:rFonts w:asciiTheme="minorHAnsi" w:hAnsiTheme="minorHAnsi" w:cs="Arial"/>
                <w:sz w:val="20"/>
                <w:szCs w:val="20"/>
                <w:lang w:val="en-US" w:eastAsia="en-US"/>
              </w:rPr>
              <w:t>12%</w:t>
            </w:r>
          </w:p>
        </w:tc>
        <w:tc>
          <w:tcPr>
            <w:tcW w:w="566" w:type="pct"/>
            <w:vAlign w:val="center"/>
          </w:tcPr>
          <w:p w14:paraId="6E58B649" w14:textId="77777777" w:rsidR="001454FD" w:rsidRPr="00FF127A" w:rsidRDefault="001454FD" w:rsidP="006677CE">
            <w:pPr>
              <w:ind w:left="95"/>
              <w:jc w:val="center"/>
              <w:rPr>
                <w:rFonts w:asciiTheme="minorHAnsi" w:hAnsiTheme="minorHAnsi" w:cs="Arial"/>
                <w:sz w:val="20"/>
                <w:szCs w:val="20"/>
                <w:lang w:val="en-AU" w:eastAsia="en-US"/>
              </w:rPr>
            </w:pPr>
            <w:r w:rsidRPr="00FF127A">
              <w:rPr>
                <w:rFonts w:asciiTheme="minorHAnsi" w:hAnsiTheme="minorHAnsi" w:cs="Arial"/>
                <w:sz w:val="20"/>
                <w:szCs w:val="20"/>
                <w:lang w:val="en-AU" w:eastAsia="en-US"/>
              </w:rPr>
              <w:t>Semester 2</w:t>
            </w:r>
          </w:p>
          <w:p w14:paraId="5C560820" w14:textId="77777777" w:rsidR="001454FD" w:rsidRPr="00FF127A" w:rsidRDefault="001454FD" w:rsidP="006677CE">
            <w:pPr>
              <w:ind w:left="95"/>
              <w:jc w:val="center"/>
              <w:rPr>
                <w:rFonts w:asciiTheme="minorHAnsi" w:hAnsiTheme="minorHAnsi" w:cs="Arial"/>
                <w:sz w:val="20"/>
                <w:szCs w:val="20"/>
                <w:lang w:val="en-AU"/>
              </w:rPr>
            </w:pPr>
            <w:r w:rsidRPr="00FF127A">
              <w:rPr>
                <w:rFonts w:asciiTheme="minorHAnsi" w:hAnsiTheme="minorHAnsi" w:cs="Arial"/>
                <w:bCs/>
                <w:sz w:val="20"/>
                <w:szCs w:val="20"/>
                <w:lang w:val="en-AU"/>
              </w:rPr>
              <w:t xml:space="preserve">Week </w:t>
            </w:r>
            <w:r w:rsidR="00C61253" w:rsidRPr="00FF127A">
              <w:rPr>
                <w:rFonts w:asciiTheme="minorHAnsi" w:hAnsiTheme="minorHAnsi" w:cs="Arial"/>
                <w:bCs/>
                <w:sz w:val="20"/>
                <w:szCs w:val="20"/>
                <w:lang w:val="en-AU"/>
              </w:rPr>
              <w:t>5</w:t>
            </w:r>
          </w:p>
        </w:tc>
        <w:tc>
          <w:tcPr>
            <w:tcW w:w="3023" w:type="pct"/>
            <w:vAlign w:val="center"/>
          </w:tcPr>
          <w:p w14:paraId="6B82AC55" w14:textId="01CF2B5F" w:rsidR="001454FD" w:rsidRPr="00FF127A" w:rsidRDefault="001454FD" w:rsidP="002910B7">
            <w:pPr>
              <w:ind w:left="93"/>
              <w:rPr>
                <w:rFonts w:asciiTheme="minorHAnsi" w:hAnsiTheme="minorHAnsi" w:cs="Arial"/>
                <w:sz w:val="20"/>
                <w:szCs w:val="20"/>
              </w:rPr>
            </w:pPr>
            <w:r w:rsidRPr="00FF127A">
              <w:rPr>
                <w:rFonts w:asciiTheme="minorHAnsi" w:hAnsiTheme="minorHAnsi" w:cs="Arial"/>
                <w:b/>
                <w:sz w:val="20"/>
                <w:szCs w:val="20"/>
              </w:rPr>
              <w:t xml:space="preserve">Task </w:t>
            </w:r>
            <w:r w:rsidR="00D614BC" w:rsidRPr="00FF127A">
              <w:rPr>
                <w:rFonts w:asciiTheme="minorHAnsi" w:hAnsiTheme="minorHAnsi" w:cs="Arial"/>
                <w:b/>
                <w:sz w:val="20"/>
                <w:szCs w:val="20"/>
              </w:rPr>
              <w:t>6</w:t>
            </w:r>
            <w:r w:rsidRPr="00FF127A">
              <w:rPr>
                <w:rFonts w:asciiTheme="minorHAnsi" w:hAnsiTheme="minorHAnsi" w:cs="Arial"/>
                <w:b/>
                <w:sz w:val="20"/>
                <w:szCs w:val="20"/>
              </w:rPr>
              <w:t xml:space="preserve">: </w:t>
            </w:r>
            <w:r w:rsidRPr="00FF127A">
              <w:rPr>
                <w:rFonts w:asciiTheme="minorHAnsi" w:hAnsiTheme="minorHAnsi" w:cs="Arial"/>
                <w:sz w:val="20"/>
                <w:szCs w:val="20"/>
              </w:rPr>
              <w:t xml:space="preserve">Statistical investigation 2 – </w:t>
            </w:r>
            <w:r w:rsidR="000A14AF" w:rsidRPr="00FF127A">
              <w:rPr>
                <w:rFonts w:asciiTheme="minorHAnsi" w:hAnsiTheme="minorHAnsi" w:cs="Arial"/>
                <w:bCs/>
                <w:sz w:val="20"/>
                <w:szCs w:val="20"/>
                <w:lang w:val="en-US" w:eastAsia="en-US"/>
              </w:rPr>
              <w:t>U</w:t>
            </w:r>
            <w:r w:rsidRPr="00FF127A">
              <w:rPr>
                <w:rFonts w:asciiTheme="minorHAnsi" w:hAnsiTheme="minorHAnsi" w:cs="Arial"/>
                <w:bCs/>
                <w:sz w:val="20"/>
                <w:szCs w:val="20"/>
                <w:lang w:val="en-US" w:eastAsia="en-US"/>
              </w:rPr>
              <w:t xml:space="preserve">se the </w:t>
            </w:r>
            <w:r w:rsidR="002910B7" w:rsidRPr="00FF127A">
              <w:rPr>
                <w:rFonts w:asciiTheme="minorHAnsi" w:hAnsiTheme="minorHAnsi" w:cs="Arial"/>
                <w:bCs/>
                <w:sz w:val="20"/>
                <w:szCs w:val="20"/>
                <w:lang w:val="en-US" w:eastAsia="en-US"/>
              </w:rPr>
              <w:t>s</w:t>
            </w:r>
            <w:r w:rsidRPr="00FF127A">
              <w:rPr>
                <w:rFonts w:asciiTheme="minorHAnsi" w:hAnsiTheme="minorHAnsi" w:cs="Arial"/>
                <w:bCs/>
                <w:sz w:val="20"/>
                <w:szCs w:val="20"/>
                <w:lang w:val="en-US" w:eastAsia="en-US"/>
              </w:rPr>
              <w:t>t</w:t>
            </w:r>
            <w:r w:rsidR="002910B7" w:rsidRPr="00FF127A">
              <w:rPr>
                <w:rFonts w:asciiTheme="minorHAnsi" w:hAnsiTheme="minorHAnsi" w:cs="Arial"/>
                <w:bCs/>
                <w:sz w:val="20"/>
                <w:szCs w:val="20"/>
                <w:lang w:val="en-US" w:eastAsia="en-US"/>
              </w:rPr>
              <w:t>atistical i</w:t>
            </w:r>
            <w:r w:rsidRPr="00FF127A">
              <w:rPr>
                <w:rFonts w:asciiTheme="minorHAnsi" w:hAnsiTheme="minorHAnsi" w:cs="Arial"/>
                <w:bCs/>
                <w:sz w:val="20"/>
                <w:szCs w:val="20"/>
                <w:lang w:val="en-US" w:eastAsia="en-US"/>
              </w:rPr>
              <w:t xml:space="preserve">nvestigation process and </w:t>
            </w:r>
            <w:r w:rsidR="000A14AF" w:rsidRPr="00FF127A">
              <w:rPr>
                <w:rFonts w:asciiTheme="minorHAnsi" w:hAnsiTheme="minorHAnsi" w:cs="Arial"/>
                <w:bCs/>
                <w:sz w:val="20"/>
                <w:szCs w:val="20"/>
                <w:lang w:val="en-US" w:eastAsia="en-US"/>
              </w:rPr>
              <w:t xml:space="preserve">select </w:t>
            </w:r>
            <w:r w:rsidRPr="00FF127A">
              <w:rPr>
                <w:rFonts w:asciiTheme="minorHAnsi" w:hAnsiTheme="minorHAnsi" w:cs="Arial"/>
                <w:bCs/>
                <w:sz w:val="20"/>
                <w:szCs w:val="20"/>
                <w:lang w:val="en-US" w:eastAsia="en-US"/>
              </w:rPr>
              <w:t xml:space="preserve">content from </w:t>
            </w:r>
            <w:r w:rsidR="00EA2E6D" w:rsidRPr="00FF127A">
              <w:rPr>
                <w:rFonts w:asciiTheme="minorHAnsi" w:hAnsiTheme="minorHAnsi" w:cs="Arial"/>
                <w:bCs/>
                <w:sz w:val="20"/>
                <w:szCs w:val="20"/>
                <w:lang w:val="en-US" w:eastAsia="en-US"/>
              </w:rPr>
              <w:br/>
            </w:r>
            <w:r w:rsidRPr="00FF127A">
              <w:rPr>
                <w:rFonts w:asciiTheme="minorHAnsi" w:hAnsiTheme="minorHAnsi" w:cs="Arial"/>
                <w:bCs/>
                <w:sz w:val="20"/>
                <w:szCs w:val="20"/>
                <w:lang w:val="en-US" w:eastAsia="en-US"/>
              </w:rPr>
              <w:t xml:space="preserve">4.1.1– 4.1.11 to determine the outcome of an event </w:t>
            </w:r>
          </w:p>
        </w:tc>
      </w:tr>
      <w:tr w:rsidR="00FF127A" w:rsidRPr="00FF127A" w14:paraId="02CE2805" w14:textId="77777777" w:rsidTr="005B77D7">
        <w:tc>
          <w:tcPr>
            <w:tcW w:w="513" w:type="pct"/>
            <w:vMerge/>
            <w:vAlign w:val="center"/>
          </w:tcPr>
          <w:p w14:paraId="79E1E568" w14:textId="77777777" w:rsidR="001454FD" w:rsidRPr="00FF127A" w:rsidRDefault="001454FD" w:rsidP="00FF127A">
            <w:pPr>
              <w:ind w:left="3"/>
              <w:rPr>
                <w:rFonts w:asciiTheme="minorHAnsi" w:hAnsiTheme="minorHAnsi" w:cs="Arial"/>
                <w:sz w:val="20"/>
                <w:szCs w:val="20"/>
                <w:lang w:val="en-US" w:eastAsia="en-US"/>
              </w:rPr>
            </w:pPr>
          </w:p>
        </w:tc>
        <w:tc>
          <w:tcPr>
            <w:tcW w:w="449" w:type="pct"/>
            <w:vMerge/>
          </w:tcPr>
          <w:p w14:paraId="6A2ACA34" w14:textId="77777777" w:rsidR="001454FD" w:rsidRPr="00FF127A" w:rsidRDefault="001454FD" w:rsidP="0017191C">
            <w:pPr>
              <w:ind w:left="93"/>
              <w:rPr>
                <w:rFonts w:asciiTheme="minorHAnsi" w:hAnsiTheme="minorHAnsi" w:cs="Arial"/>
                <w:b/>
                <w:sz w:val="20"/>
                <w:szCs w:val="20"/>
                <w:lang w:val="en-AU"/>
              </w:rPr>
            </w:pPr>
          </w:p>
        </w:tc>
        <w:tc>
          <w:tcPr>
            <w:tcW w:w="449" w:type="pct"/>
            <w:vAlign w:val="center"/>
          </w:tcPr>
          <w:p w14:paraId="069C1DD0" w14:textId="48683099" w:rsidR="001454FD" w:rsidRPr="00FF127A" w:rsidRDefault="001454FD" w:rsidP="0017191C">
            <w:pPr>
              <w:jc w:val="center"/>
              <w:rPr>
                <w:rFonts w:asciiTheme="minorHAnsi" w:hAnsiTheme="minorHAnsi" w:cs="Arial"/>
                <w:sz w:val="20"/>
                <w:szCs w:val="20"/>
                <w:lang w:val="en-US" w:eastAsia="en-US"/>
              </w:rPr>
            </w:pPr>
            <w:r w:rsidRPr="00FF127A">
              <w:rPr>
                <w:rFonts w:asciiTheme="minorHAnsi" w:hAnsiTheme="minorHAnsi" w:cs="Arial"/>
                <w:sz w:val="20"/>
                <w:szCs w:val="20"/>
                <w:lang w:val="en-US" w:eastAsia="en-US"/>
              </w:rPr>
              <w:t>1</w:t>
            </w:r>
            <w:r w:rsidR="00D614BC" w:rsidRPr="00FF127A">
              <w:rPr>
                <w:rFonts w:asciiTheme="minorHAnsi" w:hAnsiTheme="minorHAnsi" w:cs="Arial"/>
                <w:sz w:val="20"/>
                <w:szCs w:val="20"/>
                <w:lang w:val="en-US" w:eastAsia="en-US"/>
              </w:rPr>
              <w:t>3</w:t>
            </w:r>
            <w:r w:rsidRPr="00FF127A">
              <w:rPr>
                <w:rFonts w:asciiTheme="minorHAnsi" w:hAnsiTheme="minorHAnsi" w:cs="Arial"/>
                <w:sz w:val="20"/>
                <w:szCs w:val="20"/>
                <w:lang w:val="en-US" w:eastAsia="en-US"/>
              </w:rPr>
              <w:t>%</w:t>
            </w:r>
          </w:p>
        </w:tc>
        <w:tc>
          <w:tcPr>
            <w:tcW w:w="566" w:type="pct"/>
            <w:vAlign w:val="center"/>
          </w:tcPr>
          <w:p w14:paraId="2E305DC6" w14:textId="77777777" w:rsidR="001454FD" w:rsidRPr="00FF127A" w:rsidRDefault="001454FD" w:rsidP="006677CE">
            <w:pPr>
              <w:ind w:left="95"/>
              <w:jc w:val="center"/>
              <w:rPr>
                <w:rFonts w:asciiTheme="minorHAnsi" w:hAnsiTheme="minorHAnsi" w:cs="Arial"/>
                <w:sz w:val="20"/>
                <w:szCs w:val="20"/>
                <w:lang w:val="en-AU" w:eastAsia="en-US"/>
              </w:rPr>
            </w:pPr>
            <w:r w:rsidRPr="00FF127A">
              <w:rPr>
                <w:rFonts w:asciiTheme="minorHAnsi" w:hAnsiTheme="minorHAnsi" w:cs="Arial"/>
                <w:sz w:val="20"/>
                <w:szCs w:val="20"/>
                <w:lang w:val="en-AU" w:eastAsia="en-US"/>
              </w:rPr>
              <w:t>Semester 2</w:t>
            </w:r>
          </w:p>
          <w:p w14:paraId="108A4B07" w14:textId="77777777" w:rsidR="001454FD" w:rsidRPr="00FF127A" w:rsidRDefault="001454FD" w:rsidP="006677CE">
            <w:pPr>
              <w:ind w:left="95"/>
              <w:jc w:val="center"/>
              <w:rPr>
                <w:rFonts w:asciiTheme="minorHAnsi" w:hAnsiTheme="minorHAnsi" w:cs="Arial"/>
                <w:sz w:val="20"/>
                <w:szCs w:val="20"/>
                <w:lang w:val="en-AU" w:eastAsia="en-US"/>
              </w:rPr>
            </w:pPr>
            <w:r w:rsidRPr="00FF127A">
              <w:rPr>
                <w:rFonts w:asciiTheme="minorHAnsi" w:hAnsiTheme="minorHAnsi" w:cs="Arial"/>
                <w:bCs/>
                <w:sz w:val="20"/>
                <w:szCs w:val="20"/>
                <w:lang w:val="en-AU"/>
              </w:rPr>
              <w:t>Week 1</w:t>
            </w:r>
            <w:r w:rsidR="00641572" w:rsidRPr="00FF127A">
              <w:rPr>
                <w:rFonts w:asciiTheme="minorHAnsi" w:hAnsiTheme="minorHAnsi" w:cs="Arial"/>
                <w:bCs/>
                <w:sz w:val="20"/>
                <w:szCs w:val="20"/>
                <w:lang w:val="en-AU"/>
              </w:rPr>
              <w:t>4</w:t>
            </w:r>
          </w:p>
        </w:tc>
        <w:tc>
          <w:tcPr>
            <w:tcW w:w="3023" w:type="pct"/>
            <w:vAlign w:val="center"/>
          </w:tcPr>
          <w:p w14:paraId="246CF3B5" w14:textId="005A732D" w:rsidR="001454FD" w:rsidRPr="00FF127A" w:rsidRDefault="00900619" w:rsidP="000A14AF">
            <w:pPr>
              <w:ind w:left="93"/>
              <w:rPr>
                <w:rFonts w:asciiTheme="minorHAnsi" w:hAnsiTheme="minorHAnsi" w:cs="Arial"/>
                <w:b/>
                <w:sz w:val="20"/>
                <w:szCs w:val="20"/>
              </w:rPr>
            </w:pPr>
            <w:r w:rsidRPr="00FF127A">
              <w:rPr>
                <w:rFonts w:asciiTheme="minorHAnsi" w:hAnsiTheme="minorHAnsi" w:cs="Arial"/>
                <w:b/>
                <w:sz w:val="20"/>
                <w:szCs w:val="20"/>
              </w:rPr>
              <w:t xml:space="preserve">Task </w:t>
            </w:r>
            <w:r w:rsidR="00D614BC" w:rsidRPr="00FF127A">
              <w:rPr>
                <w:rFonts w:asciiTheme="minorHAnsi" w:hAnsiTheme="minorHAnsi" w:cs="Arial"/>
                <w:b/>
                <w:sz w:val="20"/>
                <w:szCs w:val="20"/>
              </w:rPr>
              <w:t>8</w:t>
            </w:r>
            <w:r w:rsidR="001454FD" w:rsidRPr="00FF127A">
              <w:rPr>
                <w:rFonts w:asciiTheme="minorHAnsi" w:hAnsiTheme="minorHAnsi" w:cs="Arial"/>
                <w:b/>
                <w:sz w:val="20"/>
                <w:szCs w:val="20"/>
              </w:rPr>
              <w:t xml:space="preserve">: </w:t>
            </w:r>
            <w:r w:rsidR="001454FD" w:rsidRPr="00FF127A">
              <w:rPr>
                <w:rFonts w:asciiTheme="minorHAnsi" w:hAnsiTheme="minorHAnsi" w:cs="Arial"/>
                <w:sz w:val="20"/>
                <w:szCs w:val="20"/>
              </w:rPr>
              <w:t xml:space="preserve">Practical application </w:t>
            </w:r>
            <w:r w:rsidR="006B3FDD" w:rsidRPr="00FF127A">
              <w:rPr>
                <w:rFonts w:asciiTheme="minorHAnsi" w:hAnsiTheme="minorHAnsi" w:cs="Arial"/>
                <w:sz w:val="20"/>
                <w:szCs w:val="20"/>
              </w:rPr>
              <w:t>2</w:t>
            </w:r>
            <w:r w:rsidR="001454FD" w:rsidRPr="00FF127A">
              <w:rPr>
                <w:rFonts w:asciiTheme="minorHAnsi" w:hAnsiTheme="minorHAnsi" w:cs="Arial"/>
                <w:sz w:val="20"/>
                <w:szCs w:val="20"/>
              </w:rPr>
              <w:t xml:space="preserve"> – Investment/loans project:</w:t>
            </w:r>
            <w:r w:rsidR="001454FD" w:rsidRPr="00FF127A">
              <w:rPr>
                <w:rFonts w:asciiTheme="minorHAnsi" w:hAnsiTheme="minorHAnsi" w:cs="Arial"/>
                <w:b/>
                <w:sz w:val="20"/>
                <w:szCs w:val="20"/>
              </w:rPr>
              <w:t xml:space="preserve"> </w:t>
            </w:r>
            <w:r w:rsidR="001454FD" w:rsidRPr="00FF127A">
              <w:rPr>
                <w:rFonts w:asciiTheme="minorHAnsi" w:hAnsiTheme="minorHAnsi" w:cs="Arial"/>
                <w:sz w:val="20"/>
                <w:szCs w:val="20"/>
              </w:rPr>
              <w:t xml:space="preserve">Use the </w:t>
            </w:r>
            <w:r w:rsidR="002910B7" w:rsidRPr="00FF127A">
              <w:rPr>
                <w:rFonts w:asciiTheme="minorHAnsi" w:hAnsiTheme="minorHAnsi" w:cs="Arial"/>
                <w:sz w:val="20"/>
                <w:szCs w:val="20"/>
              </w:rPr>
              <w:t>m</w:t>
            </w:r>
            <w:r w:rsidR="001454FD" w:rsidRPr="00FF127A">
              <w:rPr>
                <w:rFonts w:asciiTheme="minorHAnsi" w:hAnsiTheme="minorHAnsi" w:cs="Arial"/>
                <w:sz w:val="20"/>
                <w:szCs w:val="20"/>
              </w:rPr>
              <w:t>athe</w:t>
            </w:r>
            <w:r w:rsidR="002910B7" w:rsidRPr="00FF127A">
              <w:rPr>
                <w:rFonts w:asciiTheme="minorHAnsi" w:hAnsiTheme="minorHAnsi" w:cs="Arial"/>
                <w:sz w:val="20"/>
                <w:szCs w:val="20"/>
              </w:rPr>
              <w:t>matical t</w:t>
            </w:r>
            <w:r w:rsidR="001454FD" w:rsidRPr="00FF127A">
              <w:rPr>
                <w:rFonts w:asciiTheme="minorHAnsi" w:hAnsiTheme="minorHAnsi" w:cs="Arial"/>
                <w:sz w:val="20"/>
                <w:szCs w:val="20"/>
              </w:rPr>
              <w:t xml:space="preserve">hinking process and </w:t>
            </w:r>
            <w:r w:rsidR="000A14AF" w:rsidRPr="00FF127A">
              <w:rPr>
                <w:rFonts w:asciiTheme="minorHAnsi" w:hAnsiTheme="minorHAnsi" w:cs="Arial"/>
                <w:sz w:val="20"/>
                <w:szCs w:val="20"/>
              </w:rPr>
              <w:t xml:space="preserve">select </w:t>
            </w:r>
            <w:r w:rsidR="001454FD" w:rsidRPr="00FF127A">
              <w:rPr>
                <w:rFonts w:asciiTheme="minorHAnsi" w:hAnsiTheme="minorHAnsi" w:cs="Arial"/>
                <w:sz w:val="20"/>
                <w:szCs w:val="20"/>
              </w:rPr>
              <w:t xml:space="preserve">content from 4.3.1–4.3.8 to </w:t>
            </w:r>
            <w:r w:rsidR="000A14AF" w:rsidRPr="00FF127A">
              <w:rPr>
                <w:rFonts w:asciiTheme="minorHAnsi" w:hAnsiTheme="minorHAnsi" w:cs="Arial"/>
                <w:sz w:val="20"/>
                <w:szCs w:val="20"/>
              </w:rPr>
              <w:t>complete</w:t>
            </w:r>
            <w:r w:rsidR="001454FD" w:rsidRPr="00FF127A">
              <w:rPr>
                <w:rFonts w:asciiTheme="minorHAnsi" w:hAnsiTheme="minorHAnsi" w:cs="Arial"/>
                <w:sz w:val="20"/>
                <w:szCs w:val="20"/>
              </w:rPr>
              <w:t xml:space="preserve"> the task</w:t>
            </w:r>
          </w:p>
        </w:tc>
      </w:tr>
      <w:tr w:rsidR="00FF127A" w:rsidRPr="00FF127A" w14:paraId="30B572AF" w14:textId="77777777" w:rsidTr="005B77D7">
        <w:tc>
          <w:tcPr>
            <w:tcW w:w="513" w:type="pct"/>
            <w:shd w:val="clear" w:color="auto" w:fill="auto"/>
            <w:vAlign w:val="center"/>
          </w:tcPr>
          <w:p w14:paraId="2EA5D015" w14:textId="778024E8" w:rsidR="007E4D60" w:rsidRPr="00DA763B" w:rsidRDefault="0060222C" w:rsidP="006677CE">
            <w:pPr>
              <w:ind w:left="3"/>
              <w:jc w:val="center"/>
              <w:rPr>
                <w:rFonts w:asciiTheme="minorHAnsi" w:hAnsiTheme="minorHAnsi" w:cs="Arial"/>
                <w:b/>
                <w:sz w:val="20"/>
                <w:szCs w:val="20"/>
                <w:lang w:val="en-US" w:eastAsia="en-US"/>
              </w:rPr>
            </w:pPr>
            <w:r w:rsidRPr="006677CE">
              <w:rPr>
                <w:rFonts w:asciiTheme="minorHAnsi" w:hAnsiTheme="minorHAnsi" w:cs="Arial"/>
                <w:b/>
                <w:sz w:val="20"/>
                <w:szCs w:val="20"/>
                <w:lang w:val="en-US" w:eastAsia="en-US"/>
              </w:rPr>
              <w:t>Externally</w:t>
            </w:r>
            <w:r w:rsidR="001165AF" w:rsidRPr="006677CE">
              <w:rPr>
                <w:rFonts w:asciiTheme="minorHAnsi" w:hAnsiTheme="minorHAnsi" w:cs="Arial"/>
                <w:b/>
                <w:sz w:val="20"/>
                <w:szCs w:val="20"/>
                <w:lang w:val="en-US" w:eastAsia="en-US"/>
              </w:rPr>
              <w:t xml:space="preserve"> </w:t>
            </w:r>
            <w:r w:rsidR="007E4D60" w:rsidRPr="006677CE">
              <w:rPr>
                <w:rFonts w:asciiTheme="minorHAnsi" w:hAnsiTheme="minorHAnsi" w:cs="Arial"/>
                <w:b/>
                <w:sz w:val="20"/>
                <w:szCs w:val="20"/>
                <w:lang w:val="en-US" w:eastAsia="en-US"/>
              </w:rPr>
              <w:t>set task</w:t>
            </w:r>
          </w:p>
        </w:tc>
        <w:tc>
          <w:tcPr>
            <w:tcW w:w="449" w:type="pct"/>
            <w:shd w:val="clear" w:color="auto" w:fill="auto"/>
            <w:vAlign w:val="center"/>
          </w:tcPr>
          <w:p w14:paraId="2A2C9311" w14:textId="77777777" w:rsidR="007E4D60" w:rsidRPr="00FF127A" w:rsidRDefault="007E4D60" w:rsidP="0017191C">
            <w:pPr>
              <w:ind w:left="93"/>
              <w:jc w:val="center"/>
              <w:rPr>
                <w:rFonts w:asciiTheme="minorHAnsi" w:hAnsiTheme="minorHAnsi" w:cs="Arial"/>
                <w:bCs/>
                <w:sz w:val="20"/>
                <w:szCs w:val="20"/>
                <w:lang w:val="en-US" w:eastAsia="en-US"/>
              </w:rPr>
            </w:pPr>
            <w:r w:rsidRPr="00FF127A">
              <w:rPr>
                <w:rFonts w:asciiTheme="minorHAnsi" w:hAnsiTheme="minorHAnsi" w:cs="Arial"/>
                <w:bCs/>
                <w:sz w:val="20"/>
                <w:szCs w:val="20"/>
                <w:lang w:val="en-US" w:eastAsia="en-US"/>
              </w:rPr>
              <w:t>15%</w:t>
            </w:r>
          </w:p>
        </w:tc>
        <w:tc>
          <w:tcPr>
            <w:tcW w:w="449" w:type="pct"/>
            <w:shd w:val="clear" w:color="auto" w:fill="auto"/>
            <w:vAlign w:val="center"/>
          </w:tcPr>
          <w:p w14:paraId="0B12BA10" w14:textId="77777777" w:rsidR="007E4D60" w:rsidRPr="00FF127A" w:rsidRDefault="007E4D60" w:rsidP="0017191C">
            <w:pPr>
              <w:jc w:val="center"/>
              <w:rPr>
                <w:rFonts w:asciiTheme="minorHAnsi" w:hAnsiTheme="minorHAnsi" w:cs="Arial"/>
                <w:sz w:val="20"/>
                <w:szCs w:val="20"/>
                <w:lang w:val="en-US" w:eastAsia="en-US"/>
              </w:rPr>
            </w:pPr>
            <w:r w:rsidRPr="00FF127A">
              <w:rPr>
                <w:rFonts w:asciiTheme="minorHAnsi" w:hAnsiTheme="minorHAnsi" w:cs="Arial"/>
                <w:sz w:val="20"/>
                <w:szCs w:val="20"/>
                <w:lang w:val="en-US" w:eastAsia="en-US"/>
              </w:rPr>
              <w:t>15%</w:t>
            </w:r>
          </w:p>
        </w:tc>
        <w:tc>
          <w:tcPr>
            <w:tcW w:w="566" w:type="pct"/>
            <w:tcBorders>
              <w:bottom w:val="single" w:sz="4" w:space="0" w:color="D7C5E2" w:themeColor="accent4" w:themeTint="99"/>
            </w:tcBorders>
            <w:shd w:val="clear" w:color="auto" w:fill="auto"/>
          </w:tcPr>
          <w:p w14:paraId="6878A4D8" w14:textId="77777777" w:rsidR="007E4D60" w:rsidRPr="00FF127A" w:rsidRDefault="007E4D60" w:rsidP="006677CE">
            <w:pPr>
              <w:ind w:left="93"/>
              <w:jc w:val="center"/>
              <w:rPr>
                <w:rFonts w:asciiTheme="minorHAnsi" w:hAnsiTheme="minorHAnsi" w:cs="Arial"/>
                <w:bCs/>
                <w:sz w:val="20"/>
                <w:szCs w:val="20"/>
                <w:lang w:val="en-US" w:eastAsia="en-US"/>
              </w:rPr>
            </w:pPr>
            <w:r w:rsidRPr="00FF127A">
              <w:rPr>
                <w:rFonts w:asciiTheme="minorHAnsi" w:hAnsiTheme="minorHAnsi" w:cs="Arial"/>
                <w:bCs/>
                <w:sz w:val="20"/>
                <w:szCs w:val="20"/>
                <w:lang w:val="en-US" w:eastAsia="en-US"/>
              </w:rPr>
              <w:t>Semester 1</w:t>
            </w:r>
          </w:p>
          <w:p w14:paraId="7758D2AC" w14:textId="77777777" w:rsidR="00641572" w:rsidRPr="00FF127A" w:rsidRDefault="00641572" w:rsidP="006677CE">
            <w:pPr>
              <w:ind w:left="93"/>
              <w:jc w:val="center"/>
              <w:rPr>
                <w:rFonts w:asciiTheme="minorHAnsi" w:hAnsiTheme="minorHAnsi" w:cs="Arial"/>
                <w:bCs/>
                <w:sz w:val="20"/>
                <w:szCs w:val="20"/>
                <w:lang w:val="en-US" w:eastAsia="en-US"/>
              </w:rPr>
            </w:pPr>
            <w:r w:rsidRPr="00FF127A">
              <w:rPr>
                <w:rFonts w:asciiTheme="minorHAnsi" w:hAnsiTheme="minorHAnsi" w:cs="Arial"/>
                <w:bCs/>
                <w:sz w:val="20"/>
                <w:szCs w:val="20"/>
                <w:lang w:val="en-US" w:eastAsia="en-US"/>
              </w:rPr>
              <w:t>Week 12</w:t>
            </w:r>
          </w:p>
        </w:tc>
        <w:tc>
          <w:tcPr>
            <w:tcW w:w="3023" w:type="pct"/>
            <w:tcBorders>
              <w:bottom w:val="single" w:sz="4" w:space="0" w:color="D7C5E2" w:themeColor="accent4" w:themeTint="99"/>
            </w:tcBorders>
            <w:shd w:val="clear" w:color="auto" w:fill="auto"/>
            <w:vAlign w:val="center"/>
          </w:tcPr>
          <w:p w14:paraId="25971961" w14:textId="0A6C86B2" w:rsidR="007E4D60" w:rsidRPr="00FF127A" w:rsidRDefault="00DD4004" w:rsidP="00202750">
            <w:pPr>
              <w:ind w:left="93"/>
              <w:rPr>
                <w:rFonts w:asciiTheme="minorHAnsi" w:hAnsiTheme="minorHAnsi" w:cs="Arial"/>
                <w:b/>
                <w:bCs/>
                <w:sz w:val="20"/>
                <w:szCs w:val="20"/>
                <w:lang w:val="en-US" w:eastAsia="en-US"/>
              </w:rPr>
            </w:pPr>
            <w:r w:rsidRPr="00FF127A">
              <w:rPr>
                <w:rFonts w:asciiTheme="minorHAnsi" w:hAnsiTheme="minorHAnsi" w:cs="Arial"/>
                <w:b/>
                <w:sz w:val="20"/>
                <w:szCs w:val="20"/>
              </w:rPr>
              <w:t xml:space="preserve">Task </w:t>
            </w:r>
            <w:r w:rsidR="00D614BC" w:rsidRPr="00FF127A">
              <w:rPr>
                <w:rFonts w:asciiTheme="minorHAnsi" w:hAnsiTheme="minorHAnsi" w:cs="Arial"/>
                <w:b/>
                <w:sz w:val="20"/>
                <w:szCs w:val="20"/>
              </w:rPr>
              <w:t>3</w:t>
            </w:r>
            <w:r w:rsidRPr="00FF127A">
              <w:rPr>
                <w:rFonts w:asciiTheme="minorHAnsi" w:hAnsiTheme="minorHAnsi" w:cs="Arial"/>
                <w:b/>
                <w:sz w:val="20"/>
                <w:szCs w:val="20"/>
              </w:rPr>
              <w:t xml:space="preserve">: </w:t>
            </w:r>
            <w:r w:rsidR="00013765" w:rsidRPr="00FF127A">
              <w:rPr>
                <w:rFonts w:asciiTheme="minorHAnsi" w:hAnsiTheme="minorHAnsi" w:cs="Arial"/>
                <w:sz w:val="20"/>
                <w:szCs w:val="20"/>
              </w:rPr>
              <w:t>A</w:t>
            </w:r>
            <w:r w:rsidRPr="00FF127A">
              <w:rPr>
                <w:rFonts w:asciiTheme="minorHAnsi" w:hAnsiTheme="minorHAnsi" w:cs="Arial"/>
                <w:sz w:val="20"/>
                <w:szCs w:val="20"/>
              </w:rPr>
              <w:t xml:space="preserve"> task set by the </w:t>
            </w:r>
            <w:r w:rsidR="003F7D21">
              <w:rPr>
                <w:rFonts w:asciiTheme="minorHAnsi" w:hAnsiTheme="minorHAnsi" w:cs="Arial"/>
                <w:sz w:val="20"/>
                <w:szCs w:val="20"/>
              </w:rPr>
              <w:t>Authority</w:t>
            </w:r>
            <w:r w:rsidRPr="00FF127A">
              <w:rPr>
                <w:rFonts w:asciiTheme="minorHAnsi" w:hAnsiTheme="minorHAnsi" w:cs="Arial"/>
                <w:sz w:val="20"/>
                <w:szCs w:val="20"/>
              </w:rPr>
              <w:t xml:space="preserve"> based on the following content from Unit 3 – &lt;teacher to insert information provided by the Authority&gt;</w:t>
            </w:r>
          </w:p>
        </w:tc>
      </w:tr>
      <w:tr w:rsidR="00FF127A" w:rsidRPr="00FF127A" w14:paraId="13A9F73B" w14:textId="77777777" w:rsidTr="005B77D7">
        <w:tc>
          <w:tcPr>
            <w:tcW w:w="513" w:type="pct"/>
            <w:shd w:val="clear" w:color="auto" w:fill="E4D8EB" w:themeFill="accent4" w:themeFillTint="66"/>
            <w:vAlign w:val="center"/>
          </w:tcPr>
          <w:p w14:paraId="3BFD7240" w14:textId="77777777" w:rsidR="00074916" w:rsidRPr="00FF127A" w:rsidRDefault="00074916" w:rsidP="00FF127A">
            <w:pPr>
              <w:spacing w:before="60" w:after="60"/>
              <w:ind w:left="3"/>
              <w:rPr>
                <w:rFonts w:asciiTheme="minorHAnsi" w:hAnsiTheme="minorHAnsi" w:cs="Arial"/>
                <w:b/>
                <w:bCs/>
                <w:sz w:val="20"/>
                <w:szCs w:val="20"/>
                <w:lang w:val="en-US" w:eastAsia="en-US"/>
              </w:rPr>
            </w:pPr>
            <w:r w:rsidRPr="00FF127A">
              <w:rPr>
                <w:rFonts w:asciiTheme="minorHAnsi" w:hAnsiTheme="minorHAnsi" w:cs="Arial"/>
                <w:b/>
                <w:bCs/>
                <w:sz w:val="20"/>
                <w:szCs w:val="20"/>
                <w:lang w:val="en-US" w:eastAsia="en-US"/>
              </w:rPr>
              <w:t>Total</w:t>
            </w:r>
          </w:p>
        </w:tc>
        <w:tc>
          <w:tcPr>
            <w:tcW w:w="449" w:type="pct"/>
            <w:shd w:val="clear" w:color="auto" w:fill="E4D8EB" w:themeFill="accent4" w:themeFillTint="66"/>
            <w:vAlign w:val="center"/>
          </w:tcPr>
          <w:p w14:paraId="0514D074" w14:textId="77777777" w:rsidR="00074916" w:rsidRPr="00FF127A" w:rsidRDefault="00074916" w:rsidP="00013765">
            <w:pPr>
              <w:spacing w:before="60" w:after="60"/>
              <w:ind w:left="93"/>
              <w:jc w:val="center"/>
              <w:rPr>
                <w:rFonts w:asciiTheme="minorHAnsi" w:hAnsiTheme="minorHAnsi" w:cs="Arial"/>
                <w:b/>
                <w:bCs/>
                <w:sz w:val="20"/>
                <w:szCs w:val="20"/>
                <w:lang w:val="en-US" w:eastAsia="en-US"/>
              </w:rPr>
            </w:pPr>
            <w:r w:rsidRPr="00FF127A">
              <w:rPr>
                <w:rFonts w:asciiTheme="minorHAnsi" w:hAnsiTheme="minorHAnsi" w:cs="Arial"/>
                <w:b/>
                <w:bCs/>
                <w:sz w:val="20"/>
                <w:szCs w:val="20"/>
                <w:lang w:val="en-US" w:eastAsia="en-US"/>
              </w:rPr>
              <w:t>100%</w:t>
            </w:r>
          </w:p>
        </w:tc>
        <w:tc>
          <w:tcPr>
            <w:tcW w:w="449" w:type="pct"/>
            <w:shd w:val="clear" w:color="auto" w:fill="E4D8EB" w:themeFill="accent4" w:themeFillTint="66"/>
            <w:vAlign w:val="center"/>
          </w:tcPr>
          <w:p w14:paraId="0A8DA565" w14:textId="77777777" w:rsidR="00074916" w:rsidRPr="00FF127A" w:rsidRDefault="00074916" w:rsidP="00013765">
            <w:pPr>
              <w:spacing w:before="60" w:after="60"/>
              <w:jc w:val="center"/>
              <w:rPr>
                <w:rFonts w:asciiTheme="minorHAnsi" w:hAnsiTheme="minorHAnsi" w:cs="Arial"/>
                <w:b/>
                <w:sz w:val="20"/>
                <w:szCs w:val="20"/>
                <w:lang w:val="en-US" w:eastAsia="en-US"/>
              </w:rPr>
            </w:pPr>
            <w:r w:rsidRPr="00FF127A">
              <w:rPr>
                <w:rFonts w:asciiTheme="minorHAnsi" w:hAnsiTheme="minorHAnsi" w:cs="Arial"/>
                <w:b/>
                <w:sz w:val="20"/>
                <w:szCs w:val="20"/>
                <w:lang w:val="en-US" w:eastAsia="en-US"/>
              </w:rPr>
              <w:t>100%</w:t>
            </w:r>
          </w:p>
        </w:tc>
        <w:tc>
          <w:tcPr>
            <w:tcW w:w="566" w:type="pct"/>
            <w:tcBorders>
              <w:right w:val="nil"/>
            </w:tcBorders>
            <w:shd w:val="clear" w:color="auto" w:fill="E4D8EB" w:themeFill="accent4" w:themeFillTint="66"/>
          </w:tcPr>
          <w:p w14:paraId="770ED075" w14:textId="77777777" w:rsidR="00074916" w:rsidRPr="00FF127A" w:rsidRDefault="00074916" w:rsidP="00013765">
            <w:pPr>
              <w:spacing w:before="60" w:after="60"/>
              <w:ind w:left="93"/>
              <w:rPr>
                <w:rFonts w:asciiTheme="minorHAnsi" w:hAnsiTheme="minorHAnsi" w:cs="Arial"/>
                <w:b/>
                <w:bCs/>
                <w:sz w:val="20"/>
                <w:szCs w:val="20"/>
                <w:lang w:val="en-US" w:eastAsia="en-US"/>
              </w:rPr>
            </w:pPr>
          </w:p>
        </w:tc>
        <w:tc>
          <w:tcPr>
            <w:tcW w:w="3023" w:type="pct"/>
            <w:tcBorders>
              <w:left w:val="nil"/>
            </w:tcBorders>
            <w:shd w:val="clear" w:color="auto" w:fill="E4D8EB" w:themeFill="accent4" w:themeFillTint="66"/>
            <w:vAlign w:val="center"/>
          </w:tcPr>
          <w:p w14:paraId="0E5FFE43" w14:textId="77777777" w:rsidR="00074916" w:rsidRPr="00FF127A" w:rsidRDefault="00074916" w:rsidP="00013765">
            <w:pPr>
              <w:spacing w:before="60" w:after="60"/>
              <w:ind w:left="93" w:right="71"/>
              <w:rPr>
                <w:rFonts w:asciiTheme="minorHAnsi" w:hAnsiTheme="minorHAnsi" w:cs="Arial"/>
                <w:b/>
                <w:bCs/>
                <w:sz w:val="20"/>
                <w:szCs w:val="20"/>
                <w:lang w:val="en-US" w:eastAsia="en-US"/>
              </w:rPr>
            </w:pPr>
          </w:p>
        </w:tc>
      </w:tr>
    </w:tbl>
    <w:p w14:paraId="7A7E5052" w14:textId="77777777" w:rsidR="00E045B3" w:rsidRPr="00BA149E" w:rsidRDefault="00E045B3" w:rsidP="001165AF">
      <w:pPr>
        <w:rPr>
          <w:rFonts w:asciiTheme="minorHAnsi" w:eastAsia="MS Mincho" w:hAnsiTheme="minorHAnsi" w:cstheme="minorHAnsi"/>
          <w:sz w:val="12"/>
          <w:szCs w:val="12"/>
          <w:lang w:val="en-GB" w:eastAsia="ja-JP"/>
        </w:rPr>
      </w:pPr>
    </w:p>
    <w:sectPr w:rsidR="00E045B3" w:rsidRPr="00BA149E" w:rsidSect="00BA149E">
      <w:footerReference w:type="even" r:id="rId13"/>
      <w:footerReference w:type="default" r:id="rId14"/>
      <w:headerReference w:type="first" r:id="rId15"/>
      <w:footerReference w:type="first" r:id="rId16"/>
      <w:pgSz w:w="16838" w:h="11906" w:orient="landscape"/>
      <w:pgMar w:top="1644" w:right="1418" w:bottom="1134" w:left="1418" w:header="68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BD566" w14:textId="77777777" w:rsidR="004649AF" w:rsidRDefault="004649AF" w:rsidP="00E35001">
      <w:r>
        <w:separator/>
      </w:r>
    </w:p>
  </w:endnote>
  <w:endnote w:type="continuationSeparator" w:id="0">
    <w:p w14:paraId="17DAFC32" w14:textId="77777777" w:rsidR="004649AF" w:rsidRDefault="004649AF"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FE248" w14:textId="2F490074" w:rsidR="00597FC2" w:rsidRPr="00320A13" w:rsidRDefault="00597FC2" w:rsidP="00FF127A">
    <w:pPr>
      <w:pStyle w:val="Footereven"/>
    </w:pPr>
    <w:r w:rsidRPr="00320A13">
      <w:t>2015/6661</w:t>
    </w:r>
    <w:r w:rsidR="00FF127A">
      <w:t>[</w:t>
    </w:r>
    <w:r w:rsidR="006677CE">
      <w:t>v10</w:t>
    </w:r>
    <w:r w:rsidR="00FF127A">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73B07" w14:textId="77777777" w:rsidR="00597FC2" w:rsidRPr="00DE34C4" w:rsidRDefault="00597FC2" w:rsidP="00907F61">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C1990" w14:textId="5D28561F" w:rsidR="002E03AF" w:rsidRPr="002E03AF" w:rsidRDefault="002E03AF" w:rsidP="002E03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053A8" w14:textId="77777777" w:rsidR="00597FC2" w:rsidRPr="00897899" w:rsidRDefault="00597FC2" w:rsidP="00897899">
    <w:pPr>
      <w:pStyle w:val="Footer"/>
      <w:pBdr>
        <w:top w:val="single" w:sz="8" w:space="4" w:color="774A92" w:themeColor="accent3" w:themeShade="BF"/>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Sample assessment outline</w:t>
    </w:r>
    <w:r w:rsidR="000C362E">
      <w:rPr>
        <w:rFonts w:ascii="Franklin Gothic Book" w:hAnsi="Franklin Gothic Book"/>
        <w:b/>
        <w:noProof/>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&lt;</w:t>
    </w:r>
    <w:r w:rsidRPr="00D41604">
      <w:rPr>
        <w:rFonts w:ascii="Franklin Gothic Book" w:hAnsi="Franklin Gothic Book"/>
        <w:b/>
        <w:noProof/>
        <w:color w:val="342568"/>
        <w:sz w:val="18"/>
        <w:szCs w:val="18"/>
      </w:rPr>
      <w:t>Course name</w:t>
    </w:r>
    <w:r>
      <w:rPr>
        <w:rFonts w:ascii="Franklin Gothic Book" w:hAnsi="Franklin Gothic Book"/>
        <w:b/>
        <w:noProof/>
        <w:color w:val="342568"/>
        <w:sz w:val="18"/>
        <w:szCs w:val="18"/>
      </w:rPr>
      <w:t>&gt;</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Foundation</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AEAE0" w14:textId="77777777" w:rsidR="00597FC2" w:rsidRPr="00A41897" w:rsidRDefault="00597FC2" w:rsidP="00FF127A">
    <w:pPr>
      <w:pStyle w:val="Footerodd"/>
    </w:pPr>
    <w:r>
      <w:t>Sample assessment outline</w:t>
    </w:r>
    <w:r w:rsidR="000C362E">
      <w:t xml:space="preserve"> </w:t>
    </w:r>
    <w:r w:rsidRPr="00D41604">
      <w:t xml:space="preserve">| </w:t>
    </w:r>
    <w:r>
      <w:t>Mathematics Essential</w:t>
    </w:r>
    <w:r w:rsidRPr="00D41604">
      <w:t xml:space="preserve"> | </w:t>
    </w:r>
    <w:r>
      <w:t>General</w:t>
    </w:r>
    <w:r w:rsidRPr="00D41604">
      <w:t xml:space="preserve"> </w:t>
    </w:r>
    <w:r>
      <w:t xml:space="preserve">Year 12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C7E95" w14:textId="77777777" w:rsidR="004649AF" w:rsidRDefault="004649AF" w:rsidP="00E35001">
      <w:r>
        <w:separator/>
      </w:r>
    </w:p>
  </w:footnote>
  <w:footnote w:type="continuationSeparator" w:id="0">
    <w:p w14:paraId="608BF626" w14:textId="77777777" w:rsidR="004649AF" w:rsidRDefault="004649AF" w:rsidP="00E3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D0E4E" w14:textId="77777777" w:rsidR="00597FC2" w:rsidRDefault="00597FC2" w:rsidP="00D31E10">
    <w:pPr>
      <w:pStyle w:val="Header"/>
      <w:ind w:left="-851"/>
    </w:pPr>
    <w:r>
      <w:rPr>
        <w:noProof/>
        <w:lang w:val="en-AU"/>
      </w:rPr>
      <w:drawing>
        <wp:inline distT="0" distB="0" distL="0" distR="0" wp14:anchorId="2C2C10E5" wp14:editId="3190EA2C">
          <wp:extent cx="4533900" cy="704850"/>
          <wp:effectExtent l="0" t="0" r="0" b="0"/>
          <wp:docPr id="1037375414" name="Picture 1037375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78A4D" w14:textId="77777777" w:rsidR="00597FC2" w:rsidRPr="004A0C27" w:rsidRDefault="00597FC2" w:rsidP="00FF127A">
    <w:pPr>
      <w:pStyle w:val="Headerodd"/>
    </w:pPr>
    <w:r w:rsidRPr="001B3981">
      <w:fldChar w:fldCharType="begin"/>
    </w:r>
    <w:r w:rsidRPr="001B3981">
      <w:instrText xml:space="preserve"> PAGE   \* MERGEFORMAT </w:instrText>
    </w:r>
    <w:r w:rsidRPr="001B3981">
      <w:fldChar w:fldCharType="separate"/>
    </w:r>
    <w:r w:rsidR="00EA2E6D">
      <w:rPr>
        <w:noProof/>
      </w:rPr>
      <w:t>1</w:t>
    </w:r>
    <w:r w:rsidRPr="001B398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C162B00"/>
    <w:multiLevelType w:val="singleLevel"/>
    <w:tmpl w:val="FB26AA9E"/>
    <w:lvl w:ilvl="0">
      <w:numFmt w:val="decimal"/>
      <w:pStyle w:val="csbullet"/>
      <w:lvlText w:val=""/>
      <w:lvlJc w:val="left"/>
      <w:pPr>
        <w:ind w:left="0" w:firstLine="0"/>
      </w:pPr>
    </w:lvl>
  </w:abstractNum>
  <w:abstractNum w:abstractNumId="4" w15:restartNumberingAfterBreak="0">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05611495">
    <w:abstractNumId w:val="3"/>
  </w:num>
  <w:num w:numId="2" w16cid:durableId="1977905092">
    <w:abstractNumId w:val="0"/>
  </w:num>
  <w:num w:numId="3" w16cid:durableId="675111931">
    <w:abstractNumId w:val="1"/>
  </w:num>
  <w:num w:numId="4" w16cid:durableId="885338078">
    <w:abstractNumId w:val="4"/>
  </w:num>
  <w:num w:numId="5" w16cid:durableId="424957745">
    <w:abstractNumId w:val="2"/>
  </w:num>
  <w:num w:numId="6" w16cid:durableId="649410914">
    <w:abstractNumId w:val="3"/>
  </w:num>
  <w:num w:numId="7" w16cid:durableId="218249205">
    <w:abstractNumId w:val="3"/>
  </w:num>
  <w:num w:numId="8" w16cid:durableId="1073501729">
    <w:abstractNumId w:val="3"/>
  </w:num>
  <w:num w:numId="9" w16cid:durableId="1178230750">
    <w:abstractNumId w:val="3"/>
  </w:num>
  <w:num w:numId="10" w16cid:durableId="398020828">
    <w:abstractNumId w:val="3"/>
  </w:num>
  <w:num w:numId="11" w16cid:durableId="1331103388">
    <w:abstractNumId w:val="3"/>
  </w:num>
  <w:num w:numId="12" w16cid:durableId="20404287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B65"/>
    <w:rsid w:val="00013765"/>
    <w:rsid w:val="00053F65"/>
    <w:rsid w:val="00054843"/>
    <w:rsid w:val="00056C3C"/>
    <w:rsid w:val="00074916"/>
    <w:rsid w:val="000A14AF"/>
    <w:rsid w:val="000B004B"/>
    <w:rsid w:val="000C362E"/>
    <w:rsid w:val="000C6DD4"/>
    <w:rsid w:val="000D608E"/>
    <w:rsid w:val="001038D3"/>
    <w:rsid w:val="001165AF"/>
    <w:rsid w:val="001358B1"/>
    <w:rsid w:val="001454FD"/>
    <w:rsid w:val="00146A38"/>
    <w:rsid w:val="00166177"/>
    <w:rsid w:val="001667FF"/>
    <w:rsid w:val="0016798A"/>
    <w:rsid w:val="0017191C"/>
    <w:rsid w:val="001A13A5"/>
    <w:rsid w:val="001A6287"/>
    <w:rsid w:val="001C5B53"/>
    <w:rsid w:val="001F615A"/>
    <w:rsid w:val="00202750"/>
    <w:rsid w:val="00206296"/>
    <w:rsid w:val="00217BD7"/>
    <w:rsid w:val="002613EA"/>
    <w:rsid w:val="00261609"/>
    <w:rsid w:val="00262FEA"/>
    <w:rsid w:val="002678BC"/>
    <w:rsid w:val="00277ACC"/>
    <w:rsid w:val="002910B7"/>
    <w:rsid w:val="002A7FC1"/>
    <w:rsid w:val="002B3965"/>
    <w:rsid w:val="002C25ED"/>
    <w:rsid w:val="002E03AF"/>
    <w:rsid w:val="002E66FC"/>
    <w:rsid w:val="00307024"/>
    <w:rsid w:val="00313837"/>
    <w:rsid w:val="00320A13"/>
    <w:rsid w:val="00320FEE"/>
    <w:rsid w:val="003451F3"/>
    <w:rsid w:val="00361B00"/>
    <w:rsid w:val="00367615"/>
    <w:rsid w:val="003710FF"/>
    <w:rsid w:val="00377021"/>
    <w:rsid w:val="003855EB"/>
    <w:rsid w:val="003A05BB"/>
    <w:rsid w:val="003B12B5"/>
    <w:rsid w:val="003C0817"/>
    <w:rsid w:val="003C2E8B"/>
    <w:rsid w:val="003C3DF3"/>
    <w:rsid w:val="003D365D"/>
    <w:rsid w:val="003D60C7"/>
    <w:rsid w:val="003F7D21"/>
    <w:rsid w:val="004617CC"/>
    <w:rsid w:val="004649AF"/>
    <w:rsid w:val="004720F5"/>
    <w:rsid w:val="004736E2"/>
    <w:rsid w:val="004848A9"/>
    <w:rsid w:val="004912DA"/>
    <w:rsid w:val="0049288E"/>
    <w:rsid w:val="00493106"/>
    <w:rsid w:val="00494CF3"/>
    <w:rsid w:val="004C4E2B"/>
    <w:rsid w:val="004E0A4B"/>
    <w:rsid w:val="004E0DC0"/>
    <w:rsid w:val="004E4B99"/>
    <w:rsid w:val="004F21C4"/>
    <w:rsid w:val="005005AE"/>
    <w:rsid w:val="005023F9"/>
    <w:rsid w:val="00516CA1"/>
    <w:rsid w:val="00523B40"/>
    <w:rsid w:val="005259D4"/>
    <w:rsid w:val="00571385"/>
    <w:rsid w:val="005902D5"/>
    <w:rsid w:val="00592298"/>
    <w:rsid w:val="00597FC2"/>
    <w:rsid w:val="005B4B65"/>
    <w:rsid w:val="005B5857"/>
    <w:rsid w:val="005B77D7"/>
    <w:rsid w:val="005F08F9"/>
    <w:rsid w:val="005F65CF"/>
    <w:rsid w:val="0060222C"/>
    <w:rsid w:val="006276B4"/>
    <w:rsid w:val="00641572"/>
    <w:rsid w:val="006433EA"/>
    <w:rsid w:val="006677CE"/>
    <w:rsid w:val="006746F6"/>
    <w:rsid w:val="0068413A"/>
    <w:rsid w:val="006B3FDD"/>
    <w:rsid w:val="006D760B"/>
    <w:rsid w:val="006F16C7"/>
    <w:rsid w:val="006F43BA"/>
    <w:rsid w:val="00702D9E"/>
    <w:rsid w:val="007063E1"/>
    <w:rsid w:val="007216BB"/>
    <w:rsid w:val="00753A19"/>
    <w:rsid w:val="007755FE"/>
    <w:rsid w:val="00781C92"/>
    <w:rsid w:val="00781D1F"/>
    <w:rsid w:val="00783D67"/>
    <w:rsid w:val="007C5B95"/>
    <w:rsid w:val="007C6136"/>
    <w:rsid w:val="007D17B5"/>
    <w:rsid w:val="007D6269"/>
    <w:rsid w:val="007D70D1"/>
    <w:rsid w:val="007E36E7"/>
    <w:rsid w:val="007E4D60"/>
    <w:rsid w:val="00857C88"/>
    <w:rsid w:val="00861952"/>
    <w:rsid w:val="008806C6"/>
    <w:rsid w:val="00887D8D"/>
    <w:rsid w:val="00897899"/>
    <w:rsid w:val="008A44CC"/>
    <w:rsid w:val="008A7454"/>
    <w:rsid w:val="008B35EB"/>
    <w:rsid w:val="008B3770"/>
    <w:rsid w:val="008C5DA8"/>
    <w:rsid w:val="00900619"/>
    <w:rsid w:val="00907F61"/>
    <w:rsid w:val="009247E1"/>
    <w:rsid w:val="0092768A"/>
    <w:rsid w:val="00942200"/>
    <w:rsid w:val="00952C34"/>
    <w:rsid w:val="00954A33"/>
    <w:rsid w:val="009A1B65"/>
    <w:rsid w:val="009A2763"/>
    <w:rsid w:val="009E38A1"/>
    <w:rsid w:val="009E7F9D"/>
    <w:rsid w:val="00A128E1"/>
    <w:rsid w:val="00A32303"/>
    <w:rsid w:val="00A3348F"/>
    <w:rsid w:val="00A348CC"/>
    <w:rsid w:val="00A44EC6"/>
    <w:rsid w:val="00A56A44"/>
    <w:rsid w:val="00A57E85"/>
    <w:rsid w:val="00A75271"/>
    <w:rsid w:val="00A75CE9"/>
    <w:rsid w:val="00AD3EFE"/>
    <w:rsid w:val="00AF607B"/>
    <w:rsid w:val="00B21582"/>
    <w:rsid w:val="00B329C8"/>
    <w:rsid w:val="00B37D4B"/>
    <w:rsid w:val="00B42299"/>
    <w:rsid w:val="00B44470"/>
    <w:rsid w:val="00B767B6"/>
    <w:rsid w:val="00BA149E"/>
    <w:rsid w:val="00BB0BC2"/>
    <w:rsid w:val="00BC29F2"/>
    <w:rsid w:val="00C13823"/>
    <w:rsid w:val="00C214C2"/>
    <w:rsid w:val="00C21550"/>
    <w:rsid w:val="00C21FC8"/>
    <w:rsid w:val="00C23222"/>
    <w:rsid w:val="00C33853"/>
    <w:rsid w:val="00C374DE"/>
    <w:rsid w:val="00C421DB"/>
    <w:rsid w:val="00C61253"/>
    <w:rsid w:val="00CC7BC0"/>
    <w:rsid w:val="00CF2B72"/>
    <w:rsid w:val="00D31E10"/>
    <w:rsid w:val="00D50BFE"/>
    <w:rsid w:val="00D614BC"/>
    <w:rsid w:val="00D83A8C"/>
    <w:rsid w:val="00D90189"/>
    <w:rsid w:val="00D96302"/>
    <w:rsid w:val="00DA763B"/>
    <w:rsid w:val="00DB6ADD"/>
    <w:rsid w:val="00DC0357"/>
    <w:rsid w:val="00DC04C7"/>
    <w:rsid w:val="00DD4004"/>
    <w:rsid w:val="00DD5C60"/>
    <w:rsid w:val="00DF71E7"/>
    <w:rsid w:val="00E045B3"/>
    <w:rsid w:val="00E10673"/>
    <w:rsid w:val="00E35001"/>
    <w:rsid w:val="00E51339"/>
    <w:rsid w:val="00E54040"/>
    <w:rsid w:val="00E63C3E"/>
    <w:rsid w:val="00E70DCE"/>
    <w:rsid w:val="00E85329"/>
    <w:rsid w:val="00E94DA9"/>
    <w:rsid w:val="00EA2E6D"/>
    <w:rsid w:val="00EC30BD"/>
    <w:rsid w:val="00ED4901"/>
    <w:rsid w:val="00ED7577"/>
    <w:rsid w:val="00F052DF"/>
    <w:rsid w:val="00F261F4"/>
    <w:rsid w:val="00F409B6"/>
    <w:rsid w:val="00F60A46"/>
    <w:rsid w:val="00FA6009"/>
    <w:rsid w:val="00FF127A"/>
    <w:rsid w:val="00FF1904"/>
    <w:rsid w:val="00FF5EEB"/>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37CC1"/>
  <w15:docId w15:val="{DA64D8B1-AC8C-44F5-A863-6391940A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00"/>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F60A46"/>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nhideWhenUsed/>
    <w:rsid w:val="00E35001"/>
    <w:pPr>
      <w:tabs>
        <w:tab w:val="center" w:pos="4513"/>
        <w:tab w:val="right" w:pos="9026"/>
      </w:tabs>
    </w:pPr>
  </w:style>
  <w:style w:type="character" w:customStyle="1" w:styleId="HeaderChar">
    <w:name w:val="Header Char"/>
    <w:basedOn w:val="DefaultParagraphFont"/>
    <w:link w:val="Header"/>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 w:type="character" w:styleId="Hyperlink">
    <w:name w:val="Hyperlink"/>
    <w:basedOn w:val="DefaultParagraphFont"/>
    <w:uiPriority w:val="99"/>
    <w:semiHidden/>
    <w:unhideWhenUsed/>
    <w:rsid w:val="00942200"/>
    <w:rPr>
      <w:color w:val="580F8B"/>
      <w:u w:val="single"/>
    </w:rPr>
  </w:style>
  <w:style w:type="character" w:styleId="FollowedHyperlink">
    <w:name w:val="FollowedHyperlink"/>
    <w:basedOn w:val="DefaultParagraphFont"/>
    <w:uiPriority w:val="99"/>
    <w:semiHidden/>
    <w:unhideWhenUsed/>
    <w:rsid w:val="00942200"/>
    <w:rPr>
      <w:color w:val="646464"/>
      <w:u w:val="single"/>
    </w:rPr>
  </w:style>
  <w:style w:type="paragraph" w:customStyle="1" w:styleId="Footereven">
    <w:name w:val="Footer even"/>
    <w:basedOn w:val="Normal"/>
    <w:qFormat/>
    <w:rsid w:val="00E54040"/>
    <w:pPr>
      <w:pBdr>
        <w:top w:val="single" w:sz="4" w:space="4" w:color="580F8B"/>
      </w:pBdr>
    </w:pPr>
    <w:rPr>
      <w:rFonts w:asciiTheme="minorHAnsi" w:eastAsiaTheme="minorEastAsia" w:hAnsiTheme="minorHAnsi"/>
      <w:b/>
      <w:noProof/>
      <w:color w:val="580F8B"/>
      <w:sz w:val="18"/>
      <w:szCs w:val="18"/>
      <w:lang w:val="en-AU"/>
    </w:rPr>
  </w:style>
  <w:style w:type="paragraph" w:customStyle="1" w:styleId="Footerodd">
    <w:name w:val="Footer odd"/>
    <w:basedOn w:val="Normal"/>
    <w:qFormat/>
    <w:rsid w:val="00E54040"/>
    <w:pPr>
      <w:pBdr>
        <w:top w:val="single" w:sz="4" w:space="4" w:color="580F8B"/>
      </w:pBdr>
      <w:jc w:val="right"/>
    </w:pPr>
    <w:rPr>
      <w:rFonts w:asciiTheme="minorHAnsi" w:eastAsiaTheme="minorEastAsia" w:hAnsiTheme="minorHAnsi"/>
      <w:b/>
      <w:noProof/>
      <w:color w:val="580F8B"/>
      <w:sz w:val="18"/>
      <w:szCs w:val="18"/>
      <w:lang w:val="en-AU"/>
    </w:rPr>
  </w:style>
  <w:style w:type="paragraph" w:customStyle="1" w:styleId="Headereven">
    <w:name w:val="Header even"/>
    <w:basedOn w:val="Normal"/>
    <w:qFormat/>
    <w:rsid w:val="00E54040"/>
    <w:pPr>
      <w:pBdr>
        <w:bottom w:val="single" w:sz="8" w:space="1" w:color="580F8B"/>
      </w:pBdr>
      <w:ind w:left="-1276" w:right="14175"/>
      <w:jc w:val="right"/>
    </w:pPr>
    <w:rPr>
      <w:rFonts w:asciiTheme="minorHAnsi" w:eastAsiaTheme="minorEastAsia" w:hAnsiTheme="minorHAnsi"/>
      <w:b/>
      <w:noProof/>
      <w:color w:val="580F8B"/>
      <w:sz w:val="36"/>
      <w:lang w:val="en-AU"/>
    </w:rPr>
  </w:style>
  <w:style w:type="paragraph" w:customStyle="1" w:styleId="Headerodd">
    <w:name w:val="Header odd"/>
    <w:basedOn w:val="Normal"/>
    <w:qFormat/>
    <w:rsid w:val="00E54040"/>
    <w:pPr>
      <w:pBdr>
        <w:bottom w:val="single" w:sz="8" w:space="1" w:color="580F8B"/>
      </w:pBdr>
      <w:ind w:left="14175" w:right="-1276"/>
    </w:pPr>
    <w:rPr>
      <w:rFonts w:asciiTheme="minorHAnsi" w:eastAsiaTheme="minorEastAsia" w:hAnsiTheme="minorHAnsi"/>
      <w:b/>
      <w:color w:val="580F8B"/>
      <w:sz w:val="36"/>
      <w:lang w:val="en-AU"/>
    </w:rPr>
  </w:style>
  <w:style w:type="paragraph" w:customStyle="1" w:styleId="SCSAHeading1">
    <w:name w:val="SCSA Heading 1"/>
    <w:basedOn w:val="Normal"/>
    <w:qFormat/>
    <w:rsid w:val="00E54040"/>
    <w:pPr>
      <w:spacing w:line="276" w:lineRule="auto"/>
      <w:outlineLvl w:val="0"/>
    </w:pPr>
    <w:rPr>
      <w:rFonts w:asciiTheme="minorHAnsi" w:eastAsiaTheme="minorEastAsia" w:hAnsiTheme="minorHAnsi"/>
      <w:color w:val="580F8B"/>
      <w:sz w:val="32"/>
      <w:lang w:val="en-AU"/>
    </w:rPr>
  </w:style>
  <w:style w:type="paragraph" w:customStyle="1" w:styleId="SCSAHeading2">
    <w:name w:val="SCSA Heading 2"/>
    <w:basedOn w:val="Normal"/>
    <w:qFormat/>
    <w:rsid w:val="00E54040"/>
    <w:pPr>
      <w:spacing w:after="240" w:line="276" w:lineRule="auto"/>
      <w:outlineLvl w:val="1"/>
    </w:pPr>
    <w:rPr>
      <w:rFonts w:asciiTheme="minorHAnsi" w:eastAsiaTheme="minorEastAsia" w:hAnsiTheme="minorHAnsi"/>
      <w:color w:val="580F8B"/>
      <w:sz w:val="28"/>
      <w:lang w:val="en-AU"/>
    </w:rPr>
  </w:style>
  <w:style w:type="table" w:customStyle="1" w:styleId="SCSATableStyle">
    <w:name w:val="SCSA Table Style"/>
    <w:basedOn w:val="TableNormal"/>
    <w:uiPriority w:val="99"/>
    <w:rsid w:val="00E54040"/>
    <w:pPr>
      <w:spacing w:after="0" w:line="240" w:lineRule="auto"/>
    </w:pPr>
    <w:rPr>
      <w:sz w:val="20"/>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E54040"/>
    <w:pPr>
      <w:keepNext/>
      <w:spacing w:before="3500" w:line="276" w:lineRule="auto"/>
      <w:jc w:val="center"/>
    </w:pPr>
    <w:rPr>
      <w:rFonts w:asciiTheme="minorHAnsi" w:eastAsiaTheme="minorEastAsia" w:hAnsiTheme="minorHAnsi"/>
      <w:b/>
      <w:smallCaps/>
      <w:color w:val="580F8B"/>
      <w:sz w:val="40"/>
      <w:szCs w:val="52"/>
      <w:lang w:val="en-AU"/>
    </w:rPr>
  </w:style>
  <w:style w:type="paragraph" w:customStyle="1" w:styleId="SCSATitle2">
    <w:name w:val="SCSA Title 2"/>
    <w:basedOn w:val="Normal"/>
    <w:qFormat/>
    <w:rsid w:val="00E54040"/>
    <w:pPr>
      <w:keepNext/>
      <w:pBdr>
        <w:top w:val="single" w:sz="8" w:space="3" w:color="580F8B"/>
      </w:pBdr>
      <w:spacing w:line="276" w:lineRule="auto"/>
      <w:ind w:left="1701" w:right="1701"/>
      <w:jc w:val="center"/>
    </w:pPr>
    <w:rPr>
      <w:rFonts w:asciiTheme="minorHAnsi" w:eastAsiaTheme="minorEastAsia" w:hAnsiTheme="minorHAnsi"/>
      <w:b/>
      <w:smallCaps/>
      <w:color w:val="580F8B"/>
      <w:sz w:val="32"/>
      <w:szCs w:val="28"/>
      <w:lang w:val="en-AU" w:eastAsia="x-none"/>
    </w:rPr>
  </w:style>
  <w:style w:type="paragraph" w:customStyle="1" w:styleId="SCSATitle3">
    <w:name w:val="SCSA Title 3"/>
    <w:basedOn w:val="Normal"/>
    <w:qFormat/>
    <w:rsid w:val="00E54040"/>
    <w:pPr>
      <w:keepNext/>
      <w:pBdr>
        <w:bottom w:val="single" w:sz="8" w:space="3" w:color="580F8B"/>
      </w:pBdr>
      <w:spacing w:line="276" w:lineRule="auto"/>
      <w:ind w:left="1701" w:right="1701"/>
      <w:jc w:val="center"/>
    </w:pPr>
    <w:rPr>
      <w:rFonts w:asciiTheme="minorHAnsi" w:eastAsiaTheme="minorEastAsia" w:hAnsiTheme="minorHAnsi"/>
      <w:b/>
      <w:smallCaps/>
      <w:color w:val="580F8B"/>
      <w:sz w:val="32"/>
      <w:szCs w:val="28"/>
      <w:lang w:val="en-AU" w:eastAsia="x-none"/>
    </w:rPr>
  </w:style>
  <w:style w:type="character" w:styleId="CommentReference">
    <w:name w:val="annotation reference"/>
    <w:basedOn w:val="DefaultParagraphFont"/>
    <w:uiPriority w:val="99"/>
    <w:semiHidden/>
    <w:unhideWhenUsed/>
    <w:rsid w:val="000D608E"/>
    <w:rPr>
      <w:sz w:val="16"/>
      <w:szCs w:val="16"/>
    </w:rPr>
  </w:style>
  <w:style w:type="paragraph" w:styleId="CommentText">
    <w:name w:val="annotation text"/>
    <w:basedOn w:val="Normal"/>
    <w:link w:val="CommentTextChar"/>
    <w:uiPriority w:val="99"/>
    <w:unhideWhenUsed/>
    <w:rsid w:val="000D608E"/>
    <w:pPr>
      <w:spacing w:after="120"/>
    </w:pPr>
    <w:rPr>
      <w:rFonts w:ascii="Calibri" w:eastAsia="SimSun" w:hAnsi="Calibri"/>
      <w:sz w:val="20"/>
      <w:szCs w:val="20"/>
      <w:lang w:val="en-AU"/>
    </w:rPr>
  </w:style>
  <w:style w:type="character" w:customStyle="1" w:styleId="CommentTextChar">
    <w:name w:val="Comment Text Char"/>
    <w:basedOn w:val="DefaultParagraphFont"/>
    <w:link w:val="CommentText"/>
    <w:uiPriority w:val="99"/>
    <w:rsid w:val="000D608E"/>
    <w:rPr>
      <w:rFonts w:ascii="Calibri" w:eastAsia="SimSun" w:hAnsi="Calibri" w:cs="Times New Roman"/>
      <w:sz w:val="20"/>
      <w:szCs w:val="20"/>
      <w:lang w:eastAsia="en-AU"/>
    </w:rPr>
  </w:style>
  <w:style w:type="paragraph" w:styleId="Revision">
    <w:name w:val="Revision"/>
    <w:hidden/>
    <w:uiPriority w:val="99"/>
    <w:semiHidden/>
    <w:rsid w:val="00592298"/>
    <w:pPr>
      <w:spacing w:after="0" w:line="240" w:lineRule="auto"/>
    </w:pPr>
    <w:rPr>
      <w:rFonts w:ascii="Arial" w:eastAsia="Times New Roman" w:hAnsi="Arial" w:cs="Times New Roman"/>
      <w:lang w:val="it-IT"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1DA56-866F-4EF1-AC19-21062277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Civa</dc:creator>
  <cp:lastModifiedBy>Megan Christie</cp:lastModifiedBy>
  <cp:revision>30</cp:revision>
  <cp:lastPrinted>2024-11-11T06:04:00Z</cp:lastPrinted>
  <dcterms:created xsi:type="dcterms:W3CDTF">2020-07-13T05:02:00Z</dcterms:created>
  <dcterms:modified xsi:type="dcterms:W3CDTF">2025-01-23T03:50:00Z</dcterms:modified>
</cp:coreProperties>
</file>