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30" w:rsidRDefault="00A73BD5" w:rsidP="00B55273">
      <w:pPr>
        <w:pBdr>
          <w:bottom w:val="single" w:sz="8" w:space="4" w:color="46328C"/>
        </w:pBdr>
        <w:spacing w:before="11000" w:after="300" w:line="240" w:lineRule="auto"/>
        <w:contextualSpacing/>
        <w:rPr>
          <w:rFonts w:eastAsia="Times New Roman" w:cs="Times New Roman"/>
          <w:smallCaps/>
          <w:color w:val="3C3B42"/>
          <w:spacing w:val="5"/>
          <w:kern w:val="28"/>
          <w:sz w:val="60"/>
          <w:szCs w:val="52"/>
          <w:lang w:val="en-AU" w:eastAsia="en-US"/>
        </w:rPr>
      </w:pPr>
      <w:r>
        <w:rPr>
          <w:rFonts w:ascii="Franklin Gothic Medium" w:eastAsia="Times New Roman" w:hAnsi="Franklin Gothic Medium" w:cs="Times New Roman"/>
          <w:smallCaps/>
          <w:color w:val="3C3B42"/>
          <w:spacing w:val="5"/>
          <w:kern w:val="28"/>
          <w:sz w:val="60"/>
          <w:szCs w:val="52"/>
          <w:lang w:val="en-AU" w:eastAsia="en-US"/>
        </w:rPr>
        <w:t>Building and C</w:t>
      </w:r>
      <w:r w:rsidRPr="00554230">
        <w:rPr>
          <w:rFonts w:ascii="Franklin Gothic Medium" w:eastAsia="Times New Roman" w:hAnsi="Franklin Gothic Medium" w:cs="Times New Roman"/>
          <w:smallCaps/>
          <w:color w:val="3C3B42"/>
          <w:spacing w:val="5"/>
          <w:kern w:val="28"/>
          <w:sz w:val="60"/>
          <w:szCs w:val="52"/>
          <w:lang w:val="en-AU" w:eastAsia="en-US"/>
        </w:rPr>
        <w:t>onstruction</w:t>
      </w:r>
      <w:r w:rsidR="00B55273"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1F689A0E" wp14:editId="0AEABC78">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273" w:rsidRPr="00554230"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F0008E"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5C2408" w:rsidRPr="0074138E" w:rsidRDefault="005C2408" w:rsidP="0074138E">
      <w:pPr>
        <w:spacing w:before="80" w:after="0"/>
        <w:jc w:val="both"/>
        <w:rPr>
          <w:rFonts w:eastAsia="Times New Roman" w:cs="Arial"/>
          <w:b/>
          <w:bCs/>
          <w:sz w:val="20"/>
          <w:szCs w:val="20"/>
          <w:lang w:eastAsia="en-AU"/>
        </w:rPr>
      </w:pPr>
      <w:r w:rsidRPr="0074138E">
        <w:rPr>
          <w:rFonts w:eastAsia="Times New Roman" w:cs="Arial"/>
          <w:b/>
          <w:bCs/>
          <w:sz w:val="20"/>
          <w:szCs w:val="20"/>
          <w:lang w:eastAsia="en-AU"/>
        </w:rPr>
        <w:t xml:space="preserve">Drafting </w:t>
      </w:r>
    </w:p>
    <w:p w:rsidR="005C2408" w:rsidRPr="004B5D1D" w:rsidRDefault="005C2408" w:rsidP="008C56DD">
      <w:pPr>
        <w:pStyle w:val="ListParagraph"/>
        <w:numPr>
          <w:ilvl w:val="0"/>
          <w:numId w:val="5"/>
        </w:numPr>
        <w:spacing w:before="80" w:after="0" w:line="240" w:lineRule="auto"/>
        <w:ind w:left="426" w:hanging="426"/>
        <w:jc w:val="both"/>
        <w:rPr>
          <w:rFonts w:eastAsia="Times New Roman" w:cs="Arial"/>
          <w:bCs/>
          <w:sz w:val="20"/>
          <w:szCs w:val="20"/>
          <w:lang w:eastAsia="en-AU"/>
        </w:rPr>
      </w:pPr>
      <w:r w:rsidRPr="004B5D1D">
        <w:rPr>
          <w:rFonts w:eastAsia="Times New Roman" w:cs="Arial"/>
          <w:bCs/>
          <w:sz w:val="20"/>
          <w:szCs w:val="20"/>
          <w:lang w:eastAsia="en-AU"/>
        </w:rPr>
        <w:t>read and draw plans utilising fundamentals of practical geometry with orthogonal projection and industry conventions</w:t>
      </w:r>
    </w:p>
    <w:p w:rsidR="005C2408" w:rsidRPr="004B5D1D" w:rsidRDefault="005C2408" w:rsidP="008C56DD">
      <w:pPr>
        <w:pStyle w:val="ListParagraph"/>
        <w:numPr>
          <w:ilvl w:val="0"/>
          <w:numId w:val="5"/>
        </w:numPr>
        <w:spacing w:before="80" w:after="0" w:line="240" w:lineRule="auto"/>
        <w:ind w:left="426" w:hanging="426"/>
        <w:jc w:val="both"/>
        <w:rPr>
          <w:rFonts w:eastAsia="Times New Roman" w:cs="Arial"/>
          <w:bCs/>
          <w:sz w:val="20"/>
          <w:szCs w:val="20"/>
          <w:lang w:eastAsia="en-AU"/>
        </w:rPr>
      </w:pPr>
      <w:r w:rsidRPr="004B5D1D">
        <w:rPr>
          <w:rFonts w:eastAsia="Times New Roman" w:cs="Arial"/>
          <w:bCs/>
          <w:sz w:val="20"/>
          <w:szCs w:val="20"/>
          <w:lang w:eastAsia="en-AU"/>
        </w:rPr>
        <w:t xml:space="preserve">estimate quantities </w:t>
      </w:r>
    </w:p>
    <w:p w:rsidR="005C2408" w:rsidRPr="00A73BD5" w:rsidRDefault="005C2408" w:rsidP="008C56DD">
      <w:pPr>
        <w:numPr>
          <w:ilvl w:val="1"/>
          <w:numId w:val="7"/>
        </w:numPr>
        <w:spacing w:before="0" w:after="0" w:line="240" w:lineRule="auto"/>
        <w:ind w:left="709" w:hanging="283"/>
        <w:contextualSpacing/>
        <w:rPr>
          <w:rFonts w:eastAsiaTheme="minorHAnsi"/>
          <w:iCs/>
          <w:sz w:val="20"/>
          <w:szCs w:val="20"/>
          <w:lang w:eastAsia="en-AU"/>
        </w:rPr>
      </w:pPr>
      <w:r w:rsidRPr="00A73BD5">
        <w:rPr>
          <w:rFonts w:eastAsiaTheme="minorHAnsi"/>
          <w:iCs/>
          <w:sz w:val="20"/>
          <w:szCs w:val="20"/>
          <w:lang w:eastAsia="en-AU"/>
        </w:rPr>
        <w:t>perimeter of drawn shapes</w:t>
      </w:r>
    </w:p>
    <w:p w:rsidR="005C2408" w:rsidRPr="00A73BD5" w:rsidRDefault="005C2408" w:rsidP="008C56DD">
      <w:pPr>
        <w:numPr>
          <w:ilvl w:val="1"/>
          <w:numId w:val="7"/>
        </w:numPr>
        <w:spacing w:before="0" w:after="0" w:line="240" w:lineRule="auto"/>
        <w:ind w:left="709" w:hanging="283"/>
        <w:contextualSpacing/>
        <w:rPr>
          <w:rFonts w:eastAsiaTheme="minorHAnsi"/>
          <w:iCs/>
          <w:sz w:val="20"/>
          <w:szCs w:val="20"/>
          <w:lang w:eastAsia="en-AU"/>
        </w:rPr>
      </w:pPr>
      <w:r w:rsidRPr="00A73BD5">
        <w:rPr>
          <w:rFonts w:eastAsiaTheme="minorHAnsi"/>
          <w:iCs/>
          <w:sz w:val="20"/>
          <w:szCs w:val="20"/>
          <w:lang w:eastAsia="en-AU"/>
        </w:rPr>
        <w:t>area of drawn shapes</w:t>
      </w:r>
    </w:p>
    <w:p w:rsidR="005C2408" w:rsidRPr="00A73BD5" w:rsidRDefault="005C2408" w:rsidP="008C56DD">
      <w:pPr>
        <w:numPr>
          <w:ilvl w:val="1"/>
          <w:numId w:val="7"/>
        </w:numPr>
        <w:spacing w:before="0" w:after="0" w:line="240" w:lineRule="auto"/>
        <w:ind w:left="709" w:hanging="283"/>
        <w:contextualSpacing/>
        <w:rPr>
          <w:rFonts w:eastAsiaTheme="minorHAnsi"/>
          <w:iCs/>
          <w:sz w:val="20"/>
          <w:szCs w:val="20"/>
          <w:lang w:eastAsia="en-AU"/>
        </w:rPr>
      </w:pPr>
      <w:r w:rsidRPr="00A73BD5">
        <w:rPr>
          <w:rFonts w:eastAsiaTheme="minorHAnsi"/>
          <w:iCs/>
          <w:sz w:val="20"/>
          <w:szCs w:val="20"/>
          <w:lang w:eastAsia="en-AU"/>
        </w:rPr>
        <w:t>volume of materials</w:t>
      </w:r>
    </w:p>
    <w:p w:rsidR="005C2408" w:rsidRPr="004B5D1D" w:rsidRDefault="005C2408" w:rsidP="008C56DD">
      <w:pPr>
        <w:pStyle w:val="ListParagraph"/>
        <w:numPr>
          <w:ilvl w:val="0"/>
          <w:numId w:val="5"/>
        </w:numPr>
        <w:spacing w:before="80" w:after="0" w:line="240" w:lineRule="auto"/>
        <w:ind w:left="426" w:hanging="426"/>
        <w:jc w:val="both"/>
        <w:rPr>
          <w:rFonts w:eastAsia="Times New Roman" w:cs="Arial"/>
          <w:bCs/>
          <w:sz w:val="20"/>
          <w:szCs w:val="20"/>
          <w:lang w:eastAsia="en-AU"/>
        </w:rPr>
      </w:pPr>
      <w:r w:rsidRPr="004B5D1D">
        <w:rPr>
          <w:rFonts w:eastAsia="Times New Roman" w:cs="Arial"/>
          <w:bCs/>
          <w:sz w:val="20"/>
          <w:szCs w:val="20"/>
          <w:lang w:eastAsia="en-AU"/>
        </w:rPr>
        <w:t>recognise and use industry specific conventions and building and construction terminology</w:t>
      </w:r>
    </w:p>
    <w:p w:rsidR="005C2408" w:rsidRPr="007C7EC2" w:rsidRDefault="005C2408" w:rsidP="008C56DD">
      <w:pPr>
        <w:numPr>
          <w:ilvl w:val="1"/>
          <w:numId w:val="7"/>
        </w:numPr>
        <w:spacing w:before="0" w:after="0" w:line="240" w:lineRule="auto"/>
        <w:ind w:left="709" w:hanging="283"/>
        <w:contextualSpacing/>
        <w:rPr>
          <w:rFonts w:eastAsiaTheme="minorHAnsi"/>
          <w:iCs/>
          <w:sz w:val="20"/>
          <w:szCs w:val="20"/>
          <w:lang w:eastAsia="en-AU"/>
        </w:rPr>
      </w:pPr>
      <w:r w:rsidRPr="007C7EC2">
        <w:rPr>
          <w:rFonts w:eastAsiaTheme="minorHAnsi"/>
          <w:iCs/>
          <w:sz w:val="20"/>
          <w:szCs w:val="20"/>
          <w:lang w:eastAsia="en-AU"/>
        </w:rPr>
        <w:t>set out construction tasks using string lines and formwork</w:t>
      </w:r>
    </w:p>
    <w:p w:rsidR="005C2408" w:rsidRPr="0074138E" w:rsidRDefault="005C2408" w:rsidP="0074138E">
      <w:pPr>
        <w:spacing w:before="80" w:after="0"/>
        <w:jc w:val="both"/>
        <w:rPr>
          <w:rFonts w:eastAsia="Times New Roman" w:cs="Arial"/>
          <w:b/>
          <w:bCs/>
          <w:sz w:val="20"/>
          <w:szCs w:val="20"/>
          <w:lang w:eastAsia="en-AU"/>
        </w:rPr>
      </w:pPr>
      <w:r w:rsidRPr="0074138E">
        <w:rPr>
          <w:rFonts w:eastAsia="Times New Roman" w:cs="Arial"/>
          <w:b/>
          <w:bCs/>
          <w:sz w:val="20"/>
          <w:szCs w:val="20"/>
          <w:lang w:eastAsia="en-AU"/>
        </w:rPr>
        <w:t xml:space="preserve">Properties and selection </w:t>
      </w:r>
    </w:p>
    <w:p w:rsidR="005C2408" w:rsidRPr="004B5D1D" w:rsidRDefault="005C2408" w:rsidP="008C56DD">
      <w:pPr>
        <w:pStyle w:val="ListParagraph"/>
        <w:numPr>
          <w:ilvl w:val="0"/>
          <w:numId w:val="1"/>
        </w:numPr>
        <w:spacing w:before="80" w:after="0" w:line="240" w:lineRule="auto"/>
        <w:ind w:left="426" w:hanging="426"/>
        <w:jc w:val="both"/>
        <w:rPr>
          <w:rFonts w:eastAsia="Times New Roman" w:cs="Arial"/>
          <w:bCs/>
          <w:sz w:val="20"/>
          <w:szCs w:val="20"/>
          <w:lang w:eastAsia="en-AU"/>
        </w:rPr>
      </w:pPr>
      <w:r w:rsidRPr="004B5D1D">
        <w:rPr>
          <w:rFonts w:eastAsia="Times New Roman" w:cs="Arial"/>
          <w:bCs/>
          <w:sz w:val="20"/>
          <w:szCs w:val="20"/>
          <w:lang w:eastAsia="en-AU"/>
        </w:rPr>
        <w:t>material properties</w:t>
      </w:r>
      <w:r w:rsidR="001D52C5">
        <w:rPr>
          <w:rFonts w:eastAsia="Times New Roman" w:cs="Arial"/>
          <w:bCs/>
          <w:sz w:val="20"/>
          <w:szCs w:val="20"/>
          <w:lang w:eastAsia="en-AU"/>
        </w:rPr>
        <w:t>,</w:t>
      </w:r>
      <w:r w:rsidRPr="004B5D1D">
        <w:rPr>
          <w:rFonts w:eastAsia="Times New Roman" w:cs="Arial"/>
          <w:bCs/>
          <w:sz w:val="20"/>
          <w:szCs w:val="20"/>
          <w:lang w:eastAsia="en-AU"/>
        </w:rPr>
        <w:t xml:space="preserve"> including: hardness, elasticity, conductivity, flexibility and strength </w:t>
      </w:r>
    </w:p>
    <w:p w:rsidR="005C2408" w:rsidRPr="004B5D1D" w:rsidRDefault="005C2408" w:rsidP="008C56DD">
      <w:pPr>
        <w:pStyle w:val="ListParagraph"/>
        <w:numPr>
          <w:ilvl w:val="0"/>
          <w:numId w:val="1"/>
        </w:numPr>
        <w:spacing w:before="80" w:after="0" w:line="240" w:lineRule="auto"/>
        <w:ind w:left="426" w:hanging="426"/>
        <w:jc w:val="both"/>
        <w:rPr>
          <w:rFonts w:eastAsia="Times New Roman" w:cs="Arial"/>
          <w:bCs/>
          <w:sz w:val="20"/>
          <w:szCs w:val="20"/>
          <w:lang w:eastAsia="en-AU"/>
        </w:rPr>
      </w:pPr>
      <w:r w:rsidRPr="004B5D1D">
        <w:rPr>
          <w:rFonts w:eastAsia="Times New Roman" w:cs="Arial"/>
          <w:bCs/>
          <w:sz w:val="20"/>
          <w:szCs w:val="20"/>
          <w:lang w:eastAsia="en-AU"/>
        </w:rPr>
        <w:t>natural and pre-made construction materials</w:t>
      </w:r>
      <w:r w:rsidR="001D52C5">
        <w:rPr>
          <w:rFonts w:eastAsia="Times New Roman" w:cs="Arial"/>
          <w:bCs/>
          <w:sz w:val="20"/>
          <w:szCs w:val="20"/>
          <w:lang w:eastAsia="en-AU"/>
        </w:rPr>
        <w:t>,</w:t>
      </w:r>
      <w:r w:rsidRPr="004B5D1D">
        <w:rPr>
          <w:rFonts w:eastAsia="Times New Roman" w:cs="Arial"/>
          <w:bCs/>
          <w:sz w:val="20"/>
          <w:szCs w:val="20"/>
          <w:lang w:eastAsia="en-AU"/>
        </w:rPr>
        <w:t xml:space="preserve"> such as timber, metals, soil types, masonry, plastics and glass appropriate for different applications</w:t>
      </w:r>
    </w:p>
    <w:p w:rsidR="005C2408" w:rsidRPr="0074138E" w:rsidRDefault="005C2408" w:rsidP="0074138E">
      <w:pPr>
        <w:spacing w:before="80" w:after="0"/>
        <w:jc w:val="both"/>
        <w:rPr>
          <w:rFonts w:eastAsia="Times New Roman" w:cs="Arial"/>
          <w:b/>
          <w:bCs/>
          <w:sz w:val="20"/>
          <w:szCs w:val="20"/>
          <w:lang w:eastAsia="en-AU"/>
        </w:rPr>
      </w:pPr>
      <w:r w:rsidRPr="0074138E">
        <w:rPr>
          <w:rFonts w:eastAsia="Times New Roman" w:cs="Arial"/>
          <w:b/>
          <w:bCs/>
          <w:sz w:val="20"/>
          <w:szCs w:val="20"/>
          <w:lang w:eastAsia="en-AU"/>
        </w:rPr>
        <w:t xml:space="preserve">Working with materials </w:t>
      </w:r>
    </w:p>
    <w:p w:rsidR="005C2408" w:rsidRPr="004B5D1D" w:rsidRDefault="005C2408" w:rsidP="008C56DD">
      <w:pPr>
        <w:pStyle w:val="ListParagraph"/>
        <w:numPr>
          <w:ilvl w:val="0"/>
          <w:numId w:val="1"/>
        </w:numPr>
        <w:spacing w:before="80" w:after="0" w:line="240" w:lineRule="auto"/>
        <w:ind w:left="426" w:hanging="426"/>
        <w:jc w:val="both"/>
        <w:rPr>
          <w:rFonts w:eastAsia="Times New Roman" w:cs="Arial"/>
          <w:bCs/>
          <w:sz w:val="20"/>
          <w:szCs w:val="20"/>
          <w:lang w:eastAsia="en-AU"/>
        </w:rPr>
      </w:pPr>
      <w:r w:rsidRPr="004B5D1D">
        <w:rPr>
          <w:rFonts w:eastAsia="Times New Roman" w:cs="Arial"/>
          <w:bCs/>
          <w:sz w:val="20"/>
          <w:szCs w:val="20"/>
          <w:lang w:eastAsia="en-AU"/>
        </w:rPr>
        <w:t>wood or metal frames and structures</w:t>
      </w:r>
      <w:r w:rsidR="001D52C5">
        <w:rPr>
          <w:rFonts w:eastAsia="Times New Roman" w:cs="Arial"/>
          <w:bCs/>
          <w:sz w:val="20"/>
          <w:szCs w:val="20"/>
          <w:lang w:eastAsia="en-AU"/>
        </w:rPr>
        <w:t>,</w:t>
      </w:r>
      <w:r w:rsidRPr="004B5D1D">
        <w:rPr>
          <w:rFonts w:eastAsia="Times New Roman" w:cs="Arial"/>
          <w:bCs/>
          <w:sz w:val="20"/>
          <w:szCs w:val="20"/>
          <w:lang w:eastAsia="en-AU"/>
        </w:rPr>
        <w:t xml:space="preserve"> including supportive trusses in construction</w:t>
      </w:r>
    </w:p>
    <w:p w:rsidR="005C2408" w:rsidRPr="004B5D1D" w:rsidRDefault="005C2408" w:rsidP="008C56DD">
      <w:pPr>
        <w:pStyle w:val="ListParagraph"/>
        <w:numPr>
          <w:ilvl w:val="0"/>
          <w:numId w:val="1"/>
        </w:numPr>
        <w:spacing w:before="80" w:after="0" w:line="240" w:lineRule="auto"/>
        <w:ind w:left="426" w:hanging="426"/>
        <w:jc w:val="both"/>
        <w:rPr>
          <w:rFonts w:eastAsia="Times New Roman" w:cs="Arial"/>
          <w:bCs/>
          <w:sz w:val="20"/>
          <w:szCs w:val="20"/>
          <w:lang w:eastAsia="en-AU"/>
        </w:rPr>
      </w:pPr>
      <w:r w:rsidRPr="004B5D1D">
        <w:rPr>
          <w:rFonts w:eastAsia="Times New Roman" w:cs="Arial"/>
          <w:bCs/>
          <w:sz w:val="20"/>
          <w:szCs w:val="20"/>
          <w:lang w:eastAsia="en-AU"/>
        </w:rPr>
        <w:t>different types of materials and construction methods</w:t>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813711" w:rsidRDefault="00813711" w:rsidP="00813711">
      <w:pPr>
        <w:spacing w:before="80" w:after="80" w:line="264" w:lineRule="auto"/>
        <w:jc w:val="both"/>
        <w:rPr>
          <w:rFonts w:eastAsia="Times New Roman" w:cs="Arial"/>
          <w:bCs/>
          <w:sz w:val="20"/>
          <w:szCs w:val="20"/>
          <w:lang w:eastAsia="en-AU"/>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8C56DD" w:rsidRDefault="008C56DD" w:rsidP="00527C82">
      <w:pPr>
        <w:spacing w:after="80" w:line="264" w:lineRule="auto"/>
        <w:jc w:val="both"/>
        <w:rPr>
          <w:b/>
          <w:sz w:val="16"/>
        </w:rPr>
      </w:pPr>
    </w:p>
    <w:p w:rsidR="008C56DD" w:rsidRDefault="008C56DD" w:rsidP="00527C82">
      <w:pPr>
        <w:spacing w:after="80" w:line="264" w:lineRule="auto"/>
        <w:jc w:val="both"/>
        <w:rPr>
          <w:b/>
          <w:sz w:val="16"/>
        </w:rPr>
      </w:pPr>
    </w:p>
    <w:p w:rsidR="004A2D35" w:rsidRDefault="004A2D35"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E851D5" w:rsidRPr="00813711" w:rsidRDefault="00E851D5" w:rsidP="00527C82">
      <w:pPr>
        <w:spacing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footerReference w:type="even" r:id="rId11"/>
          <w:footerReference w:type="default" r:id="rId12"/>
          <w:headerReference w:type="first" r:id="rId13"/>
          <w:pgSz w:w="11906" w:h="16838"/>
          <w:pgMar w:top="1534" w:right="1274" w:bottom="1440" w:left="1276" w:header="709" w:footer="709" w:gutter="0"/>
          <w:pgNumType w:start="1"/>
          <w:cols w:space="708"/>
          <w:titlePg/>
          <w:docGrid w:linePitch="360"/>
        </w:sectPr>
      </w:pPr>
    </w:p>
    <w:p w:rsidR="00B238A1" w:rsidRPr="00B619E8" w:rsidRDefault="00311049" w:rsidP="00B619E8">
      <w:pPr>
        <w:pStyle w:val="Heading1"/>
      </w:pPr>
      <w:r>
        <w:lastRenderedPageBreak/>
        <w:t>Building and Construction</w:t>
      </w:r>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sidR="00311049">
        <w:rPr>
          <w:color w:val="000000" w:themeColor="text1"/>
        </w:rPr>
        <w:tab/>
        <w:t>28</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Pr="000D0C4F" w:rsidRDefault="001B002F" w:rsidP="005A1968">
      <w:pPr>
        <w:spacing w:after="60"/>
        <w:rPr>
          <w:b/>
          <w:color w:val="595959" w:themeColor="text1" w:themeTint="A6"/>
          <w:sz w:val="18"/>
          <w:szCs w:val="18"/>
        </w:rPr>
      </w:pPr>
      <w:r>
        <w:rPr>
          <w:b/>
          <w:color w:val="365F91" w:themeColor="accent1" w:themeShade="BF"/>
          <w:sz w:val="26"/>
          <w:szCs w:val="26"/>
        </w:rPr>
        <w:pict>
          <v:rect id="_x0000_i1025" style="width:467.8pt;height:1pt;mso-position-vertical:absolute" o:hralign="center" o:hrstd="t" o:hrnoshade="t" o:hr="t" fillcolor="#342568" stroked="f"/>
        </w:pict>
      </w:r>
    </w:p>
    <w:p w:rsidR="00311049" w:rsidRPr="004A2D35" w:rsidRDefault="00311049" w:rsidP="004A2D35">
      <w:pPr>
        <w:tabs>
          <w:tab w:val="left" w:pos="0"/>
        </w:tabs>
      </w:pPr>
      <w:r w:rsidRPr="004A2D35">
        <w:t>You have been employed to replace a wooden pergola attached to the rear of a single storey house. The current pergola extends 6</w:t>
      </w:r>
      <w:r w:rsidR="001B002F">
        <w:t xml:space="preserve"> </w:t>
      </w:r>
      <w:r w:rsidRPr="004A2D35">
        <w:t xml:space="preserve">m along the house and projects 3m out from the house. Termites have damaged one post and the main beam. These will need to be replaced. </w:t>
      </w:r>
    </w:p>
    <w:p w:rsidR="00311049" w:rsidRPr="00F8782D" w:rsidRDefault="00311049" w:rsidP="00311049">
      <w:pPr>
        <w:rPr>
          <w:rFonts w:cs="Arial"/>
          <w:lang w:eastAsia="en-AU"/>
        </w:rPr>
      </w:pPr>
    </w:p>
    <w:p w:rsidR="00C44462" w:rsidRDefault="00311049" w:rsidP="004A2D35">
      <w:pPr>
        <w:tabs>
          <w:tab w:val="left" w:pos="567"/>
          <w:tab w:val="right" w:pos="9356"/>
        </w:tabs>
        <w:jc w:val="center"/>
        <w:rPr>
          <w:b/>
        </w:rPr>
      </w:pPr>
      <w:r>
        <w:rPr>
          <w:noProof/>
          <w:lang w:val="en-AU" w:eastAsia="en-AU"/>
        </w:rPr>
        <w:drawing>
          <wp:inline distT="0" distB="0" distL="0" distR="0" wp14:anchorId="0EA6C40D" wp14:editId="2EBBEFC7">
            <wp:extent cx="5067300" cy="2295525"/>
            <wp:effectExtent l="0" t="0" r="0" b="0"/>
            <wp:docPr id="1" name="Picture 1" descr="pergola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golanew.pn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5067300" cy="2295525"/>
                    </a:xfrm>
                    <a:prstGeom prst="rect">
                      <a:avLst/>
                    </a:prstGeom>
                    <a:noFill/>
                    <a:ln>
                      <a:noFill/>
                    </a:ln>
                  </pic:spPr>
                </pic:pic>
              </a:graphicData>
            </a:graphic>
          </wp:inline>
        </w:drawing>
      </w:r>
    </w:p>
    <w:p w:rsidR="00311049" w:rsidRPr="004A2D35" w:rsidRDefault="00311049" w:rsidP="004A2D35">
      <w:pPr>
        <w:tabs>
          <w:tab w:val="left" w:pos="0"/>
        </w:tabs>
      </w:pPr>
      <w:r w:rsidRPr="004A2D35">
        <w:t>After inspecting the current pergola you notice that the posts are fixed directly into the ground w</w:t>
      </w:r>
      <w:r w:rsidR="004A2D35">
        <w:t xml:space="preserve">ith no footings or fastenings. </w:t>
      </w:r>
      <w:r w:rsidRPr="004A2D35">
        <w:t>You have made the judgement from the way the posts are done that the pergola was most likely erected as a DIY job.</w:t>
      </w:r>
    </w:p>
    <w:p w:rsidR="007600D6" w:rsidRPr="007600D6" w:rsidRDefault="007600D6" w:rsidP="007600D6">
      <w:pPr>
        <w:pStyle w:val="ListParagraph"/>
        <w:tabs>
          <w:tab w:val="left" w:pos="567"/>
          <w:tab w:val="right" w:pos="9356"/>
        </w:tabs>
        <w:spacing w:before="0" w:after="0" w:line="240" w:lineRule="auto"/>
        <w:ind w:left="567"/>
        <w:rPr>
          <w:sz w:val="22"/>
        </w:rPr>
      </w:pPr>
    </w:p>
    <w:p w:rsidR="00D84848" w:rsidRPr="00311049" w:rsidRDefault="00311049" w:rsidP="0074138E">
      <w:pPr>
        <w:pStyle w:val="ListParagraph"/>
        <w:tabs>
          <w:tab w:val="left" w:pos="567"/>
          <w:tab w:val="right" w:pos="9356"/>
        </w:tabs>
        <w:spacing w:line="276" w:lineRule="auto"/>
        <w:ind w:left="567" w:hanging="567"/>
        <w:rPr>
          <w:sz w:val="22"/>
        </w:rPr>
      </w:pPr>
      <w:r>
        <w:rPr>
          <w:sz w:val="22"/>
        </w:rPr>
        <w:t>1</w:t>
      </w:r>
      <w:r w:rsidR="00D84848">
        <w:rPr>
          <w:sz w:val="22"/>
        </w:rPr>
        <w:t>(a)</w:t>
      </w:r>
      <w:r w:rsidR="00D84848" w:rsidRPr="00042CFC">
        <w:rPr>
          <w:sz w:val="22"/>
        </w:rPr>
        <w:tab/>
      </w:r>
      <w:proofErr w:type="gramStart"/>
      <w:r w:rsidRPr="00311049">
        <w:rPr>
          <w:rFonts w:cs="Arial"/>
          <w:sz w:val="22"/>
          <w:lang w:eastAsia="en-AU"/>
        </w:rPr>
        <w:t>The</w:t>
      </w:r>
      <w:proofErr w:type="gramEnd"/>
      <w:r w:rsidRPr="00311049">
        <w:rPr>
          <w:rFonts w:cs="Arial"/>
          <w:sz w:val="22"/>
          <w:lang w:eastAsia="en-AU"/>
        </w:rPr>
        <w:t xml:space="preserve"> owner has pointed </w:t>
      </w:r>
      <w:r w:rsidR="004A2D35">
        <w:rPr>
          <w:rFonts w:cs="Arial"/>
          <w:sz w:val="22"/>
          <w:lang w:eastAsia="en-AU"/>
        </w:rPr>
        <w:t xml:space="preserve">out the termite damage to you. </w:t>
      </w:r>
      <w:r w:rsidRPr="00311049">
        <w:rPr>
          <w:rFonts w:cs="Arial"/>
          <w:sz w:val="22"/>
          <w:lang w:eastAsia="en-AU"/>
        </w:rPr>
        <w:t>Besides this damage</w:t>
      </w:r>
      <w:r w:rsidR="0074138E">
        <w:rPr>
          <w:rFonts w:cs="Arial"/>
          <w:sz w:val="22"/>
          <w:lang w:eastAsia="en-AU"/>
        </w:rPr>
        <w:t>,</w:t>
      </w:r>
      <w:r w:rsidRPr="00311049">
        <w:rPr>
          <w:rFonts w:cs="Arial"/>
          <w:sz w:val="22"/>
          <w:lang w:eastAsia="en-AU"/>
        </w:rPr>
        <w:t xml:space="preserve"> you need to assess the complete pergola structure</w:t>
      </w:r>
      <w:r w:rsidR="001D52C5">
        <w:rPr>
          <w:rFonts w:cs="Arial"/>
          <w:sz w:val="22"/>
          <w:lang w:eastAsia="en-AU"/>
        </w:rPr>
        <w:t xml:space="preserve"> for suitability and compliance</w:t>
      </w:r>
      <w:r w:rsidRPr="00311049">
        <w:rPr>
          <w:rFonts w:cs="Arial"/>
          <w:sz w:val="22"/>
          <w:lang w:eastAsia="en-AU"/>
        </w:rPr>
        <w:t xml:space="preserve"> before agreeing</w:t>
      </w:r>
      <w:r w:rsidR="004A2D35">
        <w:rPr>
          <w:rFonts w:cs="Arial"/>
          <w:sz w:val="22"/>
          <w:lang w:eastAsia="en-AU"/>
        </w:rPr>
        <w:t xml:space="preserve"> to undertake any repair work. </w:t>
      </w:r>
      <w:r w:rsidRPr="00311049">
        <w:rPr>
          <w:rFonts w:cs="Arial"/>
          <w:sz w:val="22"/>
          <w:lang w:eastAsia="en-AU"/>
        </w:rPr>
        <w:t xml:space="preserve">Describe </w:t>
      </w:r>
      <w:r w:rsidRPr="00311049">
        <w:rPr>
          <w:rFonts w:cs="Arial"/>
          <w:b/>
          <w:sz w:val="22"/>
          <w:lang w:eastAsia="en-AU"/>
        </w:rPr>
        <w:t>three</w:t>
      </w:r>
      <w:r w:rsidR="004A2D35">
        <w:rPr>
          <w:rFonts w:cs="Arial"/>
          <w:b/>
          <w:sz w:val="22"/>
          <w:lang w:eastAsia="en-AU"/>
        </w:rPr>
        <w:t xml:space="preserve"> (3)</w:t>
      </w:r>
      <w:r w:rsidRPr="00311049">
        <w:rPr>
          <w:rFonts w:cs="Arial"/>
          <w:sz w:val="22"/>
          <w:lang w:eastAsia="en-AU"/>
        </w:rPr>
        <w:t xml:space="preserve"> items from </w:t>
      </w:r>
      <w:proofErr w:type="gramStart"/>
      <w:r w:rsidRPr="00311049">
        <w:rPr>
          <w:rFonts w:cs="Arial"/>
          <w:sz w:val="22"/>
          <w:lang w:eastAsia="en-AU"/>
        </w:rPr>
        <w:t xml:space="preserve">either </w:t>
      </w:r>
      <w:r w:rsidR="001D52C5">
        <w:rPr>
          <w:rFonts w:cs="Arial"/>
          <w:sz w:val="22"/>
          <w:lang w:eastAsia="en-AU"/>
        </w:rPr>
        <w:t>the</w:t>
      </w:r>
      <w:proofErr w:type="gramEnd"/>
      <w:r w:rsidR="001D52C5">
        <w:rPr>
          <w:rFonts w:cs="Arial"/>
          <w:sz w:val="22"/>
          <w:lang w:eastAsia="en-AU"/>
        </w:rPr>
        <w:t xml:space="preserve"> </w:t>
      </w:r>
      <w:r w:rsidRPr="00311049">
        <w:rPr>
          <w:rFonts w:cs="Arial"/>
          <w:sz w:val="22"/>
          <w:lang w:eastAsia="en-AU"/>
        </w:rPr>
        <w:t xml:space="preserve">materials used, </w:t>
      </w:r>
      <w:r w:rsidR="001D52C5">
        <w:rPr>
          <w:rFonts w:cs="Arial"/>
          <w:sz w:val="22"/>
          <w:lang w:eastAsia="en-AU"/>
        </w:rPr>
        <w:t xml:space="preserve">the </w:t>
      </w:r>
      <w:r w:rsidRPr="00311049">
        <w:rPr>
          <w:rFonts w:cs="Arial"/>
          <w:sz w:val="22"/>
          <w:lang w:eastAsia="en-AU"/>
        </w:rPr>
        <w:t xml:space="preserve">construction methods or </w:t>
      </w:r>
      <w:r w:rsidR="001D52C5">
        <w:rPr>
          <w:rFonts w:cs="Arial"/>
          <w:sz w:val="22"/>
          <w:lang w:eastAsia="en-AU"/>
        </w:rPr>
        <w:t xml:space="preserve">the </w:t>
      </w:r>
      <w:r w:rsidRPr="00311049">
        <w:rPr>
          <w:rFonts w:cs="Arial"/>
          <w:sz w:val="22"/>
          <w:lang w:eastAsia="en-AU"/>
        </w:rPr>
        <w:t>complianc</w:t>
      </w:r>
      <w:r>
        <w:rPr>
          <w:rFonts w:cs="Arial"/>
          <w:sz w:val="22"/>
          <w:lang w:eastAsia="en-AU"/>
        </w:rPr>
        <w:t xml:space="preserve">e issues that you would check. </w:t>
      </w:r>
      <w:r>
        <w:rPr>
          <w:rFonts w:cs="Arial"/>
          <w:sz w:val="22"/>
          <w:lang w:eastAsia="en-AU"/>
        </w:rPr>
        <w:tab/>
      </w:r>
      <w:r w:rsidRPr="00311049">
        <w:rPr>
          <w:rFonts w:cs="Arial"/>
          <w:sz w:val="22"/>
          <w:lang w:eastAsia="en-AU"/>
        </w:rPr>
        <w:t>(3 marks)</w:t>
      </w:r>
    </w:p>
    <w:p w:rsidR="00D84848" w:rsidRDefault="00D84848" w:rsidP="00AB26F9">
      <w:pPr>
        <w:tabs>
          <w:tab w:val="left" w:pos="567"/>
        </w:tabs>
        <w:spacing w:line="360" w:lineRule="auto"/>
        <w:ind w:left="567" w:hanging="567"/>
      </w:pPr>
      <w:r>
        <w:tab/>
      </w:r>
      <w:r w:rsidR="004A2D35">
        <w:t xml:space="preserve">Item one </w:t>
      </w:r>
      <w:r>
        <w:t>________________________________________________</w:t>
      </w:r>
      <w:r w:rsidR="007B0B34">
        <w:t>_______________________</w:t>
      </w:r>
      <w:r w:rsidR="004A2D35">
        <w:t>_</w:t>
      </w:r>
    </w:p>
    <w:p w:rsidR="00D84848" w:rsidRDefault="00D84848" w:rsidP="00AB26F9">
      <w:pPr>
        <w:tabs>
          <w:tab w:val="left" w:pos="567"/>
        </w:tabs>
        <w:spacing w:line="360" w:lineRule="auto"/>
        <w:ind w:left="567" w:hanging="567"/>
      </w:pPr>
      <w:r>
        <w:tab/>
      </w:r>
      <w:r w:rsidR="007B0B34">
        <w:t>Item two</w:t>
      </w:r>
      <w:r w:rsidR="004A2D35">
        <w:t xml:space="preserve"> </w:t>
      </w:r>
      <w:r>
        <w:t>________________________________________________</w:t>
      </w:r>
      <w:r w:rsidR="007B0B34">
        <w:t>________________________</w:t>
      </w:r>
    </w:p>
    <w:p w:rsidR="00D84848" w:rsidRDefault="00D84848" w:rsidP="00AB26F9">
      <w:pPr>
        <w:tabs>
          <w:tab w:val="left" w:pos="567"/>
        </w:tabs>
        <w:spacing w:line="360" w:lineRule="auto"/>
        <w:ind w:left="567" w:hanging="567"/>
      </w:pPr>
      <w:r>
        <w:tab/>
      </w:r>
      <w:r w:rsidR="004A2D35">
        <w:t>Item three</w:t>
      </w:r>
      <w:r w:rsidR="007B0B34">
        <w:t xml:space="preserve"> </w:t>
      </w:r>
      <w:r>
        <w:t>_______________________________________________________</w:t>
      </w:r>
      <w:r w:rsidR="007B0B34">
        <w:t>_______________</w:t>
      </w:r>
      <w:r w:rsidR="004A2D35">
        <w:t>_</w:t>
      </w:r>
    </w:p>
    <w:p w:rsidR="007B0B34" w:rsidRDefault="007B0B34">
      <w:pPr>
        <w:spacing w:before="0" w:after="200"/>
        <w:rPr>
          <w:rFonts w:eastAsiaTheme="minorEastAsia"/>
        </w:rPr>
      </w:pPr>
      <w:r>
        <w:br w:type="page"/>
      </w:r>
    </w:p>
    <w:p w:rsidR="00A900BE" w:rsidRPr="00A82676" w:rsidRDefault="00A900BE" w:rsidP="008C56DD">
      <w:pPr>
        <w:pStyle w:val="ListParagraph"/>
        <w:tabs>
          <w:tab w:val="left" w:pos="567"/>
          <w:tab w:val="right" w:pos="9356"/>
        </w:tabs>
        <w:spacing w:line="276" w:lineRule="auto"/>
        <w:ind w:left="567" w:hanging="567"/>
        <w:rPr>
          <w:sz w:val="22"/>
        </w:rPr>
      </w:pPr>
      <w:r>
        <w:rPr>
          <w:sz w:val="22"/>
        </w:rPr>
        <w:lastRenderedPageBreak/>
        <w:t>(b)</w:t>
      </w:r>
      <w:r w:rsidRPr="00042CFC">
        <w:rPr>
          <w:sz w:val="22"/>
        </w:rPr>
        <w:tab/>
      </w:r>
      <w:r w:rsidR="00A82676" w:rsidRPr="0055438D">
        <w:rPr>
          <w:sz w:val="22"/>
        </w:rPr>
        <w:t xml:space="preserve">Sketch a sectional detail of a correct method for fixing a pergola post to the ground. Show the ground in the diagram in relation to the fixing, and include all necessary symbols to show ground or fill, and materials used. </w:t>
      </w:r>
      <w:r w:rsidR="00A82676" w:rsidRPr="0055438D">
        <w:rPr>
          <w:sz w:val="22"/>
        </w:rPr>
        <w:tab/>
        <w:t>(8 marks)</w:t>
      </w:r>
      <w:r w:rsidRPr="00A82676">
        <w:rPr>
          <w:sz w:val="22"/>
        </w:rPr>
        <w:tab/>
      </w:r>
    </w:p>
    <w:tbl>
      <w:tblPr>
        <w:tblW w:w="937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5"/>
      </w:tblGrid>
      <w:tr w:rsidR="00A82676" w:rsidTr="0055438D">
        <w:trPr>
          <w:trHeight w:val="10935"/>
        </w:trPr>
        <w:tc>
          <w:tcPr>
            <w:tcW w:w="9375" w:type="dxa"/>
          </w:tcPr>
          <w:p w:rsidR="00A82676" w:rsidRDefault="00A82676" w:rsidP="0055438D">
            <w:pPr>
              <w:tabs>
                <w:tab w:val="left" w:pos="426"/>
              </w:tabs>
            </w:pPr>
          </w:p>
        </w:tc>
      </w:tr>
    </w:tbl>
    <w:p w:rsidR="00A82676" w:rsidRDefault="00A82676">
      <w:pPr>
        <w:spacing w:before="0" w:after="200"/>
        <w:rPr>
          <w:rFonts w:eastAsiaTheme="minorEastAsia"/>
        </w:rPr>
      </w:pPr>
      <w:r>
        <w:br w:type="page"/>
      </w:r>
    </w:p>
    <w:p w:rsidR="00AB5889" w:rsidRPr="00087164" w:rsidRDefault="00087164" w:rsidP="0055438D">
      <w:pPr>
        <w:tabs>
          <w:tab w:val="left" w:pos="567"/>
          <w:tab w:val="right" w:pos="9356"/>
        </w:tabs>
        <w:ind w:left="567" w:hanging="567"/>
      </w:pPr>
      <w:r>
        <w:rPr>
          <w:rFonts w:cs="Arial"/>
          <w:lang w:eastAsia="en-AU"/>
        </w:rPr>
        <w:lastRenderedPageBreak/>
        <w:t>(c)</w:t>
      </w:r>
      <w:r>
        <w:rPr>
          <w:rFonts w:cs="Arial"/>
          <w:lang w:eastAsia="en-AU"/>
        </w:rPr>
        <w:tab/>
      </w:r>
      <w:r w:rsidR="0072041E">
        <w:rPr>
          <w:rFonts w:cs="Arial"/>
          <w:lang w:eastAsia="en-AU"/>
        </w:rPr>
        <w:t xml:space="preserve">From your detailed sketch in </w:t>
      </w:r>
      <w:r w:rsidR="001D52C5">
        <w:rPr>
          <w:rFonts w:cs="Arial"/>
          <w:lang w:eastAsia="en-AU"/>
        </w:rPr>
        <w:t xml:space="preserve">Question </w:t>
      </w:r>
      <w:r w:rsidR="0072041E">
        <w:rPr>
          <w:rFonts w:cs="Arial"/>
          <w:lang w:eastAsia="en-AU"/>
        </w:rPr>
        <w:t>(b), list all of the materials that you would</w:t>
      </w:r>
      <w:r w:rsidR="0055438D">
        <w:rPr>
          <w:rFonts w:cs="Arial"/>
          <w:lang w:eastAsia="en-AU"/>
        </w:rPr>
        <w:t xml:space="preserve"> use to fix the post in place. </w:t>
      </w:r>
      <w:r w:rsidR="0072041E">
        <w:rPr>
          <w:rFonts w:cs="Arial"/>
          <w:lang w:eastAsia="en-AU"/>
        </w:rPr>
        <w:t>For each material, describe its most important property in this application.</w:t>
      </w:r>
      <w:r w:rsidR="0072041E" w:rsidRPr="00087164">
        <w:t xml:space="preserve"> </w:t>
      </w:r>
      <w:r w:rsidR="0072041E">
        <w:tab/>
      </w:r>
      <w:r w:rsidRPr="00087164">
        <w:t>(8</w:t>
      </w:r>
      <w:r w:rsidR="005A1968" w:rsidRPr="00087164">
        <w:t xml:space="preserve"> marks)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2"/>
        <w:gridCol w:w="4353"/>
      </w:tblGrid>
      <w:tr w:rsidR="0072041E" w:rsidRPr="0072041E" w:rsidTr="0055438D">
        <w:tc>
          <w:tcPr>
            <w:tcW w:w="4352" w:type="dxa"/>
          </w:tcPr>
          <w:p w:rsidR="0072041E" w:rsidRPr="0072041E" w:rsidRDefault="0072041E" w:rsidP="0072041E">
            <w:pPr>
              <w:autoSpaceDE w:val="0"/>
              <w:autoSpaceDN w:val="0"/>
              <w:adjustRightInd w:val="0"/>
              <w:spacing w:before="0" w:line="264" w:lineRule="auto"/>
              <w:jc w:val="center"/>
              <w:rPr>
                <w:rFonts w:eastAsia="SimSun" w:cs="Arial"/>
                <w:b/>
                <w:lang w:val="en-AU" w:eastAsia="en-AU"/>
              </w:rPr>
            </w:pPr>
            <w:r w:rsidRPr="0072041E">
              <w:rPr>
                <w:rFonts w:eastAsia="SimSun" w:cs="Arial"/>
                <w:b/>
                <w:lang w:val="en-AU" w:eastAsia="en-AU"/>
              </w:rPr>
              <w:t>Material</w:t>
            </w:r>
          </w:p>
        </w:tc>
        <w:tc>
          <w:tcPr>
            <w:tcW w:w="4353" w:type="dxa"/>
          </w:tcPr>
          <w:p w:rsidR="0072041E" w:rsidRPr="0072041E" w:rsidRDefault="0072041E" w:rsidP="0072041E">
            <w:pPr>
              <w:autoSpaceDE w:val="0"/>
              <w:autoSpaceDN w:val="0"/>
              <w:adjustRightInd w:val="0"/>
              <w:spacing w:before="0" w:line="264" w:lineRule="auto"/>
              <w:jc w:val="center"/>
              <w:rPr>
                <w:rFonts w:eastAsia="SimSun" w:cs="Arial"/>
                <w:b/>
                <w:lang w:val="en-AU" w:eastAsia="en-AU"/>
              </w:rPr>
            </w:pPr>
            <w:r w:rsidRPr="0072041E">
              <w:rPr>
                <w:rFonts w:eastAsia="SimSun" w:cs="Arial"/>
                <w:b/>
                <w:lang w:val="en-AU" w:eastAsia="en-AU"/>
              </w:rPr>
              <w:t>Properties</w:t>
            </w:r>
          </w:p>
        </w:tc>
      </w:tr>
      <w:tr w:rsidR="0072041E" w:rsidRPr="0072041E" w:rsidTr="0055438D">
        <w:trPr>
          <w:trHeight w:val="10482"/>
        </w:trPr>
        <w:tc>
          <w:tcPr>
            <w:tcW w:w="4352" w:type="dxa"/>
          </w:tcPr>
          <w:p w:rsidR="0072041E" w:rsidRPr="0072041E" w:rsidRDefault="0072041E" w:rsidP="0072041E">
            <w:pPr>
              <w:autoSpaceDE w:val="0"/>
              <w:autoSpaceDN w:val="0"/>
              <w:adjustRightInd w:val="0"/>
              <w:spacing w:before="0" w:line="264" w:lineRule="auto"/>
              <w:rPr>
                <w:rFonts w:eastAsia="SimSun" w:cs="Arial"/>
                <w:lang w:val="en-AU" w:eastAsia="en-AU"/>
              </w:rPr>
            </w:pPr>
          </w:p>
        </w:tc>
        <w:tc>
          <w:tcPr>
            <w:tcW w:w="4353" w:type="dxa"/>
          </w:tcPr>
          <w:p w:rsidR="0072041E" w:rsidRPr="0072041E" w:rsidRDefault="0072041E" w:rsidP="0072041E">
            <w:pPr>
              <w:autoSpaceDE w:val="0"/>
              <w:autoSpaceDN w:val="0"/>
              <w:adjustRightInd w:val="0"/>
              <w:spacing w:before="0" w:line="264" w:lineRule="auto"/>
              <w:rPr>
                <w:rFonts w:eastAsia="SimSun" w:cs="Arial"/>
                <w:lang w:val="en-AU" w:eastAsia="en-AU"/>
              </w:rPr>
            </w:pPr>
          </w:p>
        </w:tc>
      </w:tr>
    </w:tbl>
    <w:p w:rsidR="0072041E" w:rsidRDefault="0072041E" w:rsidP="0072041E">
      <w:pPr>
        <w:spacing w:before="0" w:after="200"/>
      </w:pPr>
      <w:r>
        <w:br w:type="page"/>
      </w:r>
    </w:p>
    <w:p w:rsidR="0072041E" w:rsidRDefault="00670AA6" w:rsidP="00670AA6">
      <w:r>
        <w:lastRenderedPageBreak/>
        <w:t>The diagram shows a proposed courtyard.  This sketch is not to scale.</w:t>
      </w:r>
    </w:p>
    <w:p w:rsidR="0072041E" w:rsidRDefault="0055438D" w:rsidP="0072041E">
      <w:pPr>
        <w:tabs>
          <w:tab w:val="left" w:pos="567"/>
        </w:tabs>
      </w:pPr>
      <w:r>
        <w:rPr>
          <w:rFonts w:ascii="Arial" w:eastAsia="Cambria" w:hAnsi="Arial" w:cs="Times New Roman"/>
          <w:noProof/>
          <w:szCs w:val="24"/>
          <w:lang w:val="en-AU" w:eastAsia="en-AU"/>
        </w:rPr>
        <w:drawing>
          <wp:anchor distT="0" distB="0" distL="114300" distR="114300" simplePos="0" relativeHeight="251661312" behindDoc="0" locked="0" layoutInCell="1" allowOverlap="1" wp14:anchorId="40128DB1" wp14:editId="22D28429">
            <wp:simplePos x="0" y="0"/>
            <wp:positionH relativeFrom="column">
              <wp:posOffset>31115</wp:posOffset>
            </wp:positionH>
            <wp:positionV relativeFrom="paragraph">
              <wp:posOffset>22860</wp:posOffset>
            </wp:positionV>
            <wp:extent cx="5462905" cy="3631565"/>
            <wp:effectExtent l="0" t="0" r="4445" b="6985"/>
            <wp:wrapNone/>
            <wp:docPr id="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2905" cy="3631565"/>
                    </a:xfrm>
                    <a:prstGeom prst="rect">
                      <a:avLst/>
                    </a:prstGeom>
                    <a:noFill/>
                    <a:ln>
                      <a:noFill/>
                    </a:ln>
                    <a:extLst/>
                  </pic:spPr>
                </pic:pic>
              </a:graphicData>
            </a:graphic>
          </wp:anchor>
        </w:drawing>
      </w:r>
    </w:p>
    <w:p w:rsidR="0072041E" w:rsidRDefault="0072041E" w:rsidP="0072041E">
      <w:pPr>
        <w:tabs>
          <w:tab w:val="left" w:pos="567"/>
        </w:tabs>
      </w:pPr>
    </w:p>
    <w:p w:rsidR="0072041E" w:rsidRDefault="0072041E" w:rsidP="0072041E">
      <w:pPr>
        <w:tabs>
          <w:tab w:val="left" w:pos="567"/>
        </w:tabs>
      </w:pPr>
    </w:p>
    <w:p w:rsidR="0072041E" w:rsidRDefault="0072041E" w:rsidP="0072041E">
      <w:pPr>
        <w:tabs>
          <w:tab w:val="left" w:pos="567"/>
        </w:tabs>
      </w:pPr>
    </w:p>
    <w:p w:rsidR="0072041E" w:rsidRDefault="0072041E" w:rsidP="0072041E">
      <w:pPr>
        <w:tabs>
          <w:tab w:val="left" w:pos="567"/>
        </w:tabs>
      </w:pPr>
    </w:p>
    <w:p w:rsidR="0072041E" w:rsidRDefault="0072041E" w:rsidP="0072041E">
      <w:pPr>
        <w:tabs>
          <w:tab w:val="left" w:pos="567"/>
        </w:tabs>
      </w:pPr>
    </w:p>
    <w:p w:rsidR="0072041E" w:rsidRDefault="0072041E" w:rsidP="0072041E">
      <w:pPr>
        <w:tabs>
          <w:tab w:val="left" w:pos="567"/>
        </w:tabs>
      </w:pPr>
    </w:p>
    <w:p w:rsidR="0072041E" w:rsidRDefault="0072041E" w:rsidP="0072041E">
      <w:pPr>
        <w:tabs>
          <w:tab w:val="left" w:pos="567"/>
        </w:tabs>
      </w:pPr>
    </w:p>
    <w:p w:rsidR="0072041E" w:rsidRDefault="0072041E" w:rsidP="0072041E">
      <w:pPr>
        <w:tabs>
          <w:tab w:val="left" w:pos="567"/>
        </w:tabs>
      </w:pPr>
    </w:p>
    <w:p w:rsidR="0072041E" w:rsidRDefault="0072041E" w:rsidP="0072041E">
      <w:pPr>
        <w:tabs>
          <w:tab w:val="left" w:pos="567"/>
        </w:tabs>
      </w:pPr>
    </w:p>
    <w:p w:rsidR="0072041E" w:rsidRDefault="0072041E" w:rsidP="0072041E">
      <w:pPr>
        <w:tabs>
          <w:tab w:val="left" w:pos="567"/>
        </w:tabs>
      </w:pPr>
    </w:p>
    <w:p w:rsidR="0072041E" w:rsidRDefault="0072041E" w:rsidP="0072041E">
      <w:pPr>
        <w:tabs>
          <w:tab w:val="left" w:pos="567"/>
        </w:tabs>
      </w:pPr>
    </w:p>
    <w:p w:rsidR="0072041E" w:rsidRDefault="0072041E" w:rsidP="0072041E">
      <w:pPr>
        <w:tabs>
          <w:tab w:val="left" w:pos="567"/>
        </w:tabs>
      </w:pPr>
    </w:p>
    <w:p w:rsidR="0072041E" w:rsidRDefault="0072041E" w:rsidP="0072041E">
      <w:pPr>
        <w:tabs>
          <w:tab w:val="left" w:pos="567"/>
        </w:tabs>
      </w:pPr>
    </w:p>
    <w:p w:rsidR="0072041E" w:rsidRDefault="00670AA6" w:rsidP="00670AA6">
      <w:r>
        <w:t>In the construction of the court</w:t>
      </w:r>
      <w:r w:rsidR="0055438D">
        <w:t xml:space="preserve">yard, one area is to be paved. </w:t>
      </w:r>
      <w:r>
        <w:t>The remainder of the co</w:t>
      </w:r>
      <w:r w:rsidR="0055438D">
        <w:t>urtyard will be a barbecue</w:t>
      </w:r>
      <w:r>
        <w:t xml:space="preserve"> </w:t>
      </w:r>
      <w:r w:rsidR="0055438D">
        <w:t>area to be concreted with a 125</w:t>
      </w:r>
      <w:r w:rsidR="001B002F">
        <w:t xml:space="preserve"> </w:t>
      </w:r>
      <w:bookmarkStart w:id="0" w:name="_GoBack"/>
      <w:bookmarkEnd w:id="0"/>
      <w:r>
        <w:t>mm thick slab.</w:t>
      </w:r>
    </w:p>
    <w:p w:rsidR="0072041E" w:rsidRPr="0072041E" w:rsidRDefault="0072041E" w:rsidP="0072041E">
      <w:pPr>
        <w:tabs>
          <w:tab w:val="left" w:pos="567"/>
        </w:tabs>
      </w:pPr>
    </w:p>
    <w:p w:rsidR="00665A51" w:rsidRPr="00670AA6" w:rsidRDefault="0055438D" w:rsidP="0055438D">
      <w:pPr>
        <w:tabs>
          <w:tab w:val="left" w:pos="567"/>
          <w:tab w:val="right" w:pos="9356"/>
        </w:tabs>
        <w:ind w:left="567" w:hanging="567"/>
      </w:pPr>
      <w:r>
        <w:t>2</w:t>
      </w:r>
      <w:r w:rsidR="00670AA6">
        <w:t>(a)</w:t>
      </w:r>
      <w:r w:rsidR="00670AA6">
        <w:tab/>
        <w:t>Calculate the area, in square metres (m</w:t>
      </w:r>
      <w:r w:rsidR="00670AA6">
        <w:rPr>
          <w:vertAlign w:val="superscript"/>
        </w:rPr>
        <w:t>2</w:t>
      </w:r>
      <w:r w:rsidR="00670AA6">
        <w:t xml:space="preserve">), of the </w:t>
      </w:r>
      <w:r>
        <w:t xml:space="preserve">barbecue </w:t>
      </w:r>
      <w:r w:rsidR="00670AA6">
        <w:t>area.</w:t>
      </w:r>
      <w:r w:rsidR="00670AA6">
        <w:tab/>
        <w:t>(4 marks)</w:t>
      </w:r>
    </w:p>
    <w:p w:rsidR="002F6330" w:rsidRDefault="002F6330" w:rsidP="0074138E">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670AA6" w:rsidRDefault="00670AA6" w:rsidP="00670AA6">
      <w:pPr>
        <w:tabs>
          <w:tab w:val="left" w:pos="567"/>
        </w:tabs>
        <w:spacing w:line="360" w:lineRule="auto"/>
        <w:ind w:left="567" w:hanging="567"/>
      </w:pPr>
      <w:r>
        <w:tab/>
        <w:t>________________________________________________________________________________</w:t>
      </w:r>
    </w:p>
    <w:p w:rsidR="00670AA6" w:rsidRDefault="00670AA6" w:rsidP="00670AA6">
      <w:pPr>
        <w:tabs>
          <w:tab w:val="left" w:pos="567"/>
        </w:tabs>
        <w:spacing w:line="360" w:lineRule="auto"/>
        <w:ind w:left="567" w:hanging="567"/>
      </w:pPr>
      <w:r>
        <w:tab/>
        <w:t>________________________________________________________________________________</w:t>
      </w:r>
    </w:p>
    <w:p w:rsidR="00670AA6" w:rsidRDefault="00670AA6" w:rsidP="00670AA6">
      <w:pPr>
        <w:tabs>
          <w:tab w:val="left" w:pos="567"/>
        </w:tabs>
        <w:spacing w:line="360" w:lineRule="auto"/>
        <w:ind w:left="567" w:hanging="567"/>
      </w:pPr>
      <w:r>
        <w:tab/>
        <w:t>________________________________________________________________________________</w:t>
      </w:r>
    </w:p>
    <w:p w:rsidR="00670AA6" w:rsidRDefault="00670AA6">
      <w:pPr>
        <w:spacing w:before="0" w:after="200"/>
      </w:pPr>
      <w:r>
        <w:br w:type="page"/>
      </w:r>
    </w:p>
    <w:p w:rsidR="00670AA6" w:rsidRPr="00042CFC" w:rsidRDefault="00670AA6" w:rsidP="0055438D">
      <w:pPr>
        <w:tabs>
          <w:tab w:val="left" w:pos="567"/>
          <w:tab w:val="right" w:pos="9356"/>
        </w:tabs>
        <w:spacing w:line="360" w:lineRule="auto"/>
      </w:pPr>
      <w:r>
        <w:lastRenderedPageBreak/>
        <w:t>(b)</w:t>
      </w:r>
      <w:r>
        <w:tab/>
        <w:t>Calculate the volume of concrete (m</w:t>
      </w:r>
      <w:r w:rsidRPr="0025760C">
        <w:rPr>
          <w:vertAlign w:val="superscript"/>
        </w:rPr>
        <w:t>3</w:t>
      </w:r>
      <w:r>
        <w:t xml:space="preserve">) to order for the </w:t>
      </w:r>
      <w:r w:rsidR="0055438D">
        <w:t xml:space="preserve">barbecue </w:t>
      </w:r>
      <w:r>
        <w:t>area.</w:t>
      </w:r>
      <w:r>
        <w:tab/>
        <w:t>(3 marks)</w:t>
      </w:r>
    </w:p>
    <w:p w:rsidR="00670AA6" w:rsidRDefault="00670AA6" w:rsidP="00670AA6">
      <w:pPr>
        <w:tabs>
          <w:tab w:val="left" w:pos="567"/>
        </w:tabs>
        <w:spacing w:line="360" w:lineRule="auto"/>
        <w:ind w:left="567" w:hanging="567"/>
      </w:pPr>
      <w:r>
        <w:tab/>
        <w:t>________________________________________________________________________________</w:t>
      </w:r>
    </w:p>
    <w:p w:rsidR="00670AA6" w:rsidRDefault="00670AA6" w:rsidP="00670AA6">
      <w:pPr>
        <w:tabs>
          <w:tab w:val="left" w:pos="567"/>
        </w:tabs>
        <w:spacing w:line="360" w:lineRule="auto"/>
        <w:ind w:left="567" w:hanging="567"/>
      </w:pPr>
      <w:r>
        <w:tab/>
        <w:t>________________________________________________________________________________</w:t>
      </w:r>
    </w:p>
    <w:p w:rsidR="00670AA6" w:rsidRDefault="00670AA6" w:rsidP="00670AA6">
      <w:pPr>
        <w:tabs>
          <w:tab w:val="left" w:pos="567"/>
        </w:tabs>
        <w:spacing w:line="360" w:lineRule="auto"/>
        <w:ind w:left="567" w:hanging="567"/>
      </w:pPr>
      <w:r>
        <w:tab/>
        <w:t>________________________________________________________________________________</w:t>
      </w:r>
    </w:p>
    <w:p w:rsidR="00670AA6" w:rsidRDefault="00670AA6" w:rsidP="00670AA6">
      <w:pPr>
        <w:tabs>
          <w:tab w:val="left" w:pos="567"/>
        </w:tabs>
        <w:spacing w:line="360" w:lineRule="auto"/>
        <w:ind w:left="567" w:hanging="567"/>
      </w:pPr>
      <w:r>
        <w:tab/>
        <w:t>________________________________________________________________________________</w:t>
      </w:r>
    </w:p>
    <w:p w:rsidR="00670AA6" w:rsidRPr="00042CFC" w:rsidRDefault="00670AA6" w:rsidP="00670AA6">
      <w:pPr>
        <w:tabs>
          <w:tab w:val="left" w:pos="567"/>
        </w:tabs>
        <w:spacing w:line="360" w:lineRule="auto"/>
        <w:ind w:left="567" w:hanging="567"/>
      </w:pPr>
      <w:r>
        <w:tab/>
        <w:t>________________________________________________________________________________</w:t>
      </w:r>
    </w:p>
    <w:p w:rsidR="00670AA6" w:rsidRDefault="00670AA6" w:rsidP="00670AA6">
      <w:pPr>
        <w:tabs>
          <w:tab w:val="left" w:pos="567"/>
        </w:tabs>
        <w:spacing w:line="360" w:lineRule="auto"/>
        <w:ind w:left="567" w:hanging="567"/>
      </w:pPr>
      <w:r>
        <w:tab/>
        <w:t>________________________________________________________________________________</w:t>
      </w:r>
    </w:p>
    <w:p w:rsidR="00BC1616" w:rsidRDefault="00670AA6" w:rsidP="0055438D">
      <w:pPr>
        <w:tabs>
          <w:tab w:val="left" w:pos="567"/>
          <w:tab w:val="right" w:pos="9356"/>
        </w:tabs>
        <w:ind w:left="567" w:hanging="567"/>
      </w:pPr>
      <w:r>
        <w:t>(c)</w:t>
      </w:r>
      <w:r>
        <w:tab/>
        <w:t xml:space="preserve">Identify one possible hazard and safety control measure that may be encountered in the construction of the courtyard. </w:t>
      </w:r>
      <w:r>
        <w:tab/>
        <w:t>(2 marks)</w:t>
      </w:r>
    </w:p>
    <w:p w:rsidR="002F6330" w:rsidRDefault="002F6330" w:rsidP="00670AA6">
      <w:pPr>
        <w:tabs>
          <w:tab w:val="left" w:pos="567"/>
        </w:tabs>
        <w:spacing w:line="360" w:lineRule="auto"/>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665A51" w:rsidRPr="002C5D23" w:rsidRDefault="002F6330" w:rsidP="00670AA6">
      <w:pPr>
        <w:tabs>
          <w:tab w:val="left" w:pos="567"/>
        </w:tabs>
        <w:spacing w:line="360" w:lineRule="auto"/>
        <w:ind w:left="567" w:hanging="567"/>
      </w:pPr>
      <w:r>
        <w:tab/>
        <w:t>________________________________________________________________________________</w:t>
      </w:r>
    </w:p>
    <w:sectPr w:rsidR="00665A51" w:rsidRPr="002C5D23" w:rsidSect="001C7418">
      <w:headerReference w:type="even" r:id="rId16"/>
      <w:headerReference w:type="default" r:id="rId17"/>
      <w:footerReference w:type="even" r:id="rId18"/>
      <w:headerReference w:type="first" r:id="rId19"/>
      <w:footerReference w:type="first" r:id="rId20"/>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AA6" w:rsidRDefault="00670AA6" w:rsidP="00E851D5">
      <w:r>
        <w:separator/>
      </w:r>
    </w:p>
  </w:endnote>
  <w:endnote w:type="continuationSeparator" w:id="0">
    <w:p w:rsidR="00670AA6" w:rsidRDefault="00670AA6"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A6" w:rsidRPr="00507F00" w:rsidRDefault="00670AA6"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2014/8682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A6" w:rsidRPr="008824FF" w:rsidRDefault="00B806C2"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Pr>
        <w:rFonts w:ascii="Franklin Gothic Book" w:hAnsi="Franklin Gothic Book"/>
        <w:b/>
        <w:noProof/>
        <w:color w:val="342568"/>
        <w:sz w:val="18"/>
        <w:szCs w:val="18"/>
      </w:rPr>
      <w:t xml:space="preserve">Building and Construction </w:t>
    </w:r>
    <w:r w:rsidR="00670AA6" w:rsidRPr="00E851D5">
      <w:rPr>
        <w:rFonts w:ascii="Franklin Gothic Book" w:hAnsi="Franklin Gothic Book"/>
        <w:b/>
        <w:noProof/>
        <w:color w:val="5F497A" w:themeColor="accent4" w:themeShade="BF"/>
        <w:sz w:val="18"/>
        <w:szCs w:val="18"/>
      </w:rPr>
      <w:t>| General</w:t>
    </w:r>
    <w:r w:rsidR="00670AA6" w:rsidRPr="00E851D5">
      <w:rPr>
        <w:rFonts w:ascii="Franklin Gothic Book" w:hAnsi="Franklin Gothic Book"/>
        <w:b/>
        <w:color w:val="5F497A" w:themeColor="accent4" w:themeShade="BF"/>
        <w:sz w:val="18"/>
        <w:szCs w:val="18"/>
      </w:rPr>
      <w:t xml:space="preserve"> </w:t>
    </w:r>
    <w:r w:rsidR="00670AA6" w:rsidRPr="00E851D5">
      <w:rPr>
        <w:rFonts w:ascii="Franklin Gothic Book" w:hAnsi="Franklin Gothic Book"/>
        <w:b/>
        <w:noProof/>
        <w:color w:val="5F497A" w:themeColor="accent4" w:themeShade="BF"/>
        <w:sz w:val="18"/>
        <w:szCs w:val="18"/>
      </w:rPr>
      <w:t xml:space="preserve">| Externally </w:t>
    </w:r>
    <w:r>
      <w:rPr>
        <w:rFonts w:ascii="Franklin Gothic Book" w:hAnsi="Franklin Gothic Book"/>
        <w:b/>
        <w:noProof/>
        <w:color w:val="5F497A" w:themeColor="accent4" w:themeShade="BF"/>
        <w:sz w:val="18"/>
        <w:szCs w:val="18"/>
      </w:rPr>
      <w:t>set task</w:t>
    </w:r>
    <w:r w:rsidR="00F0008E">
      <w:rPr>
        <w:rFonts w:ascii="Franklin Gothic Book" w:hAnsi="Franklin Gothic Book"/>
        <w:b/>
        <w:noProof/>
        <w:color w:val="5F497A" w:themeColor="accent4" w:themeShade="BF"/>
        <w:sz w:val="18"/>
        <w:szCs w:val="18"/>
      </w:rPr>
      <w:t xml:space="preserve"> |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A6" w:rsidRPr="00D41604" w:rsidRDefault="00670AA6"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Building and Construction</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Externally set task | </w:t>
    </w:r>
    <w:r w:rsidR="00F0008E">
      <w:rPr>
        <w:rFonts w:ascii="Franklin Gothic Book" w:hAnsi="Franklin Gothic Book"/>
        <w:b/>
        <w:noProof/>
        <w:color w:val="342568"/>
        <w:sz w:val="18"/>
        <w:szCs w:val="18"/>
      </w:rPr>
      <w:t>Sample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A6" w:rsidRPr="00D41604" w:rsidRDefault="00670AA6"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Building and Construction</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w:t>
    </w:r>
    <w:r w:rsidR="00F0008E">
      <w:rPr>
        <w:rFonts w:ascii="Franklin Gothic Book" w:hAnsi="Franklin Gothic Book"/>
        <w:b/>
        <w:noProof/>
        <w:color w:val="342568"/>
        <w:sz w:val="18"/>
        <w:szCs w:val="18"/>
      </w:rPr>
      <w:t>xternally set task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AA6" w:rsidRDefault="00670AA6" w:rsidP="00E851D5">
      <w:r>
        <w:separator/>
      </w:r>
    </w:p>
  </w:footnote>
  <w:footnote w:type="continuationSeparator" w:id="0">
    <w:p w:rsidR="00670AA6" w:rsidRDefault="00670AA6"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A6" w:rsidRDefault="00670AA6" w:rsidP="001C7418">
    <w:pPr>
      <w:pStyle w:val="Header"/>
    </w:pPr>
    <w:r>
      <w:rPr>
        <w:rFonts w:ascii="Arial" w:eastAsia="Times New Roman" w:hAnsi="Arial" w:cs="Arial"/>
        <w:bCs/>
        <w:noProof/>
        <w:kern w:val="28"/>
        <w:sz w:val="20"/>
        <w:szCs w:val="20"/>
        <w:lang w:val="en-AU" w:eastAsia="en-AU"/>
      </w:rPr>
      <w:drawing>
        <wp:inline distT="0" distB="0" distL="0" distR="0" wp14:anchorId="72BEA5D6" wp14:editId="16ECF2B0">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670AA6" w:rsidRPr="001C7418" w:rsidRDefault="00670AA6"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A6" w:rsidRPr="001B3981" w:rsidRDefault="00670AA6"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B002F">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670AA6" w:rsidRDefault="00670A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8E" w:rsidRPr="001B3981" w:rsidRDefault="00F0008E" w:rsidP="00F0008E">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B002F">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670AA6" w:rsidRDefault="00670A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A6" w:rsidRPr="001B3981" w:rsidRDefault="00670AA6"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B002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670AA6" w:rsidRPr="001C7418" w:rsidRDefault="00670AA6"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3">
    <w:nsid w:val="5BEE10ED"/>
    <w:multiLevelType w:val="hybridMultilevel"/>
    <w:tmpl w:val="7EB6ADE0"/>
    <w:lvl w:ilvl="0" w:tplc="82EE603E">
      <w:start w:val="1"/>
      <w:numFmt w:val="bullet"/>
      <w:lvlText w:val=""/>
      <w:lvlJc w:val="left"/>
      <w:pPr>
        <w:ind w:left="360" w:hanging="360"/>
      </w:pPr>
      <w:rPr>
        <w:rFonts w:ascii="Symbol" w:hAnsi="Symbol" w:hint="default"/>
      </w:rPr>
    </w:lvl>
    <w:lvl w:ilvl="1" w:tplc="E3747056">
      <w:start w:val="1"/>
      <w:numFmt w:val="bullet"/>
      <w:lvlText w:val=""/>
      <w:lvlJc w:val="left"/>
      <w:pPr>
        <w:ind w:left="1080" w:hanging="360"/>
      </w:pPr>
      <w:rPr>
        <w:rFonts w:ascii="Wingdings" w:hAnsi="Wingdings" w:hint="default"/>
        <w:sz w:val="20"/>
        <w:szCs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FBC7BB7"/>
    <w:multiLevelType w:val="hybridMultilevel"/>
    <w:tmpl w:val="C7102890"/>
    <w:lvl w:ilvl="0" w:tplc="82EE603E">
      <w:start w:val="1"/>
      <w:numFmt w:val="bullet"/>
      <w:lvlText w:val=""/>
      <w:lvlJc w:val="left"/>
      <w:pPr>
        <w:ind w:left="360" w:hanging="360"/>
      </w:pPr>
      <w:rPr>
        <w:rFonts w:ascii="Symbol" w:hAnsi="Symbol" w:hint="default"/>
      </w:rPr>
    </w:lvl>
    <w:lvl w:ilvl="1" w:tplc="70BEC050">
      <w:start w:val="1"/>
      <w:numFmt w:val="bullet"/>
      <w:lvlText w:val=""/>
      <w:lvlJc w:val="left"/>
      <w:pPr>
        <w:ind w:left="1080" w:hanging="360"/>
      </w:pPr>
      <w:rPr>
        <w:rFonts w:ascii="Wingdings" w:hAnsi="Wingdings" w:hint="default"/>
        <w:sz w:val="20"/>
        <w:szCs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87164"/>
    <w:rsid w:val="00091447"/>
    <w:rsid w:val="000957C6"/>
    <w:rsid w:val="000B1362"/>
    <w:rsid w:val="00162AFB"/>
    <w:rsid w:val="001734AE"/>
    <w:rsid w:val="001B002F"/>
    <w:rsid w:val="001B3981"/>
    <w:rsid w:val="001C7418"/>
    <w:rsid w:val="001D47F9"/>
    <w:rsid w:val="001D52C5"/>
    <w:rsid w:val="00242F9E"/>
    <w:rsid w:val="00244B87"/>
    <w:rsid w:val="002926BA"/>
    <w:rsid w:val="00294035"/>
    <w:rsid w:val="002C5D23"/>
    <w:rsid w:val="002E38D7"/>
    <w:rsid w:val="002F6330"/>
    <w:rsid w:val="00311049"/>
    <w:rsid w:val="0031476D"/>
    <w:rsid w:val="00320CB2"/>
    <w:rsid w:val="00332C0F"/>
    <w:rsid w:val="00365E33"/>
    <w:rsid w:val="0038361A"/>
    <w:rsid w:val="00384340"/>
    <w:rsid w:val="003C30BA"/>
    <w:rsid w:val="003C3587"/>
    <w:rsid w:val="00414530"/>
    <w:rsid w:val="004A2D35"/>
    <w:rsid w:val="004A6C20"/>
    <w:rsid w:val="004A7C22"/>
    <w:rsid w:val="004B5D1D"/>
    <w:rsid w:val="004D6804"/>
    <w:rsid w:val="004F07C5"/>
    <w:rsid w:val="005039FA"/>
    <w:rsid w:val="00507F00"/>
    <w:rsid w:val="00527C82"/>
    <w:rsid w:val="00554230"/>
    <w:rsid w:val="0055438D"/>
    <w:rsid w:val="00555C29"/>
    <w:rsid w:val="005628FB"/>
    <w:rsid w:val="005A1968"/>
    <w:rsid w:val="005C2408"/>
    <w:rsid w:val="005E6602"/>
    <w:rsid w:val="00604187"/>
    <w:rsid w:val="00623C1E"/>
    <w:rsid w:val="00665A51"/>
    <w:rsid w:val="00670AA6"/>
    <w:rsid w:val="006773DE"/>
    <w:rsid w:val="0069107A"/>
    <w:rsid w:val="006D0066"/>
    <w:rsid w:val="00700DCB"/>
    <w:rsid w:val="0072041E"/>
    <w:rsid w:val="00725C63"/>
    <w:rsid w:val="00732A2C"/>
    <w:rsid w:val="0074138E"/>
    <w:rsid w:val="007600D6"/>
    <w:rsid w:val="0077345C"/>
    <w:rsid w:val="0079667B"/>
    <w:rsid w:val="007B0B34"/>
    <w:rsid w:val="007C7EC2"/>
    <w:rsid w:val="00801AAC"/>
    <w:rsid w:val="00813711"/>
    <w:rsid w:val="008824FF"/>
    <w:rsid w:val="00890EAA"/>
    <w:rsid w:val="008A1A63"/>
    <w:rsid w:val="008C56DD"/>
    <w:rsid w:val="008C74B9"/>
    <w:rsid w:val="008D1E31"/>
    <w:rsid w:val="008E35BC"/>
    <w:rsid w:val="008F5555"/>
    <w:rsid w:val="00910DE1"/>
    <w:rsid w:val="009402DC"/>
    <w:rsid w:val="009D1C81"/>
    <w:rsid w:val="009D22E6"/>
    <w:rsid w:val="009E071D"/>
    <w:rsid w:val="009E4966"/>
    <w:rsid w:val="00A12B8C"/>
    <w:rsid w:val="00A17F56"/>
    <w:rsid w:val="00A726B2"/>
    <w:rsid w:val="00A73BD5"/>
    <w:rsid w:val="00A82676"/>
    <w:rsid w:val="00A900BE"/>
    <w:rsid w:val="00AB26F9"/>
    <w:rsid w:val="00AB5889"/>
    <w:rsid w:val="00B238A1"/>
    <w:rsid w:val="00B55273"/>
    <w:rsid w:val="00B619E8"/>
    <w:rsid w:val="00B802FE"/>
    <w:rsid w:val="00B806C2"/>
    <w:rsid w:val="00BC1616"/>
    <w:rsid w:val="00BD1FDE"/>
    <w:rsid w:val="00C100F0"/>
    <w:rsid w:val="00C44462"/>
    <w:rsid w:val="00C5704F"/>
    <w:rsid w:val="00CB1DD9"/>
    <w:rsid w:val="00CC422F"/>
    <w:rsid w:val="00CD5771"/>
    <w:rsid w:val="00D051AD"/>
    <w:rsid w:val="00D114EF"/>
    <w:rsid w:val="00D1273B"/>
    <w:rsid w:val="00D17013"/>
    <w:rsid w:val="00D30F6E"/>
    <w:rsid w:val="00D3682B"/>
    <w:rsid w:val="00D41604"/>
    <w:rsid w:val="00D84848"/>
    <w:rsid w:val="00D96E05"/>
    <w:rsid w:val="00E073EF"/>
    <w:rsid w:val="00E07D3B"/>
    <w:rsid w:val="00E24C0C"/>
    <w:rsid w:val="00E45E71"/>
    <w:rsid w:val="00E65199"/>
    <w:rsid w:val="00E851D5"/>
    <w:rsid w:val="00EB5D28"/>
    <w:rsid w:val="00EB6169"/>
    <w:rsid w:val="00EE75A6"/>
    <w:rsid w:val="00F0008E"/>
    <w:rsid w:val="00F15209"/>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customStyle="1" w:styleId="ListItem">
    <w:name w:val="List Item"/>
    <w:basedOn w:val="Normal"/>
    <w:qFormat/>
    <w:rsid w:val="005C2408"/>
    <w:pPr>
      <w:numPr>
        <w:numId w:val="5"/>
      </w:numPr>
    </w:pPr>
    <w:rPr>
      <w:rFonts w:eastAsiaTheme="minorHAnsi"/>
      <w:iCs/>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customStyle="1" w:styleId="ListItem">
    <w:name w:val="List Item"/>
    <w:basedOn w:val="Normal"/>
    <w:qFormat/>
    <w:rsid w:val="005C2408"/>
    <w:pPr>
      <w:numPr>
        <w:numId w:val="5"/>
      </w:numPr>
    </w:pPr>
    <w:rPr>
      <w:rFonts w:eastAsiaTheme="minorHAnsi"/>
      <w:i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creativecommons.org/licenses/by-nc/3.0/a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2C283-1FA6-436B-816E-52828573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Neil Wilson</cp:lastModifiedBy>
  <cp:revision>18</cp:revision>
  <cp:lastPrinted>2014-03-07T03:45:00Z</cp:lastPrinted>
  <dcterms:created xsi:type="dcterms:W3CDTF">2014-03-13T05:19:00Z</dcterms:created>
  <dcterms:modified xsi:type="dcterms:W3CDTF">2014-03-24T06:22:00Z</dcterms:modified>
</cp:coreProperties>
</file>