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54D9B" w14:textId="45942FD2" w:rsidR="00A93F91" w:rsidRPr="00EB49C0" w:rsidRDefault="00254096" w:rsidP="00CC7910">
      <w:pPr>
        <w:pStyle w:val="SyllabusTitle1"/>
      </w:pPr>
      <w:r w:rsidRPr="00EB49C0">
        <w:rPr>
          <w:noProof/>
        </w:rPr>
        <w:drawing>
          <wp:anchor distT="0" distB="0" distL="114300" distR="114300" simplePos="0" relativeHeight="251658240" behindDoc="1" locked="0" layoutInCell="1" allowOverlap="1" wp14:anchorId="1153E946" wp14:editId="1F4F2FCD">
            <wp:simplePos x="0" y="0"/>
            <wp:positionH relativeFrom="page">
              <wp:align>left</wp:align>
            </wp:positionH>
            <wp:positionV relativeFrom="page">
              <wp:align>top</wp:align>
            </wp:positionV>
            <wp:extent cx="7581265" cy="10723880"/>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581265" cy="10723880"/>
                    </a:xfrm>
                    <a:prstGeom prst="rect">
                      <a:avLst/>
                    </a:prstGeom>
                  </pic:spPr>
                </pic:pic>
              </a:graphicData>
            </a:graphic>
            <wp14:sizeRelH relativeFrom="page">
              <wp14:pctWidth>0</wp14:pctWidth>
            </wp14:sizeRelH>
            <wp14:sizeRelV relativeFrom="page">
              <wp14:pctHeight>0</wp14:pctHeight>
            </wp14:sizeRelV>
          </wp:anchor>
        </w:drawing>
      </w:r>
      <w:r w:rsidR="0000088E" w:rsidRPr="00EB49C0">
        <w:t>Engineering Studies</w:t>
      </w:r>
    </w:p>
    <w:p w14:paraId="607F09C6" w14:textId="77777777" w:rsidR="00AA2B0D" w:rsidRPr="00EB49C0" w:rsidRDefault="00AA2B0D" w:rsidP="00EB49C0">
      <w:pPr>
        <w:pStyle w:val="SyllabusTitle2"/>
      </w:pPr>
      <w:r w:rsidRPr="00EB49C0">
        <w:t>ATAR course</w:t>
      </w:r>
    </w:p>
    <w:p w14:paraId="04A6E24D" w14:textId="069BE0E6" w:rsidR="00AA2B0D" w:rsidRPr="00EB49C0" w:rsidRDefault="00AA2B0D" w:rsidP="00EB49C0">
      <w:pPr>
        <w:pStyle w:val="SyllabusTitle3"/>
      </w:pPr>
      <w:r w:rsidRPr="00EB49C0">
        <w:t xml:space="preserve">Year 11 </w:t>
      </w:r>
      <w:r w:rsidR="00AC335C" w:rsidRPr="00EB49C0">
        <w:t>syllabus</w:t>
      </w:r>
    </w:p>
    <w:p w14:paraId="114450A2" w14:textId="4FA446EE" w:rsidR="002C05E5" w:rsidRPr="000972F1" w:rsidRDefault="002C05E5" w:rsidP="005632ED">
      <w:pPr>
        <w:spacing w:before="120"/>
        <w:rPr>
          <w:rFonts w:ascii="Times New Roman" w:hAnsi="Times New Roman" w:cs="Times New Roman"/>
          <w:b/>
          <w:bCs/>
        </w:rPr>
      </w:pPr>
      <w:r w:rsidRPr="000972F1">
        <w:rPr>
          <w:rFonts w:ascii="Times New Roman" w:hAnsi="Times New Roman" w:cs="Times New Roman"/>
        </w:rPr>
        <w:br w:type="page"/>
      </w:r>
    </w:p>
    <w:p w14:paraId="357C87C3" w14:textId="77777777" w:rsidR="00B847BF" w:rsidRPr="00845E0F" w:rsidRDefault="00B847BF" w:rsidP="00B847BF">
      <w:pPr>
        <w:keepNext/>
        <w:rPr>
          <w:rFonts w:eastAsia="SimHei" w:cs="Calibri"/>
          <w:b/>
        </w:rPr>
      </w:pPr>
      <w:r w:rsidRPr="00845E0F">
        <w:rPr>
          <w:rFonts w:eastAsia="SimHei" w:cs="Calibri"/>
          <w:b/>
        </w:rPr>
        <w:lastRenderedPageBreak/>
        <w:t>Acknowledgement of Country</w:t>
      </w:r>
    </w:p>
    <w:p w14:paraId="05710D59" w14:textId="77777777" w:rsidR="00B847BF" w:rsidRPr="00845E0F" w:rsidRDefault="00B847BF" w:rsidP="00B847BF">
      <w:pPr>
        <w:spacing w:after="6120"/>
        <w:rPr>
          <w:rFonts w:cs="Calibri"/>
        </w:rPr>
      </w:pPr>
      <w:r w:rsidRPr="00845E0F">
        <w:rPr>
          <w:rFonts w:cs="Calibri"/>
        </w:rPr>
        <w:t xml:space="preserve">Kaya. The School Curriculum and Standards Authority (the Authority) acknowledges that our offices are on </w:t>
      </w:r>
      <w:proofErr w:type="spellStart"/>
      <w:r w:rsidRPr="00845E0F">
        <w:rPr>
          <w:rFonts w:cs="Calibri"/>
        </w:rPr>
        <w:t>Whadjuk</w:t>
      </w:r>
      <w:proofErr w:type="spellEnd"/>
      <w:r w:rsidRPr="00845E0F">
        <w:rPr>
          <w:rFonts w:cs="Calibri"/>
        </w:rPr>
        <w:t xml:space="preserve"> Noongar </w:t>
      </w:r>
      <w:proofErr w:type="spellStart"/>
      <w:r w:rsidRPr="00845E0F">
        <w:rPr>
          <w:rFonts w:cs="Calibri"/>
        </w:rPr>
        <w:t>boodjar</w:t>
      </w:r>
      <w:proofErr w:type="spellEnd"/>
      <w:r w:rsidRPr="00845E0F">
        <w:rPr>
          <w:rFonts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D19CA13" w14:textId="77777777" w:rsidR="00B847BF" w:rsidRPr="00845E0F" w:rsidRDefault="00B847BF" w:rsidP="00B847BF">
      <w:pPr>
        <w:rPr>
          <w:rFonts w:cs="Calibri"/>
          <w:b/>
          <w:bCs/>
          <w:sz w:val="20"/>
          <w:szCs w:val="20"/>
        </w:rPr>
      </w:pPr>
      <w:r w:rsidRPr="00845E0F">
        <w:rPr>
          <w:rFonts w:cs="Calibri"/>
          <w:b/>
          <w:bCs/>
          <w:sz w:val="20"/>
          <w:szCs w:val="20"/>
        </w:rPr>
        <w:t>Important information</w:t>
      </w:r>
    </w:p>
    <w:p w14:paraId="416A2454" w14:textId="27BB3FBA" w:rsidR="00B847BF" w:rsidRPr="00845E0F" w:rsidRDefault="00B847BF" w:rsidP="00B847BF">
      <w:pPr>
        <w:rPr>
          <w:rFonts w:cs="Calibri"/>
          <w:bCs/>
          <w:sz w:val="20"/>
          <w:szCs w:val="20"/>
        </w:rPr>
      </w:pPr>
      <w:r w:rsidRPr="00845E0F">
        <w:rPr>
          <w:rFonts w:cs="Calibri"/>
          <w:bCs/>
          <w:sz w:val="20"/>
          <w:szCs w:val="20"/>
        </w:rPr>
        <w:t>This syllabus is effective from 1 January 202</w:t>
      </w:r>
      <w:r w:rsidR="00706507">
        <w:rPr>
          <w:rFonts w:cs="Calibri"/>
          <w:bCs/>
          <w:sz w:val="20"/>
          <w:szCs w:val="20"/>
        </w:rPr>
        <w:t>5</w:t>
      </w:r>
      <w:r w:rsidRPr="00845E0F">
        <w:rPr>
          <w:rFonts w:cs="Calibri"/>
          <w:bCs/>
          <w:sz w:val="20"/>
          <w:szCs w:val="20"/>
        </w:rPr>
        <w:t>.</w:t>
      </w:r>
    </w:p>
    <w:p w14:paraId="200073CC" w14:textId="77777777" w:rsidR="00B847BF" w:rsidRPr="00845E0F" w:rsidRDefault="00B847BF" w:rsidP="00B847BF">
      <w:pPr>
        <w:rPr>
          <w:rFonts w:cs="Calibri"/>
          <w:sz w:val="20"/>
          <w:szCs w:val="20"/>
        </w:rPr>
      </w:pPr>
      <w:r w:rsidRPr="00845E0F">
        <w:rPr>
          <w:rFonts w:cs="Calibri"/>
          <w:sz w:val="20"/>
          <w:szCs w:val="20"/>
        </w:rPr>
        <w:t>Users of this syllabus are responsible for checking its currency.</w:t>
      </w:r>
    </w:p>
    <w:p w14:paraId="4C672550" w14:textId="77777777" w:rsidR="00B847BF" w:rsidRPr="00845E0F" w:rsidRDefault="00B847BF" w:rsidP="00B847BF">
      <w:pPr>
        <w:rPr>
          <w:rFonts w:eastAsia="Times New Roman" w:cs="Calibri"/>
          <w:sz w:val="20"/>
          <w:szCs w:val="20"/>
          <w:lang w:eastAsia="en-AU"/>
        </w:rPr>
      </w:pPr>
      <w:r w:rsidRPr="00845E0F">
        <w:rPr>
          <w:rFonts w:eastAsia="Times New Roman" w:cs="Calibri"/>
          <w:sz w:val="20"/>
          <w:szCs w:val="20"/>
          <w:lang w:eastAsia="en-AU"/>
        </w:rPr>
        <w:t>Syllabuses are formally reviewed by the School Curriculum and Standards Authority (the Authority) on a cyclical basis, typically every five years.</w:t>
      </w:r>
    </w:p>
    <w:p w14:paraId="2C0F3D7D" w14:textId="77777777" w:rsidR="00B847BF" w:rsidRPr="00845E0F" w:rsidRDefault="00B847BF" w:rsidP="00B847BF">
      <w:pPr>
        <w:jc w:val="both"/>
        <w:rPr>
          <w:rFonts w:cs="Calibri"/>
          <w:b/>
          <w:sz w:val="20"/>
          <w:szCs w:val="20"/>
        </w:rPr>
      </w:pPr>
      <w:r w:rsidRPr="00845E0F">
        <w:rPr>
          <w:rFonts w:cs="Calibri"/>
          <w:b/>
          <w:sz w:val="20"/>
          <w:szCs w:val="20"/>
        </w:rPr>
        <w:t>Copyright</w:t>
      </w:r>
    </w:p>
    <w:p w14:paraId="5FB6AC91" w14:textId="77777777" w:rsidR="00B847BF" w:rsidRPr="00845E0F" w:rsidRDefault="00B847BF" w:rsidP="00B847BF">
      <w:pPr>
        <w:jc w:val="both"/>
        <w:rPr>
          <w:rFonts w:cs="Calibri"/>
          <w:sz w:val="20"/>
          <w:szCs w:val="20"/>
          <w:lang w:val="en-GB"/>
        </w:rPr>
      </w:pPr>
      <w:r w:rsidRPr="00845E0F">
        <w:rPr>
          <w:rFonts w:cs="Calibri"/>
          <w:sz w:val="20"/>
          <w:szCs w:val="20"/>
          <w:lang w:val="en-GB"/>
        </w:rPr>
        <w:t>© School Curriculum and Standards Authority, 2023</w:t>
      </w:r>
    </w:p>
    <w:p w14:paraId="7E070D70" w14:textId="77777777" w:rsidR="00B847BF" w:rsidRPr="00845E0F" w:rsidRDefault="00B847BF" w:rsidP="00B847BF">
      <w:pPr>
        <w:rPr>
          <w:rFonts w:cs="Calibri"/>
          <w:sz w:val="20"/>
          <w:szCs w:val="20"/>
        </w:rPr>
      </w:pPr>
      <w:r w:rsidRPr="00845E0F">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F9B8EED" w14:textId="77777777" w:rsidR="00B847BF" w:rsidRPr="00845E0F" w:rsidRDefault="00B847BF" w:rsidP="00B847BF">
      <w:pPr>
        <w:rPr>
          <w:rFonts w:cs="Calibri"/>
          <w:sz w:val="20"/>
          <w:szCs w:val="20"/>
        </w:rPr>
      </w:pPr>
      <w:r w:rsidRPr="00845E0F">
        <w:rPr>
          <w:rFonts w:cs="Calibri"/>
          <w:sz w:val="20"/>
          <w:szCs w:val="20"/>
        </w:rPr>
        <w:t>Copying or communication for any other purpose can be done only within the terms of the</w:t>
      </w:r>
      <w:r w:rsidRPr="00845E0F">
        <w:rPr>
          <w:rFonts w:cs="Calibri"/>
          <w:i/>
          <w:iCs/>
          <w:sz w:val="20"/>
          <w:szCs w:val="20"/>
        </w:rPr>
        <w:t xml:space="preserve"> Copyright Act 1968</w:t>
      </w:r>
      <w:r w:rsidRPr="00845E0F">
        <w:rPr>
          <w:rFonts w:cs="Calibri"/>
          <w:sz w:val="20"/>
          <w:szCs w:val="20"/>
        </w:rPr>
        <w:t xml:space="preserve"> or with prior written permission of the Authority. Copying or communication of any third-party copyright material can be done only within the terms of the </w:t>
      </w:r>
      <w:r w:rsidRPr="00845E0F">
        <w:rPr>
          <w:rFonts w:cs="Calibri"/>
          <w:i/>
          <w:iCs/>
          <w:sz w:val="20"/>
          <w:szCs w:val="20"/>
        </w:rPr>
        <w:t>Copyright Act 1968</w:t>
      </w:r>
      <w:r w:rsidRPr="00845E0F">
        <w:rPr>
          <w:rFonts w:cs="Calibri"/>
          <w:sz w:val="20"/>
          <w:szCs w:val="20"/>
        </w:rPr>
        <w:t xml:space="preserve"> or with permission of the copyright owners.</w:t>
      </w:r>
    </w:p>
    <w:p w14:paraId="5862AC35" w14:textId="440E1D30" w:rsidR="005632ED" w:rsidRPr="00845E0F" w:rsidRDefault="00B847BF" w:rsidP="00B847BF">
      <w:pPr>
        <w:rPr>
          <w:rFonts w:cs="Calibri"/>
          <w:sz w:val="20"/>
          <w:szCs w:val="20"/>
        </w:rPr>
        <w:sectPr w:rsidR="005632ED" w:rsidRPr="00845E0F" w:rsidSect="00BF6F9A">
          <w:footerReference w:type="even" r:id="rId12"/>
          <w:pgSz w:w="11906" w:h="16838"/>
          <w:pgMar w:top="1644" w:right="1418" w:bottom="1276" w:left="1418" w:header="680" w:footer="567" w:gutter="0"/>
          <w:pgNumType w:fmt="lowerRoman" w:start="1"/>
          <w:cols w:space="709"/>
          <w:docGrid w:linePitch="360"/>
        </w:sectPr>
      </w:pPr>
      <w:r w:rsidRPr="00845E0F">
        <w:rPr>
          <w:rFonts w:cs="Calibri"/>
          <w:sz w:val="20"/>
          <w:szCs w:val="20"/>
        </w:rPr>
        <w:t xml:space="preserve">Any content in this document that has been derived from the Australian Curriculum may be used under the terms of the </w:t>
      </w:r>
      <w:hyperlink r:id="rId13" w:tgtFrame="_blank" w:history="1">
        <w:r w:rsidRPr="00845E0F">
          <w:rPr>
            <w:rFonts w:cs="Calibri"/>
            <w:color w:val="580F8B"/>
            <w:sz w:val="20"/>
            <w:szCs w:val="20"/>
            <w:u w:val="single"/>
          </w:rPr>
          <w:t>Creative Commons Attribution 4.0 International licence</w:t>
        </w:r>
      </w:hyperlink>
      <w:r w:rsidRPr="00845E0F">
        <w:rPr>
          <w:rFonts w:cs="Calibri"/>
          <w:sz w:val="20"/>
          <w:szCs w:val="20"/>
        </w:rPr>
        <w:t>.</w:t>
      </w:r>
    </w:p>
    <w:p w14:paraId="4DFCC12F" w14:textId="7167D795" w:rsidR="00AA2B0D" w:rsidRPr="007A765A" w:rsidRDefault="00AA2B0D" w:rsidP="00CA28F1">
      <w:pPr>
        <w:pStyle w:val="TOCHeading"/>
      </w:pPr>
      <w:r w:rsidRPr="007A765A">
        <w:lastRenderedPageBreak/>
        <w:t>Content</w:t>
      </w:r>
      <w:r w:rsidR="003B149E" w:rsidRPr="007A765A">
        <w:t>s</w:t>
      </w:r>
    </w:p>
    <w:p w14:paraId="716DC2B9" w14:textId="1EEC35BE" w:rsidR="00056A2F" w:rsidRDefault="00262CBB">
      <w:pPr>
        <w:pStyle w:val="TOC1"/>
        <w:rPr>
          <w:rFonts w:asciiTheme="minorHAnsi" w:hAnsiTheme="minorHAnsi"/>
          <w:b w:val="0"/>
          <w:noProof/>
          <w:kern w:val="2"/>
          <w:sz w:val="24"/>
          <w:szCs w:val="24"/>
          <w:lang w:eastAsia="ja-JP" w:bidi="pa-IN"/>
          <w14:ligatures w14:val="standardContextual"/>
        </w:rPr>
      </w:pPr>
      <w:r>
        <w:rPr>
          <w:b w:val="0"/>
        </w:rPr>
        <w:fldChar w:fldCharType="begin"/>
      </w:r>
      <w:r>
        <w:rPr>
          <w:b w:val="0"/>
        </w:rPr>
        <w:instrText xml:space="preserve"> TOC \h \z \t "Syllabus Heading 1,1,Syllabus Appendix Heading 1,1,Syllabus Appendix Heading 2,2,Syllabus Heading 2,2" </w:instrText>
      </w:r>
      <w:r>
        <w:rPr>
          <w:b w:val="0"/>
        </w:rPr>
        <w:fldChar w:fldCharType="separate"/>
      </w:r>
      <w:hyperlink w:anchor="_Toc184633973" w:history="1">
        <w:r w:rsidR="00056A2F" w:rsidRPr="0021152D">
          <w:rPr>
            <w:rStyle w:val="Hyperlink"/>
            <w:noProof/>
          </w:rPr>
          <w:t>Rationale</w:t>
        </w:r>
        <w:r w:rsidR="00056A2F">
          <w:rPr>
            <w:noProof/>
            <w:webHidden/>
          </w:rPr>
          <w:tab/>
        </w:r>
        <w:r w:rsidR="00056A2F">
          <w:rPr>
            <w:noProof/>
            <w:webHidden/>
          </w:rPr>
          <w:fldChar w:fldCharType="begin"/>
        </w:r>
        <w:r w:rsidR="00056A2F">
          <w:rPr>
            <w:noProof/>
            <w:webHidden/>
          </w:rPr>
          <w:instrText xml:space="preserve"> PAGEREF _Toc184633973 \h </w:instrText>
        </w:r>
        <w:r w:rsidR="00056A2F">
          <w:rPr>
            <w:noProof/>
            <w:webHidden/>
          </w:rPr>
        </w:r>
        <w:r w:rsidR="00056A2F">
          <w:rPr>
            <w:noProof/>
            <w:webHidden/>
          </w:rPr>
          <w:fldChar w:fldCharType="separate"/>
        </w:r>
        <w:r w:rsidR="000361A0">
          <w:rPr>
            <w:noProof/>
            <w:webHidden/>
          </w:rPr>
          <w:t>1</w:t>
        </w:r>
        <w:r w:rsidR="00056A2F">
          <w:rPr>
            <w:noProof/>
            <w:webHidden/>
          </w:rPr>
          <w:fldChar w:fldCharType="end"/>
        </w:r>
      </w:hyperlink>
    </w:p>
    <w:p w14:paraId="1AD4204E" w14:textId="7CC9B292" w:rsidR="00056A2F" w:rsidRDefault="00056A2F">
      <w:pPr>
        <w:pStyle w:val="TOC1"/>
        <w:rPr>
          <w:rFonts w:asciiTheme="minorHAnsi" w:hAnsiTheme="minorHAnsi"/>
          <w:b w:val="0"/>
          <w:noProof/>
          <w:kern w:val="2"/>
          <w:sz w:val="24"/>
          <w:szCs w:val="24"/>
          <w:lang w:eastAsia="ja-JP" w:bidi="pa-IN"/>
          <w14:ligatures w14:val="standardContextual"/>
        </w:rPr>
      </w:pPr>
      <w:hyperlink w:anchor="_Toc184633974" w:history="1">
        <w:r w:rsidRPr="0021152D">
          <w:rPr>
            <w:rStyle w:val="Hyperlink"/>
            <w:noProof/>
          </w:rPr>
          <w:t>Aims</w:t>
        </w:r>
        <w:r>
          <w:rPr>
            <w:noProof/>
            <w:webHidden/>
          </w:rPr>
          <w:tab/>
        </w:r>
        <w:r>
          <w:rPr>
            <w:noProof/>
            <w:webHidden/>
          </w:rPr>
          <w:fldChar w:fldCharType="begin"/>
        </w:r>
        <w:r>
          <w:rPr>
            <w:noProof/>
            <w:webHidden/>
          </w:rPr>
          <w:instrText xml:space="preserve"> PAGEREF _Toc184633974 \h </w:instrText>
        </w:r>
        <w:r>
          <w:rPr>
            <w:noProof/>
            <w:webHidden/>
          </w:rPr>
        </w:r>
        <w:r>
          <w:rPr>
            <w:noProof/>
            <w:webHidden/>
          </w:rPr>
          <w:fldChar w:fldCharType="separate"/>
        </w:r>
        <w:r w:rsidR="000361A0">
          <w:rPr>
            <w:noProof/>
            <w:webHidden/>
          </w:rPr>
          <w:t>2</w:t>
        </w:r>
        <w:r>
          <w:rPr>
            <w:noProof/>
            <w:webHidden/>
          </w:rPr>
          <w:fldChar w:fldCharType="end"/>
        </w:r>
      </w:hyperlink>
    </w:p>
    <w:p w14:paraId="56E815CB" w14:textId="53ACA9C1" w:rsidR="00056A2F" w:rsidRDefault="00056A2F">
      <w:pPr>
        <w:pStyle w:val="TOC1"/>
        <w:rPr>
          <w:rFonts w:asciiTheme="minorHAnsi" w:hAnsiTheme="minorHAnsi"/>
          <w:b w:val="0"/>
          <w:noProof/>
          <w:kern w:val="2"/>
          <w:sz w:val="24"/>
          <w:szCs w:val="24"/>
          <w:lang w:eastAsia="ja-JP" w:bidi="pa-IN"/>
          <w14:ligatures w14:val="standardContextual"/>
        </w:rPr>
      </w:pPr>
      <w:hyperlink w:anchor="_Toc184633975" w:history="1">
        <w:r w:rsidRPr="0021152D">
          <w:rPr>
            <w:rStyle w:val="Hyperlink"/>
            <w:noProof/>
          </w:rPr>
          <w:t>Organisation</w:t>
        </w:r>
        <w:r>
          <w:rPr>
            <w:noProof/>
            <w:webHidden/>
          </w:rPr>
          <w:tab/>
        </w:r>
        <w:r>
          <w:rPr>
            <w:noProof/>
            <w:webHidden/>
          </w:rPr>
          <w:fldChar w:fldCharType="begin"/>
        </w:r>
        <w:r>
          <w:rPr>
            <w:noProof/>
            <w:webHidden/>
          </w:rPr>
          <w:instrText xml:space="preserve"> PAGEREF _Toc184633975 \h </w:instrText>
        </w:r>
        <w:r>
          <w:rPr>
            <w:noProof/>
            <w:webHidden/>
          </w:rPr>
        </w:r>
        <w:r>
          <w:rPr>
            <w:noProof/>
            <w:webHidden/>
          </w:rPr>
          <w:fldChar w:fldCharType="separate"/>
        </w:r>
        <w:r w:rsidR="000361A0">
          <w:rPr>
            <w:noProof/>
            <w:webHidden/>
          </w:rPr>
          <w:t>3</w:t>
        </w:r>
        <w:r>
          <w:rPr>
            <w:noProof/>
            <w:webHidden/>
          </w:rPr>
          <w:fldChar w:fldCharType="end"/>
        </w:r>
      </w:hyperlink>
    </w:p>
    <w:p w14:paraId="2098F533" w14:textId="7019B6FD" w:rsidR="00056A2F" w:rsidRDefault="00056A2F">
      <w:pPr>
        <w:pStyle w:val="TOC2"/>
        <w:rPr>
          <w:rFonts w:asciiTheme="minorHAnsi" w:hAnsiTheme="minorHAnsi"/>
          <w:noProof/>
          <w:kern w:val="2"/>
          <w:sz w:val="24"/>
          <w:szCs w:val="24"/>
          <w:lang w:eastAsia="ja-JP" w:bidi="pa-IN"/>
          <w14:ligatures w14:val="standardContextual"/>
        </w:rPr>
      </w:pPr>
      <w:hyperlink w:anchor="_Toc184633976" w:history="1">
        <w:r w:rsidRPr="0021152D">
          <w:rPr>
            <w:rStyle w:val="Hyperlink"/>
            <w:noProof/>
          </w:rPr>
          <w:t>Structure of the syllabus</w:t>
        </w:r>
        <w:r>
          <w:rPr>
            <w:noProof/>
            <w:webHidden/>
          </w:rPr>
          <w:tab/>
        </w:r>
        <w:r>
          <w:rPr>
            <w:noProof/>
            <w:webHidden/>
          </w:rPr>
          <w:fldChar w:fldCharType="begin"/>
        </w:r>
        <w:r>
          <w:rPr>
            <w:noProof/>
            <w:webHidden/>
          </w:rPr>
          <w:instrText xml:space="preserve"> PAGEREF _Toc184633976 \h </w:instrText>
        </w:r>
        <w:r>
          <w:rPr>
            <w:noProof/>
            <w:webHidden/>
          </w:rPr>
        </w:r>
        <w:r>
          <w:rPr>
            <w:noProof/>
            <w:webHidden/>
          </w:rPr>
          <w:fldChar w:fldCharType="separate"/>
        </w:r>
        <w:r w:rsidR="000361A0">
          <w:rPr>
            <w:noProof/>
            <w:webHidden/>
          </w:rPr>
          <w:t>3</w:t>
        </w:r>
        <w:r>
          <w:rPr>
            <w:noProof/>
            <w:webHidden/>
          </w:rPr>
          <w:fldChar w:fldCharType="end"/>
        </w:r>
      </w:hyperlink>
    </w:p>
    <w:p w14:paraId="270360F3" w14:textId="5469F740" w:rsidR="00056A2F" w:rsidRDefault="00056A2F">
      <w:pPr>
        <w:pStyle w:val="TOC2"/>
        <w:rPr>
          <w:rFonts w:asciiTheme="minorHAnsi" w:hAnsiTheme="minorHAnsi"/>
          <w:noProof/>
          <w:kern w:val="2"/>
          <w:sz w:val="24"/>
          <w:szCs w:val="24"/>
          <w:lang w:eastAsia="ja-JP" w:bidi="pa-IN"/>
          <w14:ligatures w14:val="standardContextual"/>
        </w:rPr>
      </w:pPr>
      <w:hyperlink w:anchor="_Toc184633977" w:history="1">
        <w:r w:rsidRPr="0021152D">
          <w:rPr>
            <w:rStyle w:val="Hyperlink"/>
            <w:noProof/>
          </w:rPr>
          <w:t>Organisation of content</w:t>
        </w:r>
        <w:r>
          <w:rPr>
            <w:noProof/>
            <w:webHidden/>
          </w:rPr>
          <w:tab/>
        </w:r>
        <w:r>
          <w:rPr>
            <w:noProof/>
            <w:webHidden/>
          </w:rPr>
          <w:fldChar w:fldCharType="begin"/>
        </w:r>
        <w:r>
          <w:rPr>
            <w:noProof/>
            <w:webHidden/>
          </w:rPr>
          <w:instrText xml:space="preserve"> PAGEREF _Toc184633977 \h </w:instrText>
        </w:r>
        <w:r>
          <w:rPr>
            <w:noProof/>
            <w:webHidden/>
          </w:rPr>
        </w:r>
        <w:r>
          <w:rPr>
            <w:noProof/>
            <w:webHidden/>
          </w:rPr>
          <w:fldChar w:fldCharType="separate"/>
        </w:r>
        <w:r w:rsidR="000361A0">
          <w:rPr>
            <w:noProof/>
            <w:webHidden/>
          </w:rPr>
          <w:t>4</w:t>
        </w:r>
        <w:r>
          <w:rPr>
            <w:noProof/>
            <w:webHidden/>
          </w:rPr>
          <w:fldChar w:fldCharType="end"/>
        </w:r>
      </w:hyperlink>
    </w:p>
    <w:p w14:paraId="47AAFF54" w14:textId="1390D443" w:rsidR="00056A2F" w:rsidRDefault="00056A2F">
      <w:pPr>
        <w:pStyle w:val="TOC2"/>
        <w:rPr>
          <w:rFonts w:asciiTheme="minorHAnsi" w:hAnsiTheme="minorHAnsi"/>
          <w:noProof/>
          <w:kern w:val="2"/>
          <w:sz w:val="24"/>
          <w:szCs w:val="24"/>
          <w:lang w:eastAsia="ja-JP" w:bidi="pa-IN"/>
          <w14:ligatures w14:val="standardContextual"/>
        </w:rPr>
      </w:pPr>
      <w:hyperlink w:anchor="_Toc184633978" w:history="1">
        <w:r w:rsidRPr="0021152D">
          <w:rPr>
            <w:rStyle w:val="Hyperlink"/>
            <w:noProof/>
          </w:rPr>
          <w:t>Progression from the Years 7–10 curriculum</w:t>
        </w:r>
        <w:r>
          <w:rPr>
            <w:noProof/>
            <w:webHidden/>
          </w:rPr>
          <w:tab/>
        </w:r>
        <w:r>
          <w:rPr>
            <w:noProof/>
            <w:webHidden/>
          </w:rPr>
          <w:fldChar w:fldCharType="begin"/>
        </w:r>
        <w:r>
          <w:rPr>
            <w:noProof/>
            <w:webHidden/>
          </w:rPr>
          <w:instrText xml:space="preserve"> PAGEREF _Toc184633978 \h </w:instrText>
        </w:r>
        <w:r>
          <w:rPr>
            <w:noProof/>
            <w:webHidden/>
          </w:rPr>
        </w:r>
        <w:r>
          <w:rPr>
            <w:noProof/>
            <w:webHidden/>
          </w:rPr>
          <w:fldChar w:fldCharType="separate"/>
        </w:r>
        <w:r w:rsidR="000361A0">
          <w:rPr>
            <w:noProof/>
            <w:webHidden/>
          </w:rPr>
          <w:t>6</w:t>
        </w:r>
        <w:r>
          <w:rPr>
            <w:noProof/>
            <w:webHidden/>
          </w:rPr>
          <w:fldChar w:fldCharType="end"/>
        </w:r>
      </w:hyperlink>
    </w:p>
    <w:p w14:paraId="06120413" w14:textId="48F0A0DE" w:rsidR="00056A2F" w:rsidRDefault="00056A2F">
      <w:pPr>
        <w:pStyle w:val="TOC2"/>
        <w:rPr>
          <w:rFonts w:asciiTheme="minorHAnsi" w:hAnsiTheme="minorHAnsi"/>
          <w:noProof/>
          <w:kern w:val="2"/>
          <w:sz w:val="24"/>
          <w:szCs w:val="24"/>
          <w:lang w:eastAsia="ja-JP" w:bidi="pa-IN"/>
          <w14:ligatures w14:val="standardContextual"/>
        </w:rPr>
      </w:pPr>
      <w:hyperlink w:anchor="_Toc184633979" w:history="1">
        <w:r w:rsidRPr="0021152D">
          <w:rPr>
            <w:rStyle w:val="Hyperlink"/>
            <w:noProof/>
          </w:rPr>
          <w:t>Representation of the general capabilities</w:t>
        </w:r>
        <w:r>
          <w:rPr>
            <w:noProof/>
            <w:webHidden/>
          </w:rPr>
          <w:tab/>
        </w:r>
        <w:r>
          <w:rPr>
            <w:noProof/>
            <w:webHidden/>
          </w:rPr>
          <w:fldChar w:fldCharType="begin"/>
        </w:r>
        <w:r>
          <w:rPr>
            <w:noProof/>
            <w:webHidden/>
          </w:rPr>
          <w:instrText xml:space="preserve"> PAGEREF _Toc184633979 \h </w:instrText>
        </w:r>
        <w:r>
          <w:rPr>
            <w:noProof/>
            <w:webHidden/>
          </w:rPr>
        </w:r>
        <w:r>
          <w:rPr>
            <w:noProof/>
            <w:webHidden/>
          </w:rPr>
          <w:fldChar w:fldCharType="separate"/>
        </w:r>
        <w:r w:rsidR="000361A0">
          <w:rPr>
            <w:noProof/>
            <w:webHidden/>
          </w:rPr>
          <w:t>6</w:t>
        </w:r>
        <w:r>
          <w:rPr>
            <w:noProof/>
            <w:webHidden/>
          </w:rPr>
          <w:fldChar w:fldCharType="end"/>
        </w:r>
      </w:hyperlink>
    </w:p>
    <w:p w14:paraId="7C32F61C" w14:textId="2072FB4A" w:rsidR="00056A2F" w:rsidRDefault="00056A2F">
      <w:pPr>
        <w:pStyle w:val="TOC2"/>
        <w:rPr>
          <w:rFonts w:asciiTheme="minorHAnsi" w:hAnsiTheme="minorHAnsi"/>
          <w:noProof/>
          <w:kern w:val="2"/>
          <w:sz w:val="24"/>
          <w:szCs w:val="24"/>
          <w:lang w:eastAsia="ja-JP" w:bidi="pa-IN"/>
          <w14:ligatures w14:val="standardContextual"/>
        </w:rPr>
      </w:pPr>
      <w:hyperlink w:anchor="_Toc184633980" w:history="1">
        <w:r w:rsidRPr="0021152D">
          <w:rPr>
            <w:rStyle w:val="Hyperlink"/>
            <w:noProof/>
          </w:rPr>
          <w:t>Representation of the cross-curriculum priorities</w:t>
        </w:r>
        <w:r>
          <w:rPr>
            <w:noProof/>
            <w:webHidden/>
          </w:rPr>
          <w:tab/>
        </w:r>
        <w:r>
          <w:rPr>
            <w:noProof/>
            <w:webHidden/>
          </w:rPr>
          <w:fldChar w:fldCharType="begin"/>
        </w:r>
        <w:r>
          <w:rPr>
            <w:noProof/>
            <w:webHidden/>
          </w:rPr>
          <w:instrText xml:space="preserve"> PAGEREF _Toc184633980 \h </w:instrText>
        </w:r>
        <w:r>
          <w:rPr>
            <w:noProof/>
            <w:webHidden/>
          </w:rPr>
        </w:r>
        <w:r>
          <w:rPr>
            <w:noProof/>
            <w:webHidden/>
          </w:rPr>
          <w:fldChar w:fldCharType="separate"/>
        </w:r>
        <w:r w:rsidR="000361A0">
          <w:rPr>
            <w:noProof/>
            <w:webHidden/>
          </w:rPr>
          <w:t>8</w:t>
        </w:r>
        <w:r>
          <w:rPr>
            <w:noProof/>
            <w:webHidden/>
          </w:rPr>
          <w:fldChar w:fldCharType="end"/>
        </w:r>
      </w:hyperlink>
    </w:p>
    <w:p w14:paraId="4A188CA1" w14:textId="1E98C15A" w:rsidR="00056A2F" w:rsidRDefault="00056A2F">
      <w:pPr>
        <w:pStyle w:val="TOC1"/>
        <w:rPr>
          <w:rFonts w:asciiTheme="minorHAnsi" w:hAnsiTheme="minorHAnsi"/>
          <w:b w:val="0"/>
          <w:noProof/>
          <w:kern w:val="2"/>
          <w:sz w:val="24"/>
          <w:szCs w:val="24"/>
          <w:lang w:eastAsia="ja-JP" w:bidi="pa-IN"/>
          <w14:ligatures w14:val="standardContextual"/>
        </w:rPr>
      </w:pPr>
      <w:hyperlink w:anchor="_Toc184633981" w:history="1">
        <w:r w:rsidRPr="0021152D">
          <w:rPr>
            <w:rStyle w:val="Hyperlink"/>
            <w:noProof/>
          </w:rPr>
          <w:t>Unit 1</w:t>
        </w:r>
        <w:r>
          <w:rPr>
            <w:noProof/>
            <w:webHidden/>
          </w:rPr>
          <w:tab/>
        </w:r>
        <w:r>
          <w:rPr>
            <w:noProof/>
            <w:webHidden/>
          </w:rPr>
          <w:fldChar w:fldCharType="begin"/>
        </w:r>
        <w:r>
          <w:rPr>
            <w:noProof/>
            <w:webHidden/>
          </w:rPr>
          <w:instrText xml:space="preserve"> PAGEREF _Toc184633981 \h </w:instrText>
        </w:r>
        <w:r>
          <w:rPr>
            <w:noProof/>
            <w:webHidden/>
          </w:rPr>
        </w:r>
        <w:r>
          <w:rPr>
            <w:noProof/>
            <w:webHidden/>
          </w:rPr>
          <w:fldChar w:fldCharType="separate"/>
        </w:r>
        <w:r w:rsidR="000361A0">
          <w:rPr>
            <w:noProof/>
            <w:webHidden/>
          </w:rPr>
          <w:t>9</w:t>
        </w:r>
        <w:r>
          <w:rPr>
            <w:noProof/>
            <w:webHidden/>
          </w:rPr>
          <w:fldChar w:fldCharType="end"/>
        </w:r>
      </w:hyperlink>
    </w:p>
    <w:p w14:paraId="2AD7CB17" w14:textId="2667B184" w:rsidR="00056A2F" w:rsidRDefault="00056A2F">
      <w:pPr>
        <w:pStyle w:val="TOC2"/>
        <w:rPr>
          <w:rFonts w:asciiTheme="minorHAnsi" w:hAnsiTheme="minorHAnsi"/>
          <w:noProof/>
          <w:kern w:val="2"/>
          <w:sz w:val="24"/>
          <w:szCs w:val="24"/>
          <w:lang w:eastAsia="ja-JP" w:bidi="pa-IN"/>
          <w14:ligatures w14:val="standardContextual"/>
        </w:rPr>
      </w:pPr>
      <w:hyperlink w:anchor="_Toc184633982" w:history="1">
        <w:r w:rsidRPr="0021152D">
          <w:rPr>
            <w:rStyle w:val="Hyperlink"/>
            <w:noProof/>
          </w:rPr>
          <w:t>Unit description</w:t>
        </w:r>
        <w:r>
          <w:rPr>
            <w:noProof/>
            <w:webHidden/>
          </w:rPr>
          <w:tab/>
        </w:r>
        <w:r>
          <w:rPr>
            <w:noProof/>
            <w:webHidden/>
          </w:rPr>
          <w:fldChar w:fldCharType="begin"/>
        </w:r>
        <w:r>
          <w:rPr>
            <w:noProof/>
            <w:webHidden/>
          </w:rPr>
          <w:instrText xml:space="preserve"> PAGEREF _Toc184633982 \h </w:instrText>
        </w:r>
        <w:r>
          <w:rPr>
            <w:noProof/>
            <w:webHidden/>
          </w:rPr>
        </w:r>
        <w:r>
          <w:rPr>
            <w:noProof/>
            <w:webHidden/>
          </w:rPr>
          <w:fldChar w:fldCharType="separate"/>
        </w:r>
        <w:r w:rsidR="000361A0">
          <w:rPr>
            <w:noProof/>
            <w:webHidden/>
          </w:rPr>
          <w:t>9</w:t>
        </w:r>
        <w:r>
          <w:rPr>
            <w:noProof/>
            <w:webHidden/>
          </w:rPr>
          <w:fldChar w:fldCharType="end"/>
        </w:r>
      </w:hyperlink>
    </w:p>
    <w:p w14:paraId="3396F996" w14:textId="0D3A2A84" w:rsidR="00056A2F" w:rsidRDefault="00056A2F">
      <w:pPr>
        <w:pStyle w:val="TOC2"/>
        <w:rPr>
          <w:rFonts w:asciiTheme="minorHAnsi" w:hAnsiTheme="minorHAnsi"/>
          <w:noProof/>
          <w:kern w:val="2"/>
          <w:sz w:val="24"/>
          <w:szCs w:val="24"/>
          <w:lang w:eastAsia="ja-JP" w:bidi="pa-IN"/>
          <w14:ligatures w14:val="standardContextual"/>
        </w:rPr>
      </w:pPr>
      <w:hyperlink w:anchor="_Toc184633983" w:history="1">
        <w:r w:rsidRPr="0021152D">
          <w:rPr>
            <w:rStyle w:val="Hyperlink"/>
            <w:noProof/>
          </w:rPr>
          <w:t>Unit content</w:t>
        </w:r>
        <w:r>
          <w:rPr>
            <w:noProof/>
            <w:webHidden/>
          </w:rPr>
          <w:tab/>
        </w:r>
        <w:r>
          <w:rPr>
            <w:noProof/>
            <w:webHidden/>
          </w:rPr>
          <w:fldChar w:fldCharType="begin"/>
        </w:r>
        <w:r>
          <w:rPr>
            <w:noProof/>
            <w:webHidden/>
          </w:rPr>
          <w:instrText xml:space="preserve"> PAGEREF _Toc184633983 \h </w:instrText>
        </w:r>
        <w:r>
          <w:rPr>
            <w:noProof/>
            <w:webHidden/>
          </w:rPr>
        </w:r>
        <w:r>
          <w:rPr>
            <w:noProof/>
            <w:webHidden/>
          </w:rPr>
          <w:fldChar w:fldCharType="separate"/>
        </w:r>
        <w:r w:rsidR="000361A0">
          <w:rPr>
            <w:noProof/>
            <w:webHidden/>
          </w:rPr>
          <w:t>9</w:t>
        </w:r>
        <w:r>
          <w:rPr>
            <w:noProof/>
            <w:webHidden/>
          </w:rPr>
          <w:fldChar w:fldCharType="end"/>
        </w:r>
      </w:hyperlink>
    </w:p>
    <w:p w14:paraId="41F1CD3A" w14:textId="7069072F" w:rsidR="00056A2F" w:rsidRDefault="00056A2F">
      <w:pPr>
        <w:pStyle w:val="TOC1"/>
        <w:rPr>
          <w:rFonts w:asciiTheme="minorHAnsi" w:hAnsiTheme="minorHAnsi"/>
          <w:b w:val="0"/>
          <w:noProof/>
          <w:kern w:val="2"/>
          <w:sz w:val="24"/>
          <w:szCs w:val="24"/>
          <w:lang w:eastAsia="ja-JP" w:bidi="pa-IN"/>
          <w14:ligatures w14:val="standardContextual"/>
        </w:rPr>
      </w:pPr>
      <w:hyperlink w:anchor="_Toc184633984" w:history="1">
        <w:r w:rsidRPr="0021152D">
          <w:rPr>
            <w:rStyle w:val="Hyperlink"/>
            <w:noProof/>
          </w:rPr>
          <w:t>Unit 2</w:t>
        </w:r>
        <w:r>
          <w:rPr>
            <w:noProof/>
            <w:webHidden/>
          </w:rPr>
          <w:tab/>
        </w:r>
        <w:r>
          <w:rPr>
            <w:noProof/>
            <w:webHidden/>
          </w:rPr>
          <w:fldChar w:fldCharType="begin"/>
        </w:r>
        <w:r>
          <w:rPr>
            <w:noProof/>
            <w:webHidden/>
          </w:rPr>
          <w:instrText xml:space="preserve"> PAGEREF _Toc184633984 \h </w:instrText>
        </w:r>
        <w:r>
          <w:rPr>
            <w:noProof/>
            <w:webHidden/>
          </w:rPr>
        </w:r>
        <w:r>
          <w:rPr>
            <w:noProof/>
            <w:webHidden/>
          </w:rPr>
          <w:fldChar w:fldCharType="separate"/>
        </w:r>
        <w:r w:rsidR="000361A0">
          <w:rPr>
            <w:noProof/>
            <w:webHidden/>
          </w:rPr>
          <w:t>20</w:t>
        </w:r>
        <w:r>
          <w:rPr>
            <w:noProof/>
            <w:webHidden/>
          </w:rPr>
          <w:fldChar w:fldCharType="end"/>
        </w:r>
      </w:hyperlink>
    </w:p>
    <w:p w14:paraId="745B0CD3" w14:textId="6F21C4DE" w:rsidR="00056A2F" w:rsidRDefault="00056A2F">
      <w:pPr>
        <w:pStyle w:val="TOC2"/>
        <w:rPr>
          <w:rFonts w:asciiTheme="minorHAnsi" w:hAnsiTheme="minorHAnsi"/>
          <w:noProof/>
          <w:kern w:val="2"/>
          <w:sz w:val="24"/>
          <w:szCs w:val="24"/>
          <w:lang w:eastAsia="ja-JP" w:bidi="pa-IN"/>
          <w14:ligatures w14:val="standardContextual"/>
        </w:rPr>
      </w:pPr>
      <w:hyperlink w:anchor="_Toc184633985" w:history="1">
        <w:r w:rsidRPr="0021152D">
          <w:rPr>
            <w:rStyle w:val="Hyperlink"/>
            <w:noProof/>
          </w:rPr>
          <w:t>Unit description</w:t>
        </w:r>
        <w:r>
          <w:rPr>
            <w:noProof/>
            <w:webHidden/>
          </w:rPr>
          <w:tab/>
        </w:r>
        <w:r>
          <w:rPr>
            <w:noProof/>
            <w:webHidden/>
          </w:rPr>
          <w:fldChar w:fldCharType="begin"/>
        </w:r>
        <w:r>
          <w:rPr>
            <w:noProof/>
            <w:webHidden/>
          </w:rPr>
          <w:instrText xml:space="preserve"> PAGEREF _Toc184633985 \h </w:instrText>
        </w:r>
        <w:r>
          <w:rPr>
            <w:noProof/>
            <w:webHidden/>
          </w:rPr>
        </w:r>
        <w:r>
          <w:rPr>
            <w:noProof/>
            <w:webHidden/>
          </w:rPr>
          <w:fldChar w:fldCharType="separate"/>
        </w:r>
        <w:r w:rsidR="000361A0">
          <w:rPr>
            <w:noProof/>
            <w:webHidden/>
          </w:rPr>
          <w:t>20</w:t>
        </w:r>
        <w:r>
          <w:rPr>
            <w:noProof/>
            <w:webHidden/>
          </w:rPr>
          <w:fldChar w:fldCharType="end"/>
        </w:r>
      </w:hyperlink>
    </w:p>
    <w:p w14:paraId="6407E3ED" w14:textId="41CA11B5" w:rsidR="00056A2F" w:rsidRDefault="00056A2F">
      <w:pPr>
        <w:pStyle w:val="TOC2"/>
        <w:rPr>
          <w:rFonts w:asciiTheme="minorHAnsi" w:hAnsiTheme="minorHAnsi"/>
          <w:noProof/>
          <w:kern w:val="2"/>
          <w:sz w:val="24"/>
          <w:szCs w:val="24"/>
          <w:lang w:eastAsia="ja-JP" w:bidi="pa-IN"/>
          <w14:ligatures w14:val="standardContextual"/>
        </w:rPr>
      </w:pPr>
      <w:hyperlink w:anchor="_Toc184633986" w:history="1">
        <w:r w:rsidRPr="0021152D">
          <w:rPr>
            <w:rStyle w:val="Hyperlink"/>
            <w:noProof/>
          </w:rPr>
          <w:t>Unit content</w:t>
        </w:r>
        <w:r>
          <w:rPr>
            <w:noProof/>
            <w:webHidden/>
          </w:rPr>
          <w:tab/>
        </w:r>
        <w:r>
          <w:rPr>
            <w:noProof/>
            <w:webHidden/>
          </w:rPr>
          <w:fldChar w:fldCharType="begin"/>
        </w:r>
        <w:r>
          <w:rPr>
            <w:noProof/>
            <w:webHidden/>
          </w:rPr>
          <w:instrText xml:space="preserve"> PAGEREF _Toc184633986 \h </w:instrText>
        </w:r>
        <w:r>
          <w:rPr>
            <w:noProof/>
            <w:webHidden/>
          </w:rPr>
        </w:r>
        <w:r>
          <w:rPr>
            <w:noProof/>
            <w:webHidden/>
          </w:rPr>
          <w:fldChar w:fldCharType="separate"/>
        </w:r>
        <w:r w:rsidR="000361A0">
          <w:rPr>
            <w:noProof/>
            <w:webHidden/>
          </w:rPr>
          <w:t>20</w:t>
        </w:r>
        <w:r>
          <w:rPr>
            <w:noProof/>
            <w:webHidden/>
          </w:rPr>
          <w:fldChar w:fldCharType="end"/>
        </w:r>
      </w:hyperlink>
    </w:p>
    <w:p w14:paraId="1DBFDCE2" w14:textId="6C82EA82" w:rsidR="00056A2F" w:rsidRDefault="00056A2F">
      <w:pPr>
        <w:pStyle w:val="TOC1"/>
        <w:rPr>
          <w:rFonts w:asciiTheme="minorHAnsi" w:hAnsiTheme="minorHAnsi"/>
          <w:b w:val="0"/>
          <w:noProof/>
          <w:kern w:val="2"/>
          <w:sz w:val="24"/>
          <w:szCs w:val="24"/>
          <w:lang w:eastAsia="ja-JP" w:bidi="pa-IN"/>
          <w14:ligatures w14:val="standardContextual"/>
        </w:rPr>
      </w:pPr>
      <w:hyperlink w:anchor="_Toc184633987" w:history="1">
        <w:r w:rsidRPr="0021152D">
          <w:rPr>
            <w:rStyle w:val="Hyperlink"/>
            <w:noProof/>
          </w:rPr>
          <w:t>Assessment</w:t>
        </w:r>
        <w:r>
          <w:rPr>
            <w:noProof/>
            <w:webHidden/>
          </w:rPr>
          <w:tab/>
        </w:r>
        <w:r>
          <w:rPr>
            <w:noProof/>
            <w:webHidden/>
          </w:rPr>
          <w:fldChar w:fldCharType="begin"/>
        </w:r>
        <w:r>
          <w:rPr>
            <w:noProof/>
            <w:webHidden/>
          </w:rPr>
          <w:instrText xml:space="preserve"> PAGEREF _Toc184633987 \h </w:instrText>
        </w:r>
        <w:r>
          <w:rPr>
            <w:noProof/>
            <w:webHidden/>
          </w:rPr>
        </w:r>
        <w:r>
          <w:rPr>
            <w:noProof/>
            <w:webHidden/>
          </w:rPr>
          <w:fldChar w:fldCharType="separate"/>
        </w:r>
        <w:r w:rsidR="000361A0">
          <w:rPr>
            <w:noProof/>
            <w:webHidden/>
          </w:rPr>
          <w:t>30</w:t>
        </w:r>
        <w:r>
          <w:rPr>
            <w:noProof/>
            <w:webHidden/>
          </w:rPr>
          <w:fldChar w:fldCharType="end"/>
        </w:r>
      </w:hyperlink>
    </w:p>
    <w:p w14:paraId="64897F26" w14:textId="37B2049B" w:rsidR="00056A2F" w:rsidRDefault="00056A2F">
      <w:pPr>
        <w:pStyle w:val="TOC2"/>
        <w:rPr>
          <w:rFonts w:asciiTheme="minorHAnsi" w:hAnsiTheme="minorHAnsi"/>
          <w:noProof/>
          <w:kern w:val="2"/>
          <w:sz w:val="24"/>
          <w:szCs w:val="24"/>
          <w:lang w:eastAsia="ja-JP" w:bidi="pa-IN"/>
          <w14:ligatures w14:val="standardContextual"/>
        </w:rPr>
      </w:pPr>
      <w:hyperlink w:anchor="_Toc184633988" w:history="1">
        <w:r w:rsidRPr="0021152D">
          <w:rPr>
            <w:rStyle w:val="Hyperlink"/>
            <w:noProof/>
          </w:rPr>
          <w:t>School-based assessment</w:t>
        </w:r>
        <w:r>
          <w:rPr>
            <w:noProof/>
            <w:webHidden/>
          </w:rPr>
          <w:tab/>
        </w:r>
        <w:r>
          <w:rPr>
            <w:noProof/>
            <w:webHidden/>
          </w:rPr>
          <w:fldChar w:fldCharType="begin"/>
        </w:r>
        <w:r>
          <w:rPr>
            <w:noProof/>
            <w:webHidden/>
          </w:rPr>
          <w:instrText xml:space="preserve"> PAGEREF _Toc184633988 \h </w:instrText>
        </w:r>
        <w:r>
          <w:rPr>
            <w:noProof/>
            <w:webHidden/>
          </w:rPr>
        </w:r>
        <w:r>
          <w:rPr>
            <w:noProof/>
            <w:webHidden/>
          </w:rPr>
          <w:fldChar w:fldCharType="separate"/>
        </w:r>
        <w:r w:rsidR="000361A0">
          <w:rPr>
            <w:noProof/>
            <w:webHidden/>
          </w:rPr>
          <w:t>31</w:t>
        </w:r>
        <w:r>
          <w:rPr>
            <w:noProof/>
            <w:webHidden/>
          </w:rPr>
          <w:fldChar w:fldCharType="end"/>
        </w:r>
      </w:hyperlink>
    </w:p>
    <w:p w14:paraId="09DFC5BA" w14:textId="72AE9034" w:rsidR="00056A2F" w:rsidRDefault="00056A2F">
      <w:pPr>
        <w:pStyle w:val="TOC2"/>
        <w:rPr>
          <w:rFonts w:asciiTheme="minorHAnsi" w:hAnsiTheme="minorHAnsi"/>
          <w:noProof/>
          <w:kern w:val="2"/>
          <w:sz w:val="24"/>
          <w:szCs w:val="24"/>
          <w:lang w:eastAsia="ja-JP" w:bidi="pa-IN"/>
          <w14:ligatures w14:val="standardContextual"/>
        </w:rPr>
      </w:pPr>
      <w:hyperlink w:anchor="_Toc184633989" w:history="1">
        <w:r w:rsidRPr="0021152D">
          <w:rPr>
            <w:rStyle w:val="Hyperlink"/>
            <w:noProof/>
          </w:rPr>
          <w:t>Assessment table – Year 11</w:t>
        </w:r>
        <w:r>
          <w:rPr>
            <w:noProof/>
            <w:webHidden/>
          </w:rPr>
          <w:tab/>
        </w:r>
        <w:r>
          <w:rPr>
            <w:noProof/>
            <w:webHidden/>
          </w:rPr>
          <w:fldChar w:fldCharType="begin"/>
        </w:r>
        <w:r>
          <w:rPr>
            <w:noProof/>
            <w:webHidden/>
          </w:rPr>
          <w:instrText xml:space="preserve"> PAGEREF _Toc184633989 \h </w:instrText>
        </w:r>
        <w:r>
          <w:rPr>
            <w:noProof/>
            <w:webHidden/>
          </w:rPr>
        </w:r>
        <w:r>
          <w:rPr>
            <w:noProof/>
            <w:webHidden/>
          </w:rPr>
          <w:fldChar w:fldCharType="separate"/>
        </w:r>
        <w:r w:rsidR="000361A0">
          <w:rPr>
            <w:noProof/>
            <w:webHidden/>
          </w:rPr>
          <w:t>32</w:t>
        </w:r>
        <w:r>
          <w:rPr>
            <w:noProof/>
            <w:webHidden/>
          </w:rPr>
          <w:fldChar w:fldCharType="end"/>
        </w:r>
      </w:hyperlink>
    </w:p>
    <w:p w14:paraId="68B119C7" w14:textId="60399AD4" w:rsidR="00056A2F" w:rsidRDefault="00056A2F">
      <w:pPr>
        <w:pStyle w:val="TOC2"/>
        <w:rPr>
          <w:rFonts w:asciiTheme="minorHAnsi" w:hAnsiTheme="minorHAnsi"/>
          <w:noProof/>
          <w:kern w:val="2"/>
          <w:sz w:val="24"/>
          <w:szCs w:val="24"/>
          <w:lang w:eastAsia="ja-JP" w:bidi="pa-IN"/>
          <w14:ligatures w14:val="standardContextual"/>
        </w:rPr>
      </w:pPr>
      <w:hyperlink w:anchor="_Toc184633990" w:history="1">
        <w:r w:rsidRPr="0021152D">
          <w:rPr>
            <w:rStyle w:val="Hyperlink"/>
            <w:noProof/>
          </w:rPr>
          <w:t>Reporting</w:t>
        </w:r>
        <w:r>
          <w:rPr>
            <w:noProof/>
            <w:webHidden/>
          </w:rPr>
          <w:tab/>
        </w:r>
        <w:r>
          <w:rPr>
            <w:noProof/>
            <w:webHidden/>
          </w:rPr>
          <w:fldChar w:fldCharType="begin"/>
        </w:r>
        <w:r>
          <w:rPr>
            <w:noProof/>
            <w:webHidden/>
          </w:rPr>
          <w:instrText xml:space="preserve"> PAGEREF _Toc184633990 \h </w:instrText>
        </w:r>
        <w:r>
          <w:rPr>
            <w:noProof/>
            <w:webHidden/>
          </w:rPr>
        </w:r>
        <w:r>
          <w:rPr>
            <w:noProof/>
            <w:webHidden/>
          </w:rPr>
          <w:fldChar w:fldCharType="separate"/>
        </w:r>
        <w:r w:rsidR="000361A0">
          <w:rPr>
            <w:noProof/>
            <w:webHidden/>
          </w:rPr>
          <w:t>33</w:t>
        </w:r>
        <w:r>
          <w:rPr>
            <w:noProof/>
            <w:webHidden/>
          </w:rPr>
          <w:fldChar w:fldCharType="end"/>
        </w:r>
      </w:hyperlink>
    </w:p>
    <w:p w14:paraId="6D36E3BF" w14:textId="18D918A6" w:rsidR="00056A2F" w:rsidRDefault="00056A2F">
      <w:pPr>
        <w:pStyle w:val="TOC1"/>
        <w:rPr>
          <w:rFonts w:asciiTheme="minorHAnsi" w:hAnsiTheme="minorHAnsi"/>
          <w:b w:val="0"/>
          <w:noProof/>
          <w:kern w:val="2"/>
          <w:sz w:val="24"/>
          <w:szCs w:val="24"/>
          <w:lang w:eastAsia="ja-JP" w:bidi="pa-IN"/>
          <w14:ligatures w14:val="standardContextual"/>
        </w:rPr>
      </w:pPr>
      <w:hyperlink w:anchor="_Toc184633991" w:history="1">
        <w:r w:rsidRPr="0021152D">
          <w:rPr>
            <w:rStyle w:val="Hyperlink"/>
            <w:noProof/>
          </w:rPr>
          <w:t>Appendix 1 – Grade descriptions Year 11</w:t>
        </w:r>
        <w:r>
          <w:rPr>
            <w:noProof/>
            <w:webHidden/>
          </w:rPr>
          <w:tab/>
        </w:r>
        <w:r>
          <w:rPr>
            <w:noProof/>
            <w:webHidden/>
          </w:rPr>
          <w:fldChar w:fldCharType="begin"/>
        </w:r>
        <w:r>
          <w:rPr>
            <w:noProof/>
            <w:webHidden/>
          </w:rPr>
          <w:instrText xml:space="preserve"> PAGEREF _Toc184633991 \h </w:instrText>
        </w:r>
        <w:r>
          <w:rPr>
            <w:noProof/>
            <w:webHidden/>
          </w:rPr>
        </w:r>
        <w:r>
          <w:rPr>
            <w:noProof/>
            <w:webHidden/>
          </w:rPr>
          <w:fldChar w:fldCharType="separate"/>
        </w:r>
        <w:r w:rsidR="000361A0">
          <w:rPr>
            <w:noProof/>
            <w:webHidden/>
          </w:rPr>
          <w:t>34</w:t>
        </w:r>
        <w:r>
          <w:rPr>
            <w:noProof/>
            <w:webHidden/>
          </w:rPr>
          <w:fldChar w:fldCharType="end"/>
        </w:r>
      </w:hyperlink>
    </w:p>
    <w:p w14:paraId="1EDE9ECA" w14:textId="6DCC0B46" w:rsidR="00416C3D" w:rsidRPr="001E2BCC" w:rsidRDefault="00262CBB" w:rsidP="003B149E">
      <w:pPr>
        <w:rPr>
          <w:rFonts w:ascii="Times New Roman" w:hAnsi="Times New Roman" w:cs="Times New Roman"/>
        </w:rPr>
        <w:sectPr w:rsidR="00416C3D" w:rsidRPr="001E2BCC" w:rsidSect="003B149E">
          <w:headerReference w:type="even" r:id="rId14"/>
          <w:headerReference w:type="default" r:id="rId15"/>
          <w:footerReference w:type="default" r:id="rId16"/>
          <w:headerReference w:type="first" r:id="rId17"/>
          <w:pgSz w:w="11906" w:h="16838"/>
          <w:pgMar w:top="1644" w:right="1418" w:bottom="1276" w:left="1418" w:header="708" w:footer="708" w:gutter="0"/>
          <w:pgNumType w:start="1"/>
          <w:cols w:space="709"/>
          <w:docGrid w:linePitch="360"/>
        </w:sectPr>
      </w:pPr>
      <w:r>
        <w:rPr>
          <w:b/>
        </w:rPr>
        <w:fldChar w:fldCharType="end"/>
      </w:r>
    </w:p>
    <w:p w14:paraId="5D7E6334" w14:textId="77777777" w:rsidR="00416C3D" w:rsidRPr="007A765A" w:rsidRDefault="00416C3D" w:rsidP="00DE4177">
      <w:pPr>
        <w:pStyle w:val="SyllabusHeading1"/>
      </w:pPr>
      <w:bookmarkStart w:id="0" w:name="_Toc347908199"/>
      <w:bookmarkStart w:id="1" w:name="_Toc105748014"/>
      <w:bookmarkStart w:id="2" w:name="_Toc184633973"/>
      <w:r w:rsidRPr="007A765A">
        <w:lastRenderedPageBreak/>
        <w:t>Rationale</w:t>
      </w:r>
      <w:bookmarkEnd w:id="0"/>
      <w:bookmarkEnd w:id="1"/>
      <w:bookmarkEnd w:id="2"/>
    </w:p>
    <w:p w14:paraId="54B0A818" w14:textId="55887E10" w:rsidR="0000088E" w:rsidRPr="007A765A" w:rsidRDefault="0000088E" w:rsidP="00DE4177">
      <w:bookmarkStart w:id="3" w:name="_Toc347908200"/>
      <w:r w:rsidRPr="007A765A">
        <w:t>Engineers are involved in the design, manufacture and maintenance of a diverse range of products and infrastructure integral to the functioning of society, business and industry. They rely strongly on their creativity and problem solving to turn ideas into reality</w:t>
      </w:r>
      <w:r w:rsidR="003A618F">
        <w:t>,</w:t>
      </w:r>
      <w:r w:rsidRPr="007A765A">
        <w:t xml:space="preserve"> by applying lateral thinking and mathematical and scientific principles to develop solutions to problems, needs and opportunities. An engineer also needs to be socially aware and involved in broader community issues</w:t>
      </w:r>
      <w:r w:rsidR="003A618F">
        <w:t xml:space="preserve"> such as</w:t>
      </w:r>
      <w:r w:rsidRPr="007A765A">
        <w:t xml:space="preserve"> impacts on the environment, sustainable energy, health and safety, and consultation processes to understand social attitudes and opinion</w:t>
      </w:r>
      <w:r w:rsidR="004D1C03" w:rsidRPr="007A765A">
        <w:t>s</w:t>
      </w:r>
      <w:r w:rsidRPr="007A765A">
        <w:t>.</w:t>
      </w:r>
    </w:p>
    <w:p w14:paraId="182D7145" w14:textId="77777777" w:rsidR="0000088E" w:rsidRPr="007A765A" w:rsidRDefault="00FB3962" w:rsidP="00DE4177">
      <w:r w:rsidRPr="007A765A">
        <w:rPr>
          <w:iCs/>
        </w:rPr>
        <w:t xml:space="preserve">The </w:t>
      </w:r>
      <w:r w:rsidR="0000088E" w:rsidRPr="007A765A">
        <w:rPr>
          <w:iCs/>
        </w:rPr>
        <w:t>Engineering Studies</w:t>
      </w:r>
      <w:r w:rsidR="0000088E" w:rsidRPr="007A765A">
        <w:t xml:space="preserve"> </w:t>
      </w:r>
      <w:r w:rsidRPr="007A765A">
        <w:t xml:space="preserve">ATAR course </w:t>
      </w:r>
      <w:r w:rsidR="0000088E" w:rsidRPr="007A765A">
        <w:t xml:space="preserve">provides opportunities for students to investigate, research and present information, design and make products and undertake project development. These opportunities allow students to apply engineering processes, understand underpinning scientific and mathematical principles, develop engineering technology skills and explore the interrelationships between engineering and society. </w:t>
      </w:r>
    </w:p>
    <w:p w14:paraId="225F21A9" w14:textId="64C2F2AD" w:rsidR="0000088E" w:rsidRPr="007A765A" w:rsidRDefault="00FB3962" w:rsidP="00DE4177">
      <w:r w:rsidRPr="007A765A">
        <w:rPr>
          <w:iCs/>
        </w:rPr>
        <w:t>The Engineering Studies</w:t>
      </w:r>
      <w:r w:rsidRPr="007A765A">
        <w:t xml:space="preserve"> ATAR course </w:t>
      </w:r>
      <w:r w:rsidR="00FF3998" w:rsidRPr="007A765A">
        <w:t xml:space="preserve">focuses on real-life contexts through a blend of theoretical and practical applied learning. </w:t>
      </w:r>
      <w:r w:rsidR="0000088E" w:rsidRPr="007A765A">
        <w:t>It aims to prepare students for a future in an increasingly technological world by providing the foundation for life-long learning about engineering. It is particularly suited to those students who are interested in engineering and technical industries as future careers.</w:t>
      </w:r>
    </w:p>
    <w:p w14:paraId="62E443AA" w14:textId="77777777" w:rsidR="00F74785" w:rsidRPr="008162DC" w:rsidRDefault="00F74785" w:rsidP="007D6690">
      <w:pPr>
        <w:rPr>
          <w:rFonts w:ascii="Times New Roman" w:hAnsi="Times New Roman" w:cs="Times New Roman"/>
        </w:rPr>
      </w:pPr>
      <w:bookmarkStart w:id="4" w:name="_Toc80091069"/>
      <w:bookmarkStart w:id="5" w:name="_Toc105748015"/>
      <w:r w:rsidRPr="008162DC">
        <w:rPr>
          <w:rFonts w:ascii="Times New Roman" w:hAnsi="Times New Roman" w:cs="Times New Roman"/>
        </w:rPr>
        <w:br w:type="page"/>
      </w:r>
    </w:p>
    <w:p w14:paraId="753C94AF" w14:textId="6380E529" w:rsidR="00AF1DB1" w:rsidRPr="007A765A" w:rsidRDefault="00AF1DB1" w:rsidP="00CA28F1">
      <w:pPr>
        <w:pStyle w:val="SyllabusHeading1"/>
      </w:pPr>
      <w:bookmarkStart w:id="6" w:name="_Toc184633974"/>
      <w:r w:rsidRPr="007A765A">
        <w:lastRenderedPageBreak/>
        <w:t>Aims</w:t>
      </w:r>
      <w:bookmarkEnd w:id="4"/>
      <w:bookmarkEnd w:id="5"/>
      <w:bookmarkEnd w:id="6"/>
    </w:p>
    <w:p w14:paraId="30210712" w14:textId="77777777" w:rsidR="00AF1DB1" w:rsidRPr="007A765A" w:rsidRDefault="00AF1DB1" w:rsidP="009D0C19">
      <w:r w:rsidRPr="007A765A">
        <w:t xml:space="preserve">The </w:t>
      </w:r>
      <w:r w:rsidRPr="007A765A">
        <w:rPr>
          <w:iCs/>
        </w:rPr>
        <w:t>Engineering Studies</w:t>
      </w:r>
      <w:r w:rsidRPr="007A765A">
        <w:rPr>
          <w:sz w:val="20"/>
          <w:szCs w:val="20"/>
        </w:rPr>
        <w:t xml:space="preserve"> ATAR </w:t>
      </w:r>
      <w:r w:rsidRPr="007A765A">
        <w:t>course is designed to enable students to:</w:t>
      </w:r>
    </w:p>
    <w:p w14:paraId="1F3D1DC9" w14:textId="226097D2" w:rsidR="001D3A2F" w:rsidRPr="007A765A" w:rsidRDefault="001D3A2F" w:rsidP="00DE4177">
      <w:pPr>
        <w:pStyle w:val="SyllabusListParagraph"/>
        <w:rPr>
          <w:iCs/>
        </w:rPr>
      </w:pPr>
      <w:r w:rsidRPr="007A765A">
        <w:t xml:space="preserve">identify </w:t>
      </w:r>
      <w:r w:rsidR="00D84665" w:rsidRPr="007A765A">
        <w:t xml:space="preserve">and compare </w:t>
      </w:r>
      <w:r w:rsidRPr="007A765A">
        <w:t>forms, sources and uses of energy</w:t>
      </w:r>
    </w:p>
    <w:p w14:paraId="21639917" w14:textId="77777777" w:rsidR="001D3A2F" w:rsidRPr="007A765A" w:rsidRDefault="001D3A2F" w:rsidP="00DE4177">
      <w:pPr>
        <w:pStyle w:val="SyllabusListParagraph"/>
      </w:pPr>
      <w:r w:rsidRPr="007A765A">
        <w:rPr>
          <w:iCs/>
        </w:rPr>
        <w:t>apply and communicate a process to design, make, and</w:t>
      </w:r>
      <w:r w:rsidRPr="007A765A">
        <w:t xml:space="preserve"> evaluate engineered products through</w:t>
      </w:r>
    </w:p>
    <w:p w14:paraId="04F4C83F" w14:textId="77777777" w:rsidR="001D3A2F" w:rsidRPr="007A765A" w:rsidRDefault="001D3A2F" w:rsidP="00DE4177">
      <w:pPr>
        <w:pStyle w:val="SyllabusListParagraph"/>
        <w:numPr>
          <w:ilvl w:val="1"/>
          <w:numId w:val="44"/>
        </w:numPr>
      </w:pPr>
      <w:r w:rsidRPr="007A765A">
        <w:t>investigating needs and opportunities</w:t>
      </w:r>
    </w:p>
    <w:p w14:paraId="3DB2D7E7" w14:textId="77777777" w:rsidR="001D3A2F" w:rsidRPr="007A765A" w:rsidRDefault="001D3A2F" w:rsidP="00DE4177">
      <w:pPr>
        <w:pStyle w:val="SyllabusListParagraph"/>
        <w:numPr>
          <w:ilvl w:val="1"/>
          <w:numId w:val="44"/>
        </w:numPr>
      </w:pPr>
      <w:r w:rsidRPr="007A765A">
        <w:t>generating engineering production proposals to provide solutions</w:t>
      </w:r>
    </w:p>
    <w:p w14:paraId="1111898B" w14:textId="77777777" w:rsidR="001D3A2F" w:rsidRPr="007A765A" w:rsidRDefault="001D3A2F" w:rsidP="00DE4177">
      <w:pPr>
        <w:pStyle w:val="SyllabusListParagraph"/>
        <w:numPr>
          <w:ilvl w:val="1"/>
          <w:numId w:val="44"/>
        </w:numPr>
      </w:pPr>
      <w:r w:rsidRPr="007A765A">
        <w:t>managing engineering production processes to produce solutions</w:t>
      </w:r>
    </w:p>
    <w:p w14:paraId="68D65E0E" w14:textId="77777777" w:rsidR="001D3A2F" w:rsidRPr="007A765A" w:rsidRDefault="001D3A2F" w:rsidP="00DE4177">
      <w:pPr>
        <w:pStyle w:val="SyllabusListParagraph"/>
        <w:numPr>
          <w:ilvl w:val="1"/>
          <w:numId w:val="44"/>
        </w:numPr>
      </w:pPr>
      <w:r w:rsidRPr="007A765A">
        <w:t>evaluating intentions, plans and actions</w:t>
      </w:r>
    </w:p>
    <w:p w14:paraId="02E320A6" w14:textId="77777777" w:rsidR="001D3A2F" w:rsidRPr="007A765A" w:rsidRDefault="001D3A2F" w:rsidP="00DE4177">
      <w:pPr>
        <w:pStyle w:val="SyllabusListParagraph"/>
        <w:rPr>
          <w:iCs/>
        </w:rPr>
      </w:pPr>
      <w:r w:rsidRPr="007A765A">
        <w:t xml:space="preserve">understand and explain properties and behaviours of materials and </w:t>
      </w:r>
      <w:r w:rsidRPr="007A765A">
        <w:rPr>
          <w:iCs/>
        </w:rPr>
        <w:t>components</w:t>
      </w:r>
    </w:p>
    <w:p w14:paraId="5E682073" w14:textId="77777777" w:rsidR="001D3A2F" w:rsidRPr="007A765A" w:rsidRDefault="001D3A2F" w:rsidP="00DE4177">
      <w:pPr>
        <w:pStyle w:val="SyllabusListParagraph"/>
      </w:pPr>
      <w:r w:rsidRPr="007A765A">
        <w:rPr>
          <w:iCs/>
        </w:rPr>
        <w:t>understand and apply scientific and mathematical concepts used in the</w:t>
      </w:r>
      <w:r w:rsidRPr="007A765A">
        <w:t xml:space="preserve"> engineering context</w:t>
      </w:r>
    </w:p>
    <w:p w14:paraId="5BB1B2B2" w14:textId="606B9A3A" w:rsidR="001D3A2F" w:rsidRPr="007A765A" w:rsidRDefault="001D3A2F" w:rsidP="00DE4177">
      <w:pPr>
        <w:pStyle w:val="SyllabusListParagraph"/>
      </w:pPr>
      <w:r w:rsidRPr="007A765A">
        <w:t>use materials, skills and technologies when undertaking an engineering challenge by</w:t>
      </w:r>
    </w:p>
    <w:p w14:paraId="4B213C1E" w14:textId="77777777" w:rsidR="001D3A2F" w:rsidRPr="007A765A" w:rsidRDefault="001D3A2F" w:rsidP="00DE4177">
      <w:pPr>
        <w:pStyle w:val="SyllabusListParagraph"/>
        <w:numPr>
          <w:ilvl w:val="1"/>
          <w:numId w:val="44"/>
        </w:numPr>
        <w:ind w:left="714" w:hanging="357"/>
      </w:pPr>
      <w:r w:rsidRPr="007A765A">
        <w:t>applying initiative and organisational skills</w:t>
      </w:r>
    </w:p>
    <w:p w14:paraId="550C227D" w14:textId="77777777" w:rsidR="001D3A2F" w:rsidRPr="007A765A" w:rsidRDefault="001D3A2F" w:rsidP="00DE4177">
      <w:pPr>
        <w:pStyle w:val="SyllabusListParagraph"/>
        <w:numPr>
          <w:ilvl w:val="1"/>
          <w:numId w:val="44"/>
        </w:numPr>
        <w:ind w:left="714" w:hanging="357"/>
      </w:pPr>
      <w:r w:rsidRPr="007A765A">
        <w:t>applying skills of calculation and computation</w:t>
      </w:r>
    </w:p>
    <w:p w14:paraId="4D93FC36" w14:textId="54CC6960" w:rsidR="001D3A2F" w:rsidRPr="007A765A" w:rsidRDefault="001D3A2F" w:rsidP="00DE4177">
      <w:pPr>
        <w:pStyle w:val="SyllabusListParagraph"/>
        <w:numPr>
          <w:ilvl w:val="1"/>
          <w:numId w:val="44"/>
        </w:numPr>
        <w:ind w:left="714" w:hanging="357"/>
      </w:pPr>
      <w:r w:rsidRPr="007A765A">
        <w:t>utili</w:t>
      </w:r>
      <w:r w:rsidR="00C66CB8" w:rsidRPr="007A765A">
        <w:t>s</w:t>
      </w:r>
      <w:r w:rsidRPr="007A765A">
        <w:t>ing materials, techniques and technologies to achieve solutions to engineering challenges</w:t>
      </w:r>
    </w:p>
    <w:p w14:paraId="7EB73D6E" w14:textId="62697E93" w:rsidR="00A8276F" w:rsidRPr="007A765A" w:rsidRDefault="001D3A2F" w:rsidP="00DE4177">
      <w:pPr>
        <w:pStyle w:val="SyllabusListParagraph"/>
        <w:numPr>
          <w:ilvl w:val="1"/>
          <w:numId w:val="44"/>
        </w:numPr>
        <w:ind w:left="714" w:hanging="357"/>
      </w:pPr>
      <w:r w:rsidRPr="007A765A">
        <w:t>operating equipment and resources safely</w:t>
      </w:r>
    </w:p>
    <w:p w14:paraId="6E9674BC" w14:textId="562DA18D" w:rsidR="00A8276F" w:rsidRPr="007A765A" w:rsidRDefault="00A8276F" w:rsidP="00DE4177">
      <w:pPr>
        <w:pStyle w:val="SyllabusListParagraph"/>
        <w:rPr>
          <w:iCs/>
        </w:rPr>
      </w:pPr>
      <w:r w:rsidRPr="007A765A">
        <w:rPr>
          <w:bCs/>
        </w:rPr>
        <w:t>investigate, analyse and understand the interrelationships between engineering projects and society, the environment and industry</w:t>
      </w:r>
      <w:r w:rsidR="003A618F">
        <w:rPr>
          <w:bCs/>
        </w:rPr>
        <w:t>.</w:t>
      </w:r>
    </w:p>
    <w:p w14:paraId="7E0EECC8" w14:textId="55FBBC45" w:rsidR="00F74785" w:rsidRPr="00CA28F1" w:rsidRDefault="00F74785" w:rsidP="00CA28F1">
      <w:r w:rsidRPr="00CA28F1">
        <w:br w:type="page"/>
      </w:r>
    </w:p>
    <w:p w14:paraId="1D9EAA12" w14:textId="77777777" w:rsidR="00943A44" w:rsidRPr="007A765A" w:rsidRDefault="00943A44" w:rsidP="000A09BB">
      <w:pPr>
        <w:pStyle w:val="SyllabusHeading1"/>
      </w:pPr>
      <w:bookmarkStart w:id="7" w:name="_Toc359483727"/>
      <w:bookmarkStart w:id="8" w:name="_Toc105748016"/>
      <w:bookmarkStart w:id="9" w:name="_Toc184633975"/>
      <w:bookmarkStart w:id="10" w:name="_Toc347908207"/>
      <w:bookmarkStart w:id="11" w:name="_Toc347908206"/>
      <w:bookmarkEnd w:id="3"/>
      <w:r w:rsidRPr="007A765A">
        <w:lastRenderedPageBreak/>
        <w:t>Organisation</w:t>
      </w:r>
      <w:bookmarkEnd w:id="7"/>
      <w:bookmarkEnd w:id="8"/>
      <w:bookmarkEnd w:id="9"/>
    </w:p>
    <w:p w14:paraId="6AEF404A" w14:textId="77777777" w:rsidR="008F2FF8" w:rsidRPr="007A765A" w:rsidRDefault="008F2FF8" w:rsidP="00DE4177">
      <w:bookmarkStart w:id="12" w:name="_Toc359483728"/>
      <w:r w:rsidRPr="007A765A">
        <w:t>This course is organised into a Year 11 syllabus and a Year 12 syllabus. The cognitive complexity of the syllabus content increases from Year 11 to Year 12.</w:t>
      </w:r>
    </w:p>
    <w:p w14:paraId="77824938" w14:textId="77777777" w:rsidR="00943A44" w:rsidRPr="007A765A" w:rsidRDefault="00943A44" w:rsidP="000A09BB">
      <w:pPr>
        <w:pStyle w:val="SyllabusHeading2"/>
      </w:pPr>
      <w:bookmarkStart w:id="13" w:name="_Toc105748017"/>
      <w:bookmarkStart w:id="14" w:name="_Toc184633976"/>
      <w:r w:rsidRPr="007A765A">
        <w:t>Structure of the syllabus</w:t>
      </w:r>
      <w:bookmarkEnd w:id="12"/>
      <w:bookmarkEnd w:id="13"/>
      <w:bookmarkEnd w:id="14"/>
      <w:r w:rsidRPr="007A765A">
        <w:t xml:space="preserve"> </w:t>
      </w:r>
    </w:p>
    <w:p w14:paraId="5C3FF0BD" w14:textId="77777777" w:rsidR="002C61E6" w:rsidRPr="007A765A" w:rsidRDefault="00943A44" w:rsidP="00DE4177">
      <w:r w:rsidRPr="007A765A">
        <w:t>The Year 11 syllabus is divided into two units</w:t>
      </w:r>
      <w:r w:rsidR="001152DB" w:rsidRPr="007A765A">
        <w:t>,</w:t>
      </w:r>
      <w:r w:rsidRPr="007A765A">
        <w:t xml:space="preserve"> each of one semester duration</w:t>
      </w:r>
      <w:r w:rsidR="001152DB" w:rsidRPr="007A765A">
        <w:t>,</w:t>
      </w:r>
      <w:r w:rsidRPr="007A765A">
        <w:t xml:space="preserve"> which are typically delivered as a pair.</w:t>
      </w:r>
      <w:r w:rsidR="002C61E6" w:rsidRPr="007A765A">
        <w:t xml:space="preserve"> The notional </w:t>
      </w:r>
      <w:r w:rsidR="003D3E71" w:rsidRPr="007A765A">
        <w:t>time</w:t>
      </w:r>
      <w:r w:rsidR="002C61E6" w:rsidRPr="007A765A">
        <w:t xml:space="preserve"> for each unit </w:t>
      </w:r>
      <w:r w:rsidR="003D3E71" w:rsidRPr="007A765A">
        <w:t>is</w:t>
      </w:r>
      <w:r w:rsidR="002C61E6" w:rsidRPr="007A765A">
        <w:t xml:space="preserve"> 55 class contact hours. </w:t>
      </w:r>
    </w:p>
    <w:p w14:paraId="1C036532" w14:textId="77777777" w:rsidR="00943A44" w:rsidRPr="007A765A" w:rsidRDefault="00E26A53" w:rsidP="000A09BB">
      <w:pPr>
        <w:pStyle w:val="SyllabusHeading3"/>
      </w:pPr>
      <w:r w:rsidRPr="007A765A">
        <w:t>Unit 1</w:t>
      </w:r>
    </w:p>
    <w:p w14:paraId="1CA9387B" w14:textId="4768C5B1" w:rsidR="009A3AFC" w:rsidRPr="007A765A" w:rsidRDefault="009A3AFC" w:rsidP="009A3AFC">
      <w:pPr>
        <w:spacing w:before="120"/>
        <w:rPr>
          <w:rFonts w:eastAsia="Times New Roman" w:cs="Calibri"/>
          <w:bCs/>
        </w:rPr>
      </w:pPr>
      <w:r w:rsidRPr="007A765A">
        <w:rPr>
          <w:rFonts w:eastAsia="Times New Roman" w:cs="Calibri"/>
          <w:bCs/>
        </w:rPr>
        <w:t>Given guidelines and a context, students use an engineering design process to develop and respond to a design brief that has a problem, need or opportunity</w:t>
      </w:r>
      <w:r w:rsidR="00933B02" w:rsidRPr="007A765A">
        <w:rPr>
          <w:rFonts w:eastAsia="Times New Roman" w:cs="Calibri"/>
          <w:bCs/>
        </w:rPr>
        <w:t xml:space="preserve"> as its focus</w:t>
      </w:r>
      <w:r w:rsidRPr="007A765A">
        <w:rPr>
          <w:rFonts w:eastAsia="Times New Roman" w:cs="Calibri"/>
          <w:bCs/>
        </w:rPr>
        <w:t xml:space="preserve">. Design ideas are developed through research of similar products and associated components and materials leading to annotated sketches and concept drawings. Students then select and analyse the most suitable concept for production as a prototype or working model. They finalise their chosen design by documenting its specifications in the form of orthographic drawings, specialist diagrams, </w:t>
      </w:r>
      <w:r w:rsidR="00933B02" w:rsidRPr="007A765A">
        <w:rPr>
          <w:rFonts w:eastAsia="Times New Roman" w:cs="Calibri"/>
          <w:bCs/>
        </w:rPr>
        <w:t xml:space="preserve">and </w:t>
      </w:r>
      <w:r w:rsidRPr="007A765A">
        <w:rPr>
          <w:rFonts w:eastAsia="Times New Roman" w:cs="Calibri"/>
          <w:bCs/>
        </w:rPr>
        <w:t>lists of materials and components, including the costing of these items. By following a given timeline</w:t>
      </w:r>
      <w:r w:rsidR="00933B02" w:rsidRPr="007A765A">
        <w:rPr>
          <w:rFonts w:eastAsia="Times New Roman" w:cs="Calibri"/>
          <w:bCs/>
        </w:rPr>
        <w:t>,</w:t>
      </w:r>
      <w:r w:rsidRPr="007A765A">
        <w:rPr>
          <w:rFonts w:eastAsia="Times New Roman" w:cs="Calibri"/>
          <w:bCs/>
        </w:rPr>
        <w:t xml:space="preserve"> </w:t>
      </w:r>
      <w:r w:rsidR="00933B02" w:rsidRPr="007A765A">
        <w:rPr>
          <w:rFonts w:eastAsia="Times New Roman" w:cs="Calibri"/>
          <w:bCs/>
        </w:rPr>
        <w:t xml:space="preserve">students </w:t>
      </w:r>
      <w:r w:rsidRPr="007A765A">
        <w:rPr>
          <w:rFonts w:eastAsia="Times New Roman" w:cs="Calibri"/>
          <w:bCs/>
        </w:rPr>
        <w:t>begin to undertake the production of their product</w:t>
      </w:r>
      <w:r w:rsidR="00933B02" w:rsidRPr="007A765A">
        <w:rPr>
          <w:rFonts w:eastAsia="Times New Roman" w:cs="Calibri"/>
          <w:bCs/>
        </w:rPr>
        <w:t>,</w:t>
      </w:r>
      <w:r w:rsidRPr="007A765A">
        <w:rPr>
          <w:rFonts w:eastAsia="Times New Roman" w:cs="Calibri"/>
          <w:bCs/>
        </w:rPr>
        <w:t xml:space="preserve"> including formative testing and evaluation. </w:t>
      </w:r>
    </w:p>
    <w:p w14:paraId="22E8821B" w14:textId="7ACB0855" w:rsidR="009A3AFC" w:rsidRPr="0087516C" w:rsidRDefault="009A3AFC" w:rsidP="0087516C">
      <w:r w:rsidRPr="0087516C">
        <w:t>Through the study of core and specialist area theory</w:t>
      </w:r>
      <w:r w:rsidR="00036321" w:rsidRPr="0087516C">
        <w:t>,</w:t>
      </w:r>
      <w:r w:rsidRPr="0087516C">
        <w:t xml:space="preserve"> students develop their understanding of the scientific, mathematical and technical concepts that explain how engineered products function. </w:t>
      </w:r>
    </w:p>
    <w:p w14:paraId="4CD3FADB" w14:textId="70590E31" w:rsidR="009A3AFC" w:rsidRPr="0087516C" w:rsidRDefault="009A3AFC" w:rsidP="0087516C">
      <w:r w:rsidRPr="0087516C">
        <w:t xml:space="preserve">They also study the effects on society, the environment and </w:t>
      </w:r>
      <w:r w:rsidR="0045752E" w:rsidRPr="0087516C">
        <w:t>industry</w:t>
      </w:r>
      <w:r w:rsidRPr="0087516C">
        <w:t xml:space="preserve"> of obtaining and using different forms of renewable and non-renewable energy.</w:t>
      </w:r>
    </w:p>
    <w:p w14:paraId="2A2BEA01" w14:textId="77777777" w:rsidR="00943A44" w:rsidRPr="007A765A" w:rsidRDefault="00E26A53" w:rsidP="000A09BB">
      <w:pPr>
        <w:pStyle w:val="SyllabusHeading3"/>
      </w:pPr>
      <w:r w:rsidRPr="007A765A">
        <w:t>Unit 2</w:t>
      </w:r>
    </w:p>
    <w:p w14:paraId="28D1F1FE" w14:textId="627E3797" w:rsidR="009A3AFC" w:rsidRPr="007A765A" w:rsidRDefault="009A3AFC" w:rsidP="009A3AFC">
      <w:pPr>
        <w:spacing w:before="120"/>
        <w:rPr>
          <w:rFonts w:eastAsia="Times New Roman" w:cs="Calibri"/>
          <w:bCs/>
        </w:rPr>
      </w:pPr>
      <w:bookmarkStart w:id="15" w:name="_Toc359483729"/>
      <w:r w:rsidRPr="007A765A">
        <w:rPr>
          <w:rFonts w:eastAsia="Times New Roman" w:cs="Calibri"/>
          <w:bCs/>
        </w:rPr>
        <w:t>Students apply the engineering design process to improve their knowledge, understandings and skills necessary to complete the production of their major project and to test and evaluate the resulting product.</w:t>
      </w:r>
    </w:p>
    <w:p w14:paraId="193D5C24" w14:textId="06400EA3" w:rsidR="009A3AFC" w:rsidRPr="0087516C" w:rsidRDefault="003A618F" w:rsidP="0087516C">
      <w:r w:rsidRPr="0087516C">
        <w:t>They continue to study c</w:t>
      </w:r>
      <w:r w:rsidR="009A3AFC" w:rsidRPr="0087516C">
        <w:t>ore and specialist area theory to further develop their understanding of the scientific, mathematical and technical concepts necessary to predict and explain the behaviour of engineered products.</w:t>
      </w:r>
    </w:p>
    <w:p w14:paraId="620493C3" w14:textId="08F586FB" w:rsidR="009A3AFC" w:rsidRPr="007A765A" w:rsidRDefault="009A3AFC" w:rsidP="009A3AFC">
      <w:pPr>
        <w:spacing w:before="120"/>
        <w:rPr>
          <w:rFonts w:eastAsia="Calibri" w:cs="Calibri"/>
        </w:rPr>
      </w:pPr>
      <w:r w:rsidRPr="007A765A">
        <w:rPr>
          <w:rFonts w:eastAsia="Times New Roman" w:cs="Calibri"/>
          <w:bCs/>
        </w:rPr>
        <w:t xml:space="preserve">Students also consider and analyse different forms of obsolescence in the context of engineered products. Furthermore, they develop and demonstrate an understanding of the effects on </w:t>
      </w:r>
      <w:r w:rsidRPr="007A765A">
        <w:rPr>
          <w:rFonts w:eastAsia="Calibri" w:cs="Calibri"/>
        </w:rPr>
        <w:t xml:space="preserve">society, the environment and </w:t>
      </w:r>
      <w:r w:rsidR="0045752E" w:rsidRPr="007A765A">
        <w:rPr>
          <w:rFonts w:eastAsia="Calibri" w:cs="Calibri"/>
        </w:rPr>
        <w:t>industry</w:t>
      </w:r>
      <w:r w:rsidRPr="007A765A">
        <w:rPr>
          <w:rFonts w:eastAsia="Calibri" w:cs="Calibri"/>
        </w:rPr>
        <w:t xml:space="preserve"> that occur due to obsolescence. </w:t>
      </w:r>
    </w:p>
    <w:p w14:paraId="72DC9F0F" w14:textId="0A199243" w:rsidR="00B71C2D" w:rsidRPr="0087516C" w:rsidRDefault="00B71C2D" w:rsidP="0087516C">
      <w:r w:rsidRPr="007A765A">
        <w:rPr>
          <w:rFonts w:cs="Calibri"/>
        </w:rPr>
        <w:t>Each unit includes:</w:t>
      </w:r>
    </w:p>
    <w:p w14:paraId="14CEF16C" w14:textId="77777777" w:rsidR="009D793E" w:rsidRPr="007A765A" w:rsidRDefault="009D793E" w:rsidP="00DE4177">
      <w:pPr>
        <w:pStyle w:val="SyllabusListParagraph"/>
      </w:pPr>
      <w:r w:rsidRPr="007A765A">
        <w:t xml:space="preserve">a </w:t>
      </w:r>
      <w:r w:rsidRPr="007A765A">
        <w:rPr>
          <w:rFonts w:eastAsia="Times New Roman"/>
          <w:iCs/>
        </w:rPr>
        <w:t>unit</w:t>
      </w:r>
      <w:r w:rsidRPr="007A765A">
        <w:t xml:space="preserve"> description – a</w:t>
      </w:r>
      <w:r w:rsidR="004741C1" w:rsidRPr="007A765A">
        <w:t xml:space="preserve"> short description of the </w:t>
      </w:r>
      <w:r w:rsidRPr="007A765A">
        <w:t>purpose of the unit</w:t>
      </w:r>
    </w:p>
    <w:p w14:paraId="62107028" w14:textId="77777777" w:rsidR="009D793E" w:rsidRPr="007A765A" w:rsidRDefault="009D793E" w:rsidP="00DE4177">
      <w:pPr>
        <w:pStyle w:val="SyllabusListParagraph"/>
      </w:pPr>
      <w:r w:rsidRPr="007A765A">
        <w:t>unit content – the content to be taught and learned</w:t>
      </w:r>
      <w:r w:rsidR="00652BC5" w:rsidRPr="007A765A">
        <w:t>.</w:t>
      </w:r>
    </w:p>
    <w:p w14:paraId="2BABAA04" w14:textId="77777777" w:rsidR="00F34267" w:rsidRPr="0087516C" w:rsidRDefault="00F34267" w:rsidP="0087516C">
      <w:r w:rsidRPr="0087516C">
        <w:br w:type="page"/>
      </w:r>
    </w:p>
    <w:p w14:paraId="73A61C1D" w14:textId="77777777" w:rsidR="00943A44" w:rsidRPr="007A765A" w:rsidRDefault="00943A44" w:rsidP="000A09BB">
      <w:pPr>
        <w:pStyle w:val="SyllabusHeading2"/>
      </w:pPr>
      <w:bookmarkStart w:id="16" w:name="_Toc105748018"/>
      <w:bookmarkStart w:id="17" w:name="_Toc184633977"/>
      <w:r w:rsidRPr="007A765A">
        <w:lastRenderedPageBreak/>
        <w:t>Organisation of content</w:t>
      </w:r>
      <w:bookmarkEnd w:id="15"/>
      <w:bookmarkEnd w:id="16"/>
      <w:bookmarkEnd w:id="17"/>
    </w:p>
    <w:p w14:paraId="46917B5F" w14:textId="77777777" w:rsidR="00063EC9" w:rsidRPr="007A765A" w:rsidRDefault="00063EC9" w:rsidP="00DE4177">
      <w:bookmarkStart w:id="18" w:name="_Toc359503795"/>
      <w:bookmarkStart w:id="19" w:name="_Toc359505487"/>
      <w:bookmarkStart w:id="20" w:name="_Toc347908213"/>
      <w:bookmarkEnd w:id="10"/>
      <w:bookmarkEnd w:id="11"/>
      <w:r w:rsidRPr="007A765A">
        <w:t xml:space="preserve">The course content is sequential and hierarchical in </w:t>
      </w:r>
      <w:proofErr w:type="gramStart"/>
      <w:r w:rsidRPr="007A765A">
        <w:t>nature, and</w:t>
      </w:r>
      <w:proofErr w:type="gramEnd"/>
      <w:r w:rsidRPr="007A765A">
        <w:t xml:space="preserve"> increases in complexity as further units are studied.</w:t>
      </w:r>
    </w:p>
    <w:p w14:paraId="5636C8A6" w14:textId="4FC73D8C" w:rsidR="00063EC9" w:rsidRPr="007A765A" w:rsidRDefault="00063EC9" w:rsidP="00DE4177">
      <w:pPr>
        <w:rPr>
          <w:bCs/>
        </w:rPr>
      </w:pPr>
      <w:r w:rsidRPr="007A765A">
        <w:rPr>
          <w:bCs/>
        </w:rPr>
        <w:t xml:space="preserve">Course content contains core content material and two specialist fields. The core content </w:t>
      </w:r>
      <w:r w:rsidR="004F7857" w:rsidRPr="007A765A">
        <w:rPr>
          <w:bCs/>
        </w:rPr>
        <w:t xml:space="preserve">uses </w:t>
      </w:r>
      <w:r w:rsidRPr="007A765A">
        <w:rPr>
          <w:bCs/>
        </w:rPr>
        <w:t>an engineering design process to enable students to learn about eng</w:t>
      </w:r>
      <w:r w:rsidR="00DE2ADF" w:rsidRPr="007A765A">
        <w:rPr>
          <w:bCs/>
        </w:rPr>
        <w:t>ineering in a practical project</w:t>
      </w:r>
      <w:r w:rsidR="00C66CB8" w:rsidRPr="007A765A">
        <w:rPr>
          <w:bCs/>
        </w:rPr>
        <w:noBreakHyphen/>
      </w:r>
      <w:r w:rsidRPr="007A765A">
        <w:rPr>
          <w:bCs/>
        </w:rPr>
        <w:t xml:space="preserve">focused approach. The study of core content develops student </w:t>
      </w:r>
      <w:r w:rsidRPr="007A765A">
        <w:rPr>
          <w:bCs/>
          <w:lang w:val="en-US"/>
        </w:rPr>
        <w:t>knowledge, understandings and skills of general engineering concepts and processes.</w:t>
      </w:r>
      <w:r w:rsidRPr="007A765A">
        <w:rPr>
          <w:bCs/>
        </w:rPr>
        <w:t xml:space="preserve"> The content of the two specialist fields allow</w:t>
      </w:r>
      <w:r w:rsidR="00DE2ADF" w:rsidRPr="007A765A">
        <w:rPr>
          <w:bCs/>
        </w:rPr>
        <w:t>s</w:t>
      </w:r>
      <w:r w:rsidRPr="007A765A">
        <w:rPr>
          <w:bCs/>
        </w:rPr>
        <w:t xml:space="preserve"> </w:t>
      </w:r>
      <w:r w:rsidR="000200F2" w:rsidRPr="007A765A">
        <w:rPr>
          <w:bCs/>
        </w:rPr>
        <w:t>students</w:t>
      </w:r>
      <w:r w:rsidRPr="007A765A">
        <w:rPr>
          <w:bCs/>
        </w:rPr>
        <w:t xml:space="preserve"> to develop a </w:t>
      </w:r>
      <w:r w:rsidR="00E80294" w:rsidRPr="007A765A">
        <w:rPr>
          <w:bCs/>
        </w:rPr>
        <w:t>more</w:t>
      </w:r>
      <w:r w:rsidRPr="007A765A">
        <w:rPr>
          <w:bCs/>
        </w:rPr>
        <w:t xml:space="preserve"> specific practical understanding of major engineering and industrial technologies. </w:t>
      </w:r>
    </w:p>
    <w:p w14:paraId="0EBC59AE" w14:textId="77777777" w:rsidR="00063EC9" w:rsidRPr="00DE4177" w:rsidRDefault="00063EC9" w:rsidP="00DE4177">
      <w:pPr>
        <w:rPr>
          <w:b/>
          <w:bCs/>
        </w:rPr>
      </w:pPr>
      <w:r w:rsidRPr="00DE4177">
        <w:rPr>
          <w:b/>
          <w:bCs/>
        </w:rPr>
        <w:t xml:space="preserve">Core content </w:t>
      </w:r>
    </w:p>
    <w:p w14:paraId="6AC925BA" w14:textId="77777777" w:rsidR="00063EC9" w:rsidRPr="007A765A" w:rsidRDefault="00527A6D" w:rsidP="00DE4177">
      <w:pPr>
        <w:pStyle w:val="SyllabusListParagraph"/>
        <w:ind w:left="357" w:hanging="357"/>
      </w:pPr>
      <w:r w:rsidRPr="007A765A">
        <w:t>E</w:t>
      </w:r>
      <w:r w:rsidR="00063EC9" w:rsidRPr="007A765A">
        <w:t xml:space="preserve">ngineering design process </w:t>
      </w:r>
    </w:p>
    <w:p w14:paraId="41B92F48" w14:textId="77777777" w:rsidR="00063EC9" w:rsidRPr="007A765A" w:rsidRDefault="00527A6D" w:rsidP="00DE4177">
      <w:pPr>
        <w:pStyle w:val="SyllabusListParagraph"/>
        <w:ind w:left="357" w:hanging="357"/>
      </w:pPr>
      <w:r w:rsidRPr="007A765A">
        <w:t>M</w:t>
      </w:r>
      <w:r w:rsidR="00063EC9" w:rsidRPr="007A765A">
        <w:t>aterials</w:t>
      </w:r>
    </w:p>
    <w:p w14:paraId="7857A768" w14:textId="77777777" w:rsidR="00063EC9" w:rsidRPr="007A765A" w:rsidRDefault="00527A6D" w:rsidP="00DE4177">
      <w:pPr>
        <w:pStyle w:val="SyllabusListParagraph"/>
        <w:ind w:left="357" w:hanging="357"/>
      </w:pPr>
      <w:r w:rsidRPr="007A765A">
        <w:t>F</w:t>
      </w:r>
      <w:r w:rsidR="00063EC9" w:rsidRPr="007A765A">
        <w:t>undamental engineering calculations</w:t>
      </w:r>
    </w:p>
    <w:p w14:paraId="55BE4135" w14:textId="77777777" w:rsidR="00FD0F6C" w:rsidRPr="007A765A" w:rsidRDefault="00FD0F6C" w:rsidP="00DE4177">
      <w:pPr>
        <w:pStyle w:val="SyllabusListParagraph"/>
        <w:ind w:left="357" w:hanging="357"/>
      </w:pPr>
      <w:r w:rsidRPr="007A765A">
        <w:t>Mechanisms</w:t>
      </w:r>
    </w:p>
    <w:p w14:paraId="608079B0" w14:textId="33126493" w:rsidR="00063EC9" w:rsidRPr="007A765A" w:rsidRDefault="009A3AFC" w:rsidP="00DE4177">
      <w:pPr>
        <w:pStyle w:val="SyllabusListParagraph"/>
      </w:pPr>
      <w:r w:rsidRPr="007A765A">
        <w:t>Effects on society, the environment and industry</w:t>
      </w:r>
    </w:p>
    <w:p w14:paraId="3BC94747" w14:textId="77777777" w:rsidR="00063EC9" w:rsidRPr="00DE4177" w:rsidRDefault="00063EC9" w:rsidP="00DE4177">
      <w:pPr>
        <w:rPr>
          <w:b/>
          <w:bCs/>
        </w:rPr>
      </w:pPr>
      <w:r w:rsidRPr="00DE4177">
        <w:rPr>
          <w:b/>
          <w:bCs/>
        </w:rPr>
        <w:t>Specialist engineering fields</w:t>
      </w:r>
    </w:p>
    <w:p w14:paraId="33C04FAD" w14:textId="77777777" w:rsidR="00063EC9" w:rsidRPr="007A765A" w:rsidRDefault="00527A6D" w:rsidP="00DE4177">
      <w:pPr>
        <w:pStyle w:val="SyllabusListParagraph"/>
      </w:pPr>
      <w:r w:rsidRPr="007A765A">
        <w:t>M</w:t>
      </w:r>
      <w:r w:rsidR="00063EC9" w:rsidRPr="007A765A">
        <w:t>echanical</w:t>
      </w:r>
    </w:p>
    <w:p w14:paraId="73BD745D" w14:textId="77777777" w:rsidR="00063EC9" w:rsidRPr="00DE4177" w:rsidRDefault="0087312B" w:rsidP="00DE4177">
      <w:pPr>
        <w:ind w:left="284"/>
        <w:rPr>
          <w:b/>
          <w:bCs/>
        </w:rPr>
      </w:pPr>
      <w:r w:rsidRPr="00DE4177">
        <w:rPr>
          <w:b/>
          <w:bCs/>
        </w:rPr>
        <w:t>OR</w:t>
      </w:r>
    </w:p>
    <w:p w14:paraId="46260FCB" w14:textId="77777777" w:rsidR="00063EC9" w:rsidRPr="007A765A" w:rsidRDefault="00527A6D" w:rsidP="00DE4177">
      <w:pPr>
        <w:pStyle w:val="SyllabusListParagraph"/>
        <w:ind w:left="357" w:hanging="357"/>
      </w:pPr>
      <w:r w:rsidRPr="007A765A">
        <w:t>M</w:t>
      </w:r>
      <w:r w:rsidR="00063EC9" w:rsidRPr="007A765A">
        <w:t>echatronics</w:t>
      </w:r>
    </w:p>
    <w:p w14:paraId="3D38A9E6" w14:textId="77777777" w:rsidR="008F2FF8" w:rsidRPr="00CA28F1" w:rsidRDefault="00063EC9" w:rsidP="00CA28F1">
      <w:pPr>
        <w:pStyle w:val="SyllabusHeading3"/>
      </w:pPr>
      <w:r w:rsidRPr="00CA28F1">
        <w:t>Core content</w:t>
      </w:r>
    </w:p>
    <w:p w14:paraId="41DABD83" w14:textId="77777777" w:rsidR="00063EC9" w:rsidRPr="00DE4177" w:rsidRDefault="00063EC9" w:rsidP="00DE4177">
      <w:pPr>
        <w:pStyle w:val="SyllabusHeading4"/>
      </w:pPr>
      <w:r w:rsidRPr="00DE4177">
        <w:t xml:space="preserve">Engineering design process </w:t>
      </w:r>
    </w:p>
    <w:p w14:paraId="7FA52613" w14:textId="291C2EE7" w:rsidR="00063EC9" w:rsidRPr="007F31E7" w:rsidRDefault="00063EC9" w:rsidP="007F31E7">
      <w:pPr>
        <w:rPr>
          <w:b/>
          <w:bCs/>
        </w:rPr>
      </w:pPr>
      <w:r w:rsidRPr="007F31E7">
        <w:rPr>
          <w:b/>
          <w:bCs/>
        </w:rPr>
        <w:t>Investigating</w:t>
      </w:r>
    </w:p>
    <w:p w14:paraId="7DB29EC9" w14:textId="2E0A8670" w:rsidR="00063EC9" w:rsidRPr="007A765A" w:rsidRDefault="004F7857" w:rsidP="007F31E7">
      <w:r w:rsidRPr="007A765A">
        <w:t xml:space="preserve">The starting point for the engineering design process </w:t>
      </w:r>
      <w:r w:rsidR="0024014C" w:rsidRPr="007A765A">
        <w:t>is creating</w:t>
      </w:r>
      <w:r w:rsidR="00063EC9" w:rsidRPr="007A765A">
        <w:t>, interpreting and responding to a design brief. Existing engineered products, materials, components and sources of energy are researched to develop greater understanding of what a solution might include.</w:t>
      </w:r>
    </w:p>
    <w:p w14:paraId="488276D6" w14:textId="77777777" w:rsidR="00063EC9" w:rsidRPr="007F31E7" w:rsidRDefault="00063EC9" w:rsidP="007F31E7">
      <w:pPr>
        <w:rPr>
          <w:b/>
          <w:bCs/>
        </w:rPr>
      </w:pPr>
      <w:r w:rsidRPr="007F31E7">
        <w:rPr>
          <w:b/>
          <w:bCs/>
        </w:rPr>
        <w:t>Devising</w:t>
      </w:r>
    </w:p>
    <w:p w14:paraId="5015C649" w14:textId="39402451" w:rsidR="00063EC9" w:rsidRPr="007A765A" w:rsidRDefault="00063EC9" w:rsidP="007F31E7">
      <w:r w:rsidRPr="007A765A">
        <w:t>Annotated sketches and drawings of design ideas are used to generate concepts that are analysed and compared to the requirements of the design brief. The preferred concept is identified and used for the production phase.</w:t>
      </w:r>
    </w:p>
    <w:p w14:paraId="6E64B07D" w14:textId="77777777" w:rsidR="00063EC9" w:rsidRPr="007F31E7" w:rsidRDefault="00063EC9" w:rsidP="007F31E7">
      <w:pPr>
        <w:keepNext/>
        <w:rPr>
          <w:b/>
          <w:bCs/>
        </w:rPr>
      </w:pPr>
      <w:r w:rsidRPr="007F31E7">
        <w:rPr>
          <w:b/>
          <w:bCs/>
        </w:rPr>
        <w:t>Producing</w:t>
      </w:r>
    </w:p>
    <w:p w14:paraId="27D3A0AD" w14:textId="77777777" w:rsidR="00063EC9" w:rsidRPr="007A765A" w:rsidRDefault="00063EC9" w:rsidP="007F31E7">
      <w:pPr>
        <w:rPr>
          <w:bCs/>
        </w:rPr>
      </w:pPr>
      <w:r w:rsidRPr="007A765A">
        <w:t xml:space="preserve">The production phase commences with the specifications of the chosen design being confirmed and documented. Pictorial and orthographic drawings are produced that contain sufficient information for manufacture of the product to be undertaken. Depending on the specialist area being studied, there may also be other forms of drawing or graphics necessary </w:t>
      </w:r>
      <w:r w:rsidR="009E7188" w:rsidRPr="007A765A">
        <w:t xml:space="preserve">to explain the final solution. </w:t>
      </w:r>
      <w:r w:rsidRPr="007A765A">
        <w:t xml:space="preserve">Materials and parts lists are derived from the drawings and production techniques identified. The </w:t>
      </w:r>
      <w:r w:rsidRPr="007A765A">
        <w:lastRenderedPageBreak/>
        <w:t>construction and testing of the product</w:t>
      </w:r>
      <w:r w:rsidR="00D77FC8" w:rsidRPr="007A765A">
        <w:t xml:space="preserve"> – </w:t>
      </w:r>
      <w:r w:rsidRPr="007A765A">
        <w:t>a prototype or working model</w:t>
      </w:r>
      <w:r w:rsidR="00D77FC8" w:rsidRPr="007A765A">
        <w:t xml:space="preserve"> – </w:t>
      </w:r>
      <w:r w:rsidRPr="007A765A">
        <w:t>is undertaken by following safe and appropriate work practices and by following a timeline.</w:t>
      </w:r>
    </w:p>
    <w:p w14:paraId="7CC7CAA9" w14:textId="77777777" w:rsidR="00063EC9" w:rsidRPr="007F31E7" w:rsidRDefault="00063EC9" w:rsidP="007F31E7">
      <w:pPr>
        <w:rPr>
          <w:b/>
          <w:bCs/>
        </w:rPr>
      </w:pPr>
      <w:r w:rsidRPr="007F31E7">
        <w:rPr>
          <w:b/>
          <w:bCs/>
        </w:rPr>
        <w:t>Evaluating</w:t>
      </w:r>
    </w:p>
    <w:p w14:paraId="17B6AFFB" w14:textId="77777777" w:rsidR="00063EC9" w:rsidRPr="007A765A" w:rsidRDefault="00063EC9" w:rsidP="007F31E7">
      <w:pPr>
        <w:rPr>
          <w:bCs/>
        </w:rPr>
      </w:pPr>
      <w:r w:rsidRPr="007A765A">
        <w:t xml:space="preserve">Evaluation occurs throughout the engineering design process to assess the viability, appropriateness and performance of existing solutions, materials, components, energy systems, design ideas, construction methods and the final </w:t>
      </w:r>
      <w:r w:rsidR="00E80294" w:rsidRPr="007A765A">
        <w:t>prototype or working model</w:t>
      </w:r>
      <w:r w:rsidRPr="007A765A">
        <w:t>.</w:t>
      </w:r>
    </w:p>
    <w:p w14:paraId="5689E9F4" w14:textId="77777777" w:rsidR="00063EC9" w:rsidRPr="007A765A" w:rsidRDefault="00063EC9" w:rsidP="007F31E7">
      <w:pPr>
        <w:pStyle w:val="SyllabusHeading4"/>
      </w:pPr>
      <w:r w:rsidRPr="007A765A">
        <w:t>Materials</w:t>
      </w:r>
    </w:p>
    <w:p w14:paraId="7DE1B257" w14:textId="02955C71" w:rsidR="00933B02" w:rsidRPr="007A765A" w:rsidRDefault="00063EC9" w:rsidP="007F31E7">
      <w:r w:rsidRPr="007A765A">
        <w:t>Identifying and understanding the characteristi</w:t>
      </w:r>
      <w:r w:rsidR="003C0D0F" w:rsidRPr="007A765A">
        <w:t>cs of common materials used in e</w:t>
      </w:r>
      <w:r w:rsidRPr="007A765A">
        <w:t xml:space="preserve">ngineering is a necessary requirement for the selection and use of materials </w:t>
      </w:r>
      <w:r w:rsidR="009A3AFC" w:rsidRPr="007A765A">
        <w:t>that contribute to the safe and reliable operation of engineered products</w:t>
      </w:r>
      <w:r w:rsidR="00272CAB" w:rsidRPr="007A765A">
        <w:t>.</w:t>
      </w:r>
    </w:p>
    <w:p w14:paraId="6C5DD061" w14:textId="77777777" w:rsidR="00063EC9" w:rsidRPr="007A765A" w:rsidRDefault="00527A6D" w:rsidP="007F31E7">
      <w:pPr>
        <w:pStyle w:val="SyllabusHeading4"/>
      </w:pPr>
      <w:r w:rsidRPr="007A765A">
        <w:t>Fundamental e</w:t>
      </w:r>
      <w:r w:rsidR="00063EC9" w:rsidRPr="007A765A">
        <w:t>ngineering calculations</w:t>
      </w:r>
    </w:p>
    <w:p w14:paraId="661006EE" w14:textId="77777777" w:rsidR="00063EC9" w:rsidRPr="007A765A" w:rsidRDefault="00063EC9" w:rsidP="007F31E7">
      <w:r w:rsidRPr="007A765A">
        <w:t xml:space="preserve">Applying mathematical concepts is a fundamental requirement for </w:t>
      </w:r>
      <w:r w:rsidR="00E80294" w:rsidRPr="007A765A">
        <w:t xml:space="preserve">the </w:t>
      </w:r>
      <w:r w:rsidR="003C0D0F" w:rsidRPr="007A765A">
        <w:t>E</w:t>
      </w:r>
      <w:r w:rsidRPr="007A765A">
        <w:t>ngineering Studies</w:t>
      </w:r>
      <w:r w:rsidR="00E80294" w:rsidRPr="007A765A">
        <w:t xml:space="preserve"> ATAR course</w:t>
      </w:r>
      <w:r w:rsidRPr="007A765A">
        <w:t>. This entails extracting data from drawings, charts, diagrams and tables; determining perimeters, surface area, volume, density and mass of engineered products; simple energy and efficiency calculations; and using unfamiliar formulae to solve problems.</w:t>
      </w:r>
    </w:p>
    <w:p w14:paraId="0FE6D5AB" w14:textId="598E3FFF" w:rsidR="0011763C" w:rsidRPr="007A765A" w:rsidRDefault="0011763C" w:rsidP="007F31E7">
      <w:pPr>
        <w:pStyle w:val="SyllabusHeading4"/>
        <w:rPr>
          <w:bCs/>
        </w:rPr>
      </w:pPr>
      <w:r w:rsidRPr="007A765A">
        <w:t>Mechanisms</w:t>
      </w:r>
    </w:p>
    <w:p w14:paraId="6F57D3AB" w14:textId="23E2D515" w:rsidR="00C03E63" w:rsidRPr="0087516C" w:rsidRDefault="0011763C" w:rsidP="0087516C">
      <w:r w:rsidRPr="0087516C">
        <w:t xml:space="preserve">Identifying and understanding the characteristics of common simple machines and mechanisms, including the mechanics of motion, drive systems, formulas and calculations, and quantities used to measure </w:t>
      </w:r>
      <w:r w:rsidR="009A3AFC" w:rsidRPr="0087516C">
        <w:t>variables associated with inputs and outputs of mechanical systems.</w:t>
      </w:r>
    </w:p>
    <w:p w14:paraId="0747E191" w14:textId="77777777" w:rsidR="00C03E63" w:rsidRPr="007A765A" w:rsidRDefault="00C03E63" w:rsidP="007F31E7">
      <w:pPr>
        <w:pStyle w:val="SyllabusHeading4"/>
      </w:pPr>
      <w:r w:rsidRPr="007A765A">
        <w:t>Effects on society, the environment and industry</w:t>
      </w:r>
    </w:p>
    <w:p w14:paraId="6BA535A4" w14:textId="00E4524C" w:rsidR="00C03E63" w:rsidRPr="007A765A" w:rsidRDefault="00C03E63" w:rsidP="007F31E7">
      <w:pPr>
        <w:rPr>
          <w:lang w:eastAsia="en-AU"/>
        </w:rPr>
      </w:pPr>
      <w:r w:rsidRPr="007A765A">
        <w:rPr>
          <w:lang w:eastAsia="en-AU"/>
        </w:rPr>
        <w:t xml:space="preserve">The effects of engineering on society, the environment and industry </w:t>
      </w:r>
      <w:r w:rsidR="007222D2" w:rsidRPr="007A765A">
        <w:rPr>
          <w:lang w:eastAsia="en-AU"/>
        </w:rPr>
        <w:t xml:space="preserve">are </w:t>
      </w:r>
      <w:r w:rsidRPr="007A765A">
        <w:rPr>
          <w:lang w:eastAsia="en-AU"/>
        </w:rPr>
        <w:t>vital consideration</w:t>
      </w:r>
      <w:r w:rsidR="00933B02" w:rsidRPr="007A765A">
        <w:rPr>
          <w:lang w:eastAsia="en-AU"/>
        </w:rPr>
        <w:t>s in engineering</w:t>
      </w:r>
      <w:r w:rsidRPr="007A765A">
        <w:rPr>
          <w:lang w:eastAsia="en-AU"/>
        </w:rPr>
        <w:t>. Two major concepts are studied. These are: forms, sources and uses of energy; and the nature of obsolescence and its different forms.</w:t>
      </w:r>
    </w:p>
    <w:p w14:paraId="4E15F0BA" w14:textId="77777777" w:rsidR="008F2FF8" w:rsidRPr="007A765A" w:rsidRDefault="008F2FF8" w:rsidP="007F31E7">
      <w:pPr>
        <w:pStyle w:val="SyllabusHeading3"/>
        <w:rPr>
          <w:color w:val="auto"/>
        </w:rPr>
      </w:pPr>
      <w:r w:rsidRPr="007A765A">
        <w:t>S</w:t>
      </w:r>
      <w:r w:rsidR="00063EC9" w:rsidRPr="007A765A">
        <w:t>pecialist engineering fields</w:t>
      </w:r>
    </w:p>
    <w:p w14:paraId="3AC0EE21" w14:textId="77777777" w:rsidR="00063EC9" w:rsidRPr="007A765A" w:rsidRDefault="00063EC9" w:rsidP="007F31E7">
      <w:pPr>
        <w:pStyle w:val="SyllabusHeading4"/>
      </w:pPr>
      <w:r w:rsidRPr="007A765A">
        <w:t>Mechanical</w:t>
      </w:r>
    </w:p>
    <w:p w14:paraId="167C4AAC" w14:textId="77777777" w:rsidR="00063EC9" w:rsidRPr="007A765A" w:rsidRDefault="00063EC9" w:rsidP="007F31E7">
      <w:r w:rsidRPr="007A765A">
        <w:t xml:space="preserve">The content in this section is specialised knowledge that applies to mechanical engineering. It is divided into </w:t>
      </w:r>
      <w:r w:rsidR="007016C6" w:rsidRPr="007A765A">
        <w:t>three</w:t>
      </w:r>
      <w:r w:rsidRPr="007A765A">
        <w:t xml:space="preserve"> content areas:</w:t>
      </w:r>
    </w:p>
    <w:p w14:paraId="3949646E" w14:textId="77777777" w:rsidR="00063EC9" w:rsidRPr="007A765A" w:rsidRDefault="007B40E0" w:rsidP="007F31E7">
      <w:pPr>
        <w:pStyle w:val="SyllabusListParagraph"/>
      </w:pPr>
      <w:r w:rsidRPr="007A765A">
        <w:t>M</w:t>
      </w:r>
      <w:r w:rsidR="00063EC9" w:rsidRPr="007A765A">
        <w:t>aterials</w:t>
      </w:r>
    </w:p>
    <w:p w14:paraId="4F9E8F6D" w14:textId="073F4D6B" w:rsidR="00063EC9" w:rsidRPr="007A765A" w:rsidRDefault="007B40E0" w:rsidP="007F31E7">
      <w:pPr>
        <w:pStyle w:val="SyllabusListParagraph"/>
      </w:pPr>
      <w:r w:rsidRPr="007A765A">
        <w:t>S</w:t>
      </w:r>
      <w:r w:rsidR="00063EC9" w:rsidRPr="007A765A">
        <w:t>tatics</w:t>
      </w:r>
      <w:r w:rsidR="00D77FC8" w:rsidRPr="007A765A">
        <w:t xml:space="preserve"> </w:t>
      </w:r>
    </w:p>
    <w:p w14:paraId="10F11CAC" w14:textId="1726B753" w:rsidR="00063EC9" w:rsidRPr="007A765A" w:rsidRDefault="007B40E0" w:rsidP="007F31E7">
      <w:pPr>
        <w:pStyle w:val="SyllabusListParagraph"/>
      </w:pPr>
      <w:r w:rsidRPr="007A765A">
        <w:t>D</w:t>
      </w:r>
      <w:r w:rsidR="00063EC9" w:rsidRPr="007A765A">
        <w:t>ynamics</w:t>
      </w:r>
      <w:r w:rsidR="003A618F">
        <w:t>.</w:t>
      </w:r>
      <w:r w:rsidR="00D77FC8" w:rsidRPr="007A765A">
        <w:t xml:space="preserve"> </w:t>
      </w:r>
    </w:p>
    <w:p w14:paraId="0CE59E52" w14:textId="77777777" w:rsidR="00063EC9" w:rsidRPr="007A765A" w:rsidRDefault="00063EC9" w:rsidP="007F31E7">
      <w:r w:rsidRPr="007A765A">
        <w:t>An understanding of the scientific and mathematical nature and properties of materials underpins fundamental decisions concerning their selection and use in the design of engineering projects.</w:t>
      </w:r>
    </w:p>
    <w:p w14:paraId="5FF76D3B" w14:textId="50155933" w:rsidR="00063EC9" w:rsidRPr="007A765A" w:rsidRDefault="00063EC9" w:rsidP="007F31E7">
      <w:pPr>
        <w:rPr>
          <w:color w:val="000000"/>
        </w:rPr>
      </w:pPr>
      <w:r w:rsidRPr="007A765A">
        <w:rPr>
          <w:color w:val="000000"/>
        </w:rPr>
        <w:t>Materials used in engineering and solid</w:t>
      </w:r>
      <w:r w:rsidR="003A618F">
        <w:rPr>
          <w:color w:val="000000"/>
        </w:rPr>
        <w:t>-</w:t>
      </w:r>
      <w:r w:rsidRPr="007A765A">
        <w:rPr>
          <w:color w:val="000000"/>
        </w:rPr>
        <w:t>state structures are classified</w:t>
      </w:r>
      <w:r w:rsidR="00ED0214" w:rsidRPr="007A765A">
        <w:rPr>
          <w:color w:val="000000"/>
        </w:rPr>
        <w:t>,</w:t>
      </w:r>
      <w:r w:rsidRPr="007A765A">
        <w:rPr>
          <w:color w:val="000000"/>
        </w:rPr>
        <w:t xml:space="preserve"> </w:t>
      </w:r>
      <w:proofErr w:type="gramStart"/>
      <w:r w:rsidR="007222D2" w:rsidRPr="007A765A">
        <w:rPr>
          <w:color w:val="000000"/>
        </w:rPr>
        <w:t>on the basis of</w:t>
      </w:r>
      <w:proofErr w:type="gramEnd"/>
      <w:r w:rsidRPr="007A765A">
        <w:rPr>
          <w:color w:val="000000"/>
        </w:rPr>
        <w:t xml:space="preserve"> their structure and properties. </w:t>
      </w:r>
      <w:r w:rsidR="00F3654F">
        <w:rPr>
          <w:color w:val="000000"/>
        </w:rPr>
        <w:t xml:space="preserve">Metals, polymers, composites and timber products </w:t>
      </w:r>
      <w:r w:rsidRPr="007A765A">
        <w:rPr>
          <w:color w:val="000000"/>
        </w:rPr>
        <w:t>are materials commonly used in engineering because of their structure and properties, both static and dynamic.</w:t>
      </w:r>
    </w:p>
    <w:p w14:paraId="3226482D" w14:textId="41CF6E10" w:rsidR="00063EC9" w:rsidRPr="007A765A" w:rsidRDefault="00E80294" w:rsidP="007F31E7">
      <w:pPr>
        <w:rPr>
          <w:color w:val="000000"/>
        </w:rPr>
      </w:pPr>
      <w:r w:rsidRPr="007A765A">
        <w:rPr>
          <w:color w:val="000000"/>
        </w:rPr>
        <w:lastRenderedPageBreak/>
        <w:t xml:space="preserve">Young’s </w:t>
      </w:r>
      <w:r w:rsidR="007A765A" w:rsidRPr="007A765A">
        <w:rPr>
          <w:color w:val="000000"/>
        </w:rPr>
        <w:t>m</w:t>
      </w:r>
      <w:r w:rsidRPr="007A765A">
        <w:rPr>
          <w:color w:val="000000"/>
        </w:rPr>
        <w:t>odulus and stress/</w:t>
      </w:r>
      <w:r w:rsidR="00063EC9" w:rsidRPr="007A765A">
        <w:rPr>
          <w:color w:val="000000"/>
        </w:rPr>
        <w:t>strain graphs are fundamental to all materials, structures and mechanical principles used throughout engineering.</w:t>
      </w:r>
    </w:p>
    <w:p w14:paraId="01ABB4BA" w14:textId="77777777" w:rsidR="00063EC9" w:rsidRPr="007A765A" w:rsidRDefault="00063EC9" w:rsidP="007F31E7">
      <w:pPr>
        <w:rPr>
          <w:bCs/>
        </w:rPr>
      </w:pPr>
      <w:r w:rsidRPr="007A765A">
        <w:t>There are testing regimes for stress, strain, tension, compression and torsion. The analysis of results from such regimes</w:t>
      </w:r>
      <w:r w:rsidR="00E80294" w:rsidRPr="007A765A">
        <w:t>,</w:t>
      </w:r>
      <w:r w:rsidRPr="007A765A">
        <w:t xml:space="preserve"> </w:t>
      </w:r>
      <w:r w:rsidRPr="007A765A">
        <w:rPr>
          <w:bCs/>
        </w:rPr>
        <w:t>together with information on existing data and specifications tables</w:t>
      </w:r>
      <w:r w:rsidR="00E80294" w:rsidRPr="007A765A">
        <w:rPr>
          <w:bCs/>
        </w:rPr>
        <w:t>,</w:t>
      </w:r>
      <w:r w:rsidRPr="007A765A">
        <w:rPr>
          <w:bCs/>
        </w:rPr>
        <w:t xml:space="preserve"> forms the basis for selecting materials for engineering technologies. </w:t>
      </w:r>
    </w:p>
    <w:p w14:paraId="3340F6E6" w14:textId="542CC044" w:rsidR="00063EC9" w:rsidRPr="007A765A" w:rsidRDefault="00063EC9" w:rsidP="007F31E7">
      <w:r w:rsidRPr="007A765A">
        <w:rPr>
          <w:bCs/>
        </w:rPr>
        <w:t>Structures are defined as a body of materials selected and used because they can resist applied forces</w:t>
      </w:r>
      <w:r w:rsidRPr="007A765A">
        <w:t>. Equilibrium, forces, structures, bending moments, she</w:t>
      </w:r>
      <w:r w:rsidR="00716497" w:rsidRPr="007A765A">
        <w:t xml:space="preserve">ar force, torsion and Newton’s </w:t>
      </w:r>
      <w:r w:rsidR="007A765A" w:rsidRPr="000972F1">
        <w:t>t</w:t>
      </w:r>
      <w:r w:rsidR="00716497" w:rsidRPr="007A765A">
        <w:t>hree</w:t>
      </w:r>
      <w:r w:rsidRPr="007A765A">
        <w:t xml:space="preserve"> </w:t>
      </w:r>
      <w:r w:rsidR="007A765A" w:rsidRPr="000972F1">
        <w:t>l</w:t>
      </w:r>
      <w:r w:rsidRPr="007A765A">
        <w:t xml:space="preserve">aws of </w:t>
      </w:r>
      <w:r w:rsidR="007A765A" w:rsidRPr="000972F1">
        <w:t>m</w:t>
      </w:r>
      <w:r w:rsidRPr="007A765A">
        <w:t xml:space="preserve">otion are important when analysing </w:t>
      </w:r>
      <w:r w:rsidRPr="007A765A">
        <w:rPr>
          <w:bCs/>
        </w:rPr>
        <w:t>static loads and the application of forces to structures.</w:t>
      </w:r>
    </w:p>
    <w:p w14:paraId="5E4C994A" w14:textId="7B8DEB13" w:rsidR="00063EC9" w:rsidRPr="007A765A" w:rsidRDefault="00716497" w:rsidP="007F31E7">
      <w:r w:rsidRPr="007A765A">
        <w:t xml:space="preserve">Newton’s </w:t>
      </w:r>
      <w:r w:rsidR="009D5F49">
        <w:t>t</w:t>
      </w:r>
      <w:r w:rsidRPr="007A765A">
        <w:t>hree</w:t>
      </w:r>
      <w:r w:rsidR="00063EC9" w:rsidRPr="007A765A">
        <w:t xml:space="preserve"> </w:t>
      </w:r>
      <w:r w:rsidR="009D5F49">
        <w:t>l</w:t>
      </w:r>
      <w:r w:rsidR="00063EC9" w:rsidRPr="007A765A">
        <w:t xml:space="preserve">aws of </w:t>
      </w:r>
      <w:r w:rsidR="009D5F49">
        <w:t>m</w:t>
      </w:r>
      <w:r w:rsidR="00063EC9" w:rsidRPr="007A765A">
        <w:t xml:space="preserve">otion in conjunction with equilibrium principles are the basis for analysing engineering mechanisms and motion conversion systems. </w:t>
      </w:r>
    </w:p>
    <w:p w14:paraId="3BA1A485" w14:textId="77777777" w:rsidR="00063EC9" w:rsidRPr="007A765A" w:rsidRDefault="00063EC9" w:rsidP="007F31E7">
      <w:pPr>
        <w:pStyle w:val="SyllabusHeading4"/>
      </w:pPr>
      <w:r w:rsidRPr="007A765A">
        <w:t>Mechatronics</w:t>
      </w:r>
    </w:p>
    <w:p w14:paraId="433146BA" w14:textId="77777777" w:rsidR="00063EC9" w:rsidRPr="007A765A" w:rsidRDefault="00063EC9" w:rsidP="007F31E7">
      <w:r w:rsidRPr="007A765A">
        <w:t xml:space="preserve">The content in this section is specialised knowledge that applies to </w:t>
      </w:r>
      <w:r w:rsidR="00DE2ADF" w:rsidRPr="007A765A">
        <w:t>students</w:t>
      </w:r>
      <w:r w:rsidRPr="007A765A">
        <w:t xml:space="preserve"> who are undertaking the study of mechatronics. It is divided into </w:t>
      </w:r>
      <w:r w:rsidR="00ED0214" w:rsidRPr="007A765A">
        <w:t>two</w:t>
      </w:r>
      <w:r w:rsidRPr="007A765A">
        <w:t xml:space="preserve"> content areas:</w:t>
      </w:r>
    </w:p>
    <w:p w14:paraId="54732130" w14:textId="77777777" w:rsidR="00D74815" w:rsidRPr="007A765A" w:rsidRDefault="00063EC9" w:rsidP="007F31E7">
      <w:pPr>
        <w:pStyle w:val="SyllabusListParagraph"/>
      </w:pPr>
      <w:r w:rsidRPr="007A765A">
        <w:t>Electrical</w:t>
      </w:r>
      <w:r w:rsidR="00133020" w:rsidRPr="007A765A">
        <w:t xml:space="preserve"> and </w:t>
      </w:r>
      <w:r w:rsidRPr="007A765A">
        <w:t>electronics</w:t>
      </w:r>
    </w:p>
    <w:p w14:paraId="3AACE6CB" w14:textId="654DF015" w:rsidR="00D74815" w:rsidRPr="007A765A" w:rsidRDefault="00D74815" w:rsidP="007F31E7">
      <w:pPr>
        <w:pStyle w:val="SyllabusListParagraph"/>
      </w:pPr>
      <w:r w:rsidRPr="007A765A">
        <w:t>Systems and control</w:t>
      </w:r>
      <w:r w:rsidR="003A618F">
        <w:t>.</w:t>
      </w:r>
    </w:p>
    <w:p w14:paraId="1D8627D1" w14:textId="19988005" w:rsidR="002E0C5E" w:rsidRPr="007A765A" w:rsidRDefault="002E0C5E" w:rsidP="007F31E7">
      <w:pPr>
        <w:rPr>
          <w:sz w:val="24"/>
          <w:szCs w:val="24"/>
        </w:rPr>
      </w:pPr>
      <w:r w:rsidRPr="007A765A">
        <w:t>Mechatronics is a multidisciplinary field that refers to the skill sets needed in contemporary advanced automated technology industries. At the intersection of mechanics, electronics and computing, mechatronics specialists create simpler, smarter systems. Mechatronics is an essential foundation for the growing trends in robotics and automation in many fields such as manufacturing, minerals processing, mining, pollution control, renewable power generation and waste processing.</w:t>
      </w:r>
    </w:p>
    <w:p w14:paraId="3EB24B73" w14:textId="38E8F4CC" w:rsidR="002E0C5E" w:rsidRPr="007A765A" w:rsidRDefault="002E0C5E" w:rsidP="007F31E7">
      <w:r w:rsidRPr="007A765A">
        <w:t>The subject content is based around the characteristics and use of microcontrollers and how they are interfaced into real</w:t>
      </w:r>
      <w:r w:rsidR="003A618F">
        <w:t>-</w:t>
      </w:r>
      <w:r w:rsidRPr="007A765A">
        <w:t>world applications</w:t>
      </w:r>
    </w:p>
    <w:p w14:paraId="7FF6BF66" w14:textId="1EA7650F" w:rsidR="00063EC9" w:rsidRPr="007A765A" w:rsidRDefault="00063EC9" w:rsidP="007F31E7">
      <w:r w:rsidRPr="007A765A">
        <w:t xml:space="preserve">An understanding of scientific, mathematical and technical concepts contained in the </w:t>
      </w:r>
      <w:r w:rsidR="002E0C5E" w:rsidRPr="007A765A">
        <w:t xml:space="preserve">two </w:t>
      </w:r>
      <w:r w:rsidRPr="007A765A">
        <w:t xml:space="preserve">content areas coupled with the engineering </w:t>
      </w:r>
      <w:r w:rsidR="0024014C" w:rsidRPr="007A765A">
        <w:t xml:space="preserve">core content and </w:t>
      </w:r>
      <w:r w:rsidRPr="007A765A">
        <w:t xml:space="preserve">design process provides students with the opportunity to design, make, analyse, test and evaluate mechatronic devices. </w:t>
      </w:r>
    </w:p>
    <w:p w14:paraId="4600DC8C" w14:textId="68A1A934" w:rsidR="00436F61" w:rsidRPr="007A765A" w:rsidRDefault="00436F61" w:rsidP="000A09BB">
      <w:pPr>
        <w:pStyle w:val="SyllabusHeading2"/>
      </w:pPr>
      <w:bookmarkStart w:id="21" w:name="_Toc80087994"/>
      <w:bookmarkStart w:id="22" w:name="_Toc184633978"/>
      <w:bookmarkStart w:id="23" w:name="_Hlk127269962"/>
      <w:bookmarkStart w:id="24" w:name="_Toc105748019"/>
      <w:bookmarkEnd w:id="18"/>
      <w:bookmarkEnd w:id="19"/>
      <w:r w:rsidRPr="007A765A">
        <w:t>Progression from the Year</w:t>
      </w:r>
      <w:r w:rsidR="007222D2" w:rsidRPr="007A765A">
        <w:t>s</w:t>
      </w:r>
      <w:r w:rsidRPr="007A765A">
        <w:t xml:space="preserve"> 7–10 curriculum</w:t>
      </w:r>
      <w:bookmarkEnd w:id="21"/>
      <w:bookmarkEnd w:id="22"/>
    </w:p>
    <w:p w14:paraId="1F8079E4" w14:textId="7956D032" w:rsidR="00D7273E" w:rsidRPr="007A765A" w:rsidRDefault="00D7273E" w:rsidP="007F31E7">
      <w:r w:rsidRPr="007A765A">
        <w:t>This syllabus builds on the design and technology explored in the Years 7–10 Technologies curriculum with learning experiences which allow students to develop systems, design and computational thinking, create digital solutions, and create product</w:t>
      </w:r>
      <w:r w:rsidR="004208CF">
        <w:t>-</w:t>
      </w:r>
      <w:r w:rsidRPr="007A765A">
        <w:t>, service</w:t>
      </w:r>
      <w:r w:rsidR="004208CF">
        <w:t>-</w:t>
      </w:r>
      <w:r w:rsidRPr="007A765A">
        <w:t xml:space="preserve"> and environment</w:t>
      </w:r>
      <w:r w:rsidR="004208CF">
        <w:t>-</w:t>
      </w:r>
      <w:r w:rsidRPr="007A765A">
        <w:t>designed solutions.</w:t>
      </w:r>
    </w:p>
    <w:p w14:paraId="61A0DA79" w14:textId="24C5D9E3" w:rsidR="00436F61" w:rsidRPr="007A765A" w:rsidRDefault="00D7273E" w:rsidP="007F31E7">
      <w:pPr>
        <w:rPr>
          <w:rFonts w:eastAsia="Calibri"/>
          <w:lang w:eastAsia="en-AU"/>
        </w:rPr>
      </w:pPr>
      <w:r w:rsidRPr="007A765A">
        <w:rPr>
          <w:rFonts w:eastAsia="Calibri"/>
          <w:lang w:eastAsia="en-AU"/>
        </w:rPr>
        <w:t>This syllabus continues to develop students’ understandings of e</w:t>
      </w:r>
      <w:r w:rsidRPr="007A765A">
        <w:rPr>
          <w:rFonts w:eastAsiaTheme="minorHAnsi"/>
          <w:lang w:eastAsia="en-AU"/>
        </w:rPr>
        <w:t>ngineering principles and systems</w:t>
      </w:r>
      <w:r w:rsidRPr="007A765A">
        <w:t xml:space="preserve"> and skills in the design of</w:t>
      </w:r>
      <w:r w:rsidRPr="007A765A">
        <w:rPr>
          <w:rFonts w:eastAsia="Calibri"/>
          <w:lang w:eastAsia="en-AU"/>
        </w:rPr>
        <w:t xml:space="preserve"> engineering solutions.</w:t>
      </w:r>
    </w:p>
    <w:p w14:paraId="3819A43E" w14:textId="7677811B" w:rsidR="00CB0B33" w:rsidRPr="007A765A" w:rsidRDefault="00CB0B33" w:rsidP="007F31E7">
      <w:pPr>
        <w:pStyle w:val="SyllabusHeading2"/>
      </w:pPr>
      <w:bookmarkStart w:id="25" w:name="_Toc184633979"/>
      <w:bookmarkEnd w:id="23"/>
      <w:r w:rsidRPr="007A765A">
        <w:t xml:space="preserve">Representation of </w:t>
      </w:r>
      <w:r w:rsidR="00DF30C6" w:rsidRPr="007A765A">
        <w:t xml:space="preserve">the </w:t>
      </w:r>
      <w:r w:rsidRPr="007A765A">
        <w:t>general capabilities</w:t>
      </w:r>
      <w:bookmarkEnd w:id="24"/>
      <w:bookmarkEnd w:id="25"/>
    </w:p>
    <w:p w14:paraId="4ABE9F7C" w14:textId="28289DC9" w:rsidR="009D793E" w:rsidRPr="007A765A" w:rsidRDefault="009D793E" w:rsidP="007F31E7">
      <w:r w:rsidRPr="007A765A">
        <w:t>The general capabilities encompass the knowledge, skills, behaviours and dispositions that will assist students to live and work successfully in the twe</w:t>
      </w:r>
      <w:r w:rsidR="0008395A" w:rsidRPr="007A765A">
        <w:t>nty-first century. Teachers may</w:t>
      </w:r>
      <w:r w:rsidRPr="007A765A">
        <w:t xml:space="preserve"> find opportunities to incorporate the capabilities into the teaching and learning program for</w:t>
      </w:r>
      <w:r w:rsidR="00063EC9" w:rsidRPr="007A765A">
        <w:t xml:space="preserve"> </w:t>
      </w:r>
      <w:r w:rsidR="00716497" w:rsidRPr="007A765A">
        <w:t xml:space="preserve">the </w:t>
      </w:r>
      <w:r w:rsidR="00063EC9" w:rsidRPr="007A765A">
        <w:t>Engineering Studies</w:t>
      </w:r>
      <w:r w:rsidR="00716497" w:rsidRPr="007A765A">
        <w:t xml:space="preserve"> ATAR course</w:t>
      </w:r>
      <w:r w:rsidR="00063EC9" w:rsidRPr="007A765A">
        <w:t>.</w:t>
      </w:r>
      <w:r w:rsidR="0008395A" w:rsidRPr="007A765A">
        <w:t xml:space="preserve"> The general capabilities are not assessed unless they are identified within the specified unit content.</w:t>
      </w:r>
    </w:p>
    <w:p w14:paraId="0DF94466" w14:textId="77777777" w:rsidR="00426B9A" w:rsidRPr="007A765A" w:rsidRDefault="00426B9A" w:rsidP="007F31E7">
      <w:pPr>
        <w:pStyle w:val="SyllabusHeading3"/>
      </w:pPr>
      <w:r w:rsidRPr="007A765A">
        <w:lastRenderedPageBreak/>
        <w:t>Literacy</w:t>
      </w:r>
    </w:p>
    <w:p w14:paraId="2EC1A332" w14:textId="633A890C" w:rsidR="00063EC9" w:rsidRPr="007A765A" w:rsidRDefault="00063EC9" w:rsidP="007F31E7">
      <w:r w:rsidRPr="007A765A">
        <w:t xml:space="preserve">Literacy is of fundamental importance in the study of </w:t>
      </w:r>
      <w:r w:rsidR="00716497" w:rsidRPr="007A765A">
        <w:t>the Engineering Studies ATAR course</w:t>
      </w:r>
      <w:r w:rsidRPr="007A765A">
        <w:t xml:space="preserve">. Students access </w:t>
      </w:r>
      <w:r w:rsidR="00DE2ADF" w:rsidRPr="007A765A">
        <w:t>engineering and t</w:t>
      </w:r>
      <w:r w:rsidRPr="007A765A">
        <w:t>echnological content through a variety of print, oral, visual, spatial and electronic forms, including data books, texts, computer software, images and written technical materials. They learn to investigate, interpret and apply engineering principles from a variety of sources to design solutions for engineering tasks. They analyse and evaluate information for authority, reliability, relevance and accuracy. They learn to monitor their own language use for accuracy in the use of design principles and technological terms</w:t>
      </w:r>
      <w:r w:rsidR="000E7FEE" w:rsidRPr="007A765A">
        <w:t>,</w:t>
      </w:r>
      <w:r w:rsidRPr="007A765A">
        <w:t xml:space="preserve"> for clarity of ideas, processes and explanations of engineering activities</w:t>
      </w:r>
      <w:r w:rsidR="000E7FEE" w:rsidRPr="007A765A">
        <w:t>,</w:t>
      </w:r>
      <w:r w:rsidRPr="007A765A">
        <w:t xml:space="preserve"> and </w:t>
      </w:r>
      <w:r w:rsidR="000E7FEE" w:rsidRPr="007A765A">
        <w:t xml:space="preserve">for </w:t>
      </w:r>
      <w:r w:rsidRPr="007A765A">
        <w:t>development and evaluation of functioning prototypes.</w:t>
      </w:r>
    </w:p>
    <w:p w14:paraId="3BBEEF1E" w14:textId="072D11FB" w:rsidR="00426B9A" w:rsidRPr="007A765A" w:rsidRDefault="00426B9A" w:rsidP="007F31E7">
      <w:pPr>
        <w:pStyle w:val="SyllabusHeading3"/>
      </w:pPr>
      <w:r w:rsidRPr="007A765A">
        <w:t>Numeracy</w:t>
      </w:r>
    </w:p>
    <w:p w14:paraId="26E82A2A" w14:textId="7CD379B1" w:rsidR="00063EC9" w:rsidRPr="007A765A" w:rsidRDefault="00063EC9" w:rsidP="007F31E7">
      <w:pPr>
        <w:rPr>
          <w:lang w:val="en-US"/>
        </w:rPr>
      </w:pPr>
      <w:r w:rsidRPr="007A765A">
        <w:rPr>
          <w:lang w:val="en-US"/>
        </w:rPr>
        <w:t xml:space="preserve">Numeracy is fundamental in calculating and evaluating engineering processes. Students develop </w:t>
      </w:r>
      <w:r w:rsidRPr="007A765A">
        <w:t xml:space="preserve">their understanding and skills of numeracy while undertaking tasks to produce, test and evaluate engineered products. </w:t>
      </w:r>
      <w:r w:rsidR="003A618F">
        <w:t>They continue to study c</w:t>
      </w:r>
      <w:r w:rsidRPr="007A765A">
        <w:t>ore and specialist area theory to forge greater understanding of the scientific, mathematical and technical concepts that explain how engineered products function.</w:t>
      </w:r>
    </w:p>
    <w:p w14:paraId="33A6660D" w14:textId="0F3AC3C5" w:rsidR="00426B9A" w:rsidRPr="007A765A" w:rsidRDefault="00426B9A" w:rsidP="007F31E7">
      <w:pPr>
        <w:pStyle w:val="SyllabusHeading3"/>
      </w:pPr>
      <w:r w:rsidRPr="007A765A">
        <w:t>Information and communication technology capability</w:t>
      </w:r>
    </w:p>
    <w:p w14:paraId="11A5BD91" w14:textId="444DD034" w:rsidR="003334C9" w:rsidRPr="007A765A" w:rsidRDefault="00B67C75" w:rsidP="007F31E7">
      <w:pPr>
        <w:rPr>
          <w:lang w:val="en-US"/>
        </w:rPr>
      </w:pPr>
      <w:r w:rsidRPr="007A765A">
        <w:rPr>
          <w:bCs/>
          <w:lang w:val="en-US"/>
        </w:rPr>
        <w:t>Information and c</w:t>
      </w:r>
      <w:r w:rsidR="003334C9" w:rsidRPr="007A765A">
        <w:rPr>
          <w:bCs/>
          <w:lang w:val="en-US"/>
        </w:rPr>
        <w:t>ommunicati</w:t>
      </w:r>
      <w:r w:rsidRPr="007A765A">
        <w:rPr>
          <w:bCs/>
          <w:lang w:val="en-US"/>
        </w:rPr>
        <w:t>on t</w:t>
      </w:r>
      <w:r w:rsidR="003334C9" w:rsidRPr="007A765A">
        <w:rPr>
          <w:bCs/>
          <w:lang w:val="en-US"/>
        </w:rPr>
        <w:t>echnology (ICT) capability</w:t>
      </w:r>
      <w:r w:rsidR="003334C9" w:rsidRPr="007A765A">
        <w:rPr>
          <w:lang w:val="en-US"/>
        </w:rPr>
        <w:t xml:space="preserve"> is important in all stages of the design process. Students use digital tools and strategies to locate, access, process and </w:t>
      </w:r>
      <w:r w:rsidR="003334C9" w:rsidRPr="007A765A">
        <w:t>analyse</w:t>
      </w:r>
      <w:r w:rsidR="003334C9" w:rsidRPr="007A765A">
        <w:rPr>
          <w:lang w:val="en-US"/>
        </w:rPr>
        <w:t xml:space="preserve"> information. They use ICT skills and </w:t>
      </w:r>
      <w:proofErr w:type="gramStart"/>
      <w:r w:rsidR="003334C9" w:rsidRPr="007A765A">
        <w:rPr>
          <w:lang w:val="en-US"/>
        </w:rPr>
        <w:t>understandings</w:t>
      </w:r>
      <w:proofErr w:type="gramEnd"/>
      <w:r w:rsidR="003334C9" w:rsidRPr="007A765A">
        <w:rPr>
          <w:lang w:val="en-US"/>
        </w:rPr>
        <w:t xml:space="preserve"> to investigate and devise design ideas. Students access information from websites and software programs to develop design solutions.</w:t>
      </w:r>
      <w:r w:rsidR="00387472" w:rsidRPr="007A765A">
        <w:rPr>
          <w:lang w:val="en-US"/>
        </w:rPr>
        <w:t xml:space="preserve"> </w:t>
      </w:r>
      <w:r w:rsidR="003334C9" w:rsidRPr="007A765A">
        <w:rPr>
          <w:lang w:val="en-US"/>
        </w:rPr>
        <w:t xml:space="preserve">Students </w:t>
      </w:r>
      <w:r w:rsidR="007C747F" w:rsidRPr="007A765A">
        <w:rPr>
          <w:lang w:val="en-US"/>
        </w:rPr>
        <w:t>use computer-</w:t>
      </w:r>
      <w:r w:rsidR="003334C9" w:rsidRPr="007A765A">
        <w:rPr>
          <w:lang w:val="en-US"/>
        </w:rPr>
        <w:t>aided drawing software and computer control software to produce engineered products.</w:t>
      </w:r>
    </w:p>
    <w:p w14:paraId="1E662A09" w14:textId="77777777" w:rsidR="00426B9A" w:rsidRPr="007A765A" w:rsidRDefault="00426B9A" w:rsidP="007F31E7">
      <w:pPr>
        <w:pStyle w:val="SyllabusHeading3"/>
      </w:pPr>
      <w:r w:rsidRPr="007A765A">
        <w:t>Critical and creative thinking</w:t>
      </w:r>
      <w:r w:rsidR="009D793E" w:rsidRPr="007A765A">
        <w:t xml:space="preserve"> </w:t>
      </w:r>
    </w:p>
    <w:p w14:paraId="50676440" w14:textId="17469863" w:rsidR="003334C9" w:rsidRPr="007A765A" w:rsidRDefault="003334C9" w:rsidP="007F31E7">
      <w:pPr>
        <w:rPr>
          <w:lang w:val="en-US"/>
        </w:rPr>
      </w:pPr>
      <w:r w:rsidRPr="007A765A">
        <w:rPr>
          <w:bCs/>
          <w:iCs/>
          <w:lang w:val="en-US"/>
        </w:rPr>
        <w:t>Critical and creative thinking</w:t>
      </w:r>
      <w:r w:rsidRPr="007A765A">
        <w:rPr>
          <w:i/>
          <w:iCs/>
          <w:lang w:val="en-US"/>
        </w:rPr>
        <w:t xml:space="preserve"> </w:t>
      </w:r>
      <w:r w:rsidRPr="007A765A">
        <w:rPr>
          <w:iCs/>
          <w:lang w:val="en-US"/>
        </w:rPr>
        <w:t>is</w:t>
      </w:r>
      <w:r w:rsidRPr="007A765A">
        <w:rPr>
          <w:lang w:val="en-US"/>
        </w:rPr>
        <w:t xml:space="preserve"> integral to the design process. Design thinking methodologies are fundamental to the Engineering Studies </w:t>
      </w:r>
      <w:r w:rsidR="00716497" w:rsidRPr="007A765A">
        <w:rPr>
          <w:lang w:val="en-US"/>
        </w:rPr>
        <w:t xml:space="preserve">ATAR </w:t>
      </w:r>
      <w:r w:rsidRPr="007A765A">
        <w:rPr>
          <w:lang w:val="en-US"/>
        </w:rPr>
        <w:t xml:space="preserve">course. Students develop understandings and skills in </w:t>
      </w:r>
      <w:r w:rsidRPr="007A765A">
        <w:rPr>
          <w:bCs/>
          <w:iCs/>
          <w:lang w:val="en-US"/>
        </w:rPr>
        <w:t>critical and creative thinking during periods of</w:t>
      </w:r>
      <w:r w:rsidRPr="007A765A">
        <w:rPr>
          <w:lang w:val="en-US"/>
        </w:rPr>
        <w:t xml:space="preserve"> evaluation at </w:t>
      </w:r>
      <w:r w:rsidR="00E80294" w:rsidRPr="007A765A">
        <w:rPr>
          <w:lang w:val="en-US"/>
        </w:rPr>
        <w:t>various</w:t>
      </w:r>
      <w:r w:rsidR="009E7188" w:rsidRPr="007A765A">
        <w:rPr>
          <w:lang w:val="en-US"/>
        </w:rPr>
        <w:t xml:space="preserve"> stages of the design process. </w:t>
      </w:r>
      <w:r w:rsidRPr="007A765A">
        <w:rPr>
          <w:lang w:val="en-US"/>
        </w:rPr>
        <w:t>They devise plausible solutions to problems and then</w:t>
      </w:r>
      <w:r w:rsidR="0024014C" w:rsidRPr="007A765A">
        <w:rPr>
          <w:lang w:val="en-US"/>
        </w:rPr>
        <w:t>,</w:t>
      </w:r>
      <w:r w:rsidRPr="007A765A">
        <w:rPr>
          <w:lang w:val="en-US"/>
        </w:rPr>
        <w:t xml:space="preserve"> through interrogation, critically assess the performance of the most efficient solution. Students identify possible weaknesses in their design solutions, and </w:t>
      </w:r>
      <w:proofErr w:type="spellStart"/>
      <w:r w:rsidRPr="007A765A">
        <w:rPr>
          <w:lang w:val="en-US"/>
        </w:rPr>
        <w:t>analyse</w:t>
      </w:r>
      <w:proofErr w:type="spellEnd"/>
      <w:r w:rsidRPr="007A765A">
        <w:rPr>
          <w:lang w:val="en-US"/>
        </w:rPr>
        <w:t>, evaluate and modify the developing solution to construct a functioning prototype.</w:t>
      </w:r>
    </w:p>
    <w:p w14:paraId="297DC1F2" w14:textId="77777777" w:rsidR="00426B9A" w:rsidRPr="007A765A" w:rsidRDefault="00426B9A" w:rsidP="007F31E7">
      <w:pPr>
        <w:pStyle w:val="SyllabusHeading3"/>
      </w:pPr>
      <w:r w:rsidRPr="007A765A">
        <w:t>Personal and social capability</w:t>
      </w:r>
      <w:r w:rsidR="009D793E" w:rsidRPr="007A765A">
        <w:t xml:space="preserve"> </w:t>
      </w:r>
    </w:p>
    <w:p w14:paraId="58861A75" w14:textId="753494E1" w:rsidR="00B42FF1" w:rsidRDefault="003334C9" w:rsidP="007F31E7">
      <w:r w:rsidRPr="007A765A">
        <w:rPr>
          <w:bCs/>
          <w:iCs/>
          <w:lang w:val="en-US"/>
        </w:rPr>
        <w:t>Personal and social capability</w:t>
      </w:r>
      <w:r w:rsidRPr="007A765A">
        <w:rPr>
          <w:i/>
          <w:iCs/>
          <w:lang w:val="en-US"/>
        </w:rPr>
        <w:t xml:space="preserve"> </w:t>
      </w:r>
      <w:r w:rsidRPr="007A765A">
        <w:rPr>
          <w:lang w:val="en-US"/>
        </w:rPr>
        <w:t xml:space="preserve">skills are developed and practiced in </w:t>
      </w:r>
      <w:r w:rsidR="00716497" w:rsidRPr="007A765A">
        <w:t>the Engineering Studies ATAR course</w:t>
      </w:r>
      <w:r w:rsidR="00716497" w:rsidRPr="007A765A">
        <w:rPr>
          <w:lang w:val="en-US"/>
        </w:rPr>
        <w:t xml:space="preserve"> </w:t>
      </w:r>
      <w:r w:rsidRPr="007A765A">
        <w:rPr>
          <w:lang w:val="en-US"/>
        </w:rPr>
        <w:t xml:space="preserve">by students </w:t>
      </w:r>
      <w:r w:rsidRPr="007A765A">
        <w:t xml:space="preserve">enhancing their communication skills and participating in teamwork. Students have opportunities to work collaboratively during stages of investigation and when producing engineering products. </w:t>
      </w:r>
      <w:r w:rsidRPr="007A765A">
        <w:rPr>
          <w:iCs/>
          <w:lang w:val="en-US"/>
        </w:rPr>
        <w:t xml:space="preserve">Students develop increasing social awareness </w:t>
      </w:r>
      <w:r w:rsidRPr="007A765A">
        <w:t>through the study of the impact of engineering in society and on the environment.</w:t>
      </w:r>
    </w:p>
    <w:p w14:paraId="7D4067DB" w14:textId="77777777" w:rsidR="00B42FF1" w:rsidRDefault="00B42FF1">
      <w:r>
        <w:br w:type="page"/>
      </w:r>
    </w:p>
    <w:p w14:paraId="2BB1E787" w14:textId="77777777" w:rsidR="00426B9A" w:rsidRPr="007A765A" w:rsidRDefault="00426B9A" w:rsidP="007F31E7">
      <w:pPr>
        <w:pStyle w:val="SyllabusHeading3"/>
      </w:pPr>
      <w:r w:rsidRPr="007A765A">
        <w:lastRenderedPageBreak/>
        <w:t xml:space="preserve">Ethical </w:t>
      </w:r>
      <w:r w:rsidR="007B40E0" w:rsidRPr="007A765A">
        <w:t>understanding</w:t>
      </w:r>
      <w:r w:rsidR="009D793E" w:rsidRPr="007A765A">
        <w:t xml:space="preserve"> </w:t>
      </w:r>
    </w:p>
    <w:p w14:paraId="630BE488" w14:textId="585263EC" w:rsidR="0059728B" w:rsidRPr="007A765A" w:rsidRDefault="003334C9" w:rsidP="007F31E7">
      <w:pPr>
        <w:rPr>
          <w:lang w:val="en-US"/>
        </w:rPr>
      </w:pPr>
      <w:r w:rsidRPr="007A765A">
        <w:rPr>
          <w:bCs/>
          <w:lang w:val="en-US"/>
        </w:rPr>
        <w:t xml:space="preserve">Students have </w:t>
      </w:r>
      <w:r w:rsidRPr="007A765A">
        <w:rPr>
          <w:lang w:val="en-US"/>
        </w:rPr>
        <w:t xml:space="preserve">opportunities to explore and understand the diverse perspectives and circumstances that shaped engineering technology, </w:t>
      </w:r>
      <w:r w:rsidR="003A618F">
        <w:rPr>
          <w:lang w:val="en-US"/>
        </w:rPr>
        <w:t xml:space="preserve">and </w:t>
      </w:r>
      <w:r w:rsidRPr="007A765A">
        <w:rPr>
          <w:lang w:val="en-US"/>
        </w:rPr>
        <w:t>the actions and possible motivations of people in the past compared with those of today. Students have opportunities</w:t>
      </w:r>
      <w:r w:rsidR="00DE2ADF" w:rsidRPr="007A765A">
        <w:rPr>
          <w:lang w:val="en-US"/>
        </w:rPr>
        <w:t>,</w:t>
      </w:r>
      <w:r w:rsidRPr="007A765A">
        <w:rPr>
          <w:lang w:val="en-US"/>
        </w:rPr>
        <w:t xml:space="preserve"> both independently and collaboratively</w:t>
      </w:r>
      <w:r w:rsidR="00DE2ADF" w:rsidRPr="007A765A">
        <w:rPr>
          <w:lang w:val="en-US"/>
        </w:rPr>
        <w:t>,</w:t>
      </w:r>
      <w:r w:rsidRPr="007A765A">
        <w:rPr>
          <w:lang w:val="en-US"/>
        </w:rPr>
        <w:t xml:space="preserve"> to explore the values, beliefs and principles that have influenced past engineering achievements and global engineering activities of today.</w:t>
      </w:r>
    </w:p>
    <w:p w14:paraId="5A4B21FA" w14:textId="77777777" w:rsidR="00426B9A" w:rsidRPr="007A765A" w:rsidRDefault="00426B9A" w:rsidP="007F31E7">
      <w:pPr>
        <w:pStyle w:val="SyllabusHeading3"/>
      </w:pPr>
      <w:r w:rsidRPr="007A765A">
        <w:t>Intercultural understanding</w:t>
      </w:r>
      <w:r w:rsidR="009D793E" w:rsidRPr="007A765A">
        <w:t xml:space="preserve"> </w:t>
      </w:r>
    </w:p>
    <w:p w14:paraId="0F63553B" w14:textId="4CF22B10" w:rsidR="003334C9" w:rsidRPr="007A765A" w:rsidRDefault="003334C9" w:rsidP="007F31E7">
      <w:pPr>
        <w:rPr>
          <w:iCs/>
          <w:lang w:val="en-US"/>
        </w:rPr>
      </w:pPr>
      <w:r w:rsidRPr="007A765A">
        <w:rPr>
          <w:lang w:val="en-US"/>
        </w:rPr>
        <w:t xml:space="preserve">Students </w:t>
      </w:r>
      <w:r w:rsidRPr="007A765A">
        <w:t xml:space="preserve">have opportunities to </w:t>
      </w:r>
      <w:r w:rsidRPr="007A765A">
        <w:rPr>
          <w:lang w:val="en-US"/>
        </w:rPr>
        <w:t xml:space="preserve">explore the different beliefs and values of a range of cultural groups and develop an appreciation of cultural diversity. Students </w:t>
      </w:r>
      <w:r w:rsidRPr="007A765A">
        <w:t xml:space="preserve">have opportunities to </w:t>
      </w:r>
      <w:r w:rsidRPr="007A765A">
        <w:rPr>
          <w:lang w:val="en-US"/>
        </w:rPr>
        <w:t xml:space="preserve">develop an understanding of different contemporary perspectives </w:t>
      </w:r>
      <w:proofErr w:type="gramStart"/>
      <w:r w:rsidRPr="007A765A">
        <w:rPr>
          <w:lang w:val="en-US"/>
        </w:rPr>
        <w:t>with regard to</w:t>
      </w:r>
      <w:proofErr w:type="gramEnd"/>
      <w:r w:rsidRPr="007A765A">
        <w:rPr>
          <w:lang w:val="en-US"/>
        </w:rPr>
        <w:t xml:space="preserve"> building materials, styles of structures, energy supply and use, and engineering and technological influences on different groups within society, and how they contribute to individual and group actions in the contemporary world.</w:t>
      </w:r>
    </w:p>
    <w:p w14:paraId="7B011285" w14:textId="77777777" w:rsidR="00CB0B33" w:rsidRPr="007A765A" w:rsidRDefault="00CB0B33" w:rsidP="007F31E7">
      <w:pPr>
        <w:pStyle w:val="SyllabusHeading2"/>
      </w:pPr>
      <w:bookmarkStart w:id="26" w:name="_Toc105748020"/>
      <w:bookmarkStart w:id="27" w:name="_Toc184633980"/>
      <w:r w:rsidRPr="007A765A">
        <w:t xml:space="preserve">Representation of </w:t>
      </w:r>
      <w:r w:rsidR="00DF30C6" w:rsidRPr="007A765A">
        <w:t xml:space="preserve">the </w:t>
      </w:r>
      <w:r w:rsidRPr="007A765A">
        <w:t>cross-curriculum priorities</w:t>
      </w:r>
      <w:bookmarkEnd w:id="26"/>
      <w:bookmarkEnd w:id="27"/>
    </w:p>
    <w:p w14:paraId="73306C87" w14:textId="6F8A8232" w:rsidR="009D793E" w:rsidRPr="007A765A" w:rsidRDefault="00652BC5" w:rsidP="007F31E7">
      <w:r w:rsidRPr="007A765A">
        <w:t>The c</w:t>
      </w:r>
      <w:r w:rsidR="009D793E" w:rsidRPr="007A765A">
        <w:t>ross-curriculum priorities address the contemporary issues which students face in a</w:t>
      </w:r>
      <w:r w:rsidR="0008395A" w:rsidRPr="007A765A">
        <w:t xml:space="preserve"> globalised world. Teachers may</w:t>
      </w:r>
      <w:r w:rsidR="009D793E" w:rsidRPr="007A765A">
        <w:t xml:space="preserve"> find opportunities to incorporate the priorities into the teaching and learning program for </w:t>
      </w:r>
      <w:r w:rsidR="0059728B" w:rsidRPr="007A765A">
        <w:t xml:space="preserve">the </w:t>
      </w:r>
      <w:r w:rsidR="003334C9" w:rsidRPr="007A765A">
        <w:t>Engineering Studies</w:t>
      </w:r>
      <w:r w:rsidR="0059728B" w:rsidRPr="007A765A">
        <w:t xml:space="preserve"> ATAR course</w:t>
      </w:r>
      <w:r w:rsidR="003334C9" w:rsidRPr="007A765A">
        <w:t>.</w:t>
      </w:r>
      <w:r w:rsidR="009D793E" w:rsidRPr="007A765A">
        <w:t xml:space="preserve"> </w:t>
      </w:r>
      <w:r w:rsidR="0008395A" w:rsidRPr="007A765A">
        <w:t>The cross-curriculum priorities are not assessed unless they are identified within the specified unit content.</w:t>
      </w:r>
    </w:p>
    <w:p w14:paraId="23C06CC2" w14:textId="66108D13" w:rsidR="00426B9A" w:rsidRPr="007A765A" w:rsidRDefault="00426B9A" w:rsidP="007F31E7">
      <w:pPr>
        <w:pStyle w:val="SyllabusHeading3"/>
      </w:pPr>
      <w:r w:rsidRPr="007A765A">
        <w:t>Aboriginal and Torres Strait Islander histories and cultures</w:t>
      </w:r>
    </w:p>
    <w:p w14:paraId="28190FBE" w14:textId="143873C3" w:rsidR="00A030EE" w:rsidRPr="007A765A" w:rsidRDefault="00A030EE" w:rsidP="007F31E7">
      <w:r w:rsidRPr="007A765A">
        <w:rPr>
          <w:lang w:val="en-US"/>
        </w:rPr>
        <w:t xml:space="preserve">Students </w:t>
      </w:r>
      <w:r w:rsidRPr="007A765A">
        <w:t xml:space="preserve">have opportunities to </w:t>
      </w:r>
      <w:r w:rsidRPr="007A765A">
        <w:rPr>
          <w:lang w:val="en-US"/>
        </w:rPr>
        <w:t xml:space="preserve">explore </w:t>
      </w:r>
      <w:r w:rsidRPr="007A765A">
        <w:t xml:space="preserve">Aboriginal and Torres Strait Islander development and use of engineering and technology, and the interconnectedness between technologies and identity, people, culture and </w:t>
      </w:r>
      <w:r w:rsidR="0024014C" w:rsidRPr="007A765A">
        <w:t>Country</w:t>
      </w:r>
      <w:r w:rsidRPr="007A765A">
        <w:t>. Students understand that many engineering activities occur on Country.</w:t>
      </w:r>
    </w:p>
    <w:p w14:paraId="647DA784" w14:textId="5E11AA1E" w:rsidR="00426B9A" w:rsidRPr="007A765A" w:rsidRDefault="00426B9A" w:rsidP="007F31E7">
      <w:pPr>
        <w:pStyle w:val="SyllabusHeading3"/>
      </w:pPr>
      <w:r w:rsidRPr="007A765A">
        <w:t>Asia and Australia</w:t>
      </w:r>
      <w:r w:rsidR="0059728B" w:rsidRPr="007A765A">
        <w:t>’</w:t>
      </w:r>
      <w:r w:rsidRPr="007A765A">
        <w:t>s engagement with Asia</w:t>
      </w:r>
      <w:r w:rsidR="009D793E" w:rsidRPr="007A765A">
        <w:t xml:space="preserve"> </w:t>
      </w:r>
    </w:p>
    <w:p w14:paraId="43905556" w14:textId="77777777" w:rsidR="003334C9" w:rsidRPr="007A765A" w:rsidRDefault="003334C9" w:rsidP="007F31E7">
      <w:pPr>
        <w:rPr>
          <w:rFonts w:eastAsia="Franklin Gothic Book"/>
        </w:rPr>
      </w:pPr>
      <w:r w:rsidRPr="007A765A">
        <w:t>Students have opportunities to explore traditional, contemporary and emerging technological achievements in the countries of the Asia region. Students explore Australia’s rich and ongoing engagement with the peoples and countries of Asia to create appropriate products and services to meet personal, community, national, regional and global needs.</w:t>
      </w:r>
    </w:p>
    <w:p w14:paraId="13268AAE" w14:textId="38AC387D" w:rsidR="00426B9A" w:rsidRPr="007A765A" w:rsidRDefault="00426B9A" w:rsidP="007F31E7">
      <w:pPr>
        <w:pStyle w:val="SyllabusHeading3"/>
      </w:pPr>
      <w:r w:rsidRPr="007A765A">
        <w:t>Sustainability</w:t>
      </w:r>
    </w:p>
    <w:p w14:paraId="48A2DECC" w14:textId="77777777" w:rsidR="003334C9" w:rsidRPr="007A765A" w:rsidRDefault="003334C9" w:rsidP="007F31E7">
      <w:r w:rsidRPr="007A765A">
        <w:t>Students take action to create more sustainable patterns of living. Students develop knowledge, understanding and skills necessary to design for effective sustainability.</w:t>
      </w:r>
    </w:p>
    <w:p w14:paraId="5288957E" w14:textId="750CA374" w:rsidR="000E7FEE" w:rsidRPr="007A765A" w:rsidRDefault="003334C9" w:rsidP="007F31E7">
      <w:r w:rsidRPr="007A765A">
        <w:t xml:space="preserve">Students focus on the knowledge, understanding and skills necessary to choose technologies and systems </w:t>
      </w:r>
      <w:proofErr w:type="gramStart"/>
      <w:r w:rsidRPr="007A765A">
        <w:t>with regard to</w:t>
      </w:r>
      <w:proofErr w:type="gramEnd"/>
      <w:r w:rsidRPr="007A765A">
        <w:t xml:space="preserve"> costs and benefits. They evaluate the extent to which the process and designed solutions embrace sustainability. Students reflect on past and current </w:t>
      </w:r>
      <w:proofErr w:type="gramStart"/>
      <w:r w:rsidRPr="007A765A">
        <w:t>practices, and</w:t>
      </w:r>
      <w:proofErr w:type="gramEnd"/>
      <w:r w:rsidRPr="007A765A">
        <w:t xml:space="preserve"> assess new and emerging technologies from a sustainability perspective.</w:t>
      </w:r>
      <w:r w:rsidR="000E7FEE" w:rsidRPr="007A765A">
        <w:br w:type="page"/>
      </w:r>
    </w:p>
    <w:p w14:paraId="5CDBEC45" w14:textId="77777777" w:rsidR="00416C3D" w:rsidRPr="007A765A" w:rsidRDefault="00416C3D" w:rsidP="007F31E7">
      <w:pPr>
        <w:pStyle w:val="SyllabusHeading1"/>
      </w:pPr>
      <w:bookmarkStart w:id="28" w:name="_Toc105748021"/>
      <w:bookmarkStart w:id="29" w:name="_Toc184633981"/>
      <w:r w:rsidRPr="007A765A">
        <w:lastRenderedPageBreak/>
        <w:t>Unit 1</w:t>
      </w:r>
      <w:bookmarkEnd w:id="20"/>
      <w:bookmarkEnd w:id="28"/>
      <w:bookmarkEnd w:id="29"/>
    </w:p>
    <w:p w14:paraId="7C0409AD" w14:textId="77777777" w:rsidR="00540775" w:rsidRPr="007A765A" w:rsidRDefault="00540775" w:rsidP="0087516C">
      <w:pPr>
        <w:pStyle w:val="SyllabusHeading2"/>
        <w:spacing w:before="120"/>
      </w:pPr>
      <w:bookmarkStart w:id="30" w:name="_Toc105748022"/>
      <w:bookmarkStart w:id="31" w:name="_Toc184633982"/>
      <w:r w:rsidRPr="007A765A">
        <w:t>Unit description</w:t>
      </w:r>
      <w:bookmarkEnd w:id="30"/>
      <w:bookmarkEnd w:id="31"/>
    </w:p>
    <w:p w14:paraId="452189F5" w14:textId="58E01D69" w:rsidR="00AA4195" w:rsidRPr="007A765A" w:rsidRDefault="00AA4195" w:rsidP="00AA4195">
      <w:pPr>
        <w:spacing w:before="120"/>
        <w:rPr>
          <w:rFonts w:eastAsia="Times New Roman" w:cs="Calibri"/>
          <w:bCs/>
        </w:rPr>
      </w:pPr>
      <w:bookmarkStart w:id="32" w:name="_Toc347908214"/>
      <w:r w:rsidRPr="007A765A">
        <w:rPr>
          <w:rFonts w:eastAsia="Times New Roman" w:cs="Calibri"/>
          <w:bCs/>
        </w:rPr>
        <w:t>Given guidelines and a context, students use an engineering design process to develop and respond to a design brief that has a problem, need or opportunity</w:t>
      </w:r>
      <w:r w:rsidR="007222D2" w:rsidRPr="007A765A">
        <w:rPr>
          <w:rFonts w:eastAsia="Times New Roman" w:cs="Calibri"/>
          <w:bCs/>
        </w:rPr>
        <w:t xml:space="preserve"> as its focus</w:t>
      </w:r>
      <w:r w:rsidRPr="007A765A">
        <w:rPr>
          <w:rFonts w:eastAsia="Times New Roman" w:cs="Calibri"/>
          <w:bCs/>
        </w:rPr>
        <w:t xml:space="preserve">. Design ideas are developed through research of similar products and associated components and materials leading to annotated sketches and concept drawings. Students then select and analyse the most suitable concept for production as a prototype or working model. They finalise their chosen design by documenting its specifications in the form of orthographic drawings, specialist diagrams, </w:t>
      </w:r>
      <w:r w:rsidR="000823BD" w:rsidRPr="007A765A">
        <w:rPr>
          <w:rFonts w:eastAsia="Times New Roman" w:cs="Calibri"/>
          <w:bCs/>
        </w:rPr>
        <w:t xml:space="preserve">and </w:t>
      </w:r>
      <w:r w:rsidRPr="007A765A">
        <w:rPr>
          <w:rFonts w:eastAsia="Times New Roman" w:cs="Calibri"/>
          <w:bCs/>
        </w:rPr>
        <w:t>lists of materials and components, including the costing of these items. By following a given timeline</w:t>
      </w:r>
      <w:r w:rsidR="000823BD" w:rsidRPr="007A765A">
        <w:rPr>
          <w:rFonts w:eastAsia="Times New Roman" w:cs="Calibri"/>
          <w:bCs/>
        </w:rPr>
        <w:t>, students</w:t>
      </w:r>
      <w:r w:rsidRPr="007A765A">
        <w:rPr>
          <w:rFonts w:eastAsia="Times New Roman" w:cs="Calibri"/>
          <w:bCs/>
        </w:rPr>
        <w:t xml:space="preserve"> begin to undertake the production of their product including formative testing and evaluation. </w:t>
      </w:r>
    </w:p>
    <w:p w14:paraId="32B6655B" w14:textId="703E152C" w:rsidR="00AA4195" w:rsidRPr="0087516C" w:rsidRDefault="00AA4195" w:rsidP="0087516C">
      <w:r w:rsidRPr="0087516C">
        <w:t>Through the study of core and specialist area theory</w:t>
      </w:r>
      <w:r w:rsidR="000823BD" w:rsidRPr="0087516C">
        <w:t>,</w:t>
      </w:r>
      <w:r w:rsidRPr="0087516C">
        <w:t xml:space="preserve"> students develop their understanding of the scientific, mathematical and technical concepts that explain how engineered products function. </w:t>
      </w:r>
    </w:p>
    <w:p w14:paraId="1A5B165F" w14:textId="2286006D" w:rsidR="00AA4195" w:rsidRPr="0087516C" w:rsidRDefault="00AA4195" w:rsidP="0087516C">
      <w:r w:rsidRPr="0087516C">
        <w:t xml:space="preserve">They also study the effects on society, the environment and </w:t>
      </w:r>
      <w:r w:rsidR="0045752E" w:rsidRPr="0087516C">
        <w:t>industry</w:t>
      </w:r>
      <w:r w:rsidRPr="0087516C">
        <w:t xml:space="preserve"> of obtaining and using different forms of renewable and non-renewable energy.</w:t>
      </w:r>
    </w:p>
    <w:p w14:paraId="12A9F195" w14:textId="77777777" w:rsidR="00D65C5C" w:rsidRPr="007A765A" w:rsidRDefault="00D65C5C" w:rsidP="0087516C">
      <w:pPr>
        <w:pStyle w:val="SyllabusHeading2"/>
        <w:spacing w:before="120"/>
      </w:pPr>
      <w:bookmarkStart w:id="33" w:name="_Toc358372276"/>
      <w:bookmarkStart w:id="34" w:name="_Toc105748023"/>
      <w:bookmarkStart w:id="35" w:name="_Toc184633983"/>
      <w:bookmarkEnd w:id="32"/>
      <w:r w:rsidRPr="007A765A">
        <w:t>Unit content</w:t>
      </w:r>
      <w:bookmarkEnd w:id="33"/>
      <w:bookmarkEnd w:id="34"/>
      <w:bookmarkEnd w:id="35"/>
    </w:p>
    <w:p w14:paraId="199B94F4" w14:textId="70FCDD11" w:rsidR="00530117" w:rsidRPr="007A765A" w:rsidRDefault="00D65C5C" w:rsidP="007F31E7">
      <w:r w:rsidRPr="007A765A">
        <w:t>This unit includes the knowledge, understandings and skills described below.</w:t>
      </w:r>
      <w:r w:rsidR="001E2BCC">
        <w:t xml:space="preserve"> </w:t>
      </w:r>
      <w:r w:rsidR="00530117" w:rsidRPr="007A765A">
        <w:t xml:space="preserve">It is divided into core content and specialist engineering fields. Students must study </w:t>
      </w:r>
      <w:proofErr w:type="gramStart"/>
      <w:r w:rsidR="00530117" w:rsidRPr="009D5F49">
        <w:rPr>
          <w:b/>
          <w:bCs/>
        </w:rPr>
        <w:t>all</w:t>
      </w:r>
      <w:r w:rsidR="00530117" w:rsidRPr="007A765A">
        <w:t xml:space="preserve"> of</w:t>
      </w:r>
      <w:proofErr w:type="gramEnd"/>
      <w:r w:rsidR="00530117" w:rsidRPr="007A765A">
        <w:t xml:space="preserve"> the core content material and </w:t>
      </w:r>
      <w:r w:rsidR="00530117" w:rsidRPr="007A765A">
        <w:rPr>
          <w:b/>
        </w:rPr>
        <w:t>one</w:t>
      </w:r>
      <w:r w:rsidR="00530117" w:rsidRPr="007A765A">
        <w:t xml:space="preserve"> of the specialist engineering fields.</w:t>
      </w:r>
    </w:p>
    <w:p w14:paraId="00AE1CBA" w14:textId="77777777" w:rsidR="00530117" w:rsidRPr="007A765A" w:rsidRDefault="00530117" w:rsidP="007F31E7">
      <w:pPr>
        <w:pStyle w:val="SyllabusHeading3"/>
      </w:pPr>
      <w:r w:rsidRPr="007A765A">
        <w:t>Core content</w:t>
      </w:r>
    </w:p>
    <w:p w14:paraId="3290B502" w14:textId="77777777" w:rsidR="00530117" w:rsidRPr="007A765A" w:rsidRDefault="00530117" w:rsidP="007F31E7">
      <w:pPr>
        <w:pStyle w:val="SyllabusHeading4"/>
      </w:pPr>
      <w:r w:rsidRPr="007A765A">
        <w:t>Engineering design process</w:t>
      </w:r>
    </w:p>
    <w:p w14:paraId="747CD25C" w14:textId="4CCFB471" w:rsidR="00530117" w:rsidRPr="007F31E7" w:rsidRDefault="00530117" w:rsidP="007F31E7">
      <w:pPr>
        <w:rPr>
          <w:b/>
          <w:bCs/>
        </w:rPr>
      </w:pPr>
      <w:r w:rsidRPr="007F31E7">
        <w:rPr>
          <w:b/>
          <w:bCs/>
        </w:rPr>
        <w:t>Investigating</w:t>
      </w:r>
    </w:p>
    <w:p w14:paraId="531F4A9F" w14:textId="77777777" w:rsidR="000823BD" w:rsidRPr="007A765A" w:rsidRDefault="000823BD" w:rsidP="007F31E7">
      <w:pPr>
        <w:pStyle w:val="ListParagraph"/>
        <w:numPr>
          <w:ilvl w:val="0"/>
          <w:numId w:val="50"/>
        </w:numPr>
      </w:pPr>
      <w:r w:rsidRPr="007A765A">
        <w:t>develop</w:t>
      </w:r>
      <w:r w:rsidR="00392EFD" w:rsidRPr="007A765A">
        <w:t xml:space="preserve"> a design brief in response to a problem, need or opportunity</w:t>
      </w:r>
      <w:r w:rsidRPr="007A765A">
        <w:t>,</w:t>
      </w:r>
      <w:r w:rsidR="00392EFD" w:rsidRPr="007A765A">
        <w:t xml:space="preserve"> given guidelines and a context </w:t>
      </w:r>
    </w:p>
    <w:p w14:paraId="53EA2E25" w14:textId="7E991DF5" w:rsidR="00FD6728" w:rsidRPr="007A765A" w:rsidRDefault="00392EFD" w:rsidP="007F31E7">
      <w:pPr>
        <w:pStyle w:val="ListParagraph"/>
        <w:numPr>
          <w:ilvl w:val="0"/>
          <w:numId w:val="50"/>
        </w:numPr>
      </w:pPr>
      <w:r w:rsidRPr="007A765A">
        <w:t xml:space="preserve">conduct research to identify and assess </w:t>
      </w:r>
      <w:r w:rsidR="00FD6728" w:rsidRPr="007A765A">
        <w:t>existing solutions/products</w:t>
      </w:r>
    </w:p>
    <w:p w14:paraId="59F9337B" w14:textId="18509E09" w:rsidR="00FD6728" w:rsidRPr="007A765A" w:rsidRDefault="00FD6728" w:rsidP="007F31E7">
      <w:pPr>
        <w:pStyle w:val="ListParagraph"/>
        <w:numPr>
          <w:ilvl w:val="0"/>
          <w:numId w:val="50"/>
        </w:numPr>
      </w:pPr>
      <w:r w:rsidRPr="007A765A">
        <w:t xml:space="preserve">research and </w:t>
      </w:r>
      <w:r w:rsidR="00392EFD" w:rsidRPr="007A765A">
        <w:t xml:space="preserve">critique </w:t>
      </w:r>
      <w:r w:rsidRPr="007A765A">
        <w:t>materials and components relevant to the design brief</w:t>
      </w:r>
    </w:p>
    <w:p w14:paraId="1AD4D5A3" w14:textId="24D57BDA" w:rsidR="000823BD" w:rsidRPr="007A765A" w:rsidRDefault="00392EFD" w:rsidP="007F31E7">
      <w:pPr>
        <w:pStyle w:val="ListParagraph"/>
        <w:numPr>
          <w:ilvl w:val="0"/>
          <w:numId w:val="50"/>
        </w:numPr>
      </w:pPr>
      <w:r w:rsidRPr="007A765A">
        <w:t>consider different ways to supply energy for efficient and effective functioning of the design</w:t>
      </w:r>
    </w:p>
    <w:p w14:paraId="491EBB17" w14:textId="77777777" w:rsidR="00530117" w:rsidRPr="00CA28F1" w:rsidRDefault="00530117" w:rsidP="00CA28F1">
      <w:pPr>
        <w:rPr>
          <w:b/>
          <w:bCs/>
        </w:rPr>
      </w:pPr>
      <w:r w:rsidRPr="00CA28F1">
        <w:rPr>
          <w:b/>
          <w:bCs/>
        </w:rPr>
        <w:t xml:space="preserve">Devising </w:t>
      </w:r>
    </w:p>
    <w:p w14:paraId="3AFC3580" w14:textId="697235DE" w:rsidR="00FD6728" w:rsidRPr="007A765A" w:rsidRDefault="00FD6728" w:rsidP="007F31E7">
      <w:pPr>
        <w:pStyle w:val="ListParagraph"/>
        <w:numPr>
          <w:ilvl w:val="0"/>
          <w:numId w:val="52"/>
        </w:numPr>
      </w:pPr>
      <w:r w:rsidRPr="007A765A">
        <w:t xml:space="preserve">produce annotated pictorial </w:t>
      </w:r>
      <w:r w:rsidR="00C46975" w:rsidRPr="007A765A">
        <w:rPr>
          <w:rFonts w:eastAsia="Calibri"/>
        </w:rPr>
        <w:t>sketches and/or</w:t>
      </w:r>
      <w:r w:rsidR="00C46975" w:rsidRPr="007A765A">
        <w:t xml:space="preserve"> </w:t>
      </w:r>
      <w:r w:rsidRPr="007A765A">
        <w:t xml:space="preserve">drawings of design ideas </w:t>
      </w:r>
    </w:p>
    <w:p w14:paraId="789D48A9" w14:textId="4C5F0F07" w:rsidR="00FD6728" w:rsidRPr="007A765A" w:rsidRDefault="00FD6728" w:rsidP="007F31E7">
      <w:pPr>
        <w:pStyle w:val="ListParagraph"/>
        <w:numPr>
          <w:ilvl w:val="0"/>
          <w:numId w:val="52"/>
        </w:numPr>
      </w:pPr>
      <w:r w:rsidRPr="007A765A">
        <w:t xml:space="preserve">produce annotated </w:t>
      </w:r>
      <w:r w:rsidR="00F32C5D">
        <w:t>third-</w:t>
      </w:r>
      <w:r w:rsidR="00C46975" w:rsidRPr="007A765A">
        <w:t xml:space="preserve">angle </w:t>
      </w:r>
      <w:r w:rsidRPr="007A765A">
        <w:t xml:space="preserve">orthographic </w:t>
      </w:r>
      <w:r w:rsidR="00BC6AAA" w:rsidRPr="007A765A">
        <w:rPr>
          <w:rFonts w:eastAsia="Calibri"/>
        </w:rPr>
        <w:t>sketches and/or</w:t>
      </w:r>
      <w:r w:rsidR="00BC6AAA" w:rsidRPr="007A765A">
        <w:t xml:space="preserve"> </w:t>
      </w:r>
      <w:r w:rsidRPr="007A765A">
        <w:t>drawings of design ideas</w:t>
      </w:r>
    </w:p>
    <w:p w14:paraId="44F98171" w14:textId="33C7DC5D" w:rsidR="00FD6728" w:rsidRPr="007A765A" w:rsidRDefault="00FD6728" w:rsidP="007F31E7">
      <w:pPr>
        <w:pStyle w:val="ListParagraph"/>
        <w:numPr>
          <w:ilvl w:val="0"/>
          <w:numId w:val="52"/>
        </w:numPr>
      </w:pPr>
      <w:r w:rsidRPr="007A765A">
        <w:t xml:space="preserve">compare and analyse </w:t>
      </w:r>
      <w:r w:rsidR="00BC6AAA" w:rsidRPr="007A765A">
        <w:rPr>
          <w:rFonts w:eastAsia="Calibri"/>
        </w:rPr>
        <w:t>alternative designs and justify the choice of option to be used as the solution</w:t>
      </w:r>
    </w:p>
    <w:p w14:paraId="7B94B058" w14:textId="77777777" w:rsidR="00530117" w:rsidRPr="00CA28F1" w:rsidRDefault="00530117" w:rsidP="00CA28F1">
      <w:pPr>
        <w:rPr>
          <w:b/>
          <w:bCs/>
        </w:rPr>
      </w:pPr>
      <w:r w:rsidRPr="00CA28F1">
        <w:rPr>
          <w:b/>
          <w:bCs/>
        </w:rPr>
        <w:t xml:space="preserve">Producing </w:t>
      </w:r>
    </w:p>
    <w:p w14:paraId="123E074C" w14:textId="77777777" w:rsidR="009266D3" w:rsidRPr="007A765A" w:rsidRDefault="009266D3" w:rsidP="007F31E7">
      <w:pPr>
        <w:pStyle w:val="ListParagraph"/>
        <w:numPr>
          <w:ilvl w:val="0"/>
          <w:numId w:val="54"/>
        </w:numPr>
      </w:pPr>
      <w:r w:rsidRPr="007A765A">
        <w:t xml:space="preserve">present specifications for the selected solution </w:t>
      </w:r>
    </w:p>
    <w:p w14:paraId="70AAB4AA" w14:textId="15AAF4F1" w:rsidR="009266D3" w:rsidRPr="007A765A" w:rsidRDefault="00F32C5D" w:rsidP="007F31E7">
      <w:pPr>
        <w:pStyle w:val="ListParagraph"/>
        <w:numPr>
          <w:ilvl w:val="0"/>
          <w:numId w:val="54"/>
        </w:numPr>
      </w:pPr>
      <w:r>
        <w:t xml:space="preserve">produce </w:t>
      </w:r>
      <w:r w:rsidR="009266D3" w:rsidRPr="007A765A">
        <w:t>dimensioned pictorial and orthographic drawings</w:t>
      </w:r>
    </w:p>
    <w:p w14:paraId="5FE1D797" w14:textId="198F4FD1" w:rsidR="009266D3" w:rsidRPr="007A765A" w:rsidRDefault="00F32C5D" w:rsidP="007F31E7">
      <w:pPr>
        <w:pStyle w:val="ListParagraph"/>
        <w:numPr>
          <w:ilvl w:val="0"/>
          <w:numId w:val="54"/>
        </w:numPr>
      </w:pPr>
      <w:r>
        <w:t>produce third-</w:t>
      </w:r>
      <w:r w:rsidR="009266D3" w:rsidRPr="007A765A">
        <w:t xml:space="preserve">angle </w:t>
      </w:r>
      <w:r w:rsidR="003D73B0" w:rsidRPr="007A765A">
        <w:t xml:space="preserve">orthographic </w:t>
      </w:r>
      <w:r w:rsidR="009266D3" w:rsidRPr="007A765A">
        <w:t xml:space="preserve">projections </w:t>
      </w:r>
      <w:r w:rsidR="003D73B0" w:rsidRPr="007A765A">
        <w:t>that comply with the accepted standards for</w:t>
      </w:r>
    </w:p>
    <w:p w14:paraId="7618A32E" w14:textId="3FF86B61" w:rsidR="009266D3" w:rsidRPr="007A765A" w:rsidRDefault="009266D3" w:rsidP="007F31E7">
      <w:pPr>
        <w:pStyle w:val="ListParagraph"/>
        <w:numPr>
          <w:ilvl w:val="1"/>
          <w:numId w:val="54"/>
        </w:numPr>
        <w:rPr>
          <w:lang w:val="en-US"/>
        </w:rPr>
      </w:pPr>
      <w:r w:rsidRPr="007A765A">
        <w:rPr>
          <w:lang w:val="en-US"/>
        </w:rPr>
        <w:t>lines</w:t>
      </w:r>
      <w:r w:rsidR="0024014C" w:rsidRPr="007A765A">
        <w:rPr>
          <w:lang w:val="en-US"/>
        </w:rPr>
        <w:t xml:space="preserve"> – </w:t>
      </w:r>
      <w:r w:rsidRPr="007A765A">
        <w:rPr>
          <w:lang w:val="en-US"/>
        </w:rPr>
        <w:t xml:space="preserve">outlines, hidden detail and </w:t>
      </w:r>
      <w:r w:rsidRPr="007A765A">
        <w:t>centrelines</w:t>
      </w:r>
    </w:p>
    <w:p w14:paraId="2A39080F" w14:textId="4047D51F" w:rsidR="009266D3" w:rsidRPr="007A765A" w:rsidRDefault="009266D3" w:rsidP="007F31E7">
      <w:pPr>
        <w:pStyle w:val="ListParagraph"/>
        <w:numPr>
          <w:ilvl w:val="1"/>
          <w:numId w:val="54"/>
        </w:numPr>
        <w:rPr>
          <w:lang w:val="en-US"/>
        </w:rPr>
      </w:pPr>
      <w:r w:rsidRPr="007A765A">
        <w:rPr>
          <w:lang w:val="en-US"/>
        </w:rPr>
        <w:t>dimensioning</w:t>
      </w:r>
      <w:r w:rsidR="0024014C" w:rsidRPr="007A765A">
        <w:rPr>
          <w:lang w:val="en-US"/>
        </w:rPr>
        <w:t xml:space="preserve"> – </w:t>
      </w:r>
      <w:r w:rsidRPr="007A765A">
        <w:rPr>
          <w:lang w:val="en-US"/>
        </w:rPr>
        <w:t xml:space="preserve">linear, radii, circles, through holes </w:t>
      </w:r>
      <w:r w:rsidR="0011763C" w:rsidRPr="007A765A">
        <w:rPr>
          <w:lang w:val="en-US"/>
        </w:rPr>
        <w:t>or</w:t>
      </w:r>
      <w:r w:rsidRPr="007A765A">
        <w:rPr>
          <w:lang w:val="en-US"/>
        </w:rPr>
        <w:t xml:space="preserve"> partial depth with flat base</w:t>
      </w:r>
    </w:p>
    <w:p w14:paraId="68F6F419" w14:textId="6AD57642" w:rsidR="009266D3" w:rsidRPr="007A765A" w:rsidRDefault="003D73B0" w:rsidP="007F31E7">
      <w:pPr>
        <w:pStyle w:val="ListParagraph"/>
        <w:numPr>
          <w:ilvl w:val="0"/>
          <w:numId w:val="54"/>
        </w:numPr>
      </w:pPr>
      <w:r w:rsidRPr="007A765A">
        <w:lastRenderedPageBreak/>
        <w:t xml:space="preserve">select </w:t>
      </w:r>
      <w:r w:rsidR="009266D3" w:rsidRPr="007A765A">
        <w:t>materials</w:t>
      </w:r>
      <w:r w:rsidRPr="007A765A">
        <w:t xml:space="preserve"> with justification of choices</w:t>
      </w:r>
    </w:p>
    <w:p w14:paraId="64FF5C50" w14:textId="2CB3A5CC" w:rsidR="009266D3" w:rsidRPr="007A765A" w:rsidRDefault="00F32C5D" w:rsidP="007F31E7">
      <w:pPr>
        <w:pStyle w:val="ListParagraph"/>
        <w:numPr>
          <w:ilvl w:val="0"/>
          <w:numId w:val="54"/>
        </w:numPr>
      </w:pPr>
      <w:r>
        <w:t xml:space="preserve">present a </w:t>
      </w:r>
      <w:proofErr w:type="gramStart"/>
      <w:r w:rsidR="009266D3" w:rsidRPr="007A765A">
        <w:t>parts lists</w:t>
      </w:r>
      <w:proofErr w:type="gramEnd"/>
    </w:p>
    <w:p w14:paraId="33856538" w14:textId="741A3296" w:rsidR="009266D3" w:rsidRPr="007A765A" w:rsidRDefault="00F32C5D" w:rsidP="007F31E7">
      <w:pPr>
        <w:pStyle w:val="ListParagraph"/>
        <w:numPr>
          <w:ilvl w:val="0"/>
          <w:numId w:val="54"/>
        </w:numPr>
      </w:pPr>
      <w:r>
        <w:t xml:space="preserve">present </w:t>
      </w:r>
      <w:r w:rsidR="009266D3" w:rsidRPr="007A765A">
        <w:t xml:space="preserve">costing of </w:t>
      </w:r>
      <w:r w:rsidR="003D73B0" w:rsidRPr="007A765A">
        <w:t>project</w:t>
      </w:r>
      <w:r w:rsidR="000823BD" w:rsidRPr="007A765A">
        <w:t>,</w:t>
      </w:r>
      <w:r w:rsidR="003D73B0" w:rsidRPr="007A765A">
        <w:t xml:space="preserve"> i.e.</w:t>
      </w:r>
      <w:r>
        <w:t xml:space="preserve"> the</w:t>
      </w:r>
      <w:r w:rsidR="003D73B0" w:rsidRPr="007A765A">
        <w:t xml:space="preserve"> </w:t>
      </w:r>
      <w:r w:rsidR="009266D3" w:rsidRPr="007A765A">
        <w:t>prototype or working model</w:t>
      </w:r>
    </w:p>
    <w:p w14:paraId="5E7E5F3A" w14:textId="7E781771" w:rsidR="003D73B0" w:rsidRPr="007A765A" w:rsidRDefault="00F32C5D" w:rsidP="007F31E7">
      <w:pPr>
        <w:pStyle w:val="ListParagraph"/>
        <w:numPr>
          <w:ilvl w:val="0"/>
          <w:numId w:val="54"/>
        </w:numPr>
      </w:pPr>
      <w:r>
        <w:t xml:space="preserve">display </w:t>
      </w:r>
      <w:r w:rsidR="003D73B0" w:rsidRPr="007A765A">
        <w:t xml:space="preserve">project management skills for timely development and testing of the project </w:t>
      </w:r>
    </w:p>
    <w:p w14:paraId="632D112B" w14:textId="7652C426" w:rsidR="009266D3" w:rsidRPr="007A765A" w:rsidRDefault="009266D3" w:rsidP="007F31E7">
      <w:pPr>
        <w:pStyle w:val="ListParagraph"/>
        <w:numPr>
          <w:ilvl w:val="0"/>
          <w:numId w:val="54"/>
        </w:numPr>
      </w:pPr>
      <w:r w:rsidRPr="007A765A">
        <w:t xml:space="preserve">construct </w:t>
      </w:r>
      <w:r w:rsidR="00F32C5D">
        <w:t xml:space="preserve">a </w:t>
      </w:r>
      <w:r w:rsidR="003D73B0" w:rsidRPr="007A765A">
        <w:t xml:space="preserve">prototype or working model </w:t>
      </w:r>
      <w:r w:rsidRPr="007A765A">
        <w:t>by selecting and using appropriate tools and machines,</w:t>
      </w:r>
      <w:r w:rsidR="003D73B0" w:rsidRPr="007A765A">
        <w:t xml:space="preserve"> and by</w:t>
      </w:r>
      <w:r w:rsidRPr="007A765A">
        <w:t xml:space="preserve"> following safe work practices</w:t>
      </w:r>
    </w:p>
    <w:p w14:paraId="52F87EFA" w14:textId="38C1F406" w:rsidR="009266D3" w:rsidRPr="007A765A" w:rsidRDefault="009266D3" w:rsidP="007F31E7">
      <w:pPr>
        <w:pStyle w:val="ListParagraph"/>
        <w:numPr>
          <w:ilvl w:val="0"/>
          <w:numId w:val="54"/>
        </w:numPr>
      </w:pPr>
      <w:r w:rsidRPr="007A765A">
        <w:t xml:space="preserve">test </w:t>
      </w:r>
      <w:r w:rsidR="003D73B0" w:rsidRPr="007A765A">
        <w:rPr>
          <w:rFonts w:eastAsia="Calibri"/>
          <w:color w:val="000000"/>
        </w:rPr>
        <w:t>those aspects of the prototype or working model that have been completed</w:t>
      </w:r>
      <w:r w:rsidR="003D73B0" w:rsidRPr="007A765A">
        <w:t xml:space="preserve"> </w:t>
      </w:r>
      <w:r w:rsidRPr="007A765A">
        <w:t>for correct function and document using checklists and test data</w:t>
      </w:r>
    </w:p>
    <w:p w14:paraId="222C2D4A" w14:textId="77777777" w:rsidR="00530117" w:rsidRPr="00CA28F1" w:rsidRDefault="00530117" w:rsidP="00CA28F1">
      <w:pPr>
        <w:rPr>
          <w:b/>
          <w:bCs/>
        </w:rPr>
      </w:pPr>
      <w:r w:rsidRPr="00CA28F1">
        <w:rPr>
          <w:b/>
          <w:bCs/>
        </w:rPr>
        <w:t>Evaluating</w:t>
      </w:r>
    </w:p>
    <w:p w14:paraId="002E00BC" w14:textId="77777777" w:rsidR="000823BD" w:rsidRPr="007A765A" w:rsidRDefault="00C314F4" w:rsidP="007F31E7">
      <w:pPr>
        <w:pStyle w:val="ListParagraph"/>
        <w:numPr>
          <w:ilvl w:val="0"/>
          <w:numId w:val="55"/>
        </w:numPr>
        <w:rPr>
          <w:rFonts w:eastAsia="Franklin Gothic Book"/>
        </w:rPr>
      </w:pPr>
      <w:r w:rsidRPr="007A765A">
        <w:t>evaluate the development of the project</w:t>
      </w:r>
    </w:p>
    <w:p w14:paraId="0355078D" w14:textId="764CED06" w:rsidR="009266D3" w:rsidRPr="007A765A" w:rsidRDefault="009266D3" w:rsidP="007F31E7">
      <w:pPr>
        <w:pStyle w:val="ListParagraph"/>
        <w:numPr>
          <w:ilvl w:val="1"/>
          <w:numId w:val="55"/>
        </w:numPr>
      </w:pPr>
      <w:r w:rsidRPr="007A765A">
        <w:t xml:space="preserve">meeting the requirements of the design </w:t>
      </w:r>
    </w:p>
    <w:p w14:paraId="700F5222" w14:textId="77777777" w:rsidR="009266D3" w:rsidRPr="007A765A" w:rsidRDefault="0011763C" w:rsidP="007F31E7">
      <w:pPr>
        <w:pStyle w:val="ListParagraph"/>
        <w:numPr>
          <w:ilvl w:val="1"/>
          <w:numId w:val="55"/>
        </w:numPr>
      </w:pPr>
      <w:r w:rsidRPr="007A765A">
        <w:t xml:space="preserve">safety, </w:t>
      </w:r>
      <w:r w:rsidR="009266D3" w:rsidRPr="007A765A">
        <w:t>function</w:t>
      </w:r>
      <w:r w:rsidRPr="007A765A">
        <w:t xml:space="preserve"> fit and f</w:t>
      </w:r>
      <w:r w:rsidR="009266D3" w:rsidRPr="007A765A">
        <w:t>inish</w:t>
      </w:r>
    </w:p>
    <w:p w14:paraId="7A23F574" w14:textId="69AA322D" w:rsidR="005D5DB1" w:rsidRPr="007A765A" w:rsidRDefault="005D5DB1" w:rsidP="007F31E7">
      <w:pPr>
        <w:pStyle w:val="ListParagraph"/>
        <w:numPr>
          <w:ilvl w:val="1"/>
          <w:numId w:val="55"/>
        </w:numPr>
        <w:rPr>
          <w:color w:val="000000"/>
        </w:rPr>
      </w:pPr>
      <w:r w:rsidRPr="007A765A">
        <w:rPr>
          <w:color w:val="000000"/>
        </w:rPr>
        <w:t>modifications and changes to the design during production</w:t>
      </w:r>
    </w:p>
    <w:p w14:paraId="16CEDF1D" w14:textId="77777777" w:rsidR="00530117" w:rsidRPr="007A765A" w:rsidRDefault="00530117" w:rsidP="007F31E7">
      <w:pPr>
        <w:pStyle w:val="SyllabusHeading4"/>
      </w:pPr>
      <w:r w:rsidRPr="007A765A">
        <w:t>Materials</w:t>
      </w:r>
    </w:p>
    <w:p w14:paraId="19521036" w14:textId="77777777" w:rsidR="009266D3" w:rsidRPr="007F31E7" w:rsidRDefault="009266D3" w:rsidP="007F31E7">
      <w:pPr>
        <w:rPr>
          <w:b/>
          <w:bCs/>
        </w:rPr>
      </w:pPr>
      <w:r w:rsidRPr="007F31E7">
        <w:rPr>
          <w:b/>
          <w:bCs/>
        </w:rPr>
        <w:t>Types and classification</w:t>
      </w:r>
    </w:p>
    <w:p w14:paraId="7C44B5B0" w14:textId="77777777" w:rsidR="009266D3" w:rsidRPr="007A765A" w:rsidRDefault="009266D3" w:rsidP="007F31E7">
      <w:pPr>
        <w:pStyle w:val="ListParagraph"/>
        <w:numPr>
          <w:ilvl w:val="0"/>
          <w:numId w:val="58"/>
        </w:numPr>
      </w:pPr>
      <w:r w:rsidRPr="007A765A">
        <w:t>define</w:t>
      </w:r>
    </w:p>
    <w:p w14:paraId="72FB2B7A" w14:textId="77777777" w:rsidR="009266D3" w:rsidRPr="007A765A" w:rsidRDefault="009266D3" w:rsidP="007F31E7">
      <w:pPr>
        <w:pStyle w:val="ListParagraph"/>
        <w:numPr>
          <w:ilvl w:val="1"/>
          <w:numId w:val="58"/>
        </w:numPr>
      </w:pPr>
      <w:r w:rsidRPr="007A765A">
        <w:t>metals (pure)</w:t>
      </w:r>
    </w:p>
    <w:p w14:paraId="28BFE1FB" w14:textId="77777777" w:rsidR="009266D3" w:rsidRPr="007A765A" w:rsidRDefault="009266D3" w:rsidP="007F31E7">
      <w:pPr>
        <w:pStyle w:val="ListParagraph"/>
        <w:numPr>
          <w:ilvl w:val="1"/>
          <w:numId w:val="58"/>
        </w:numPr>
      </w:pPr>
      <w:r w:rsidRPr="007A765A">
        <w:t>alloys</w:t>
      </w:r>
    </w:p>
    <w:p w14:paraId="644D1AFF" w14:textId="77777777" w:rsidR="009266D3" w:rsidRPr="007A765A" w:rsidRDefault="009266D3" w:rsidP="007F31E7">
      <w:pPr>
        <w:pStyle w:val="ListParagraph"/>
        <w:numPr>
          <w:ilvl w:val="2"/>
          <w:numId w:val="58"/>
        </w:numPr>
      </w:pPr>
      <w:r w:rsidRPr="007A765A">
        <w:t>ferrous</w:t>
      </w:r>
    </w:p>
    <w:p w14:paraId="7D11870B" w14:textId="77777777" w:rsidR="009266D3" w:rsidRPr="007A765A" w:rsidRDefault="009266D3" w:rsidP="007F31E7">
      <w:pPr>
        <w:pStyle w:val="ListParagraph"/>
        <w:numPr>
          <w:ilvl w:val="2"/>
          <w:numId w:val="58"/>
        </w:numPr>
      </w:pPr>
      <w:r w:rsidRPr="007A765A">
        <w:t>non-ferrous</w:t>
      </w:r>
    </w:p>
    <w:p w14:paraId="2476AC1B" w14:textId="77777777" w:rsidR="009266D3" w:rsidRPr="007A765A" w:rsidRDefault="009266D3" w:rsidP="007F31E7">
      <w:pPr>
        <w:pStyle w:val="ListParagraph"/>
        <w:numPr>
          <w:ilvl w:val="1"/>
          <w:numId w:val="58"/>
        </w:numPr>
        <w:rPr>
          <w:rFonts w:eastAsia="Calibri"/>
        </w:rPr>
      </w:pPr>
      <w:r w:rsidRPr="007A765A">
        <w:rPr>
          <w:rFonts w:eastAsia="Calibri"/>
        </w:rPr>
        <w:t>polymers</w:t>
      </w:r>
    </w:p>
    <w:p w14:paraId="77B54C11" w14:textId="77777777" w:rsidR="009266D3" w:rsidRPr="007A765A" w:rsidRDefault="009266D3" w:rsidP="007F31E7">
      <w:pPr>
        <w:pStyle w:val="ListParagraph"/>
        <w:numPr>
          <w:ilvl w:val="2"/>
          <w:numId w:val="58"/>
        </w:numPr>
      </w:pPr>
      <w:r w:rsidRPr="007A765A">
        <w:t>thermoplastic</w:t>
      </w:r>
    </w:p>
    <w:p w14:paraId="0134143A" w14:textId="77777777" w:rsidR="009266D3" w:rsidRPr="007A765A" w:rsidRDefault="009266D3" w:rsidP="007F31E7">
      <w:pPr>
        <w:pStyle w:val="ListParagraph"/>
        <w:numPr>
          <w:ilvl w:val="2"/>
          <w:numId w:val="58"/>
        </w:numPr>
      </w:pPr>
      <w:r w:rsidRPr="007A765A">
        <w:t>thermoset</w:t>
      </w:r>
    </w:p>
    <w:p w14:paraId="45F8A5D9" w14:textId="77777777" w:rsidR="009266D3" w:rsidRPr="007A765A" w:rsidRDefault="009266D3" w:rsidP="007F31E7">
      <w:pPr>
        <w:pStyle w:val="ListParagraph"/>
        <w:numPr>
          <w:ilvl w:val="2"/>
          <w:numId w:val="58"/>
        </w:numPr>
      </w:pPr>
      <w:r w:rsidRPr="007A765A">
        <w:t>elastomer</w:t>
      </w:r>
    </w:p>
    <w:p w14:paraId="6EFF5930" w14:textId="77777777" w:rsidR="009266D3" w:rsidRPr="007A765A" w:rsidRDefault="009266D3" w:rsidP="007F31E7">
      <w:pPr>
        <w:pStyle w:val="ListParagraph"/>
        <w:numPr>
          <w:ilvl w:val="1"/>
          <w:numId w:val="58"/>
        </w:numPr>
      </w:pPr>
      <w:r w:rsidRPr="007A765A">
        <w:t>composite</w:t>
      </w:r>
    </w:p>
    <w:p w14:paraId="550D6632" w14:textId="77777777" w:rsidR="009266D3" w:rsidRPr="007A765A" w:rsidRDefault="009266D3" w:rsidP="007F31E7">
      <w:pPr>
        <w:pStyle w:val="ListParagraph"/>
        <w:numPr>
          <w:ilvl w:val="0"/>
          <w:numId w:val="58"/>
        </w:numPr>
        <w:rPr>
          <w:rFonts w:eastAsia="Calibri"/>
        </w:rPr>
      </w:pPr>
      <w:r w:rsidRPr="007A765A">
        <w:rPr>
          <w:rFonts w:eastAsia="Calibri"/>
        </w:rPr>
        <w:t>classify</w:t>
      </w:r>
    </w:p>
    <w:p w14:paraId="7E166B65" w14:textId="77777777" w:rsidR="009266D3" w:rsidRPr="007A765A" w:rsidRDefault="009266D3" w:rsidP="00CD0833">
      <w:pPr>
        <w:pStyle w:val="ListParagraph"/>
        <w:numPr>
          <w:ilvl w:val="1"/>
          <w:numId w:val="58"/>
        </w:numPr>
      </w:pPr>
      <w:r w:rsidRPr="007A765A">
        <w:t>metals (pure)</w:t>
      </w:r>
    </w:p>
    <w:p w14:paraId="3D22FCB9" w14:textId="77777777" w:rsidR="009266D3" w:rsidRPr="007A765A" w:rsidRDefault="009266D3" w:rsidP="00CD0833">
      <w:pPr>
        <w:pStyle w:val="ListParagraph"/>
        <w:numPr>
          <w:ilvl w:val="2"/>
          <w:numId w:val="58"/>
        </w:numPr>
      </w:pPr>
      <w:r w:rsidRPr="007A765A">
        <w:t>aluminium</w:t>
      </w:r>
    </w:p>
    <w:p w14:paraId="024628F1" w14:textId="77777777" w:rsidR="009266D3" w:rsidRPr="007A765A" w:rsidRDefault="009266D3" w:rsidP="00CD0833">
      <w:pPr>
        <w:pStyle w:val="ListParagraph"/>
        <w:numPr>
          <w:ilvl w:val="2"/>
          <w:numId w:val="58"/>
        </w:numPr>
      </w:pPr>
      <w:r w:rsidRPr="007A765A">
        <w:t>copper</w:t>
      </w:r>
    </w:p>
    <w:p w14:paraId="589D4FF6" w14:textId="77777777" w:rsidR="009266D3" w:rsidRPr="007A765A" w:rsidRDefault="009266D3" w:rsidP="00CD0833">
      <w:pPr>
        <w:pStyle w:val="ListParagraph"/>
        <w:numPr>
          <w:ilvl w:val="2"/>
          <w:numId w:val="58"/>
        </w:numPr>
      </w:pPr>
      <w:r w:rsidRPr="007A765A">
        <w:t>zinc</w:t>
      </w:r>
    </w:p>
    <w:p w14:paraId="261162DE" w14:textId="77777777" w:rsidR="009266D3" w:rsidRPr="007A765A" w:rsidRDefault="009266D3" w:rsidP="00CD0833">
      <w:pPr>
        <w:pStyle w:val="ListParagraph"/>
        <w:numPr>
          <w:ilvl w:val="2"/>
          <w:numId w:val="58"/>
        </w:numPr>
      </w:pPr>
      <w:r w:rsidRPr="007A765A">
        <w:t>iron</w:t>
      </w:r>
    </w:p>
    <w:p w14:paraId="040AA89B" w14:textId="77777777" w:rsidR="007F69B2" w:rsidRPr="007A765A" w:rsidRDefault="007F69B2" w:rsidP="00CD0833">
      <w:pPr>
        <w:pStyle w:val="ListParagraph"/>
        <w:numPr>
          <w:ilvl w:val="1"/>
          <w:numId w:val="58"/>
        </w:numPr>
      </w:pPr>
      <w:r w:rsidRPr="007A765A">
        <w:t>alloys</w:t>
      </w:r>
    </w:p>
    <w:p w14:paraId="27F30080" w14:textId="77777777" w:rsidR="007F69B2" w:rsidRPr="007A765A" w:rsidRDefault="007F69B2" w:rsidP="00CD0833">
      <w:pPr>
        <w:pStyle w:val="ListParagraph"/>
        <w:numPr>
          <w:ilvl w:val="2"/>
          <w:numId w:val="58"/>
        </w:numPr>
      </w:pPr>
      <w:r w:rsidRPr="007A765A">
        <w:t>ferrous (includes major constituents)</w:t>
      </w:r>
    </w:p>
    <w:p w14:paraId="3066FF33"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steel (iron and carbon)</w:t>
      </w:r>
    </w:p>
    <w:p w14:paraId="7A59130D"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stainless steel (iron, carbon, nickel and chromium)</w:t>
      </w:r>
    </w:p>
    <w:p w14:paraId="463CDD85"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cast iron (iron and carbon)</w:t>
      </w:r>
    </w:p>
    <w:p w14:paraId="280B24A3" w14:textId="77777777" w:rsidR="007F69B2" w:rsidRPr="007A765A" w:rsidRDefault="007F69B2" w:rsidP="00CD0833">
      <w:pPr>
        <w:pStyle w:val="ListParagraph"/>
        <w:numPr>
          <w:ilvl w:val="2"/>
          <w:numId w:val="58"/>
        </w:numPr>
      </w:pPr>
      <w:r w:rsidRPr="007A765A">
        <w:t>non-ferrous (includes major constituents)</w:t>
      </w:r>
    </w:p>
    <w:p w14:paraId="4E895B94"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brass (copper and zinc)</w:t>
      </w:r>
    </w:p>
    <w:p w14:paraId="068B18DB"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bronze (copper and tin)</w:t>
      </w:r>
    </w:p>
    <w:p w14:paraId="2145461A" w14:textId="77777777" w:rsidR="007F69B2" w:rsidRPr="007A765A" w:rsidRDefault="007F69B2" w:rsidP="00CD0833">
      <w:pPr>
        <w:pStyle w:val="ListParagraph"/>
        <w:numPr>
          <w:ilvl w:val="1"/>
          <w:numId w:val="58"/>
        </w:numPr>
      </w:pPr>
      <w:r w:rsidRPr="007A765A">
        <w:t xml:space="preserve">polymers </w:t>
      </w:r>
    </w:p>
    <w:p w14:paraId="799F244A" w14:textId="77777777" w:rsidR="007F69B2" w:rsidRPr="007A765A" w:rsidRDefault="007F69B2" w:rsidP="00CD0833">
      <w:pPr>
        <w:pStyle w:val="ListParagraph"/>
        <w:numPr>
          <w:ilvl w:val="2"/>
          <w:numId w:val="58"/>
        </w:numPr>
      </w:pPr>
      <w:r w:rsidRPr="007A765A">
        <w:t>thermoplastic (abbreviations only where applicable)</w:t>
      </w:r>
    </w:p>
    <w:p w14:paraId="69402AB5" w14:textId="77777777" w:rsidR="007F69B2" w:rsidRPr="007A765A" w:rsidRDefault="007F69B2" w:rsidP="00CD0833">
      <w:pPr>
        <w:pStyle w:val="ListParagraph"/>
        <w:numPr>
          <w:ilvl w:val="3"/>
          <w:numId w:val="58"/>
        </w:numPr>
        <w:rPr>
          <w:rFonts w:eastAsia="Cambria"/>
          <w:lang w:val="en-US"/>
        </w:rPr>
      </w:pPr>
      <w:r w:rsidRPr="007A765A">
        <w:rPr>
          <w:rFonts w:eastAsia="Cambria"/>
          <w:lang w:val="en-US"/>
        </w:rPr>
        <w:t>acrylic</w:t>
      </w:r>
    </w:p>
    <w:p w14:paraId="5DB35D76" w14:textId="77777777" w:rsidR="007F69B2" w:rsidRPr="007A765A" w:rsidRDefault="007F69B2" w:rsidP="00B42FF1">
      <w:pPr>
        <w:pStyle w:val="ListParagraph"/>
        <w:numPr>
          <w:ilvl w:val="3"/>
          <w:numId w:val="58"/>
        </w:numPr>
        <w:spacing w:line="259" w:lineRule="auto"/>
        <w:rPr>
          <w:rFonts w:eastAsia="Cambria"/>
          <w:lang w:val="en-US"/>
        </w:rPr>
      </w:pPr>
      <w:r w:rsidRPr="007A765A">
        <w:rPr>
          <w:rFonts w:eastAsia="Cambria"/>
          <w:lang w:val="en-US"/>
        </w:rPr>
        <w:lastRenderedPageBreak/>
        <w:t>polycarbonate</w:t>
      </w:r>
    </w:p>
    <w:p w14:paraId="45154D6F" w14:textId="4D7C79FC" w:rsidR="007F69B2" w:rsidRPr="007A765A" w:rsidRDefault="007F69B2" w:rsidP="00B42FF1">
      <w:pPr>
        <w:pStyle w:val="ListParagraph"/>
        <w:numPr>
          <w:ilvl w:val="3"/>
          <w:numId w:val="58"/>
        </w:numPr>
        <w:spacing w:line="259" w:lineRule="auto"/>
        <w:rPr>
          <w:rFonts w:eastAsia="Cambria"/>
          <w:lang w:val="en-US"/>
        </w:rPr>
      </w:pPr>
      <w:r w:rsidRPr="007A765A">
        <w:rPr>
          <w:rFonts w:eastAsia="Cambria"/>
          <w:lang w:val="en-US"/>
        </w:rPr>
        <w:t xml:space="preserve">ABS </w:t>
      </w:r>
      <w:r w:rsidR="006F0F24">
        <w:t>(</w:t>
      </w:r>
      <w:r w:rsidR="006F0F24" w:rsidRPr="00B656BA">
        <w:t>acrylonitrile butadiene styrene)</w:t>
      </w:r>
    </w:p>
    <w:p w14:paraId="5D4885CC" w14:textId="54481E27" w:rsidR="007F69B2" w:rsidRPr="007A765A" w:rsidRDefault="007F69B2" w:rsidP="00B42FF1">
      <w:pPr>
        <w:pStyle w:val="ListParagraph"/>
        <w:numPr>
          <w:ilvl w:val="3"/>
          <w:numId w:val="58"/>
        </w:numPr>
        <w:spacing w:line="259" w:lineRule="auto"/>
        <w:rPr>
          <w:rFonts w:eastAsia="Cambria"/>
          <w:lang w:val="en-US"/>
        </w:rPr>
      </w:pPr>
      <w:r w:rsidRPr="007A765A">
        <w:rPr>
          <w:rFonts w:eastAsia="Cambria"/>
          <w:lang w:val="en-US"/>
        </w:rPr>
        <w:t>PLA</w:t>
      </w:r>
      <w:r w:rsidR="00FC041B">
        <w:rPr>
          <w:rFonts w:eastAsia="Cambria"/>
          <w:lang w:val="en-US"/>
        </w:rPr>
        <w:t xml:space="preserve"> </w:t>
      </w:r>
      <w:r w:rsidR="0041461B">
        <w:t>(polylactic acid)</w:t>
      </w:r>
    </w:p>
    <w:p w14:paraId="4241C138" w14:textId="6F4C5961" w:rsidR="007F69B2" w:rsidRPr="007A765A" w:rsidRDefault="007F69B2" w:rsidP="00B42FF1">
      <w:pPr>
        <w:pStyle w:val="ListParagraph"/>
        <w:numPr>
          <w:ilvl w:val="3"/>
          <w:numId w:val="58"/>
        </w:numPr>
        <w:spacing w:line="259" w:lineRule="auto"/>
        <w:rPr>
          <w:rFonts w:eastAsia="Cambria"/>
          <w:lang w:val="en-US"/>
        </w:rPr>
      </w:pPr>
      <w:r w:rsidRPr="007A765A">
        <w:rPr>
          <w:rFonts w:eastAsia="Cambria"/>
          <w:lang w:val="en-US"/>
        </w:rPr>
        <w:t>PVC</w:t>
      </w:r>
      <w:r w:rsidR="00424EBD">
        <w:rPr>
          <w:rFonts w:eastAsia="Cambria"/>
          <w:lang w:val="en-US"/>
        </w:rPr>
        <w:t xml:space="preserve"> </w:t>
      </w:r>
      <w:r w:rsidR="00424EBD">
        <w:t>(polyvinyl chloride)</w:t>
      </w:r>
    </w:p>
    <w:p w14:paraId="6F9E6093" w14:textId="77777777" w:rsidR="007F69B2" w:rsidRPr="007A765A" w:rsidRDefault="007F69B2" w:rsidP="00B42FF1">
      <w:pPr>
        <w:pStyle w:val="ListParagraph"/>
        <w:numPr>
          <w:ilvl w:val="2"/>
          <w:numId w:val="58"/>
        </w:numPr>
        <w:spacing w:line="259" w:lineRule="auto"/>
      </w:pPr>
      <w:r w:rsidRPr="007A765A">
        <w:t>thermoset</w:t>
      </w:r>
    </w:p>
    <w:p w14:paraId="29EBE270" w14:textId="77777777" w:rsidR="007F69B2" w:rsidRPr="007A765A" w:rsidRDefault="007F69B2" w:rsidP="00B42FF1">
      <w:pPr>
        <w:pStyle w:val="ListParagraph"/>
        <w:numPr>
          <w:ilvl w:val="3"/>
          <w:numId w:val="58"/>
        </w:numPr>
        <w:spacing w:line="259" w:lineRule="auto"/>
        <w:rPr>
          <w:rFonts w:eastAsia="Cambria"/>
          <w:lang w:val="en-US"/>
        </w:rPr>
      </w:pPr>
      <w:r w:rsidRPr="007A765A">
        <w:rPr>
          <w:rFonts w:eastAsia="Cambria"/>
          <w:lang w:val="en-US"/>
        </w:rPr>
        <w:t>epoxy and polyester resin</w:t>
      </w:r>
    </w:p>
    <w:p w14:paraId="595AA00D" w14:textId="77777777" w:rsidR="007F69B2" w:rsidRPr="007A765A" w:rsidRDefault="007F69B2" w:rsidP="00B42FF1">
      <w:pPr>
        <w:pStyle w:val="ListParagraph"/>
        <w:numPr>
          <w:ilvl w:val="2"/>
          <w:numId w:val="58"/>
        </w:numPr>
        <w:spacing w:line="259" w:lineRule="auto"/>
      </w:pPr>
      <w:r w:rsidRPr="007A765A">
        <w:t>elastomer</w:t>
      </w:r>
    </w:p>
    <w:p w14:paraId="04BB09DD" w14:textId="77777777" w:rsidR="007F69B2" w:rsidRPr="007A765A" w:rsidRDefault="007F69B2" w:rsidP="00B42FF1">
      <w:pPr>
        <w:pStyle w:val="ListParagraph"/>
        <w:numPr>
          <w:ilvl w:val="3"/>
          <w:numId w:val="58"/>
        </w:numPr>
        <w:spacing w:line="259" w:lineRule="auto"/>
      </w:pPr>
      <w:r w:rsidRPr="007A765A">
        <w:t>natural and synthetic rubber</w:t>
      </w:r>
    </w:p>
    <w:p w14:paraId="16760F6C" w14:textId="77777777" w:rsidR="007F69B2" w:rsidRPr="007A765A" w:rsidRDefault="007F69B2" w:rsidP="00B42FF1">
      <w:pPr>
        <w:pStyle w:val="ListParagraph"/>
        <w:numPr>
          <w:ilvl w:val="1"/>
          <w:numId w:val="58"/>
        </w:numPr>
        <w:spacing w:line="259" w:lineRule="auto"/>
      </w:pPr>
      <w:r w:rsidRPr="007A765A">
        <w:t>composite</w:t>
      </w:r>
    </w:p>
    <w:p w14:paraId="4A3A552F" w14:textId="77777777" w:rsidR="007F69B2" w:rsidRPr="007A765A" w:rsidRDefault="007F69B2" w:rsidP="00B42FF1">
      <w:pPr>
        <w:pStyle w:val="ListParagraph"/>
        <w:numPr>
          <w:ilvl w:val="2"/>
          <w:numId w:val="58"/>
        </w:numPr>
        <w:spacing w:line="259" w:lineRule="auto"/>
      </w:pPr>
      <w:r w:rsidRPr="007A765A">
        <w:t>concrete</w:t>
      </w:r>
    </w:p>
    <w:p w14:paraId="3AE2D9B2" w14:textId="77777777" w:rsidR="007D3CF1" w:rsidRPr="007A765A" w:rsidRDefault="007F69B2" w:rsidP="00B42FF1">
      <w:pPr>
        <w:pStyle w:val="ListParagraph"/>
        <w:numPr>
          <w:ilvl w:val="3"/>
          <w:numId w:val="58"/>
        </w:numPr>
        <w:spacing w:line="259" w:lineRule="auto"/>
      </w:pPr>
      <w:r w:rsidRPr="007A765A">
        <w:t>normal and reinforced</w:t>
      </w:r>
    </w:p>
    <w:p w14:paraId="2BC6518A" w14:textId="657A160A" w:rsidR="007F69B2" w:rsidRPr="007A765A" w:rsidRDefault="007F69B2" w:rsidP="00B42FF1">
      <w:pPr>
        <w:pStyle w:val="ListParagraph"/>
        <w:numPr>
          <w:ilvl w:val="2"/>
          <w:numId w:val="58"/>
        </w:numPr>
        <w:spacing w:line="259" w:lineRule="auto"/>
      </w:pPr>
      <w:r w:rsidRPr="007A765A">
        <w:t>fibre-reinforced</w:t>
      </w:r>
      <w:r w:rsidR="00771464">
        <w:t xml:space="preserve"> </w:t>
      </w:r>
      <w:r w:rsidRPr="007A765A">
        <w:t>plastic (FRP)</w:t>
      </w:r>
    </w:p>
    <w:p w14:paraId="7232E6BC" w14:textId="77777777" w:rsidR="00530117" w:rsidRPr="007A765A" w:rsidRDefault="00B07B26" w:rsidP="00B42FF1">
      <w:pPr>
        <w:pStyle w:val="SyllabusHeading4"/>
        <w:spacing w:line="259" w:lineRule="auto"/>
      </w:pPr>
      <w:r w:rsidRPr="007A765A">
        <w:t>Fundamental e</w:t>
      </w:r>
      <w:r w:rsidR="00530117" w:rsidRPr="007A765A">
        <w:t xml:space="preserve">ngineering calculations </w:t>
      </w:r>
    </w:p>
    <w:p w14:paraId="25CA9EB4" w14:textId="77777777" w:rsidR="00EE7BD8" w:rsidRPr="00CD0833" w:rsidRDefault="00EE7BD8" w:rsidP="00B42FF1">
      <w:pPr>
        <w:spacing w:line="259" w:lineRule="auto"/>
        <w:rPr>
          <w:b/>
          <w:bCs/>
        </w:rPr>
      </w:pPr>
      <w:r w:rsidRPr="00CD0833">
        <w:rPr>
          <w:b/>
          <w:bCs/>
        </w:rPr>
        <w:t>Dimensional</w:t>
      </w:r>
    </w:p>
    <w:p w14:paraId="69372226" w14:textId="77777777" w:rsidR="00EE7BD8" w:rsidRPr="007A765A" w:rsidRDefault="00EE7BD8" w:rsidP="00B42FF1">
      <w:pPr>
        <w:pStyle w:val="ListParagraph"/>
        <w:numPr>
          <w:ilvl w:val="0"/>
          <w:numId w:val="60"/>
        </w:numPr>
        <w:spacing w:line="259" w:lineRule="auto"/>
      </w:pPr>
      <w:r w:rsidRPr="007A765A">
        <w:t>examine dimensioned drawings to determine</w:t>
      </w:r>
    </w:p>
    <w:p w14:paraId="032605F1" w14:textId="77777777" w:rsidR="00EE7BD8" w:rsidRPr="007A765A" w:rsidRDefault="00EE7BD8" w:rsidP="00B42FF1">
      <w:pPr>
        <w:pStyle w:val="ListParagraph"/>
        <w:numPr>
          <w:ilvl w:val="1"/>
          <w:numId w:val="60"/>
        </w:numPr>
        <w:spacing w:line="259" w:lineRule="auto"/>
        <w:ind w:left="714" w:hanging="357"/>
      </w:pPr>
      <w:r w:rsidRPr="007A765A">
        <w:t>overall length, height and width</w:t>
      </w:r>
    </w:p>
    <w:p w14:paraId="64BEA4DF" w14:textId="77777777" w:rsidR="00EE7BD8" w:rsidRPr="007A765A" w:rsidRDefault="00EE7BD8" w:rsidP="00B42FF1">
      <w:pPr>
        <w:pStyle w:val="ListParagraph"/>
        <w:numPr>
          <w:ilvl w:val="1"/>
          <w:numId w:val="60"/>
        </w:numPr>
        <w:spacing w:line="259" w:lineRule="auto"/>
        <w:ind w:left="714" w:hanging="357"/>
      </w:pPr>
      <w:r w:rsidRPr="007A765A">
        <w:t>direct and indirect dimensions: linear measurements, radii and diameters</w:t>
      </w:r>
    </w:p>
    <w:p w14:paraId="00C7F34F" w14:textId="77777777" w:rsidR="00EE7BD8" w:rsidRPr="00CD0833" w:rsidRDefault="00EE7BD8" w:rsidP="00B42FF1">
      <w:pPr>
        <w:spacing w:line="259" w:lineRule="auto"/>
        <w:rPr>
          <w:b/>
          <w:bCs/>
        </w:rPr>
      </w:pPr>
      <w:r w:rsidRPr="00CD0833">
        <w:rPr>
          <w:b/>
          <w:bCs/>
        </w:rPr>
        <w:t>Perimeter</w:t>
      </w:r>
    </w:p>
    <w:p w14:paraId="11CDBE39" w14:textId="77777777" w:rsidR="00FF7DF5" w:rsidRPr="007A765A" w:rsidRDefault="00FF7DF5" w:rsidP="00B42FF1">
      <w:pPr>
        <w:pStyle w:val="ListParagraph"/>
        <w:numPr>
          <w:ilvl w:val="0"/>
          <w:numId w:val="62"/>
        </w:numPr>
        <w:spacing w:line="259" w:lineRule="auto"/>
      </w:pPr>
      <w:r w:rsidRPr="007A765A">
        <w:t>determine perimeter of</w:t>
      </w:r>
    </w:p>
    <w:p w14:paraId="1D073DBE" w14:textId="77777777" w:rsidR="00FF7DF5" w:rsidRPr="007A765A" w:rsidRDefault="00FF7DF5" w:rsidP="00B42FF1">
      <w:pPr>
        <w:pStyle w:val="ListParagraph"/>
        <w:numPr>
          <w:ilvl w:val="1"/>
          <w:numId w:val="62"/>
        </w:numPr>
        <w:spacing w:line="259" w:lineRule="auto"/>
      </w:pPr>
      <w:r w:rsidRPr="007A765A">
        <w:t>square and rectangular plane figures</w:t>
      </w:r>
    </w:p>
    <w:p w14:paraId="39D8675F" w14:textId="2C108C25" w:rsidR="00FF7DF5" w:rsidRPr="007A765A" w:rsidRDefault="00FF7DF5" w:rsidP="00B42FF1">
      <w:pPr>
        <w:pStyle w:val="ListParagraph"/>
        <w:numPr>
          <w:ilvl w:val="1"/>
          <w:numId w:val="62"/>
        </w:numPr>
        <w:spacing w:line="259" w:lineRule="auto"/>
      </w:pPr>
      <w:r w:rsidRPr="007A765A">
        <w:t>right</w:t>
      </w:r>
      <w:r w:rsidR="00771464">
        <w:t>-</w:t>
      </w:r>
      <w:r w:rsidRPr="007A765A">
        <w:t>triangular plane figures</w:t>
      </w:r>
    </w:p>
    <w:p w14:paraId="37B6F168" w14:textId="2ECFE823" w:rsidR="00A123E2" w:rsidRPr="00CD0833" w:rsidRDefault="00E6696B" w:rsidP="00B42FF1">
      <w:pPr>
        <w:pStyle w:val="ListParagraph"/>
        <w:numPr>
          <w:ilvl w:val="2"/>
          <w:numId w:val="62"/>
        </w:numPr>
        <w:spacing w:line="259" w:lineRule="auto"/>
      </w:pPr>
      <w:r w:rsidRPr="007A765A">
        <w:t>Pythagoras’ theorem</w:t>
      </w:r>
    </w:p>
    <w:p w14:paraId="6ABBD243" w14:textId="790952B0" w:rsidR="00E6696B" w:rsidRPr="005571F1" w:rsidRDefault="000361A0" w:rsidP="00B42FF1">
      <w:pPr>
        <w:pStyle w:val="ListParagraph"/>
        <w:numPr>
          <w:ilvl w:val="3"/>
          <w:numId w:val="62"/>
        </w:numPr>
        <w:spacing w:line="259" w:lineRule="auto"/>
      </w:pP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oMath>
      <w:r w:rsidR="00771464">
        <w:t xml:space="preserve"> </w:t>
      </w:r>
      <w:r w:rsidR="00080107" w:rsidRPr="005571F1">
        <w:t xml:space="preserve">where </w:t>
      </w:r>
      <w:r w:rsidR="00080107" w:rsidRPr="000972F1">
        <w:rPr>
          <w:rFonts w:ascii="Times New Roman" w:hAnsi="Times New Roman" w:cs="Times New Roman"/>
          <w:i/>
          <w:iCs/>
        </w:rPr>
        <w:t>c</w:t>
      </w:r>
      <w:r w:rsidR="00080107" w:rsidRPr="005571F1">
        <w:t xml:space="preserve"> is the hypotenuse and </w:t>
      </w:r>
      <w:proofErr w:type="gramStart"/>
      <w:r w:rsidR="00080107" w:rsidRPr="000972F1">
        <w:rPr>
          <w:rFonts w:ascii="Times New Roman" w:hAnsi="Times New Roman" w:cs="Times New Roman"/>
          <w:i/>
          <w:iCs/>
        </w:rPr>
        <w:t>a</w:t>
      </w:r>
      <w:proofErr w:type="gramEnd"/>
      <w:r w:rsidR="00080107" w:rsidRPr="005571F1">
        <w:t xml:space="preserve"> and </w:t>
      </w:r>
      <w:r w:rsidR="00080107" w:rsidRPr="000972F1">
        <w:rPr>
          <w:rFonts w:ascii="Times New Roman" w:hAnsi="Times New Roman" w:cs="Times New Roman"/>
          <w:i/>
          <w:iCs/>
        </w:rPr>
        <w:t>b</w:t>
      </w:r>
      <w:r w:rsidR="00080107" w:rsidRPr="005571F1">
        <w:t xml:space="preserve"> are the other </w:t>
      </w:r>
      <w:r w:rsidR="009A5644" w:rsidRPr="005571F1">
        <w:t>two sides</w:t>
      </w:r>
    </w:p>
    <w:p w14:paraId="5D1A4FB3" w14:textId="18562563" w:rsidR="00ED5AE2" w:rsidRDefault="00771464" w:rsidP="00B42FF1">
      <w:pPr>
        <w:pStyle w:val="ListParagraph"/>
        <w:numPr>
          <w:ilvl w:val="1"/>
          <w:numId w:val="62"/>
        </w:numPr>
        <w:spacing w:line="259" w:lineRule="auto"/>
      </w:pPr>
      <w:r>
        <w:t>c</w:t>
      </w:r>
      <w:r w:rsidR="00FF7DF5" w:rsidRPr="00974CB5">
        <w:t>ircles</w:t>
      </w:r>
    </w:p>
    <w:p w14:paraId="454D0F65" w14:textId="2C2894FE" w:rsidR="00FF7DF5" w:rsidRPr="000972F1" w:rsidRDefault="00FF7DF5" w:rsidP="00B42FF1">
      <w:pPr>
        <w:pStyle w:val="ListParagraph"/>
        <w:numPr>
          <w:ilvl w:val="2"/>
          <w:numId w:val="62"/>
        </w:numPr>
        <w:spacing w:line="259" w:lineRule="auto"/>
        <w:rPr>
          <w:rFonts w:ascii="Times New Roman" w:hAnsi="Times New Roman" w:cs="Times New Roman"/>
          <w:i/>
          <w:iCs/>
        </w:rPr>
      </w:pPr>
      <m:oMath>
        <m:r>
          <w:rPr>
            <w:rFonts w:ascii="Cambria Math" w:hAnsi="Cambria Math" w:cs="Times New Roman"/>
          </w:rPr>
          <m:t>C=πd</m:t>
        </m:r>
      </m:oMath>
    </w:p>
    <w:p w14:paraId="385476B9" w14:textId="77777777" w:rsidR="00EE7BD8" w:rsidRPr="00CD0833" w:rsidRDefault="00EE7BD8" w:rsidP="00B42FF1">
      <w:pPr>
        <w:spacing w:line="259" w:lineRule="auto"/>
        <w:rPr>
          <w:b/>
          <w:bCs/>
        </w:rPr>
      </w:pPr>
      <w:r w:rsidRPr="00CD0833">
        <w:rPr>
          <w:b/>
          <w:bCs/>
        </w:rPr>
        <w:t>Surface area</w:t>
      </w:r>
    </w:p>
    <w:p w14:paraId="1B5B79AA" w14:textId="77777777" w:rsidR="00FF7DF5" w:rsidRPr="00974CB5" w:rsidRDefault="00FF7DF5" w:rsidP="00B42FF1">
      <w:pPr>
        <w:pStyle w:val="ListParagraph"/>
        <w:numPr>
          <w:ilvl w:val="0"/>
          <w:numId w:val="64"/>
        </w:numPr>
        <w:spacing w:line="259" w:lineRule="auto"/>
      </w:pPr>
      <w:r w:rsidRPr="00974CB5">
        <w:t>determine surface area of</w:t>
      </w:r>
    </w:p>
    <w:p w14:paraId="1F573C29" w14:textId="77777777" w:rsidR="00FF7DF5" w:rsidRPr="00974CB5" w:rsidRDefault="00FF7DF5" w:rsidP="00B42FF1">
      <w:pPr>
        <w:pStyle w:val="ListParagraph"/>
        <w:numPr>
          <w:ilvl w:val="1"/>
          <w:numId w:val="64"/>
        </w:numPr>
        <w:spacing w:line="259" w:lineRule="auto"/>
      </w:pPr>
      <w:r w:rsidRPr="00974CB5">
        <w:t>square and rectangular plane figures</w:t>
      </w:r>
    </w:p>
    <w:p w14:paraId="70ABBCB8" w14:textId="73CD4EA3" w:rsidR="00FF7DF5" w:rsidRPr="00974CB5" w:rsidRDefault="00FF7DF5" w:rsidP="00B42FF1">
      <w:pPr>
        <w:pStyle w:val="ListParagraph"/>
        <w:numPr>
          <w:ilvl w:val="1"/>
          <w:numId w:val="64"/>
        </w:numPr>
        <w:spacing w:line="259" w:lineRule="auto"/>
      </w:pPr>
      <w:r w:rsidRPr="00974CB5">
        <w:t>cubes and rectangular right</w:t>
      </w:r>
      <w:r w:rsidR="00771464">
        <w:t>-</w:t>
      </w:r>
      <w:r w:rsidRPr="00974CB5">
        <w:t>prisms</w:t>
      </w:r>
    </w:p>
    <w:p w14:paraId="0773D828" w14:textId="77777777" w:rsidR="00FF7DF5" w:rsidRPr="00974CB5" w:rsidRDefault="00FF7DF5" w:rsidP="00B42FF1">
      <w:pPr>
        <w:pStyle w:val="ListParagraph"/>
        <w:numPr>
          <w:ilvl w:val="1"/>
          <w:numId w:val="64"/>
        </w:numPr>
        <w:spacing w:line="259" w:lineRule="auto"/>
      </w:pPr>
      <w:r w:rsidRPr="00974CB5">
        <w:t>right-triangular plane figures</w:t>
      </w:r>
    </w:p>
    <w:p w14:paraId="02382D02" w14:textId="7F35BD65" w:rsidR="00FF7DF5" w:rsidRPr="00974CB5" w:rsidRDefault="00FF7DF5" w:rsidP="00B42FF1">
      <w:pPr>
        <w:pStyle w:val="ListParagraph"/>
        <w:numPr>
          <w:ilvl w:val="1"/>
          <w:numId w:val="64"/>
        </w:numPr>
        <w:spacing w:line="259" w:lineRule="auto"/>
      </w:pPr>
      <w:r w:rsidRPr="00974CB5">
        <w:t>triangular right</w:t>
      </w:r>
      <w:r w:rsidR="00771464">
        <w:t>-</w:t>
      </w:r>
      <w:r w:rsidRPr="00974CB5">
        <w:t>prisms</w:t>
      </w:r>
    </w:p>
    <w:p w14:paraId="40235B3A" w14:textId="77777777" w:rsidR="00FF7DF5" w:rsidRPr="000972F1" w:rsidRDefault="00FF7DF5" w:rsidP="00B42FF1">
      <w:pPr>
        <w:pStyle w:val="ListParagraph"/>
        <w:numPr>
          <w:ilvl w:val="1"/>
          <w:numId w:val="64"/>
        </w:numPr>
        <w:spacing w:line="259" w:lineRule="auto"/>
        <w:rPr>
          <w:rFonts w:ascii="Times New Roman" w:hAnsi="Times New Roman" w:cs="Times New Roman"/>
        </w:rPr>
      </w:pPr>
      <w:r w:rsidRPr="00974CB5">
        <w:t>circles</w:t>
      </w:r>
    </w:p>
    <w:p w14:paraId="276F8E13" w14:textId="42EF0823" w:rsidR="00FF7DF5" w:rsidRPr="000972F1" w:rsidRDefault="00FF7DF5" w:rsidP="00B42FF1">
      <w:pPr>
        <w:pStyle w:val="ListParagraph"/>
        <w:numPr>
          <w:ilvl w:val="2"/>
          <w:numId w:val="64"/>
        </w:numPr>
        <w:spacing w:line="259" w:lineRule="auto"/>
        <w:rPr>
          <w:rFonts w:ascii="Times New Roman" w:hAnsi="Times New Roman" w:cs="Times New Roman"/>
        </w:rPr>
      </w:pPr>
      <m:oMath>
        <m:r>
          <w:rPr>
            <w:rFonts w:ascii="Cambria Math" w:hAnsi="Cambria Math"/>
          </w:rPr>
          <m:t>A=π</m:t>
        </m:r>
        <m:sSup>
          <m:sSupPr>
            <m:ctrlPr>
              <w:rPr>
                <w:rFonts w:ascii="Cambria Math" w:hAnsi="Cambria Math"/>
                <w:i/>
              </w:rPr>
            </m:ctrlPr>
          </m:sSupPr>
          <m:e>
            <m:r>
              <w:rPr>
                <w:rFonts w:ascii="Cambria Math" w:hAnsi="Cambria Math"/>
              </w:rPr>
              <m:t>r</m:t>
            </m:r>
          </m:e>
          <m:sup>
            <m:r>
              <w:rPr>
                <w:rFonts w:ascii="Cambria Math" w:hAnsi="Cambria Math"/>
              </w:rPr>
              <m:t>2</m:t>
            </m:r>
          </m:sup>
        </m:sSup>
      </m:oMath>
    </w:p>
    <w:p w14:paraId="7DAA3CC0" w14:textId="0E283262" w:rsidR="00FF7DF5" w:rsidRPr="00974CB5" w:rsidRDefault="00FF7DF5" w:rsidP="00B42FF1">
      <w:pPr>
        <w:pStyle w:val="ListParagraph"/>
        <w:numPr>
          <w:ilvl w:val="1"/>
          <w:numId w:val="64"/>
        </w:numPr>
        <w:spacing w:line="259" w:lineRule="auto"/>
      </w:pPr>
      <w:r w:rsidRPr="00974CB5">
        <w:t>open-ended cylinder</w:t>
      </w:r>
      <w:r w:rsidR="00771464">
        <w:t>s</w:t>
      </w:r>
    </w:p>
    <w:p w14:paraId="06E98764" w14:textId="310B3D45" w:rsidR="00FF7DF5" w:rsidRPr="000972F1" w:rsidRDefault="00FF7DF5" w:rsidP="00B42FF1">
      <w:pPr>
        <w:pStyle w:val="ListParagraph"/>
        <w:numPr>
          <w:ilvl w:val="2"/>
          <w:numId w:val="64"/>
        </w:numPr>
        <w:spacing w:line="259" w:lineRule="auto"/>
        <w:rPr>
          <w:rFonts w:ascii="Times New Roman" w:hAnsi="Times New Roman" w:cs="Times New Roman"/>
          <w:i/>
          <w:iCs/>
        </w:rPr>
      </w:pPr>
      <m:oMath>
        <m:r>
          <w:rPr>
            <w:rFonts w:ascii="Cambria Math" w:hAnsi="Cambria Math" w:cs="Times New Roman"/>
          </w:rPr>
          <m:t>A=πdh</m:t>
        </m:r>
      </m:oMath>
    </w:p>
    <w:p w14:paraId="47FBC1B2" w14:textId="77777777" w:rsidR="00EE7BD8" w:rsidRPr="00CD0833" w:rsidRDefault="00EE7BD8" w:rsidP="00B42FF1">
      <w:pPr>
        <w:spacing w:line="259" w:lineRule="auto"/>
        <w:rPr>
          <w:b/>
          <w:bCs/>
        </w:rPr>
      </w:pPr>
      <w:r w:rsidRPr="00CD0833">
        <w:rPr>
          <w:b/>
          <w:bCs/>
        </w:rPr>
        <w:t>Volume</w:t>
      </w:r>
    </w:p>
    <w:p w14:paraId="2042B69D" w14:textId="77777777" w:rsidR="00EE7BD8" w:rsidRPr="00974CB5" w:rsidRDefault="00EE7BD8" w:rsidP="00B42FF1">
      <w:pPr>
        <w:pStyle w:val="ListParagraph"/>
        <w:numPr>
          <w:ilvl w:val="0"/>
          <w:numId w:val="66"/>
        </w:numPr>
        <w:spacing w:line="259" w:lineRule="auto"/>
      </w:pPr>
      <w:r w:rsidRPr="00974CB5">
        <w:t>d</w:t>
      </w:r>
      <w:r w:rsidR="00FF7DF5" w:rsidRPr="00974CB5">
        <w:t>etermine volume of</w:t>
      </w:r>
    </w:p>
    <w:p w14:paraId="3A645C8F" w14:textId="43983E52" w:rsidR="00EE7BD8" w:rsidRPr="00974CB5" w:rsidRDefault="00EE7BD8" w:rsidP="00B42FF1">
      <w:pPr>
        <w:pStyle w:val="ListParagraph"/>
        <w:numPr>
          <w:ilvl w:val="1"/>
          <w:numId w:val="66"/>
        </w:numPr>
        <w:spacing w:line="259" w:lineRule="auto"/>
      </w:pPr>
      <w:r w:rsidRPr="00974CB5">
        <w:t>cubes, rectangular right-prisms and triangular right-prisms</w:t>
      </w:r>
    </w:p>
    <w:p w14:paraId="373FA447" w14:textId="77777777" w:rsidR="00EE7BD8" w:rsidRPr="000972F1" w:rsidRDefault="00EE7BD8" w:rsidP="00B42FF1">
      <w:pPr>
        <w:pStyle w:val="ListParagraph"/>
        <w:numPr>
          <w:ilvl w:val="1"/>
          <w:numId w:val="66"/>
        </w:numPr>
        <w:spacing w:line="259" w:lineRule="auto"/>
        <w:rPr>
          <w:rFonts w:ascii="Times New Roman" w:hAnsi="Times New Roman" w:cs="Times New Roman"/>
        </w:rPr>
      </w:pPr>
      <w:r w:rsidRPr="00974CB5">
        <w:t>cylinders</w:t>
      </w:r>
    </w:p>
    <w:p w14:paraId="1F8E18D4" w14:textId="491C1639" w:rsidR="00EE7BD8" w:rsidRPr="000972F1" w:rsidRDefault="007D5973" w:rsidP="00B42FF1">
      <w:pPr>
        <w:pStyle w:val="ListParagraph"/>
        <w:numPr>
          <w:ilvl w:val="2"/>
          <w:numId w:val="66"/>
        </w:numPr>
        <w:spacing w:line="259" w:lineRule="auto"/>
        <w:rPr>
          <w:rFonts w:ascii="Times New Roman" w:hAnsi="Times New Roman" w:cs="Times New Roman"/>
          <w:i/>
          <w:iCs/>
        </w:rPr>
      </w:pPr>
      <w:r>
        <w:rPr>
          <w:rFonts w:ascii="Times New Roman" w:hAnsi="Times New Roman" w:cs="Times New Roman"/>
          <w:sz w:val="24"/>
          <w:szCs w:val="24"/>
        </w:rPr>
        <w:tab/>
      </w:r>
      <m:oMath>
        <m:r>
          <w:rPr>
            <w:rFonts w:ascii="Cambria Math" w:hAnsi="Cambria Math" w:cs="Times New Roman"/>
          </w:rPr>
          <m:t>V=π</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h</m:t>
        </m:r>
      </m:oMath>
    </w:p>
    <w:p w14:paraId="295B391C" w14:textId="77777777" w:rsidR="00EE7BD8" w:rsidRPr="00974CB5" w:rsidRDefault="00EE7BD8" w:rsidP="00B42FF1">
      <w:pPr>
        <w:pStyle w:val="ListParagraph"/>
        <w:numPr>
          <w:ilvl w:val="1"/>
          <w:numId w:val="66"/>
        </w:numPr>
        <w:spacing w:line="259" w:lineRule="auto"/>
      </w:pPr>
      <w:r w:rsidRPr="00974CB5">
        <w:t>spheres</w:t>
      </w:r>
    </w:p>
    <w:p w14:paraId="2BAAB493" w14:textId="100AF854" w:rsidR="00EE7BD8" w:rsidRPr="000972F1" w:rsidRDefault="00EE7BD8" w:rsidP="00B42FF1">
      <w:pPr>
        <w:pStyle w:val="ListParagraph"/>
        <w:numPr>
          <w:ilvl w:val="2"/>
          <w:numId w:val="66"/>
        </w:numPr>
        <w:spacing w:line="259" w:lineRule="auto"/>
        <w:rPr>
          <w:rFonts w:ascii="Times New Roman" w:hAnsi="Times New Roman" w:cs="Times New Roman"/>
          <w:i/>
          <w:iCs/>
        </w:rPr>
      </w:pPr>
      <m:oMath>
        <m:r>
          <w:rPr>
            <w:rFonts w:ascii="Cambria Math" w:hAnsi="Cambria Math" w:cs="Times New Roman"/>
          </w:rPr>
          <m:t>V</m:t>
        </m:r>
        <m:r>
          <w:rPr>
            <w:rFonts w:ascii="Cambria Math" w:hAnsi="Cambria Math"/>
          </w:rPr>
          <m:t>=</m:t>
        </m:r>
        <m:f>
          <m:fPr>
            <m:ctrlPr>
              <w:rPr>
                <w:rFonts w:ascii="Cambria Math" w:hAnsi="Cambria Math" w:cs="Times New Roman"/>
                <w:i/>
              </w:rPr>
            </m:ctrlPr>
          </m:fPr>
          <m:num>
            <m:r>
              <w:rPr>
                <w:rFonts w:ascii="Cambria Math" w:hAnsi="Cambria Math"/>
              </w:rPr>
              <m:t>4</m:t>
            </m:r>
          </m:num>
          <m:den>
            <m:r>
              <w:rPr>
                <w:rFonts w:ascii="Cambria Math" w:hAnsi="Cambria Math"/>
              </w:rPr>
              <m:t>3</m:t>
            </m:r>
          </m:den>
        </m:f>
        <m:r>
          <w:rPr>
            <w:rFonts w:ascii="Cambria Math" w:hAnsi="Cambria Math" w:cs="Times New Roman"/>
          </w:rPr>
          <m:t>π</m:t>
        </m:r>
        <m:sSup>
          <m:sSupPr>
            <m:ctrlPr>
              <w:rPr>
                <w:rFonts w:ascii="Cambria Math" w:hAnsi="Cambria Math" w:cs="Times New Roman"/>
                <w:i/>
              </w:rPr>
            </m:ctrlPr>
          </m:sSupPr>
          <m:e>
            <m:r>
              <w:rPr>
                <w:rFonts w:ascii="Cambria Math" w:hAnsi="Cambria Math" w:cs="Times New Roman"/>
              </w:rPr>
              <m:t>r</m:t>
            </m:r>
          </m:e>
          <m:sup>
            <m:r>
              <w:rPr>
                <w:rFonts w:ascii="Cambria Math" w:hAnsi="Cambria Math"/>
              </w:rPr>
              <m:t>3</m:t>
            </m:r>
          </m:sup>
        </m:sSup>
      </m:oMath>
    </w:p>
    <w:p w14:paraId="6A390938" w14:textId="77777777" w:rsidR="00B42FF1" w:rsidRPr="00B42FF1" w:rsidRDefault="00B42FF1" w:rsidP="00B42FF1">
      <w:r>
        <w:rPr>
          <w:b/>
          <w:bCs/>
        </w:rPr>
        <w:br w:type="page"/>
      </w:r>
    </w:p>
    <w:p w14:paraId="2216ACE0" w14:textId="607100D0" w:rsidR="002A68A5" w:rsidRPr="00EB71A3" w:rsidRDefault="002A68A5" w:rsidP="00F606CA">
      <w:pPr>
        <w:spacing w:after="100"/>
        <w:rPr>
          <w:b/>
          <w:bCs/>
        </w:rPr>
      </w:pPr>
      <w:r w:rsidRPr="00EB71A3">
        <w:rPr>
          <w:b/>
          <w:bCs/>
        </w:rPr>
        <w:lastRenderedPageBreak/>
        <w:t>Units</w:t>
      </w:r>
    </w:p>
    <w:tbl>
      <w:tblPr>
        <w:tblStyle w:val="SyllabusTable"/>
        <w:tblW w:w="3692" w:type="dxa"/>
        <w:tblLayout w:type="fixed"/>
        <w:tblLook w:val="04A0" w:firstRow="1" w:lastRow="0" w:firstColumn="1" w:lastColumn="0" w:noHBand="0" w:noVBand="1"/>
      </w:tblPr>
      <w:tblGrid>
        <w:gridCol w:w="1271"/>
        <w:gridCol w:w="1623"/>
        <w:gridCol w:w="798"/>
      </w:tblGrid>
      <w:tr w:rsidR="00A52853" w:rsidRPr="00974CB5" w14:paraId="06F9B930" w14:textId="77777777" w:rsidTr="00F606CA">
        <w:trPr>
          <w:cnfStyle w:val="100000000000" w:firstRow="1" w:lastRow="0" w:firstColumn="0" w:lastColumn="0" w:oddVBand="0" w:evenVBand="0" w:oddHBand="0" w:evenHBand="0" w:firstRowFirstColumn="0" w:firstRowLastColumn="0" w:lastRowFirstColumn="0" w:lastRowLastColumn="0"/>
          <w:cantSplit w:val="0"/>
        </w:trPr>
        <w:tc>
          <w:tcPr>
            <w:tcW w:w="1271" w:type="dxa"/>
            <w:hideMark/>
          </w:tcPr>
          <w:p w14:paraId="5AF2C44C" w14:textId="77777777" w:rsidR="002A68A5" w:rsidRPr="000972F1" w:rsidRDefault="002A68A5" w:rsidP="00EB71A3">
            <w:pPr>
              <w:rPr>
                <w:rFonts w:eastAsia="Calibri" w:cs="Calibri"/>
                <w:b w:val="0"/>
                <w:bCs w:val="0"/>
              </w:rPr>
            </w:pPr>
            <w:r w:rsidRPr="000972F1">
              <w:rPr>
                <w:rFonts w:eastAsia="Calibri" w:cs="Calibri"/>
              </w:rPr>
              <w:t>Quantity</w:t>
            </w:r>
          </w:p>
        </w:tc>
        <w:tc>
          <w:tcPr>
            <w:tcW w:w="1623" w:type="dxa"/>
            <w:hideMark/>
          </w:tcPr>
          <w:p w14:paraId="2E6176EB" w14:textId="77777777" w:rsidR="002A68A5" w:rsidRPr="000972F1" w:rsidRDefault="002A68A5" w:rsidP="00EB71A3">
            <w:pPr>
              <w:rPr>
                <w:rFonts w:eastAsia="Calibri" w:cs="Calibri"/>
                <w:b w:val="0"/>
                <w:bCs w:val="0"/>
              </w:rPr>
            </w:pPr>
            <w:r w:rsidRPr="000972F1">
              <w:rPr>
                <w:rFonts w:eastAsia="Calibri" w:cs="Calibri"/>
              </w:rPr>
              <w:t>Unit name</w:t>
            </w:r>
          </w:p>
        </w:tc>
        <w:tc>
          <w:tcPr>
            <w:tcW w:w="798" w:type="dxa"/>
            <w:hideMark/>
          </w:tcPr>
          <w:p w14:paraId="6C1BF102" w14:textId="77777777" w:rsidR="002A68A5" w:rsidRPr="000972F1" w:rsidRDefault="002A68A5" w:rsidP="000972F1">
            <w:pPr>
              <w:jc w:val="center"/>
              <w:rPr>
                <w:rFonts w:eastAsia="Calibri" w:cs="Calibri"/>
                <w:b w:val="0"/>
                <w:bCs w:val="0"/>
              </w:rPr>
            </w:pPr>
            <w:r w:rsidRPr="000972F1">
              <w:rPr>
                <w:rFonts w:eastAsia="Calibri" w:cs="Calibri"/>
              </w:rPr>
              <w:t>Unit</w:t>
            </w:r>
          </w:p>
        </w:tc>
      </w:tr>
      <w:tr w:rsidR="002A68A5" w:rsidRPr="00974CB5" w14:paraId="13C6F829" w14:textId="77777777" w:rsidTr="00F606CA">
        <w:tc>
          <w:tcPr>
            <w:tcW w:w="1271" w:type="dxa"/>
          </w:tcPr>
          <w:p w14:paraId="354229CD" w14:textId="162AC515" w:rsidR="002A68A5" w:rsidRPr="000972F1" w:rsidRDefault="00E72280" w:rsidP="00EB71A3">
            <w:pPr>
              <w:rPr>
                <w:rFonts w:eastAsia="Calibri" w:cs="Calibri"/>
              </w:rPr>
            </w:pPr>
            <w:r w:rsidRPr="00974CB5">
              <w:rPr>
                <w:rFonts w:eastAsia="Calibri" w:cs="Calibri"/>
              </w:rPr>
              <w:t>l</w:t>
            </w:r>
            <w:r w:rsidR="002A68A5" w:rsidRPr="009D5F49">
              <w:rPr>
                <w:rFonts w:eastAsia="Calibri" w:cs="Calibri"/>
              </w:rPr>
              <w:t>ength</w:t>
            </w:r>
            <w:r w:rsidR="00244700" w:rsidRPr="009D5F49">
              <w:rPr>
                <w:rFonts w:eastAsia="Calibri" w:cs="Calibri"/>
              </w:rPr>
              <w:t xml:space="preserve"> </w:t>
            </w:r>
            <w:r w:rsidR="00244700" w:rsidRPr="000972F1">
              <w:rPr>
                <w:rFonts w:eastAsia="Calibri" w:cs="Calibri"/>
              </w:rPr>
              <w:t>(</w:t>
            </w:r>
            <w:r w:rsidR="00244700" w:rsidRPr="000972F1">
              <w:rPr>
                <w:rFonts w:ascii="Times New Roman" w:eastAsia="Calibri" w:hAnsi="Times New Roman" w:cs="Times New Roman"/>
                <w:i/>
                <w:iCs/>
              </w:rPr>
              <w:t>L</w:t>
            </w:r>
            <w:r w:rsidR="00244700" w:rsidRPr="000972F1">
              <w:rPr>
                <w:rFonts w:eastAsia="Calibri" w:cs="Calibri"/>
              </w:rPr>
              <w:t>)</w:t>
            </w:r>
          </w:p>
        </w:tc>
        <w:tc>
          <w:tcPr>
            <w:tcW w:w="1623" w:type="dxa"/>
          </w:tcPr>
          <w:p w14:paraId="464A5C43" w14:textId="77777777" w:rsidR="002A68A5" w:rsidRPr="000972F1" w:rsidRDefault="002A68A5" w:rsidP="00EB71A3">
            <w:pPr>
              <w:rPr>
                <w:rFonts w:eastAsia="Calibri" w:cs="Calibri"/>
              </w:rPr>
            </w:pPr>
            <w:r w:rsidRPr="000972F1">
              <w:rPr>
                <w:rFonts w:eastAsia="Calibri" w:cs="Calibri"/>
              </w:rPr>
              <w:t>metre</w:t>
            </w:r>
          </w:p>
        </w:tc>
        <w:tc>
          <w:tcPr>
            <w:tcW w:w="798" w:type="dxa"/>
          </w:tcPr>
          <w:p w14:paraId="2DC2586C" w14:textId="77777777" w:rsidR="002A68A5" w:rsidRPr="000972F1" w:rsidRDefault="002A68A5" w:rsidP="000972F1">
            <w:pPr>
              <w:jc w:val="center"/>
              <w:rPr>
                <w:rFonts w:eastAsia="Calibri" w:cs="Calibri"/>
              </w:rPr>
            </w:pPr>
            <w:r w:rsidRPr="000972F1">
              <w:rPr>
                <w:rFonts w:eastAsia="Calibri" w:cs="Calibri"/>
              </w:rPr>
              <w:t>m</w:t>
            </w:r>
          </w:p>
        </w:tc>
      </w:tr>
      <w:tr w:rsidR="002A68A5" w:rsidRPr="00974CB5" w14:paraId="3656B74D" w14:textId="77777777" w:rsidTr="00F606CA">
        <w:tc>
          <w:tcPr>
            <w:tcW w:w="1271" w:type="dxa"/>
          </w:tcPr>
          <w:p w14:paraId="532AF6F7" w14:textId="6B603825" w:rsidR="002A68A5" w:rsidRPr="000972F1" w:rsidRDefault="00E72280" w:rsidP="00EB71A3">
            <w:pPr>
              <w:rPr>
                <w:rFonts w:eastAsia="Calibri" w:cs="Calibri"/>
              </w:rPr>
            </w:pPr>
            <w:r w:rsidRPr="00974CB5">
              <w:rPr>
                <w:rFonts w:eastAsia="Calibri" w:cs="Calibri"/>
              </w:rPr>
              <w:t>a</w:t>
            </w:r>
            <w:r w:rsidR="002A68A5" w:rsidRPr="009D5F49">
              <w:rPr>
                <w:rFonts w:eastAsia="Calibri" w:cs="Calibri"/>
              </w:rPr>
              <w:t>rea</w:t>
            </w:r>
            <w:r w:rsidR="00244700" w:rsidRPr="009D5F49">
              <w:rPr>
                <w:rFonts w:eastAsia="Calibri" w:cs="Calibri"/>
              </w:rPr>
              <w:t xml:space="preserve"> </w:t>
            </w:r>
            <w:r w:rsidR="00244700" w:rsidRPr="000972F1">
              <w:rPr>
                <w:rFonts w:eastAsia="Calibri" w:cs="Calibri"/>
              </w:rPr>
              <w:t>(</w:t>
            </w:r>
            <w:r w:rsidR="00244700" w:rsidRPr="000972F1">
              <w:rPr>
                <w:rFonts w:ascii="Times New Roman" w:eastAsia="Calibri" w:hAnsi="Times New Roman" w:cs="Times New Roman"/>
                <w:i/>
                <w:iCs/>
              </w:rPr>
              <w:t>A</w:t>
            </w:r>
            <w:r w:rsidR="00244700" w:rsidRPr="000972F1">
              <w:rPr>
                <w:rFonts w:eastAsia="Calibri" w:cs="Calibri"/>
              </w:rPr>
              <w:t>)</w:t>
            </w:r>
          </w:p>
        </w:tc>
        <w:tc>
          <w:tcPr>
            <w:tcW w:w="1623" w:type="dxa"/>
          </w:tcPr>
          <w:p w14:paraId="325132CE" w14:textId="77777777" w:rsidR="002A68A5" w:rsidRPr="000972F1" w:rsidRDefault="002A68A5" w:rsidP="00EB71A3">
            <w:pPr>
              <w:rPr>
                <w:rFonts w:eastAsia="Calibri" w:cs="Calibri"/>
              </w:rPr>
            </w:pPr>
            <w:r w:rsidRPr="000972F1">
              <w:rPr>
                <w:rFonts w:eastAsia="Calibri" w:cs="Calibri"/>
              </w:rPr>
              <w:t>square metre</w:t>
            </w:r>
          </w:p>
        </w:tc>
        <w:tc>
          <w:tcPr>
            <w:tcW w:w="798" w:type="dxa"/>
          </w:tcPr>
          <w:p w14:paraId="7016D0D7" w14:textId="77777777" w:rsidR="002A68A5" w:rsidRPr="000972F1" w:rsidRDefault="002A68A5" w:rsidP="000972F1">
            <w:pPr>
              <w:jc w:val="center"/>
              <w:rPr>
                <w:rFonts w:eastAsia="Calibri" w:cs="Calibri"/>
                <w:vertAlign w:val="superscript"/>
              </w:rPr>
            </w:pPr>
            <w:r w:rsidRPr="000972F1">
              <w:rPr>
                <w:rFonts w:eastAsia="Calibri" w:cs="Calibri"/>
              </w:rPr>
              <w:t>m</w:t>
            </w:r>
            <w:r w:rsidRPr="000972F1">
              <w:rPr>
                <w:rFonts w:eastAsia="Calibri" w:cs="Calibri"/>
                <w:vertAlign w:val="superscript"/>
              </w:rPr>
              <w:t>2</w:t>
            </w:r>
          </w:p>
        </w:tc>
      </w:tr>
      <w:tr w:rsidR="002A68A5" w:rsidRPr="00974CB5" w14:paraId="2086A76F" w14:textId="77777777" w:rsidTr="00F606CA">
        <w:tc>
          <w:tcPr>
            <w:tcW w:w="1271" w:type="dxa"/>
          </w:tcPr>
          <w:p w14:paraId="37C2CDBB" w14:textId="2A04496E" w:rsidR="002A68A5" w:rsidRPr="000972F1" w:rsidRDefault="00E72280" w:rsidP="00EB71A3">
            <w:pPr>
              <w:rPr>
                <w:rFonts w:eastAsia="Calibri" w:cs="Calibri"/>
              </w:rPr>
            </w:pPr>
            <w:r w:rsidRPr="00974CB5">
              <w:rPr>
                <w:rFonts w:eastAsia="Calibri" w:cs="Calibri"/>
              </w:rPr>
              <w:t>v</w:t>
            </w:r>
            <w:r w:rsidR="002A68A5" w:rsidRPr="009D5F49">
              <w:rPr>
                <w:rFonts w:eastAsia="Calibri" w:cs="Calibri"/>
              </w:rPr>
              <w:t>olume</w:t>
            </w:r>
            <w:r w:rsidR="00244700" w:rsidRPr="009D5F49">
              <w:rPr>
                <w:rFonts w:eastAsia="Calibri" w:cs="Calibri"/>
              </w:rPr>
              <w:t xml:space="preserve"> </w:t>
            </w:r>
            <w:r w:rsidR="00244700" w:rsidRPr="000972F1">
              <w:rPr>
                <w:rFonts w:eastAsia="Calibri" w:cs="Calibri"/>
              </w:rPr>
              <w:t>(</w:t>
            </w:r>
            <w:r w:rsidR="00244700" w:rsidRPr="000972F1">
              <w:rPr>
                <w:rFonts w:ascii="Times New Roman" w:eastAsia="Calibri" w:hAnsi="Times New Roman" w:cs="Times New Roman"/>
                <w:i/>
                <w:iCs/>
              </w:rPr>
              <w:t>V</w:t>
            </w:r>
            <w:r w:rsidR="00244700" w:rsidRPr="000972F1">
              <w:rPr>
                <w:rFonts w:eastAsia="Calibri" w:cs="Calibri"/>
              </w:rPr>
              <w:t>)</w:t>
            </w:r>
          </w:p>
        </w:tc>
        <w:tc>
          <w:tcPr>
            <w:tcW w:w="1623" w:type="dxa"/>
          </w:tcPr>
          <w:p w14:paraId="475B40B8" w14:textId="77777777" w:rsidR="002A68A5" w:rsidRPr="000972F1" w:rsidRDefault="002A68A5" w:rsidP="00EB71A3">
            <w:pPr>
              <w:rPr>
                <w:rFonts w:eastAsia="Calibri" w:cs="Calibri"/>
              </w:rPr>
            </w:pPr>
            <w:r w:rsidRPr="000972F1">
              <w:rPr>
                <w:rFonts w:eastAsia="Calibri" w:cs="Calibri"/>
              </w:rPr>
              <w:t>cubic metre</w:t>
            </w:r>
          </w:p>
        </w:tc>
        <w:tc>
          <w:tcPr>
            <w:tcW w:w="798" w:type="dxa"/>
          </w:tcPr>
          <w:p w14:paraId="12CEBF1E" w14:textId="77777777" w:rsidR="002A68A5" w:rsidRPr="000972F1" w:rsidRDefault="002A68A5" w:rsidP="000972F1">
            <w:pPr>
              <w:jc w:val="center"/>
              <w:rPr>
                <w:rFonts w:eastAsia="Calibri" w:cs="Calibri"/>
                <w:vertAlign w:val="superscript"/>
              </w:rPr>
            </w:pPr>
            <w:r w:rsidRPr="000972F1">
              <w:rPr>
                <w:rFonts w:eastAsia="Calibri" w:cs="Calibri"/>
              </w:rPr>
              <w:t>m</w:t>
            </w:r>
            <w:r w:rsidRPr="000972F1">
              <w:rPr>
                <w:rFonts w:eastAsia="Calibri" w:cs="Calibri"/>
                <w:vertAlign w:val="superscript"/>
              </w:rPr>
              <w:t>3</w:t>
            </w:r>
          </w:p>
        </w:tc>
      </w:tr>
    </w:tbl>
    <w:p w14:paraId="5EB164E6" w14:textId="6D36F529" w:rsidR="002A68A5" w:rsidRPr="00EB71A3" w:rsidRDefault="002A68A5" w:rsidP="00F606CA">
      <w:pPr>
        <w:spacing w:before="100" w:after="100"/>
        <w:rPr>
          <w:b/>
          <w:bCs/>
        </w:rPr>
      </w:pPr>
      <w:r w:rsidRPr="00EB71A3">
        <w:rPr>
          <w:b/>
          <w:bCs/>
        </w:rPr>
        <w:t>Prefixes</w:t>
      </w:r>
    </w:p>
    <w:tbl>
      <w:tblPr>
        <w:tblStyle w:val="SyllabusTable"/>
        <w:tblW w:w="2891" w:type="dxa"/>
        <w:tblLayout w:type="fixed"/>
        <w:tblLook w:val="04A0" w:firstRow="1" w:lastRow="0" w:firstColumn="1" w:lastColumn="0" w:noHBand="0" w:noVBand="1"/>
      </w:tblPr>
      <w:tblGrid>
        <w:gridCol w:w="1134"/>
        <w:gridCol w:w="907"/>
        <w:gridCol w:w="850"/>
      </w:tblGrid>
      <w:tr w:rsidR="00A52853" w:rsidRPr="00974CB5" w14:paraId="2BBE83EC" w14:textId="77777777" w:rsidTr="00F606CA">
        <w:trPr>
          <w:cnfStyle w:val="100000000000" w:firstRow="1" w:lastRow="0" w:firstColumn="0" w:lastColumn="0" w:oddVBand="0" w:evenVBand="0" w:oddHBand="0" w:evenHBand="0" w:firstRowFirstColumn="0" w:firstRowLastColumn="0" w:lastRowFirstColumn="0" w:lastRowLastColumn="0"/>
          <w:cantSplit w:val="0"/>
        </w:trPr>
        <w:tc>
          <w:tcPr>
            <w:tcW w:w="1134" w:type="dxa"/>
            <w:hideMark/>
          </w:tcPr>
          <w:p w14:paraId="5678A757" w14:textId="7CD42103" w:rsidR="002A68A5" w:rsidRPr="000972F1" w:rsidRDefault="002A68A5" w:rsidP="00AF1BCD">
            <w:pPr>
              <w:rPr>
                <w:rFonts w:cs="Calibri"/>
                <w:b w:val="0"/>
                <w:bCs w:val="0"/>
              </w:rPr>
            </w:pPr>
            <w:r w:rsidRPr="000972F1">
              <w:rPr>
                <w:rFonts w:cs="Calibri"/>
              </w:rPr>
              <w:t>Prefix</w:t>
            </w:r>
          </w:p>
        </w:tc>
        <w:tc>
          <w:tcPr>
            <w:tcW w:w="907" w:type="dxa"/>
            <w:hideMark/>
          </w:tcPr>
          <w:p w14:paraId="6DB8A200" w14:textId="77777777" w:rsidR="002A68A5" w:rsidRPr="000972F1" w:rsidRDefault="002A68A5" w:rsidP="00AF1BCD">
            <w:pPr>
              <w:rPr>
                <w:rFonts w:cs="Calibri"/>
                <w:b w:val="0"/>
                <w:bCs w:val="0"/>
              </w:rPr>
            </w:pPr>
            <w:r w:rsidRPr="000972F1">
              <w:rPr>
                <w:rFonts w:cs="Calibri"/>
              </w:rPr>
              <w:t>Symbol</w:t>
            </w:r>
          </w:p>
        </w:tc>
        <w:tc>
          <w:tcPr>
            <w:tcW w:w="850" w:type="dxa"/>
            <w:hideMark/>
          </w:tcPr>
          <w:p w14:paraId="5F2BBB55" w14:textId="77777777" w:rsidR="002A68A5" w:rsidRPr="000972F1" w:rsidRDefault="002A68A5" w:rsidP="000972F1">
            <w:pPr>
              <w:jc w:val="center"/>
              <w:rPr>
                <w:rFonts w:cs="Calibri"/>
                <w:b w:val="0"/>
                <w:bCs w:val="0"/>
              </w:rPr>
            </w:pPr>
            <w:r w:rsidRPr="000972F1">
              <w:rPr>
                <w:rFonts w:cs="Calibri"/>
              </w:rPr>
              <w:t>Factor</w:t>
            </w:r>
          </w:p>
        </w:tc>
      </w:tr>
      <w:tr w:rsidR="002A68A5" w:rsidRPr="00974CB5" w14:paraId="32985110" w14:textId="77777777" w:rsidTr="00F606CA">
        <w:tc>
          <w:tcPr>
            <w:tcW w:w="1134" w:type="dxa"/>
          </w:tcPr>
          <w:p w14:paraId="46D7B89F" w14:textId="77777777" w:rsidR="002A68A5" w:rsidRPr="000972F1" w:rsidRDefault="002A68A5" w:rsidP="00AF1BCD">
            <w:pPr>
              <w:rPr>
                <w:rFonts w:cs="Calibri"/>
              </w:rPr>
            </w:pPr>
            <w:r w:rsidRPr="000972F1">
              <w:rPr>
                <w:rFonts w:cs="Calibri"/>
              </w:rPr>
              <w:t>tera</w:t>
            </w:r>
          </w:p>
        </w:tc>
        <w:tc>
          <w:tcPr>
            <w:tcW w:w="907" w:type="dxa"/>
          </w:tcPr>
          <w:p w14:paraId="5CD274F7" w14:textId="77777777" w:rsidR="002A68A5" w:rsidRPr="000972F1" w:rsidRDefault="002A68A5" w:rsidP="000823BD">
            <w:pPr>
              <w:jc w:val="center"/>
              <w:rPr>
                <w:rFonts w:cs="Calibri"/>
              </w:rPr>
            </w:pPr>
            <w:r w:rsidRPr="000972F1">
              <w:rPr>
                <w:rFonts w:cs="Calibri"/>
              </w:rPr>
              <w:t>T</w:t>
            </w:r>
          </w:p>
        </w:tc>
        <w:tc>
          <w:tcPr>
            <w:tcW w:w="850" w:type="dxa"/>
          </w:tcPr>
          <w:p w14:paraId="10DE1355" w14:textId="77777777" w:rsidR="002A68A5" w:rsidRPr="000972F1" w:rsidRDefault="002A68A5" w:rsidP="000823BD">
            <w:pPr>
              <w:jc w:val="center"/>
              <w:rPr>
                <w:rFonts w:cs="Calibri"/>
              </w:rPr>
            </w:pPr>
            <w:r w:rsidRPr="000972F1">
              <w:rPr>
                <w:rFonts w:cs="Calibri"/>
              </w:rPr>
              <w:t>10</w:t>
            </w:r>
            <w:r w:rsidRPr="000972F1">
              <w:rPr>
                <w:rFonts w:cs="Calibri"/>
                <w:vertAlign w:val="superscript"/>
              </w:rPr>
              <w:t>12</w:t>
            </w:r>
          </w:p>
        </w:tc>
      </w:tr>
      <w:tr w:rsidR="002A68A5" w:rsidRPr="00974CB5" w14:paraId="2DF291FF" w14:textId="77777777" w:rsidTr="00F606CA">
        <w:tc>
          <w:tcPr>
            <w:tcW w:w="1134" w:type="dxa"/>
          </w:tcPr>
          <w:p w14:paraId="186A9A99" w14:textId="77777777" w:rsidR="002A68A5" w:rsidRPr="000972F1" w:rsidRDefault="002A68A5" w:rsidP="00AF1BCD">
            <w:pPr>
              <w:rPr>
                <w:rFonts w:cs="Calibri"/>
              </w:rPr>
            </w:pPr>
            <w:r w:rsidRPr="000972F1">
              <w:rPr>
                <w:rFonts w:cs="Calibri"/>
              </w:rPr>
              <w:t>giga</w:t>
            </w:r>
          </w:p>
        </w:tc>
        <w:tc>
          <w:tcPr>
            <w:tcW w:w="907" w:type="dxa"/>
          </w:tcPr>
          <w:p w14:paraId="4CB99382" w14:textId="77777777" w:rsidR="002A68A5" w:rsidRPr="000972F1" w:rsidRDefault="002A68A5" w:rsidP="000823BD">
            <w:pPr>
              <w:jc w:val="center"/>
              <w:rPr>
                <w:rFonts w:cs="Calibri"/>
              </w:rPr>
            </w:pPr>
            <w:r w:rsidRPr="000972F1">
              <w:rPr>
                <w:rFonts w:cs="Calibri"/>
              </w:rPr>
              <w:t>G</w:t>
            </w:r>
          </w:p>
        </w:tc>
        <w:tc>
          <w:tcPr>
            <w:tcW w:w="850" w:type="dxa"/>
          </w:tcPr>
          <w:p w14:paraId="065CB759" w14:textId="77777777" w:rsidR="002A68A5" w:rsidRPr="000972F1" w:rsidRDefault="002A68A5" w:rsidP="000823BD">
            <w:pPr>
              <w:jc w:val="center"/>
              <w:rPr>
                <w:rFonts w:cs="Calibri"/>
              </w:rPr>
            </w:pPr>
            <w:r w:rsidRPr="000972F1">
              <w:rPr>
                <w:rFonts w:cs="Calibri"/>
              </w:rPr>
              <w:t>10</w:t>
            </w:r>
            <w:r w:rsidRPr="000972F1">
              <w:rPr>
                <w:rFonts w:cs="Calibri"/>
                <w:vertAlign w:val="superscript"/>
              </w:rPr>
              <w:t>9</w:t>
            </w:r>
          </w:p>
        </w:tc>
      </w:tr>
      <w:tr w:rsidR="002A68A5" w:rsidRPr="00974CB5" w14:paraId="2EB615A3" w14:textId="77777777" w:rsidTr="00F606CA">
        <w:tc>
          <w:tcPr>
            <w:tcW w:w="1134" w:type="dxa"/>
          </w:tcPr>
          <w:p w14:paraId="4DD7B41C" w14:textId="77777777" w:rsidR="002A68A5" w:rsidRPr="000972F1" w:rsidRDefault="002A68A5" w:rsidP="00AF1BCD">
            <w:pPr>
              <w:rPr>
                <w:rFonts w:cs="Calibri"/>
              </w:rPr>
            </w:pPr>
            <w:r w:rsidRPr="000972F1">
              <w:rPr>
                <w:rFonts w:cs="Calibri"/>
              </w:rPr>
              <w:t xml:space="preserve">mega </w:t>
            </w:r>
          </w:p>
        </w:tc>
        <w:tc>
          <w:tcPr>
            <w:tcW w:w="907" w:type="dxa"/>
          </w:tcPr>
          <w:p w14:paraId="67257328" w14:textId="77777777" w:rsidR="002A68A5" w:rsidRPr="000972F1" w:rsidRDefault="002A68A5" w:rsidP="000823BD">
            <w:pPr>
              <w:jc w:val="center"/>
              <w:rPr>
                <w:rFonts w:cs="Calibri"/>
              </w:rPr>
            </w:pPr>
            <w:r w:rsidRPr="000972F1">
              <w:rPr>
                <w:rFonts w:cs="Calibri"/>
              </w:rPr>
              <w:t>M</w:t>
            </w:r>
          </w:p>
        </w:tc>
        <w:tc>
          <w:tcPr>
            <w:tcW w:w="850" w:type="dxa"/>
          </w:tcPr>
          <w:p w14:paraId="22BFAF55" w14:textId="77777777" w:rsidR="002A68A5" w:rsidRPr="000972F1" w:rsidRDefault="002A68A5" w:rsidP="000823BD">
            <w:pPr>
              <w:jc w:val="center"/>
              <w:rPr>
                <w:rFonts w:cs="Calibri"/>
              </w:rPr>
            </w:pPr>
            <w:r w:rsidRPr="000972F1">
              <w:rPr>
                <w:rFonts w:cs="Calibri"/>
              </w:rPr>
              <w:t>10</w:t>
            </w:r>
            <w:r w:rsidRPr="000972F1">
              <w:rPr>
                <w:rFonts w:cs="Calibri"/>
                <w:vertAlign w:val="superscript"/>
              </w:rPr>
              <w:t>6</w:t>
            </w:r>
          </w:p>
        </w:tc>
      </w:tr>
      <w:tr w:rsidR="002A68A5" w:rsidRPr="00974CB5" w14:paraId="7073EF06" w14:textId="77777777" w:rsidTr="00F606CA">
        <w:tc>
          <w:tcPr>
            <w:tcW w:w="1134" w:type="dxa"/>
            <w:hideMark/>
          </w:tcPr>
          <w:p w14:paraId="1A68EC2D" w14:textId="77777777" w:rsidR="002A68A5" w:rsidRPr="000972F1" w:rsidRDefault="002A68A5" w:rsidP="00AF1BCD">
            <w:pPr>
              <w:rPr>
                <w:rFonts w:cs="Calibri"/>
              </w:rPr>
            </w:pPr>
            <w:r w:rsidRPr="000972F1">
              <w:rPr>
                <w:rFonts w:cs="Calibri"/>
              </w:rPr>
              <w:t>kilo</w:t>
            </w:r>
          </w:p>
        </w:tc>
        <w:tc>
          <w:tcPr>
            <w:tcW w:w="907" w:type="dxa"/>
            <w:hideMark/>
          </w:tcPr>
          <w:p w14:paraId="46394BA5" w14:textId="77777777" w:rsidR="002A68A5" w:rsidRPr="000972F1" w:rsidRDefault="002A68A5" w:rsidP="000823BD">
            <w:pPr>
              <w:jc w:val="center"/>
              <w:rPr>
                <w:rFonts w:cs="Calibri"/>
              </w:rPr>
            </w:pPr>
            <w:r w:rsidRPr="000972F1">
              <w:rPr>
                <w:rFonts w:cs="Calibri"/>
              </w:rPr>
              <w:t>k</w:t>
            </w:r>
          </w:p>
        </w:tc>
        <w:tc>
          <w:tcPr>
            <w:tcW w:w="850" w:type="dxa"/>
            <w:hideMark/>
          </w:tcPr>
          <w:p w14:paraId="1F17D5DB" w14:textId="77777777" w:rsidR="002A68A5" w:rsidRPr="000972F1" w:rsidRDefault="002A68A5" w:rsidP="000823BD">
            <w:pPr>
              <w:jc w:val="center"/>
              <w:rPr>
                <w:rFonts w:cs="Calibri"/>
              </w:rPr>
            </w:pPr>
            <w:r w:rsidRPr="000972F1">
              <w:rPr>
                <w:rFonts w:cs="Calibri"/>
              </w:rPr>
              <w:t>10</w:t>
            </w:r>
            <w:r w:rsidRPr="000972F1">
              <w:rPr>
                <w:rFonts w:cs="Calibri"/>
                <w:vertAlign w:val="superscript"/>
              </w:rPr>
              <w:t>3</w:t>
            </w:r>
          </w:p>
        </w:tc>
      </w:tr>
      <w:tr w:rsidR="002A68A5" w:rsidRPr="00974CB5" w14:paraId="2612831C" w14:textId="77777777" w:rsidTr="00F606CA">
        <w:tc>
          <w:tcPr>
            <w:tcW w:w="1134" w:type="dxa"/>
          </w:tcPr>
          <w:p w14:paraId="2AA5A96D" w14:textId="77777777" w:rsidR="002A68A5" w:rsidRPr="000972F1" w:rsidRDefault="002A68A5" w:rsidP="00AF1BCD">
            <w:pPr>
              <w:rPr>
                <w:rFonts w:cs="Calibri"/>
              </w:rPr>
            </w:pPr>
            <w:r w:rsidRPr="000972F1">
              <w:rPr>
                <w:rFonts w:cs="Calibri"/>
              </w:rPr>
              <w:t>milli</w:t>
            </w:r>
          </w:p>
        </w:tc>
        <w:tc>
          <w:tcPr>
            <w:tcW w:w="907" w:type="dxa"/>
          </w:tcPr>
          <w:p w14:paraId="306171F9" w14:textId="77777777" w:rsidR="002A68A5" w:rsidRPr="000972F1" w:rsidRDefault="002A68A5" w:rsidP="000823BD">
            <w:pPr>
              <w:jc w:val="center"/>
              <w:rPr>
                <w:rFonts w:cs="Calibri"/>
              </w:rPr>
            </w:pPr>
            <w:r w:rsidRPr="000972F1">
              <w:rPr>
                <w:rFonts w:cs="Calibri"/>
              </w:rPr>
              <w:t>m</w:t>
            </w:r>
          </w:p>
        </w:tc>
        <w:tc>
          <w:tcPr>
            <w:tcW w:w="850" w:type="dxa"/>
          </w:tcPr>
          <w:p w14:paraId="255E19DA" w14:textId="77777777" w:rsidR="002A68A5" w:rsidRPr="000972F1" w:rsidRDefault="002A68A5" w:rsidP="000823BD">
            <w:pPr>
              <w:jc w:val="center"/>
              <w:rPr>
                <w:rFonts w:cs="Calibri"/>
              </w:rPr>
            </w:pPr>
            <w:r w:rsidRPr="000972F1">
              <w:rPr>
                <w:rFonts w:cs="Calibri"/>
              </w:rPr>
              <w:t>10</w:t>
            </w:r>
            <w:r w:rsidRPr="000972F1">
              <w:rPr>
                <w:rFonts w:cs="Calibri"/>
                <w:vertAlign w:val="superscript"/>
              </w:rPr>
              <w:t>-3</w:t>
            </w:r>
          </w:p>
        </w:tc>
      </w:tr>
      <w:tr w:rsidR="002A68A5" w:rsidRPr="00974CB5" w14:paraId="62DC4022" w14:textId="77777777" w:rsidTr="00F606CA">
        <w:tc>
          <w:tcPr>
            <w:tcW w:w="1134" w:type="dxa"/>
          </w:tcPr>
          <w:p w14:paraId="2F3C8484" w14:textId="77777777" w:rsidR="002A68A5" w:rsidRPr="000972F1" w:rsidRDefault="002A68A5" w:rsidP="00AF1BCD">
            <w:pPr>
              <w:rPr>
                <w:rFonts w:cs="Calibri"/>
              </w:rPr>
            </w:pPr>
            <w:r w:rsidRPr="000972F1">
              <w:rPr>
                <w:rFonts w:cs="Calibri"/>
              </w:rPr>
              <w:t xml:space="preserve">micro </w:t>
            </w:r>
          </w:p>
        </w:tc>
        <w:tc>
          <w:tcPr>
            <w:tcW w:w="907" w:type="dxa"/>
          </w:tcPr>
          <w:p w14:paraId="3FB49066" w14:textId="77777777" w:rsidR="002A68A5" w:rsidRPr="000972F1" w:rsidRDefault="002A68A5" w:rsidP="000823BD">
            <w:pPr>
              <w:jc w:val="center"/>
              <w:rPr>
                <w:rFonts w:cs="Calibri"/>
              </w:rPr>
            </w:pPr>
            <w:r w:rsidRPr="000972F1">
              <w:rPr>
                <w:rFonts w:cs="Calibri"/>
              </w:rPr>
              <w:t>μ</w:t>
            </w:r>
          </w:p>
        </w:tc>
        <w:tc>
          <w:tcPr>
            <w:tcW w:w="850" w:type="dxa"/>
          </w:tcPr>
          <w:p w14:paraId="0D1467BC" w14:textId="77777777" w:rsidR="002A68A5" w:rsidRPr="000972F1" w:rsidRDefault="002A68A5" w:rsidP="000823BD">
            <w:pPr>
              <w:jc w:val="center"/>
              <w:rPr>
                <w:rFonts w:cs="Calibri"/>
              </w:rPr>
            </w:pPr>
            <w:r w:rsidRPr="000972F1">
              <w:rPr>
                <w:rFonts w:cs="Calibri"/>
              </w:rPr>
              <w:t>10</w:t>
            </w:r>
            <w:r w:rsidRPr="000972F1">
              <w:rPr>
                <w:rFonts w:cs="Calibri"/>
                <w:vertAlign w:val="superscript"/>
              </w:rPr>
              <w:t>-6</w:t>
            </w:r>
          </w:p>
        </w:tc>
      </w:tr>
      <w:tr w:rsidR="002A68A5" w:rsidRPr="00974CB5" w14:paraId="16CB8DF4" w14:textId="77777777" w:rsidTr="00F606CA">
        <w:tc>
          <w:tcPr>
            <w:tcW w:w="1134" w:type="dxa"/>
          </w:tcPr>
          <w:p w14:paraId="369531F7" w14:textId="77777777" w:rsidR="002A68A5" w:rsidRPr="000972F1" w:rsidRDefault="002A68A5" w:rsidP="00AF1BCD">
            <w:pPr>
              <w:rPr>
                <w:rFonts w:cs="Calibri"/>
              </w:rPr>
            </w:pPr>
            <w:r w:rsidRPr="000972F1">
              <w:rPr>
                <w:rFonts w:cs="Calibri"/>
              </w:rPr>
              <w:t>nano</w:t>
            </w:r>
          </w:p>
        </w:tc>
        <w:tc>
          <w:tcPr>
            <w:tcW w:w="907" w:type="dxa"/>
          </w:tcPr>
          <w:p w14:paraId="14AAB3DD" w14:textId="77777777" w:rsidR="002A68A5" w:rsidRPr="000972F1" w:rsidRDefault="002A68A5" w:rsidP="000823BD">
            <w:pPr>
              <w:jc w:val="center"/>
              <w:rPr>
                <w:rFonts w:cs="Calibri"/>
              </w:rPr>
            </w:pPr>
            <w:r w:rsidRPr="000972F1">
              <w:rPr>
                <w:rFonts w:cs="Calibri"/>
              </w:rPr>
              <w:t>n</w:t>
            </w:r>
          </w:p>
        </w:tc>
        <w:tc>
          <w:tcPr>
            <w:tcW w:w="850" w:type="dxa"/>
          </w:tcPr>
          <w:p w14:paraId="73C2E4AC" w14:textId="77777777" w:rsidR="002A68A5" w:rsidRPr="000972F1" w:rsidRDefault="002A68A5" w:rsidP="000823BD">
            <w:pPr>
              <w:jc w:val="center"/>
              <w:rPr>
                <w:rFonts w:cs="Calibri"/>
              </w:rPr>
            </w:pPr>
            <w:r w:rsidRPr="000972F1">
              <w:rPr>
                <w:rFonts w:cs="Calibri"/>
              </w:rPr>
              <w:t>10</w:t>
            </w:r>
            <w:r w:rsidRPr="000972F1">
              <w:rPr>
                <w:rFonts w:cs="Calibri"/>
                <w:vertAlign w:val="superscript"/>
              </w:rPr>
              <w:t>-9</w:t>
            </w:r>
          </w:p>
        </w:tc>
      </w:tr>
      <w:tr w:rsidR="002A68A5" w:rsidRPr="00974CB5" w14:paraId="7247B3DB" w14:textId="77777777" w:rsidTr="00F606CA">
        <w:tc>
          <w:tcPr>
            <w:tcW w:w="1134" w:type="dxa"/>
          </w:tcPr>
          <w:p w14:paraId="1A1179AC" w14:textId="77777777" w:rsidR="002A68A5" w:rsidRPr="000972F1" w:rsidRDefault="002A68A5" w:rsidP="00AF1BCD">
            <w:pPr>
              <w:rPr>
                <w:rFonts w:cs="Calibri"/>
              </w:rPr>
            </w:pPr>
            <w:proofErr w:type="spellStart"/>
            <w:r w:rsidRPr="000972F1">
              <w:rPr>
                <w:rFonts w:cs="Calibri"/>
              </w:rPr>
              <w:t>pico</w:t>
            </w:r>
            <w:proofErr w:type="spellEnd"/>
          </w:p>
        </w:tc>
        <w:tc>
          <w:tcPr>
            <w:tcW w:w="907" w:type="dxa"/>
          </w:tcPr>
          <w:p w14:paraId="2B757F85" w14:textId="77777777" w:rsidR="002A68A5" w:rsidRPr="000972F1" w:rsidRDefault="002A68A5" w:rsidP="000823BD">
            <w:pPr>
              <w:jc w:val="center"/>
              <w:rPr>
                <w:rFonts w:cs="Calibri"/>
              </w:rPr>
            </w:pPr>
            <w:r w:rsidRPr="000972F1">
              <w:rPr>
                <w:rFonts w:cs="Calibri"/>
              </w:rPr>
              <w:t>p</w:t>
            </w:r>
          </w:p>
        </w:tc>
        <w:tc>
          <w:tcPr>
            <w:tcW w:w="850" w:type="dxa"/>
          </w:tcPr>
          <w:p w14:paraId="55A9E875" w14:textId="77777777" w:rsidR="002A68A5" w:rsidRPr="000972F1" w:rsidRDefault="002A68A5" w:rsidP="000823BD">
            <w:pPr>
              <w:jc w:val="center"/>
              <w:rPr>
                <w:rFonts w:cs="Calibri"/>
              </w:rPr>
            </w:pPr>
            <w:r w:rsidRPr="000972F1">
              <w:rPr>
                <w:rFonts w:cs="Calibri"/>
              </w:rPr>
              <w:t>10</w:t>
            </w:r>
            <w:r w:rsidRPr="000972F1">
              <w:rPr>
                <w:rFonts w:cs="Calibri"/>
                <w:vertAlign w:val="superscript"/>
              </w:rPr>
              <w:t>-12</w:t>
            </w:r>
          </w:p>
        </w:tc>
      </w:tr>
    </w:tbl>
    <w:p w14:paraId="7D72CC27" w14:textId="77777777" w:rsidR="00EE7BD8" w:rsidRPr="00EB71A3" w:rsidRDefault="00EE7BD8" w:rsidP="00F606CA">
      <w:pPr>
        <w:spacing w:before="100" w:after="100"/>
        <w:rPr>
          <w:b/>
          <w:bCs/>
        </w:rPr>
      </w:pPr>
      <w:r w:rsidRPr="00EB71A3">
        <w:rPr>
          <w:b/>
          <w:bCs/>
        </w:rPr>
        <w:t>Mechanisms</w:t>
      </w:r>
    </w:p>
    <w:p w14:paraId="3BAA0F70" w14:textId="70AD8884" w:rsidR="00D84E26" w:rsidRPr="00EB71A3" w:rsidRDefault="00D84E26" w:rsidP="00EB71A3">
      <w:pPr>
        <w:rPr>
          <w:b/>
          <w:bCs/>
        </w:rPr>
      </w:pPr>
      <w:r w:rsidRPr="00EB71A3">
        <w:rPr>
          <w:b/>
          <w:bCs/>
        </w:rPr>
        <w:t>Simple machines and mechanisms</w:t>
      </w:r>
    </w:p>
    <w:p w14:paraId="380EF8F1" w14:textId="0A558A80" w:rsidR="00EE7BD8" w:rsidRPr="002D673D" w:rsidRDefault="00EE7BD8" w:rsidP="00F606CA">
      <w:pPr>
        <w:pStyle w:val="ListParagraph"/>
        <w:numPr>
          <w:ilvl w:val="0"/>
          <w:numId w:val="68"/>
        </w:numPr>
        <w:spacing w:line="269" w:lineRule="auto"/>
      </w:pPr>
      <w:r w:rsidRPr="002D673D">
        <w:rPr>
          <w:rFonts w:eastAsiaTheme="minorHAnsi"/>
          <w:iCs/>
          <w:lang w:eastAsia="en-AU"/>
        </w:rPr>
        <w:t>m</w:t>
      </w:r>
      <w:r w:rsidRPr="002D673D">
        <w:t>echanical advantage (</w:t>
      </w:r>
      <w:r w:rsidRPr="000972F1">
        <w:rPr>
          <w:rFonts w:ascii="Times New Roman" w:hAnsi="Times New Roman" w:cs="Times New Roman"/>
          <w:i/>
          <w:iCs/>
        </w:rPr>
        <w:t>MA</w:t>
      </w:r>
      <w:r w:rsidRPr="002D673D">
        <w:rPr>
          <w:i/>
          <w:iCs/>
        </w:rPr>
        <w:t>)</w:t>
      </w:r>
    </w:p>
    <w:p w14:paraId="31710A4C" w14:textId="7528E985" w:rsidR="00EE7BD8" w:rsidRPr="002D673D" w:rsidRDefault="00EE7BD8" w:rsidP="00F606CA">
      <w:pPr>
        <w:pStyle w:val="ListParagraph"/>
        <w:numPr>
          <w:ilvl w:val="1"/>
          <w:numId w:val="68"/>
        </w:numPr>
        <w:spacing w:line="269" w:lineRule="auto"/>
      </w:pPr>
      <w:r w:rsidRPr="002D673D">
        <w:t>definition and examples</w:t>
      </w:r>
    </w:p>
    <w:p w14:paraId="58A4C9CB" w14:textId="77777777" w:rsidR="00EE7BD8" w:rsidRPr="002D673D" w:rsidRDefault="00EE7BD8" w:rsidP="00F606CA">
      <w:pPr>
        <w:pStyle w:val="ListParagraph"/>
        <w:numPr>
          <w:ilvl w:val="2"/>
          <w:numId w:val="68"/>
        </w:numPr>
        <w:spacing w:line="269" w:lineRule="auto"/>
      </w:pPr>
      <w:r w:rsidRPr="002D673D">
        <w:t>inclined plane (including screw threads)</w:t>
      </w:r>
    </w:p>
    <w:p w14:paraId="44DE55D3" w14:textId="639559D3" w:rsidR="00EE7BD8" w:rsidRPr="002D673D" w:rsidRDefault="0024014C" w:rsidP="00F606CA">
      <w:pPr>
        <w:pStyle w:val="ListParagraph"/>
        <w:numPr>
          <w:ilvl w:val="2"/>
          <w:numId w:val="68"/>
        </w:numPr>
        <w:spacing w:line="269" w:lineRule="auto"/>
      </w:pPr>
      <w:r w:rsidRPr="002D673D">
        <w:t xml:space="preserve">three </w:t>
      </w:r>
      <w:r w:rsidR="00EE7BD8" w:rsidRPr="002D673D">
        <w:t>classes of levers</w:t>
      </w:r>
    </w:p>
    <w:p w14:paraId="208F5AC4" w14:textId="0D35FD2E" w:rsidR="00EE7BD8" w:rsidRPr="002D673D" w:rsidRDefault="00EE7BD8" w:rsidP="00F606CA">
      <w:pPr>
        <w:pStyle w:val="ListParagraph"/>
        <w:numPr>
          <w:ilvl w:val="0"/>
          <w:numId w:val="68"/>
        </w:numPr>
        <w:spacing w:line="269" w:lineRule="auto"/>
      </w:pPr>
      <w:r w:rsidRPr="002D673D">
        <w:t>velocity ratio (</w:t>
      </w:r>
      <w:r w:rsidRPr="000972F1">
        <w:rPr>
          <w:rFonts w:ascii="Times New Roman" w:hAnsi="Times New Roman" w:cs="Times New Roman"/>
          <w:i/>
          <w:iCs/>
        </w:rPr>
        <w:t>VR</w:t>
      </w:r>
      <w:r w:rsidRPr="002D673D">
        <w:rPr>
          <w:i/>
          <w:iCs/>
        </w:rPr>
        <w:t>)</w:t>
      </w:r>
    </w:p>
    <w:p w14:paraId="3699E63F" w14:textId="1CE0CD4F" w:rsidR="00EE7BD8" w:rsidRPr="002D673D" w:rsidRDefault="00EE7BD8" w:rsidP="00F606CA">
      <w:pPr>
        <w:pStyle w:val="ListParagraph"/>
        <w:numPr>
          <w:ilvl w:val="1"/>
          <w:numId w:val="68"/>
        </w:numPr>
        <w:spacing w:line="269" w:lineRule="auto"/>
        <w:rPr>
          <w:rFonts w:eastAsia="Calibri"/>
        </w:rPr>
      </w:pPr>
      <w:r w:rsidRPr="002D673D">
        <w:rPr>
          <w:rFonts w:eastAsia="Calibri"/>
        </w:rPr>
        <w:t>definition and examples</w:t>
      </w:r>
    </w:p>
    <w:p w14:paraId="4922DEF2" w14:textId="77777777" w:rsidR="00EE7BD8" w:rsidRPr="002D673D" w:rsidRDefault="00EE7BD8" w:rsidP="00F606CA">
      <w:pPr>
        <w:pStyle w:val="ListParagraph"/>
        <w:numPr>
          <w:ilvl w:val="0"/>
          <w:numId w:val="68"/>
        </w:numPr>
        <w:spacing w:line="269" w:lineRule="auto"/>
        <w:rPr>
          <w:rFonts w:eastAsia="Calibri"/>
        </w:rPr>
      </w:pPr>
      <w:r w:rsidRPr="002D673D">
        <w:rPr>
          <w:rFonts w:eastAsia="Calibri"/>
        </w:rPr>
        <w:t>explain and give examples of the following types of motion</w:t>
      </w:r>
    </w:p>
    <w:p w14:paraId="59CFBE82" w14:textId="77777777" w:rsidR="00EE7BD8" w:rsidRPr="002D673D" w:rsidRDefault="00EE7BD8" w:rsidP="00F606CA">
      <w:pPr>
        <w:pStyle w:val="ListParagraph"/>
        <w:numPr>
          <w:ilvl w:val="1"/>
          <w:numId w:val="68"/>
        </w:numPr>
        <w:spacing w:line="269" w:lineRule="auto"/>
      </w:pPr>
      <w:r w:rsidRPr="002D673D">
        <w:t>linear</w:t>
      </w:r>
    </w:p>
    <w:p w14:paraId="11CC5DD7" w14:textId="77777777" w:rsidR="00EE7BD8" w:rsidRPr="002D673D" w:rsidRDefault="00EE7BD8" w:rsidP="00F606CA">
      <w:pPr>
        <w:pStyle w:val="ListParagraph"/>
        <w:numPr>
          <w:ilvl w:val="1"/>
          <w:numId w:val="68"/>
        </w:numPr>
        <w:spacing w:line="269" w:lineRule="auto"/>
      </w:pPr>
      <w:r w:rsidRPr="002D673D">
        <w:t>reciprocating</w:t>
      </w:r>
    </w:p>
    <w:p w14:paraId="6838C80F" w14:textId="77777777" w:rsidR="00EE7BD8" w:rsidRPr="002D673D" w:rsidRDefault="00EE7BD8" w:rsidP="00F606CA">
      <w:pPr>
        <w:pStyle w:val="ListParagraph"/>
        <w:numPr>
          <w:ilvl w:val="1"/>
          <w:numId w:val="68"/>
        </w:numPr>
        <w:spacing w:line="269" w:lineRule="auto"/>
      </w:pPr>
      <w:r w:rsidRPr="002D673D">
        <w:t>rotary</w:t>
      </w:r>
    </w:p>
    <w:p w14:paraId="655FE82D" w14:textId="77777777" w:rsidR="00EE7BD8" w:rsidRPr="002D673D" w:rsidRDefault="00EE7BD8" w:rsidP="00F606CA">
      <w:pPr>
        <w:pStyle w:val="ListParagraph"/>
        <w:numPr>
          <w:ilvl w:val="1"/>
          <w:numId w:val="68"/>
        </w:numPr>
        <w:spacing w:line="269" w:lineRule="auto"/>
      </w:pPr>
      <w:r w:rsidRPr="002D673D">
        <w:t>oscillating</w:t>
      </w:r>
    </w:p>
    <w:p w14:paraId="2B5AE270" w14:textId="77777777" w:rsidR="00EE7BD8" w:rsidRPr="002D673D" w:rsidRDefault="00EE7BD8" w:rsidP="00F606CA">
      <w:pPr>
        <w:pStyle w:val="ListParagraph"/>
        <w:numPr>
          <w:ilvl w:val="1"/>
          <w:numId w:val="68"/>
        </w:numPr>
        <w:spacing w:line="269" w:lineRule="auto"/>
      </w:pPr>
      <w:r w:rsidRPr="002D673D">
        <w:t>transformation of motion</w:t>
      </w:r>
    </w:p>
    <w:p w14:paraId="58AD9F3A" w14:textId="73927485" w:rsidR="00EE7BD8" w:rsidRPr="002D673D" w:rsidRDefault="00EE7BD8" w:rsidP="00F606CA">
      <w:pPr>
        <w:pStyle w:val="ListParagraph"/>
        <w:numPr>
          <w:ilvl w:val="2"/>
          <w:numId w:val="68"/>
        </w:numPr>
        <w:spacing w:line="269" w:lineRule="auto"/>
      </w:pPr>
      <w:r w:rsidRPr="002D673D">
        <w:t>rotary into linear</w:t>
      </w:r>
    </w:p>
    <w:p w14:paraId="17C26B49" w14:textId="00A3D6A6" w:rsidR="00EE7BD8" w:rsidRPr="002D673D" w:rsidRDefault="00EE7BD8" w:rsidP="00F606CA">
      <w:pPr>
        <w:pStyle w:val="ListParagraph"/>
        <w:numPr>
          <w:ilvl w:val="2"/>
          <w:numId w:val="68"/>
        </w:numPr>
        <w:spacing w:line="269" w:lineRule="auto"/>
      </w:pPr>
      <w:r w:rsidRPr="002D673D">
        <w:t>rotary into reciprocating</w:t>
      </w:r>
    </w:p>
    <w:p w14:paraId="189A82A0" w14:textId="77777777" w:rsidR="00EE7BD8" w:rsidRPr="002D673D" w:rsidRDefault="00EE7BD8" w:rsidP="00F606CA">
      <w:pPr>
        <w:pStyle w:val="ListParagraph"/>
        <w:numPr>
          <w:ilvl w:val="2"/>
          <w:numId w:val="68"/>
        </w:numPr>
        <w:spacing w:line="269" w:lineRule="auto"/>
      </w:pPr>
      <w:r w:rsidRPr="002D673D">
        <w:t>rotary into oscillating</w:t>
      </w:r>
    </w:p>
    <w:p w14:paraId="7A91E2F4" w14:textId="3DDDD790" w:rsidR="00EE7BD8" w:rsidRPr="002D673D" w:rsidRDefault="00EE7BD8" w:rsidP="00F606CA">
      <w:pPr>
        <w:pStyle w:val="ListParagraph"/>
        <w:numPr>
          <w:ilvl w:val="0"/>
          <w:numId w:val="68"/>
        </w:numPr>
        <w:spacing w:line="269" w:lineRule="auto"/>
        <w:rPr>
          <w:rFonts w:eastAsia="Calibri"/>
        </w:rPr>
      </w:pPr>
      <w:r w:rsidRPr="002D673D">
        <w:rPr>
          <w:rFonts w:eastAsia="Calibri"/>
        </w:rPr>
        <w:t>recogni</w:t>
      </w:r>
      <w:r w:rsidR="000823BD" w:rsidRPr="002D673D">
        <w:rPr>
          <w:rFonts w:eastAsia="Calibri"/>
        </w:rPr>
        <w:t>s</w:t>
      </w:r>
      <w:r w:rsidRPr="002D673D">
        <w:rPr>
          <w:rFonts w:eastAsia="Calibri"/>
        </w:rPr>
        <w:t>e and describe general chara</w:t>
      </w:r>
      <w:r w:rsidR="0045619B" w:rsidRPr="002D673D">
        <w:rPr>
          <w:rFonts w:eastAsia="Calibri"/>
        </w:rPr>
        <w:t>cteristics and applications for</w:t>
      </w:r>
    </w:p>
    <w:p w14:paraId="49BC98A3" w14:textId="77777777" w:rsidR="00EE7BD8" w:rsidRPr="002D673D" w:rsidRDefault="00EE7BD8" w:rsidP="00F606CA">
      <w:pPr>
        <w:pStyle w:val="ListParagraph"/>
        <w:numPr>
          <w:ilvl w:val="1"/>
          <w:numId w:val="68"/>
        </w:numPr>
        <w:spacing w:line="269" w:lineRule="auto"/>
      </w:pPr>
      <w:r w:rsidRPr="002D673D">
        <w:t>pulley belt</w:t>
      </w:r>
    </w:p>
    <w:p w14:paraId="63387191" w14:textId="77777777" w:rsidR="00EE7BD8" w:rsidRPr="002D673D" w:rsidRDefault="00EE7BD8" w:rsidP="00F606CA">
      <w:pPr>
        <w:pStyle w:val="ListParagraph"/>
        <w:numPr>
          <w:ilvl w:val="1"/>
          <w:numId w:val="68"/>
        </w:numPr>
        <w:spacing w:line="269" w:lineRule="auto"/>
      </w:pPr>
      <w:r w:rsidRPr="002D673D">
        <w:t>chain and sprocket</w:t>
      </w:r>
    </w:p>
    <w:p w14:paraId="0769A50A" w14:textId="77777777" w:rsidR="00EE7BD8" w:rsidRPr="002D673D" w:rsidRDefault="00EE7BD8" w:rsidP="00F606CA">
      <w:pPr>
        <w:pStyle w:val="ListParagraph"/>
        <w:numPr>
          <w:ilvl w:val="1"/>
          <w:numId w:val="68"/>
        </w:numPr>
        <w:spacing w:line="269" w:lineRule="auto"/>
      </w:pPr>
      <w:r w:rsidRPr="002D673D">
        <w:t>simple gear drive</w:t>
      </w:r>
    </w:p>
    <w:p w14:paraId="7AED308B" w14:textId="77777777" w:rsidR="00EE7BD8" w:rsidRPr="002D673D" w:rsidRDefault="00EE7BD8" w:rsidP="00F606CA">
      <w:pPr>
        <w:pStyle w:val="ListParagraph"/>
        <w:numPr>
          <w:ilvl w:val="2"/>
          <w:numId w:val="68"/>
        </w:numPr>
        <w:spacing w:line="269" w:lineRule="auto"/>
      </w:pPr>
      <w:r w:rsidRPr="002D673D">
        <w:t>idler gear</w:t>
      </w:r>
    </w:p>
    <w:p w14:paraId="786C425F" w14:textId="77777777" w:rsidR="00EE7BD8" w:rsidRPr="002D673D" w:rsidRDefault="00EE7BD8" w:rsidP="00F606CA">
      <w:pPr>
        <w:pStyle w:val="ListParagraph"/>
        <w:numPr>
          <w:ilvl w:val="1"/>
          <w:numId w:val="68"/>
        </w:numPr>
        <w:spacing w:line="269" w:lineRule="auto"/>
      </w:pPr>
      <w:r w:rsidRPr="002D673D">
        <w:t>compound gear drive</w:t>
      </w:r>
    </w:p>
    <w:p w14:paraId="6C3B3CB5" w14:textId="77777777" w:rsidR="00EE7BD8" w:rsidRPr="002D673D" w:rsidRDefault="00EE7BD8" w:rsidP="00F606CA">
      <w:pPr>
        <w:pStyle w:val="ListParagraph"/>
        <w:numPr>
          <w:ilvl w:val="1"/>
          <w:numId w:val="68"/>
        </w:numPr>
        <w:spacing w:line="269" w:lineRule="auto"/>
      </w:pPr>
      <w:r w:rsidRPr="002D673D">
        <w:t>worm and worm wheel (single start)</w:t>
      </w:r>
    </w:p>
    <w:p w14:paraId="3794D1E2" w14:textId="77777777" w:rsidR="00EE7BD8" w:rsidRPr="002D673D" w:rsidRDefault="00EE7BD8" w:rsidP="00F606CA">
      <w:pPr>
        <w:pStyle w:val="ListParagraph"/>
        <w:numPr>
          <w:ilvl w:val="1"/>
          <w:numId w:val="68"/>
        </w:numPr>
        <w:spacing w:line="269" w:lineRule="auto"/>
      </w:pPr>
      <w:r w:rsidRPr="002D673D">
        <w:t>rack and pinion</w:t>
      </w:r>
    </w:p>
    <w:p w14:paraId="634494C1" w14:textId="020F44BF" w:rsidR="00EE7BD8" w:rsidRPr="002D673D" w:rsidRDefault="00EE7BD8" w:rsidP="00F606CA">
      <w:pPr>
        <w:pStyle w:val="ListParagraph"/>
        <w:numPr>
          <w:ilvl w:val="1"/>
          <w:numId w:val="68"/>
        </w:numPr>
        <w:spacing w:line="269" w:lineRule="auto"/>
      </w:pPr>
      <w:r w:rsidRPr="002D673D">
        <w:t>lead screw (single start)</w:t>
      </w:r>
    </w:p>
    <w:p w14:paraId="60C997B3" w14:textId="431C10AA" w:rsidR="00C340D4" w:rsidRPr="002D673D" w:rsidRDefault="00C340D4" w:rsidP="00EB71A3">
      <w:pPr>
        <w:pStyle w:val="SyllabusHeading4"/>
      </w:pPr>
      <w:r w:rsidRPr="002D673D">
        <w:lastRenderedPageBreak/>
        <w:t xml:space="preserve">Effects on society, the environment and </w:t>
      </w:r>
      <w:r w:rsidR="0045752E" w:rsidRPr="002D673D">
        <w:t>industry</w:t>
      </w:r>
    </w:p>
    <w:p w14:paraId="073DD26C" w14:textId="77777777" w:rsidR="003735CE" w:rsidRPr="00EB71A3" w:rsidRDefault="003735CE" w:rsidP="00EB71A3">
      <w:pPr>
        <w:rPr>
          <w:b/>
          <w:bCs/>
        </w:rPr>
      </w:pPr>
      <w:r w:rsidRPr="00EB71A3">
        <w:rPr>
          <w:b/>
          <w:bCs/>
        </w:rPr>
        <w:t>Energy</w:t>
      </w:r>
    </w:p>
    <w:p w14:paraId="69BE2CC8" w14:textId="5352388A" w:rsidR="003735CE" w:rsidRPr="002D673D" w:rsidRDefault="003735CE" w:rsidP="00EB71A3">
      <w:pPr>
        <w:pStyle w:val="ListParagraph"/>
        <w:numPr>
          <w:ilvl w:val="0"/>
          <w:numId w:val="69"/>
        </w:numPr>
      </w:pPr>
      <w:r w:rsidRPr="002D673D">
        <w:t>energy, work, and power</w:t>
      </w:r>
    </w:p>
    <w:p w14:paraId="3FC8F3A9" w14:textId="04267169" w:rsidR="003735CE" w:rsidRPr="002D673D" w:rsidRDefault="003735CE" w:rsidP="00EB71A3">
      <w:pPr>
        <w:pStyle w:val="ListParagraph"/>
        <w:numPr>
          <w:ilvl w:val="1"/>
          <w:numId w:val="69"/>
        </w:numPr>
      </w:pPr>
      <w:r w:rsidRPr="002D673D">
        <w:t xml:space="preserve">definitions </w:t>
      </w:r>
    </w:p>
    <w:p w14:paraId="1B386FAA" w14:textId="2043C94A" w:rsidR="003735CE" w:rsidRPr="002D673D" w:rsidRDefault="003735CE" w:rsidP="00EB71A3">
      <w:pPr>
        <w:pStyle w:val="ListParagraph"/>
        <w:numPr>
          <w:ilvl w:val="1"/>
          <w:numId w:val="69"/>
        </w:numPr>
      </w:pPr>
      <w:r w:rsidRPr="002D673D">
        <w:t>examples</w:t>
      </w:r>
    </w:p>
    <w:p w14:paraId="5F209B5B" w14:textId="44F722DF" w:rsidR="003735CE" w:rsidRPr="002D673D" w:rsidRDefault="003735CE" w:rsidP="00EB71A3">
      <w:pPr>
        <w:pStyle w:val="ListParagraph"/>
        <w:numPr>
          <w:ilvl w:val="0"/>
          <w:numId w:val="69"/>
        </w:numPr>
      </w:pPr>
      <w:r w:rsidRPr="002D673D">
        <w:t>conservation of energy</w:t>
      </w:r>
    </w:p>
    <w:p w14:paraId="00F4E0A8" w14:textId="1752646A" w:rsidR="003735CE" w:rsidRPr="002D673D" w:rsidRDefault="003735CE" w:rsidP="00EB71A3">
      <w:pPr>
        <w:pStyle w:val="ListParagraph"/>
        <w:numPr>
          <w:ilvl w:val="1"/>
          <w:numId w:val="69"/>
        </w:numPr>
      </w:pPr>
      <w:r w:rsidRPr="002D673D">
        <w:t>definition</w:t>
      </w:r>
    </w:p>
    <w:p w14:paraId="4D5B4467" w14:textId="7300712A" w:rsidR="003735CE" w:rsidRPr="002D673D" w:rsidRDefault="003735CE" w:rsidP="00EB71A3">
      <w:pPr>
        <w:pStyle w:val="ListParagraph"/>
        <w:numPr>
          <w:ilvl w:val="1"/>
          <w:numId w:val="69"/>
        </w:numPr>
      </w:pPr>
      <w:r w:rsidRPr="002D673D">
        <w:t>examples</w:t>
      </w:r>
    </w:p>
    <w:p w14:paraId="415C062D" w14:textId="4B7BF39A" w:rsidR="003735CE" w:rsidRPr="002D673D" w:rsidRDefault="003735CE" w:rsidP="0006165E">
      <w:pPr>
        <w:pStyle w:val="ListParagraph"/>
        <w:numPr>
          <w:ilvl w:val="0"/>
          <w:numId w:val="69"/>
        </w:numPr>
        <w:ind w:left="357" w:hanging="357"/>
      </w:pPr>
      <w:r w:rsidRPr="002D673D">
        <w:t xml:space="preserve">forms of energy </w:t>
      </w:r>
    </w:p>
    <w:p w14:paraId="0265BABA" w14:textId="77777777" w:rsidR="003735CE" w:rsidRPr="002D673D" w:rsidRDefault="003735CE" w:rsidP="00EB71A3">
      <w:pPr>
        <w:pStyle w:val="ListParagraph"/>
        <w:numPr>
          <w:ilvl w:val="1"/>
          <w:numId w:val="69"/>
        </w:numPr>
      </w:pPr>
      <w:r w:rsidRPr="002D673D">
        <w:t>kinetic</w:t>
      </w:r>
    </w:p>
    <w:p w14:paraId="13B924E6" w14:textId="301CAC25" w:rsidR="003735CE" w:rsidRPr="002D673D" w:rsidRDefault="003735CE" w:rsidP="00EB71A3">
      <w:pPr>
        <w:pStyle w:val="ListParagraph"/>
        <w:numPr>
          <w:ilvl w:val="2"/>
          <w:numId w:val="69"/>
        </w:numPr>
      </w:pPr>
      <w:r w:rsidRPr="002D673D">
        <w:t xml:space="preserve">definition </w:t>
      </w:r>
    </w:p>
    <w:p w14:paraId="40C94F4B" w14:textId="6D3E4720" w:rsidR="003735CE" w:rsidRPr="002D673D" w:rsidRDefault="003735CE" w:rsidP="00EB71A3">
      <w:pPr>
        <w:pStyle w:val="ListParagraph"/>
        <w:numPr>
          <w:ilvl w:val="2"/>
          <w:numId w:val="69"/>
        </w:numPr>
      </w:pPr>
      <w:r w:rsidRPr="002D673D">
        <w:t>examples</w:t>
      </w:r>
    </w:p>
    <w:p w14:paraId="05F3C285" w14:textId="77777777" w:rsidR="003735CE" w:rsidRPr="002D673D" w:rsidRDefault="003735CE" w:rsidP="00EB71A3">
      <w:pPr>
        <w:pStyle w:val="ListParagraph"/>
        <w:numPr>
          <w:ilvl w:val="1"/>
          <w:numId w:val="69"/>
        </w:numPr>
      </w:pPr>
      <w:r w:rsidRPr="002D673D">
        <w:t>potential</w:t>
      </w:r>
    </w:p>
    <w:p w14:paraId="737A2CB9" w14:textId="3E58E6C5" w:rsidR="003735CE" w:rsidRPr="002D673D" w:rsidRDefault="003735CE" w:rsidP="00EB71A3">
      <w:pPr>
        <w:pStyle w:val="ListParagraph"/>
        <w:numPr>
          <w:ilvl w:val="2"/>
          <w:numId w:val="69"/>
        </w:numPr>
      </w:pPr>
      <w:r w:rsidRPr="002D673D">
        <w:t xml:space="preserve">definition </w:t>
      </w:r>
    </w:p>
    <w:p w14:paraId="3112AF31" w14:textId="73973C0E" w:rsidR="003735CE" w:rsidRPr="002D673D" w:rsidRDefault="003735CE" w:rsidP="00EB71A3">
      <w:pPr>
        <w:pStyle w:val="ListParagraph"/>
        <w:numPr>
          <w:ilvl w:val="2"/>
          <w:numId w:val="69"/>
        </w:numPr>
      </w:pPr>
      <w:r w:rsidRPr="002D673D">
        <w:t>examples</w:t>
      </w:r>
    </w:p>
    <w:p w14:paraId="34D7B98D" w14:textId="77777777" w:rsidR="003735CE" w:rsidRPr="002D673D" w:rsidRDefault="003735CE" w:rsidP="00EB71A3">
      <w:pPr>
        <w:pStyle w:val="ListParagraph"/>
        <w:numPr>
          <w:ilvl w:val="0"/>
          <w:numId w:val="69"/>
        </w:numPr>
      </w:pPr>
      <w:r w:rsidRPr="002D673D">
        <w:t>non-renewable sources of energy</w:t>
      </w:r>
    </w:p>
    <w:p w14:paraId="52F62C64" w14:textId="3293ED1D" w:rsidR="003735CE" w:rsidRPr="002D673D" w:rsidRDefault="003735CE" w:rsidP="00EB71A3">
      <w:pPr>
        <w:pStyle w:val="ListParagraph"/>
        <w:numPr>
          <w:ilvl w:val="1"/>
          <w:numId w:val="69"/>
        </w:numPr>
      </w:pPr>
      <w:r w:rsidRPr="002D673D">
        <w:t>fossil fuels: coal, gas and oil</w:t>
      </w:r>
    </w:p>
    <w:p w14:paraId="4911CDD2" w14:textId="77777777" w:rsidR="003735CE" w:rsidRPr="002D673D" w:rsidRDefault="003735CE" w:rsidP="00EB71A3">
      <w:pPr>
        <w:pStyle w:val="ListParagraph"/>
        <w:numPr>
          <w:ilvl w:val="1"/>
          <w:numId w:val="69"/>
        </w:numPr>
      </w:pPr>
      <w:r w:rsidRPr="002D673D">
        <w:t>nuclear</w:t>
      </w:r>
    </w:p>
    <w:p w14:paraId="4B11D4CB" w14:textId="77777777" w:rsidR="003735CE" w:rsidRPr="002D673D" w:rsidRDefault="003735CE" w:rsidP="00EB71A3">
      <w:pPr>
        <w:pStyle w:val="ListParagraph"/>
        <w:numPr>
          <w:ilvl w:val="0"/>
          <w:numId w:val="69"/>
        </w:numPr>
      </w:pPr>
      <w:r w:rsidRPr="002D673D">
        <w:t>renewable sources of energy</w:t>
      </w:r>
    </w:p>
    <w:p w14:paraId="061D51FB" w14:textId="77777777" w:rsidR="003735CE" w:rsidRPr="002D673D" w:rsidRDefault="003735CE" w:rsidP="00EB71A3">
      <w:pPr>
        <w:pStyle w:val="ListParagraph"/>
        <w:numPr>
          <w:ilvl w:val="1"/>
          <w:numId w:val="69"/>
        </w:numPr>
      </w:pPr>
      <w:r w:rsidRPr="002D673D">
        <w:t>solar</w:t>
      </w:r>
    </w:p>
    <w:p w14:paraId="2DDEC2AE" w14:textId="77777777" w:rsidR="003735CE" w:rsidRPr="002D673D" w:rsidRDefault="003735CE" w:rsidP="00EB71A3">
      <w:pPr>
        <w:pStyle w:val="ListParagraph"/>
        <w:numPr>
          <w:ilvl w:val="2"/>
          <w:numId w:val="69"/>
        </w:numPr>
      </w:pPr>
      <w:r w:rsidRPr="002D673D">
        <w:t>thermal and photovoltaic</w:t>
      </w:r>
    </w:p>
    <w:p w14:paraId="55DF6567" w14:textId="77777777" w:rsidR="003735CE" w:rsidRPr="002D673D" w:rsidRDefault="003735CE" w:rsidP="00EB71A3">
      <w:pPr>
        <w:pStyle w:val="ListParagraph"/>
        <w:numPr>
          <w:ilvl w:val="1"/>
          <w:numId w:val="69"/>
        </w:numPr>
      </w:pPr>
      <w:r w:rsidRPr="002D673D">
        <w:t>wind</w:t>
      </w:r>
    </w:p>
    <w:p w14:paraId="7641F23D" w14:textId="77777777" w:rsidR="003735CE" w:rsidRPr="002D673D" w:rsidRDefault="003735CE" w:rsidP="00EB71A3">
      <w:pPr>
        <w:pStyle w:val="ListParagraph"/>
        <w:numPr>
          <w:ilvl w:val="1"/>
          <w:numId w:val="69"/>
        </w:numPr>
      </w:pPr>
      <w:r w:rsidRPr="002D673D">
        <w:t>hydroelectric</w:t>
      </w:r>
    </w:p>
    <w:p w14:paraId="5AF6F57C" w14:textId="77777777" w:rsidR="003735CE" w:rsidRPr="002D673D" w:rsidRDefault="003735CE" w:rsidP="00EB71A3">
      <w:pPr>
        <w:pStyle w:val="ListParagraph"/>
        <w:numPr>
          <w:ilvl w:val="1"/>
          <w:numId w:val="69"/>
        </w:numPr>
      </w:pPr>
      <w:r w:rsidRPr="002D673D">
        <w:t>geothermal</w:t>
      </w:r>
    </w:p>
    <w:p w14:paraId="4F348278" w14:textId="77777777" w:rsidR="003735CE" w:rsidRPr="002D673D" w:rsidRDefault="003735CE" w:rsidP="00EB71A3">
      <w:pPr>
        <w:pStyle w:val="ListParagraph"/>
        <w:numPr>
          <w:ilvl w:val="1"/>
          <w:numId w:val="69"/>
        </w:numPr>
      </w:pPr>
      <w:r w:rsidRPr="002D673D">
        <w:t>ocean</w:t>
      </w:r>
    </w:p>
    <w:p w14:paraId="2C7E0911" w14:textId="77777777" w:rsidR="003735CE" w:rsidRPr="002D673D" w:rsidRDefault="003735CE" w:rsidP="00EB71A3">
      <w:pPr>
        <w:pStyle w:val="ListParagraph"/>
        <w:numPr>
          <w:ilvl w:val="2"/>
          <w:numId w:val="69"/>
        </w:numPr>
      </w:pPr>
      <w:r w:rsidRPr="002D673D">
        <w:t>tidal and waves</w:t>
      </w:r>
    </w:p>
    <w:p w14:paraId="7A2E91FC" w14:textId="77777777" w:rsidR="003735CE" w:rsidRPr="002D673D" w:rsidRDefault="003735CE" w:rsidP="00EB71A3">
      <w:pPr>
        <w:pStyle w:val="ListParagraph"/>
        <w:numPr>
          <w:ilvl w:val="1"/>
          <w:numId w:val="69"/>
        </w:numPr>
      </w:pPr>
      <w:r w:rsidRPr="002D673D">
        <w:t>hydrogen</w:t>
      </w:r>
    </w:p>
    <w:p w14:paraId="67A37551" w14:textId="77777777" w:rsidR="003735CE" w:rsidRPr="002D673D" w:rsidRDefault="003735CE" w:rsidP="00EB71A3">
      <w:pPr>
        <w:pStyle w:val="ListParagraph"/>
        <w:numPr>
          <w:ilvl w:val="2"/>
          <w:numId w:val="69"/>
        </w:numPr>
      </w:pPr>
      <w:r w:rsidRPr="002D673D">
        <w:t xml:space="preserve">assuming production uses renewable sources </w:t>
      </w:r>
    </w:p>
    <w:p w14:paraId="04D89F89" w14:textId="341E6EC6" w:rsidR="003735CE" w:rsidRPr="002D673D" w:rsidRDefault="003735CE" w:rsidP="00EB71A3">
      <w:pPr>
        <w:pStyle w:val="ListParagraph"/>
        <w:numPr>
          <w:ilvl w:val="0"/>
          <w:numId w:val="69"/>
        </w:numPr>
      </w:pPr>
      <w:r w:rsidRPr="002D673D">
        <w:t>advantages and disadvantages for society</w:t>
      </w:r>
      <w:r w:rsidR="00C340D4" w:rsidRPr="002D673D">
        <w:t>,</w:t>
      </w:r>
      <w:r w:rsidRPr="002D673D">
        <w:t xml:space="preserve"> the environment</w:t>
      </w:r>
      <w:r w:rsidR="00C340D4" w:rsidRPr="002D673D">
        <w:t xml:space="preserve"> and industry</w:t>
      </w:r>
      <w:r w:rsidRPr="002D673D">
        <w:t xml:space="preserve"> of obtaining and using non-renewable and renewable sources of energy</w:t>
      </w:r>
    </w:p>
    <w:p w14:paraId="056D0EF5" w14:textId="77777777" w:rsidR="00D77FC8" w:rsidRPr="000972F1" w:rsidRDefault="00D77FC8">
      <w:pPr>
        <w:rPr>
          <w:rFonts w:ascii="Times New Roman" w:eastAsiaTheme="minorHAnsi" w:hAnsi="Times New Roman" w:cs="Times New Roman"/>
          <w:iCs/>
          <w:lang w:eastAsia="en-AU"/>
        </w:rPr>
      </w:pPr>
      <w:r w:rsidRPr="000972F1">
        <w:rPr>
          <w:rFonts w:ascii="Times New Roman" w:hAnsi="Times New Roman" w:cs="Times New Roman"/>
        </w:rPr>
        <w:br w:type="page"/>
      </w:r>
    </w:p>
    <w:p w14:paraId="43E38BB8" w14:textId="242B0C49" w:rsidR="00933095" w:rsidRPr="00E5282A" w:rsidRDefault="00530117" w:rsidP="0006165E">
      <w:pPr>
        <w:pStyle w:val="SyllabusHeading3"/>
      </w:pPr>
      <w:r w:rsidRPr="00E5282A">
        <w:lastRenderedPageBreak/>
        <w:t>Specialist engineering field</w:t>
      </w:r>
    </w:p>
    <w:p w14:paraId="0B73ECF6" w14:textId="77777777" w:rsidR="00530117" w:rsidRPr="00E5282A" w:rsidRDefault="00530117" w:rsidP="0006165E">
      <w:pPr>
        <w:pStyle w:val="SyllabusHeading4"/>
      </w:pPr>
      <w:r w:rsidRPr="00E5282A">
        <w:t xml:space="preserve">Mechanical </w:t>
      </w:r>
    </w:p>
    <w:p w14:paraId="7956480B" w14:textId="77777777" w:rsidR="00333106" w:rsidRPr="0006165E" w:rsidRDefault="00333106" w:rsidP="0006165E">
      <w:pPr>
        <w:rPr>
          <w:b/>
          <w:bCs/>
        </w:rPr>
      </w:pPr>
      <w:r w:rsidRPr="0006165E">
        <w:rPr>
          <w:b/>
          <w:bCs/>
        </w:rPr>
        <w:t>Materials</w:t>
      </w:r>
    </w:p>
    <w:p w14:paraId="0BAB2716" w14:textId="485277B8" w:rsidR="00867F3F" w:rsidRPr="0006165E" w:rsidRDefault="00867F3F" w:rsidP="0006165E">
      <w:pPr>
        <w:rPr>
          <w:b/>
          <w:bCs/>
        </w:rPr>
      </w:pPr>
      <w:r w:rsidRPr="0006165E">
        <w:rPr>
          <w:b/>
          <w:bCs/>
        </w:rPr>
        <w:t>Processes</w:t>
      </w:r>
    </w:p>
    <w:p w14:paraId="7E16D46A" w14:textId="77777777" w:rsidR="00333106" w:rsidRPr="00E5282A" w:rsidRDefault="00333106" w:rsidP="0006165E">
      <w:pPr>
        <w:pStyle w:val="ListParagraph"/>
        <w:numPr>
          <w:ilvl w:val="0"/>
          <w:numId w:val="70"/>
        </w:numPr>
        <w:rPr>
          <w:rFonts w:eastAsia="Times New Roman"/>
        </w:rPr>
      </w:pPr>
      <w:r w:rsidRPr="00E5282A">
        <w:t>define each of the following engineering processes with respect to carbon steel and describe in point form</w:t>
      </w:r>
      <w:r w:rsidRPr="00E5282A">
        <w:rPr>
          <w:rFonts w:eastAsia="Times New Roman"/>
        </w:rPr>
        <w:t xml:space="preserve"> the main steps of each process</w:t>
      </w:r>
    </w:p>
    <w:p w14:paraId="4CDFE19D" w14:textId="77777777" w:rsidR="00333106" w:rsidRPr="00E5282A" w:rsidRDefault="00333106" w:rsidP="0006165E">
      <w:pPr>
        <w:pStyle w:val="ListParagraph"/>
        <w:numPr>
          <w:ilvl w:val="1"/>
          <w:numId w:val="70"/>
        </w:numPr>
      </w:pPr>
      <w:r w:rsidRPr="00E5282A">
        <w:t>hardening</w:t>
      </w:r>
    </w:p>
    <w:p w14:paraId="43DF2EA9" w14:textId="77777777" w:rsidR="00333106" w:rsidRPr="00E5282A" w:rsidRDefault="00333106" w:rsidP="0006165E">
      <w:pPr>
        <w:pStyle w:val="ListParagraph"/>
        <w:numPr>
          <w:ilvl w:val="1"/>
          <w:numId w:val="70"/>
        </w:numPr>
      </w:pPr>
      <w:r w:rsidRPr="00E5282A">
        <w:t xml:space="preserve">tempering </w:t>
      </w:r>
    </w:p>
    <w:p w14:paraId="640DCF13" w14:textId="77777777" w:rsidR="00333106" w:rsidRPr="00E5282A" w:rsidRDefault="00333106" w:rsidP="0006165E">
      <w:pPr>
        <w:pStyle w:val="ListParagraph"/>
        <w:numPr>
          <w:ilvl w:val="1"/>
          <w:numId w:val="70"/>
        </w:numPr>
      </w:pPr>
      <w:r w:rsidRPr="00E5282A">
        <w:t>normalising</w:t>
      </w:r>
    </w:p>
    <w:p w14:paraId="00CE0943" w14:textId="77777777" w:rsidR="00333106" w:rsidRPr="00E5282A" w:rsidRDefault="00333106" w:rsidP="0006165E">
      <w:pPr>
        <w:pStyle w:val="ListParagraph"/>
        <w:numPr>
          <w:ilvl w:val="1"/>
          <w:numId w:val="70"/>
        </w:numPr>
      </w:pPr>
      <w:r w:rsidRPr="00E5282A">
        <w:t>case hardening</w:t>
      </w:r>
    </w:p>
    <w:p w14:paraId="7B45FE64" w14:textId="77777777" w:rsidR="00333106" w:rsidRPr="00E5282A" w:rsidRDefault="00333106" w:rsidP="0006165E">
      <w:pPr>
        <w:pStyle w:val="ListParagraph"/>
        <w:numPr>
          <w:ilvl w:val="1"/>
          <w:numId w:val="70"/>
        </w:numPr>
      </w:pPr>
      <w:r w:rsidRPr="00E5282A">
        <w:t>annealing</w:t>
      </w:r>
    </w:p>
    <w:p w14:paraId="473D453B" w14:textId="77777777" w:rsidR="00333106" w:rsidRPr="00E5282A" w:rsidRDefault="00333106" w:rsidP="0006165E">
      <w:pPr>
        <w:pStyle w:val="ListParagraph"/>
        <w:numPr>
          <w:ilvl w:val="0"/>
          <w:numId w:val="70"/>
        </w:numPr>
      </w:pPr>
      <w:r w:rsidRPr="00E5282A">
        <w:t>describe the effect of carbon content (C%) in steel</w:t>
      </w:r>
    </w:p>
    <w:p w14:paraId="0C49E52B" w14:textId="0A102676" w:rsidR="009D475D" w:rsidRPr="000972F1" w:rsidRDefault="00333106" w:rsidP="000972F1">
      <w:pPr>
        <w:pStyle w:val="ListParagraph"/>
        <w:numPr>
          <w:ilvl w:val="0"/>
          <w:numId w:val="70"/>
        </w:numPr>
      </w:pPr>
      <w:r w:rsidRPr="00E5282A">
        <w:t>describe steel’s ability to be work</w:t>
      </w:r>
      <w:r w:rsidR="00795243">
        <w:t>-</w:t>
      </w:r>
      <w:r w:rsidRPr="00E5282A">
        <w:t>hardened and changes that occur to its properties</w:t>
      </w:r>
    </w:p>
    <w:p w14:paraId="1D509D55" w14:textId="0C12F4F9" w:rsidR="00007F84" w:rsidRPr="000972F1" w:rsidRDefault="009D475D" w:rsidP="000972F1">
      <w:pPr>
        <w:rPr>
          <w:b/>
          <w:bCs/>
        </w:rPr>
      </w:pPr>
      <w:r w:rsidRPr="0006165E">
        <w:rPr>
          <w:b/>
          <w:bCs/>
        </w:rPr>
        <w:t>Stress and strain</w:t>
      </w:r>
    </w:p>
    <w:p w14:paraId="4E28A1AC" w14:textId="77777777" w:rsidR="00333106" w:rsidRPr="00E5282A" w:rsidRDefault="00333106" w:rsidP="0006165E">
      <w:pPr>
        <w:pStyle w:val="ListParagraph"/>
        <w:numPr>
          <w:ilvl w:val="0"/>
          <w:numId w:val="71"/>
        </w:numPr>
      </w:pPr>
      <w:r w:rsidRPr="00E5282A">
        <w:t>define stress and use the formula to determine one unknown value</w:t>
      </w:r>
    </w:p>
    <w:p w14:paraId="07CF2C9D" w14:textId="4AF5B70D" w:rsidR="00333106" w:rsidRPr="00B42FF1" w:rsidRDefault="00333106" w:rsidP="0006165E">
      <w:pPr>
        <w:pStyle w:val="ListParagraph"/>
        <w:ind w:left="360"/>
        <w:rPr>
          <w:rFonts w:ascii="Times New Roman" w:hAnsi="Times New Roman" w:cs="Times New Roman"/>
        </w:rPr>
      </w:pPr>
      <m:oMathPara>
        <m:oMathParaPr>
          <m:jc m:val="left"/>
        </m:oMathParaPr>
        <m:oMath>
          <m:r>
            <w:rPr>
              <w:rFonts w:ascii="Cambria Math" w:hAnsi="Cambria Math" w:cs="Times New Roman"/>
            </w:rPr>
            <m:t>σ</m:t>
          </m:r>
          <m:r>
            <w:rPr>
              <w:rFonts w:ascii="Cambria Math" w:hAnsi="Cambria Math"/>
            </w:rPr>
            <m:t>=</m:t>
          </m:r>
          <m:f>
            <m:fPr>
              <m:ctrlPr>
                <w:rPr>
                  <w:rFonts w:ascii="Cambria Math" w:hAnsi="Cambria Math" w:cs="Times New Roman"/>
                  <w:i/>
                  <w:iCs/>
                </w:rPr>
              </m:ctrlPr>
            </m:fPr>
            <m:num>
              <m:r>
                <w:rPr>
                  <w:rFonts w:ascii="Cambria Math" w:hAnsi="Cambria Math" w:cs="Times New Roman"/>
                </w:rPr>
                <m:t>F</m:t>
              </m:r>
            </m:num>
            <m:den>
              <m:r>
                <w:rPr>
                  <w:rFonts w:ascii="Cambria Math" w:hAnsi="Cambria Math" w:cs="Times New Roman"/>
                </w:rPr>
                <m:t>A</m:t>
              </m:r>
            </m:den>
          </m:f>
        </m:oMath>
      </m:oMathPara>
    </w:p>
    <w:p w14:paraId="636E70B7" w14:textId="77777777" w:rsidR="00CD0E95" w:rsidRPr="00E5282A" w:rsidRDefault="00CD0E95" w:rsidP="0006165E">
      <w:pPr>
        <w:pStyle w:val="ListParagraph"/>
        <w:numPr>
          <w:ilvl w:val="0"/>
          <w:numId w:val="71"/>
        </w:numPr>
        <w:ind w:left="357" w:hanging="357"/>
      </w:pPr>
      <w:r w:rsidRPr="00E5282A">
        <w:t>define pressure and use the formula to solve for one unknown value using</w:t>
      </w:r>
    </w:p>
    <w:p w14:paraId="1EE700BD" w14:textId="3DD5BB60" w:rsidR="00CD0E95" w:rsidRPr="00B42FF1" w:rsidRDefault="00CD0E95" w:rsidP="0006165E">
      <w:pPr>
        <w:pStyle w:val="ListParagraph"/>
        <w:ind w:left="360"/>
        <w:rPr>
          <w:rFonts w:ascii="Times New Roman" w:hAnsi="Times New Roman" w:cs="Times New Roman"/>
        </w:rPr>
      </w:pPr>
      <m:oMathPara>
        <m:oMathParaPr>
          <m:jc m:val="left"/>
        </m:oMathParaPr>
        <m:oMath>
          <m:r>
            <w:rPr>
              <w:rFonts w:ascii="Cambria Math" w:hAnsi="Cambria Math" w:cs="Times New Roman"/>
            </w:rPr>
            <m:t>P</m:t>
          </m:r>
          <m:r>
            <w:rPr>
              <w:rFonts w:ascii="Cambria Math" w:hAnsi="Cambria Math"/>
            </w:rPr>
            <m:t>=</m:t>
          </m:r>
          <m:f>
            <m:fPr>
              <m:ctrlPr>
                <w:rPr>
                  <w:rFonts w:ascii="Cambria Math" w:hAnsi="Cambria Math" w:cs="Times New Roman"/>
                  <w:i/>
                  <w:iCs/>
                </w:rPr>
              </m:ctrlPr>
            </m:fPr>
            <m:num>
              <m:r>
                <w:rPr>
                  <w:rFonts w:ascii="Cambria Math" w:hAnsi="Cambria Math" w:cs="Times New Roman"/>
                </w:rPr>
                <m:t>F</m:t>
              </m:r>
            </m:num>
            <m:den>
              <m:r>
                <w:rPr>
                  <w:rFonts w:ascii="Cambria Math" w:hAnsi="Cambria Math" w:cs="Times New Roman"/>
                </w:rPr>
                <m:t>A</m:t>
              </m:r>
            </m:den>
          </m:f>
        </m:oMath>
      </m:oMathPara>
    </w:p>
    <w:p w14:paraId="31EF3071" w14:textId="77777777" w:rsidR="00333106" w:rsidRPr="00E5282A" w:rsidRDefault="00333106" w:rsidP="0006165E">
      <w:pPr>
        <w:pStyle w:val="ListParagraph"/>
        <w:numPr>
          <w:ilvl w:val="0"/>
          <w:numId w:val="71"/>
        </w:numPr>
      </w:pPr>
      <w:r w:rsidRPr="00E5282A">
        <w:t>define strain and use the formula to determine one unknown value</w:t>
      </w:r>
    </w:p>
    <w:p w14:paraId="40223BBD" w14:textId="076A27E1" w:rsidR="00333106" w:rsidRPr="000972F1" w:rsidRDefault="00333106" w:rsidP="0006165E">
      <w:pPr>
        <w:pStyle w:val="ListParagraph"/>
        <w:ind w:left="357"/>
        <w:rPr>
          <w:rFonts w:ascii="Times New Roman" w:hAnsi="Times New Roman" w:cs="Times New Roman"/>
        </w:rPr>
      </w:pPr>
      <m:oMath>
        <m:r>
          <w:rPr>
            <w:rFonts w:ascii="Cambria Math" w:hAnsi="Cambria Math" w:cs="Times New Roman"/>
          </w:rPr>
          <m:t>ε</m:t>
        </m:r>
        <m:r>
          <w:rPr>
            <w:rFonts w:ascii="Cambria Math" w:hAnsi="Cambria Math"/>
          </w:rPr>
          <m:t>=</m:t>
        </m:r>
        <m:f>
          <m:fPr>
            <m:ctrlPr>
              <w:rPr>
                <w:rFonts w:ascii="Cambria Math" w:hAnsi="Cambria Math" w:cs="Times New Roman"/>
                <w:i/>
                <w:iCs/>
              </w:rPr>
            </m:ctrlPr>
          </m:fPr>
          <m:num>
            <m:r>
              <w:rPr>
                <w:rFonts w:ascii="Cambria Math" w:hAnsi="Cambria Math"/>
              </w:rPr>
              <m:t>∆</m:t>
            </m:r>
            <m:r>
              <w:rPr>
                <w:rFonts w:ascii="Cambria Math" w:hAnsi="Cambria Math" w:cs="Times New Roman"/>
              </w:rPr>
              <m:t>L</m:t>
            </m:r>
          </m:num>
          <m:den>
            <m:r>
              <w:rPr>
                <w:rFonts w:ascii="Cambria Math" w:hAnsi="Cambria Math" w:cs="Times New Roman"/>
              </w:rPr>
              <m:t>L</m:t>
            </m:r>
          </m:den>
        </m:f>
      </m:oMath>
      <w:r w:rsidR="00FB392C" w:rsidRPr="000972F1">
        <w:rPr>
          <w:rFonts w:ascii="Times New Roman" w:hAnsi="Times New Roman" w:cs="Times New Roman"/>
        </w:rPr>
        <w:t> </w:t>
      </w:r>
      <w:r w:rsidR="00D00288" w:rsidRPr="000972F1" w:rsidDel="00CE417E">
        <w:rPr>
          <w:rFonts w:ascii="Times New Roman" w:hAnsi="Times New Roman" w:cs="Times New Roman"/>
        </w:rPr>
        <w:t xml:space="preserve"> </w:t>
      </w:r>
    </w:p>
    <w:p w14:paraId="7C5A8F95" w14:textId="5F652025" w:rsidR="00333106" w:rsidRPr="00E5282A" w:rsidRDefault="00333106" w:rsidP="0006165E">
      <w:pPr>
        <w:pStyle w:val="ListParagraph"/>
        <w:ind w:left="357"/>
      </w:pPr>
      <w:r w:rsidRPr="00E5282A">
        <w:t>(</w:t>
      </w:r>
      <w:r w:rsidR="003A618F">
        <w:t>s</w:t>
      </w:r>
      <w:r w:rsidRPr="00E5282A">
        <w:t>train can be expressed as a percentage)</w:t>
      </w:r>
    </w:p>
    <w:p w14:paraId="394343BC" w14:textId="2DF751B7" w:rsidR="00333106" w:rsidRPr="00E5282A" w:rsidRDefault="00333106" w:rsidP="0006165E">
      <w:pPr>
        <w:pStyle w:val="ListParagraph"/>
        <w:numPr>
          <w:ilvl w:val="0"/>
          <w:numId w:val="71"/>
        </w:numPr>
      </w:pPr>
      <w:r w:rsidRPr="00E5282A">
        <w:t xml:space="preserve">define Young’s </w:t>
      </w:r>
      <w:r w:rsidR="00AE49B2" w:rsidRPr="000972F1">
        <w:t>m</w:t>
      </w:r>
      <w:r w:rsidRPr="00E5282A">
        <w:t>odulus (elastic modulus) and use the formulae to determine one unknown value</w:t>
      </w:r>
    </w:p>
    <w:p w14:paraId="648A5FD5" w14:textId="66210A44" w:rsidR="00333106" w:rsidRPr="000972F1" w:rsidRDefault="00333106" w:rsidP="0006165E">
      <w:pPr>
        <w:pStyle w:val="ListParagraph"/>
        <w:ind w:left="360"/>
        <w:rPr>
          <w:rFonts w:ascii="Times New Roman" w:hAnsi="Times New Roman" w:cs="Times New Roman"/>
        </w:rPr>
      </w:pPr>
      <m:oMath>
        <m:r>
          <w:rPr>
            <w:rFonts w:ascii="Cambria Math" w:hAnsi="Cambria Math" w:cs="Times New Roman"/>
          </w:rPr>
          <m:t>E</m:t>
        </m:r>
        <m:r>
          <w:rPr>
            <w:rFonts w:ascii="Cambria Math" w:hAnsi="Cambria Math"/>
          </w:rPr>
          <m:t>=</m:t>
        </m:r>
        <m:f>
          <m:fPr>
            <m:ctrlPr>
              <w:rPr>
                <w:rFonts w:ascii="Cambria Math" w:hAnsi="Cambria Math" w:cs="Times New Roman"/>
                <w:i/>
                <w:iCs/>
              </w:rPr>
            </m:ctrlPr>
          </m:fPr>
          <m:num>
            <m:r>
              <w:rPr>
                <w:rFonts w:ascii="Cambria Math" w:hAnsi="Cambria Math" w:cs="Times New Roman"/>
              </w:rPr>
              <m:t>σ</m:t>
            </m:r>
          </m:num>
          <m:den>
            <m:r>
              <w:rPr>
                <w:rFonts w:ascii="Cambria Math" w:hAnsi="Cambria Math" w:cs="Times New Roman"/>
              </w:rPr>
              <m:t>ε</m:t>
            </m:r>
          </m:den>
        </m:f>
      </m:oMath>
      <w:r w:rsidRPr="000972F1">
        <w:rPr>
          <w:rFonts w:ascii="Times New Roman" w:hAnsi="Times New Roman" w:cs="Times New Roman"/>
        </w:rPr>
        <w:t xml:space="preserve"> </w:t>
      </w:r>
      <w:r w:rsidR="00FE7C01">
        <w:rPr>
          <w:rFonts w:ascii="Times New Roman" w:hAnsi="Times New Roman" w:cs="Times New Roman"/>
        </w:rPr>
        <w:t xml:space="preserve"> </w:t>
      </w:r>
      <w:r w:rsidRPr="009D5F49">
        <w:rPr>
          <w:rFonts w:asciiTheme="minorHAnsi" w:hAnsiTheme="minorHAnsi" w:cstheme="minorHAnsi"/>
        </w:rPr>
        <w:t>and its extension</w:t>
      </w:r>
      <w:r w:rsidR="00FE7C01">
        <w:rPr>
          <w:rFonts w:ascii="Times New Roman" w:hAnsi="Times New Roman" w:cs="Times New Roman"/>
        </w:rPr>
        <w:t xml:space="preserve"> </w:t>
      </w:r>
      <w:r w:rsidRPr="000972F1">
        <w:rPr>
          <w:rFonts w:ascii="Times New Roman" w:hAnsi="Times New Roman" w:cs="Times New Roman"/>
        </w:rPr>
        <w:t xml:space="preserve"> </w:t>
      </w:r>
      <m:oMath>
        <m:r>
          <w:rPr>
            <w:rFonts w:ascii="Cambria Math" w:hAnsi="Cambria Math" w:cs="Times New Roman"/>
          </w:rPr>
          <m:t>E</m:t>
        </m:r>
        <m:r>
          <w:rPr>
            <w:rFonts w:ascii="Cambria Math" w:hAnsi="Cambria Math"/>
          </w:rPr>
          <m:t>=</m:t>
        </m:r>
        <m:f>
          <m:fPr>
            <m:ctrlPr>
              <w:rPr>
                <w:rFonts w:ascii="Cambria Math" w:hAnsi="Cambria Math" w:cs="Times New Roman"/>
                <w:i/>
                <w:iCs/>
              </w:rPr>
            </m:ctrlPr>
          </m:fPr>
          <m:num>
            <m:r>
              <w:rPr>
                <w:rFonts w:ascii="Cambria Math" w:hAnsi="Cambria Math" w:cs="Times New Roman"/>
              </w:rPr>
              <m:t>FL</m:t>
            </m:r>
          </m:num>
          <m:den>
            <m:r>
              <w:rPr>
                <w:rFonts w:ascii="Cambria Math" w:hAnsi="Cambria Math" w:cs="Times New Roman"/>
              </w:rPr>
              <m:t>A</m:t>
            </m:r>
            <m:r>
              <w:rPr>
                <w:rFonts w:ascii="Cambria Math" w:hAnsi="Cambria Math"/>
              </w:rPr>
              <m:t>∆</m:t>
            </m:r>
            <m:r>
              <w:rPr>
                <w:rFonts w:ascii="Cambria Math" w:hAnsi="Cambria Math" w:cs="Times New Roman"/>
              </w:rPr>
              <m:t>L</m:t>
            </m:r>
          </m:den>
        </m:f>
      </m:oMath>
    </w:p>
    <w:p w14:paraId="5876EE2B" w14:textId="77777777" w:rsidR="00B42FF1" w:rsidRDefault="00B42FF1">
      <w:pPr>
        <w:rPr>
          <w:b/>
          <w:bCs/>
        </w:rPr>
      </w:pPr>
      <w:r>
        <w:rPr>
          <w:b/>
          <w:bCs/>
        </w:rPr>
        <w:br w:type="page"/>
      </w:r>
    </w:p>
    <w:p w14:paraId="4D41B68E" w14:textId="2923AB7F" w:rsidR="00787B8F" w:rsidRPr="0006165E" w:rsidRDefault="00787B8F" w:rsidP="00A27139">
      <w:pPr>
        <w:keepNext/>
        <w:rPr>
          <w:b/>
          <w:bCs/>
        </w:rPr>
      </w:pPr>
      <w:r w:rsidRPr="0006165E">
        <w:rPr>
          <w:b/>
          <w:bCs/>
        </w:rPr>
        <w:lastRenderedPageBreak/>
        <w:t>Units</w:t>
      </w:r>
    </w:p>
    <w:tbl>
      <w:tblPr>
        <w:tblStyle w:val="SyllabusTable"/>
        <w:tblW w:w="5949" w:type="dxa"/>
        <w:tblLayout w:type="fixed"/>
        <w:tblLook w:val="04A0" w:firstRow="1" w:lastRow="0" w:firstColumn="1" w:lastColumn="0" w:noHBand="0" w:noVBand="1"/>
      </w:tblPr>
      <w:tblGrid>
        <w:gridCol w:w="1980"/>
        <w:gridCol w:w="2977"/>
        <w:gridCol w:w="992"/>
      </w:tblGrid>
      <w:tr w:rsidR="009F6F39" w:rsidRPr="00E5282A" w14:paraId="72E3101A" w14:textId="77777777" w:rsidTr="001E322E">
        <w:trPr>
          <w:cnfStyle w:val="100000000000" w:firstRow="1" w:lastRow="0" w:firstColumn="0" w:lastColumn="0" w:oddVBand="0" w:evenVBand="0" w:oddHBand="0" w:evenHBand="0" w:firstRowFirstColumn="0" w:firstRowLastColumn="0" w:lastRowFirstColumn="0" w:lastRowLastColumn="0"/>
          <w:cantSplit w:val="0"/>
        </w:trPr>
        <w:tc>
          <w:tcPr>
            <w:tcW w:w="1980" w:type="dxa"/>
            <w:tcBorders>
              <w:bottom w:val="single" w:sz="4" w:space="0" w:color="9983B5"/>
            </w:tcBorders>
            <w:hideMark/>
          </w:tcPr>
          <w:p w14:paraId="6D054B09" w14:textId="77777777" w:rsidR="00787B8F" w:rsidRPr="00E5282A" w:rsidRDefault="00787B8F" w:rsidP="00AF1BCD">
            <w:pPr>
              <w:rPr>
                <w:rFonts w:eastAsia="Calibri" w:cs="Calibri"/>
                <w:b w:val="0"/>
                <w:bCs w:val="0"/>
              </w:rPr>
            </w:pPr>
            <w:r w:rsidRPr="00E5282A">
              <w:rPr>
                <w:rFonts w:eastAsia="Calibri" w:cs="Calibri"/>
              </w:rPr>
              <w:t>Quantity</w:t>
            </w:r>
          </w:p>
        </w:tc>
        <w:tc>
          <w:tcPr>
            <w:tcW w:w="2977" w:type="dxa"/>
            <w:tcBorders>
              <w:bottom w:val="single" w:sz="4" w:space="0" w:color="9983B5"/>
            </w:tcBorders>
            <w:hideMark/>
          </w:tcPr>
          <w:p w14:paraId="7F1C9638" w14:textId="77777777" w:rsidR="00787B8F" w:rsidRPr="00E5282A" w:rsidRDefault="00787B8F" w:rsidP="00AF1BCD">
            <w:pPr>
              <w:rPr>
                <w:rFonts w:eastAsia="Calibri" w:cs="Calibri"/>
                <w:b w:val="0"/>
                <w:bCs w:val="0"/>
              </w:rPr>
            </w:pPr>
            <w:r w:rsidRPr="00E5282A">
              <w:rPr>
                <w:rFonts w:eastAsia="Calibri" w:cs="Calibri"/>
              </w:rPr>
              <w:t>Unit name</w:t>
            </w:r>
          </w:p>
        </w:tc>
        <w:tc>
          <w:tcPr>
            <w:tcW w:w="992" w:type="dxa"/>
            <w:tcBorders>
              <w:bottom w:val="single" w:sz="4" w:space="0" w:color="9983B5"/>
            </w:tcBorders>
            <w:hideMark/>
          </w:tcPr>
          <w:p w14:paraId="06BBEF96" w14:textId="77777777" w:rsidR="00787B8F" w:rsidRPr="00E5282A" w:rsidRDefault="00787B8F" w:rsidP="000972F1">
            <w:pPr>
              <w:jc w:val="center"/>
              <w:rPr>
                <w:rFonts w:eastAsia="Calibri" w:cs="Calibri"/>
                <w:b w:val="0"/>
                <w:bCs w:val="0"/>
              </w:rPr>
            </w:pPr>
            <w:r w:rsidRPr="00E5282A">
              <w:rPr>
                <w:rFonts w:eastAsia="Calibri" w:cs="Calibri"/>
              </w:rPr>
              <w:t>Unit</w:t>
            </w:r>
          </w:p>
        </w:tc>
      </w:tr>
      <w:tr w:rsidR="00DD3DE7" w:rsidRPr="00E5282A" w14:paraId="635C238E" w14:textId="77777777" w:rsidTr="001E322E">
        <w:tc>
          <w:tcPr>
            <w:tcW w:w="1980" w:type="dxa"/>
            <w:tcBorders>
              <w:bottom w:val="nil"/>
            </w:tcBorders>
          </w:tcPr>
          <w:p w14:paraId="5E413D2C" w14:textId="0E741728" w:rsidR="00787B8F" w:rsidRPr="00E5282A" w:rsidRDefault="000056BB" w:rsidP="00AF1BCD">
            <w:pPr>
              <w:rPr>
                <w:rFonts w:eastAsia="Calibri" w:cs="Calibri"/>
              </w:rPr>
            </w:pPr>
            <w:r w:rsidRPr="00E5282A">
              <w:rPr>
                <w:rFonts w:eastAsia="Times New Roman" w:cs="Calibri"/>
              </w:rPr>
              <w:t>s</w:t>
            </w:r>
            <w:r w:rsidR="00787B8F" w:rsidRPr="00E5282A">
              <w:rPr>
                <w:rFonts w:eastAsia="Times New Roman" w:cs="Calibri"/>
              </w:rPr>
              <w:t>tress</w:t>
            </w:r>
            <w:r w:rsidR="00787B8F" w:rsidRPr="000972F1">
              <w:rPr>
                <w:rFonts w:eastAsia="Times New Roman" w:cs="Calibri"/>
                <w:spacing w:val="-8"/>
              </w:rPr>
              <w:t xml:space="preserve"> (</w:t>
            </w:r>
            <w:r w:rsidR="00787B8F" w:rsidRPr="00A97BA4">
              <w:rPr>
                <w:rFonts w:ascii="Times New Roman" w:eastAsia="Times New Roman" w:hAnsi="Times New Roman" w:cs="Times New Roman"/>
                <w:i/>
                <w:spacing w:val="-1"/>
              </w:rPr>
              <w:t>σ</w:t>
            </w:r>
            <w:r w:rsidR="00787B8F" w:rsidRPr="000972F1">
              <w:rPr>
                <w:rFonts w:eastAsia="Times New Roman" w:cs="Calibri"/>
                <w:spacing w:val="-1"/>
              </w:rPr>
              <w:t>)</w:t>
            </w:r>
          </w:p>
        </w:tc>
        <w:tc>
          <w:tcPr>
            <w:tcW w:w="2977" w:type="dxa"/>
            <w:tcBorders>
              <w:bottom w:val="nil"/>
            </w:tcBorders>
          </w:tcPr>
          <w:p w14:paraId="07D496B5" w14:textId="0E85FB10" w:rsidR="00787B8F" w:rsidRPr="00E5282A" w:rsidRDefault="00787B8F" w:rsidP="00AF1BCD">
            <w:pPr>
              <w:rPr>
                <w:rFonts w:eastAsia="Calibri" w:cs="Calibri"/>
              </w:rPr>
            </w:pPr>
            <w:r w:rsidRPr="00E5282A">
              <w:rPr>
                <w:rFonts w:eastAsia="Calibri" w:cs="Calibri"/>
              </w:rPr>
              <w:t xml:space="preserve">newton per square metre </w:t>
            </w:r>
          </w:p>
        </w:tc>
        <w:tc>
          <w:tcPr>
            <w:tcW w:w="992" w:type="dxa"/>
            <w:tcBorders>
              <w:bottom w:val="nil"/>
            </w:tcBorders>
          </w:tcPr>
          <w:p w14:paraId="01A64971" w14:textId="16D5779B" w:rsidR="00787B8F" w:rsidRPr="00E5282A" w:rsidRDefault="00787B8F" w:rsidP="000972F1">
            <w:pPr>
              <w:jc w:val="center"/>
              <w:rPr>
                <w:rFonts w:eastAsia="Calibri" w:cs="Calibri"/>
              </w:rPr>
            </w:pPr>
            <w:r w:rsidRPr="00E5282A">
              <w:rPr>
                <w:rFonts w:eastAsia="Calibri" w:cs="Calibri"/>
              </w:rPr>
              <w:t>N</w:t>
            </w:r>
            <w:r w:rsidR="00270013" w:rsidRPr="00E5282A">
              <w:rPr>
                <w:rFonts w:eastAsia="Calibri" w:cs="Calibri"/>
              </w:rPr>
              <w:t xml:space="preserve"> </w:t>
            </w:r>
            <w:r w:rsidRPr="00E5282A">
              <w:rPr>
                <w:rFonts w:eastAsia="Calibri" w:cs="Calibri"/>
              </w:rPr>
              <w:t>m</w:t>
            </w:r>
            <w:r w:rsidRPr="00E5282A">
              <w:rPr>
                <w:rFonts w:eastAsia="Calibri" w:cs="Calibri"/>
                <w:vertAlign w:val="superscript"/>
              </w:rPr>
              <w:t>-2</w:t>
            </w:r>
          </w:p>
        </w:tc>
      </w:tr>
      <w:tr w:rsidR="00DD3DE7" w:rsidRPr="00E5282A" w14:paraId="37A097A1" w14:textId="77777777" w:rsidTr="001E322E">
        <w:tc>
          <w:tcPr>
            <w:tcW w:w="1980" w:type="dxa"/>
            <w:tcBorders>
              <w:top w:val="nil"/>
              <w:bottom w:val="nil"/>
            </w:tcBorders>
          </w:tcPr>
          <w:p w14:paraId="60CCDE92" w14:textId="77777777" w:rsidR="00787B8F" w:rsidRPr="00E5282A" w:rsidRDefault="00787B8F" w:rsidP="00AF1BCD">
            <w:pPr>
              <w:rPr>
                <w:rFonts w:eastAsia="Times New Roman" w:cs="Calibri"/>
              </w:rPr>
            </w:pPr>
            <w:r w:rsidRPr="00E5282A">
              <w:rPr>
                <w:rFonts w:eastAsia="Times New Roman" w:cs="Calibri"/>
              </w:rPr>
              <w:t>or</w:t>
            </w:r>
          </w:p>
        </w:tc>
        <w:tc>
          <w:tcPr>
            <w:tcW w:w="2977" w:type="dxa"/>
            <w:tcBorders>
              <w:top w:val="nil"/>
              <w:bottom w:val="nil"/>
            </w:tcBorders>
          </w:tcPr>
          <w:p w14:paraId="2E836021" w14:textId="77777777" w:rsidR="00787B8F" w:rsidRPr="00E5282A" w:rsidRDefault="00787B8F" w:rsidP="00AF1BCD">
            <w:pPr>
              <w:rPr>
                <w:rFonts w:eastAsia="Calibri" w:cs="Calibri"/>
              </w:rPr>
            </w:pPr>
            <w:r w:rsidRPr="00E5282A">
              <w:rPr>
                <w:rFonts w:eastAsia="Calibri" w:cs="Calibri"/>
              </w:rPr>
              <w:t xml:space="preserve">or </w:t>
            </w:r>
          </w:p>
        </w:tc>
        <w:tc>
          <w:tcPr>
            <w:tcW w:w="992" w:type="dxa"/>
            <w:tcBorders>
              <w:top w:val="nil"/>
              <w:bottom w:val="nil"/>
            </w:tcBorders>
          </w:tcPr>
          <w:p w14:paraId="010BAAB5" w14:textId="77777777" w:rsidR="00787B8F" w:rsidRPr="00E5282A" w:rsidRDefault="00787B8F" w:rsidP="000972F1">
            <w:pPr>
              <w:jc w:val="center"/>
              <w:rPr>
                <w:rFonts w:eastAsia="Calibri" w:cs="Calibri"/>
              </w:rPr>
            </w:pPr>
          </w:p>
        </w:tc>
      </w:tr>
      <w:tr w:rsidR="009F6F39" w:rsidRPr="00E5282A" w14:paraId="2F8915F2" w14:textId="77777777" w:rsidTr="001E322E">
        <w:tc>
          <w:tcPr>
            <w:tcW w:w="1980" w:type="dxa"/>
            <w:tcBorders>
              <w:top w:val="nil"/>
              <w:bottom w:val="nil"/>
            </w:tcBorders>
          </w:tcPr>
          <w:p w14:paraId="26E5C5F8" w14:textId="154F4F4C" w:rsidR="00787B8F" w:rsidRPr="00E5282A" w:rsidRDefault="000056BB" w:rsidP="00AF1BCD">
            <w:pPr>
              <w:rPr>
                <w:rFonts w:eastAsia="Times New Roman" w:cs="Calibri"/>
              </w:rPr>
            </w:pPr>
            <w:r w:rsidRPr="00E5282A">
              <w:rPr>
                <w:rFonts w:eastAsia="Times New Roman" w:cs="Calibri"/>
              </w:rPr>
              <w:t>p</w:t>
            </w:r>
            <w:r w:rsidR="00787B8F" w:rsidRPr="00E5282A">
              <w:rPr>
                <w:rFonts w:eastAsia="Times New Roman" w:cs="Calibri"/>
              </w:rPr>
              <w:t xml:space="preserve">ressure </w:t>
            </w:r>
            <w:r w:rsidR="00787B8F" w:rsidRPr="000972F1">
              <w:rPr>
                <w:rFonts w:eastAsia="Times New Roman" w:cs="Calibri"/>
              </w:rPr>
              <w:t>(</w:t>
            </w:r>
            <w:r w:rsidR="00787B8F" w:rsidRPr="00A97BA4">
              <w:rPr>
                <w:rFonts w:ascii="Times New Roman" w:eastAsia="Times New Roman" w:hAnsi="Times New Roman" w:cs="Times New Roman"/>
                <w:i/>
              </w:rPr>
              <w:t>P</w:t>
            </w:r>
            <w:r w:rsidR="00787B8F" w:rsidRPr="000972F1">
              <w:rPr>
                <w:rFonts w:eastAsia="Times New Roman" w:cs="Calibri"/>
              </w:rPr>
              <w:t>)</w:t>
            </w:r>
          </w:p>
        </w:tc>
        <w:tc>
          <w:tcPr>
            <w:tcW w:w="2977" w:type="dxa"/>
            <w:tcBorders>
              <w:top w:val="nil"/>
              <w:bottom w:val="single" w:sz="4" w:space="0" w:color="9983B5"/>
            </w:tcBorders>
          </w:tcPr>
          <w:p w14:paraId="57E88F2A" w14:textId="77777777" w:rsidR="00787B8F" w:rsidRPr="00E5282A" w:rsidRDefault="00787B8F" w:rsidP="00AF1BCD">
            <w:pPr>
              <w:rPr>
                <w:rFonts w:eastAsia="Calibri" w:cs="Calibri"/>
              </w:rPr>
            </w:pPr>
            <w:r w:rsidRPr="00E5282A">
              <w:rPr>
                <w:rFonts w:eastAsia="Calibri" w:cs="Calibri"/>
              </w:rPr>
              <w:t>pascal</w:t>
            </w:r>
          </w:p>
        </w:tc>
        <w:tc>
          <w:tcPr>
            <w:tcW w:w="992" w:type="dxa"/>
            <w:tcBorders>
              <w:top w:val="nil"/>
              <w:bottom w:val="single" w:sz="4" w:space="0" w:color="9983B5"/>
            </w:tcBorders>
          </w:tcPr>
          <w:p w14:paraId="0FC91075" w14:textId="77777777" w:rsidR="00787B8F" w:rsidRPr="00E5282A" w:rsidRDefault="00787B8F" w:rsidP="000972F1">
            <w:pPr>
              <w:jc w:val="center"/>
              <w:rPr>
                <w:rFonts w:eastAsia="Calibri" w:cs="Calibri"/>
              </w:rPr>
            </w:pPr>
            <w:r w:rsidRPr="00E5282A">
              <w:rPr>
                <w:rFonts w:eastAsia="Calibri" w:cs="Calibri"/>
              </w:rPr>
              <w:t>Pa</w:t>
            </w:r>
          </w:p>
        </w:tc>
      </w:tr>
      <w:tr w:rsidR="009F6F39" w:rsidRPr="00E5282A" w14:paraId="0978F7C5" w14:textId="77777777" w:rsidTr="001E322E">
        <w:tc>
          <w:tcPr>
            <w:tcW w:w="1980" w:type="dxa"/>
            <w:tcBorders>
              <w:top w:val="nil"/>
              <w:bottom w:val="nil"/>
            </w:tcBorders>
          </w:tcPr>
          <w:p w14:paraId="391BBCA8" w14:textId="77777777" w:rsidR="00787B8F" w:rsidRPr="00E5282A" w:rsidRDefault="00787B8F" w:rsidP="00AF1BCD">
            <w:pPr>
              <w:rPr>
                <w:rFonts w:eastAsia="Times New Roman" w:cs="Calibri"/>
              </w:rPr>
            </w:pPr>
          </w:p>
        </w:tc>
        <w:tc>
          <w:tcPr>
            <w:tcW w:w="2977" w:type="dxa"/>
            <w:tcBorders>
              <w:bottom w:val="nil"/>
            </w:tcBorders>
          </w:tcPr>
          <w:p w14:paraId="78214767" w14:textId="6938D1D6" w:rsidR="00787B8F" w:rsidRPr="00E5282A" w:rsidRDefault="00787B8F" w:rsidP="00AF1BCD">
            <w:pPr>
              <w:rPr>
                <w:rFonts w:eastAsia="Calibri" w:cs="Calibri"/>
                <w:lang w:val="it-IT"/>
              </w:rPr>
            </w:pPr>
            <w:r w:rsidRPr="00E5282A">
              <w:rPr>
                <w:rFonts w:eastAsia="Calibri" w:cs="Calibri"/>
                <w:lang w:val="it-IT"/>
              </w:rPr>
              <w:t xml:space="preserve">kilonewton per square metre </w:t>
            </w:r>
          </w:p>
        </w:tc>
        <w:tc>
          <w:tcPr>
            <w:tcW w:w="992" w:type="dxa"/>
            <w:tcBorders>
              <w:bottom w:val="nil"/>
            </w:tcBorders>
          </w:tcPr>
          <w:p w14:paraId="2FBD3A79" w14:textId="3F394533" w:rsidR="00787B8F" w:rsidRPr="00E5282A" w:rsidRDefault="00787B8F" w:rsidP="000972F1">
            <w:pPr>
              <w:jc w:val="center"/>
              <w:rPr>
                <w:rFonts w:eastAsia="Calibri" w:cs="Calibri"/>
              </w:rPr>
            </w:pPr>
            <w:r w:rsidRPr="00E5282A">
              <w:rPr>
                <w:rFonts w:eastAsia="Calibri" w:cs="Calibri"/>
                <w:lang w:val="it-IT"/>
              </w:rPr>
              <w:t>k</w:t>
            </w:r>
            <w:r w:rsidRPr="00E5282A">
              <w:rPr>
                <w:rFonts w:eastAsia="Calibri" w:cs="Calibri"/>
              </w:rPr>
              <w:t>N</w:t>
            </w:r>
            <w:r w:rsidR="00270013" w:rsidRPr="00E5282A">
              <w:rPr>
                <w:rFonts w:eastAsia="Calibri" w:cs="Calibri"/>
              </w:rPr>
              <w:t xml:space="preserve"> </w:t>
            </w:r>
            <w:r w:rsidRPr="00E5282A">
              <w:rPr>
                <w:rFonts w:eastAsia="Calibri" w:cs="Calibri"/>
              </w:rPr>
              <w:t>m</w:t>
            </w:r>
            <w:r w:rsidRPr="00E5282A">
              <w:rPr>
                <w:rFonts w:eastAsia="Calibri" w:cs="Calibri"/>
                <w:vertAlign w:val="superscript"/>
              </w:rPr>
              <w:t>-2</w:t>
            </w:r>
          </w:p>
        </w:tc>
      </w:tr>
      <w:tr w:rsidR="009F6F39" w:rsidRPr="00E5282A" w14:paraId="337E5B3A" w14:textId="77777777" w:rsidTr="001E322E">
        <w:tc>
          <w:tcPr>
            <w:tcW w:w="1980" w:type="dxa"/>
            <w:tcBorders>
              <w:top w:val="nil"/>
              <w:bottom w:val="nil"/>
            </w:tcBorders>
          </w:tcPr>
          <w:p w14:paraId="00C602CF" w14:textId="77777777" w:rsidR="00787B8F" w:rsidRPr="00E5282A" w:rsidRDefault="00787B8F" w:rsidP="00AF1BCD">
            <w:pPr>
              <w:rPr>
                <w:rFonts w:eastAsia="Times New Roman" w:cs="Calibri"/>
              </w:rPr>
            </w:pPr>
          </w:p>
        </w:tc>
        <w:tc>
          <w:tcPr>
            <w:tcW w:w="2977" w:type="dxa"/>
            <w:tcBorders>
              <w:top w:val="nil"/>
              <w:bottom w:val="nil"/>
            </w:tcBorders>
          </w:tcPr>
          <w:p w14:paraId="47666231" w14:textId="77777777" w:rsidR="00787B8F" w:rsidRPr="00E5282A" w:rsidRDefault="00787B8F" w:rsidP="00AF1BCD">
            <w:pPr>
              <w:rPr>
                <w:rFonts w:eastAsia="Calibri" w:cs="Calibri"/>
              </w:rPr>
            </w:pPr>
            <w:r w:rsidRPr="00E5282A">
              <w:rPr>
                <w:rFonts w:eastAsia="Calibri" w:cs="Calibri"/>
              </w:rPr>
              <w:t>or</w:t>
            </w:r>
          </w:p>
        </w:tc>
        <w:tc>
          <w:tcPr>
            <w:tcW w:w="992" w:type="dxa"/>
            <w:tcBorders>
              <w:top w:val="nil"/>
              <w:bottom w:val="nil"/>
            </w:tcBorders>
          </w:tcPr>
          <w:p w14:paraId="3DD1C4F9" w14:textId="77777777" w:rsidR="00787B8F" w:rsidRPr="00E5282A" w:rsidRDefault="00787B8F" w:rsidP="000972F1">
            <w:pPr>
              <w:jc w:val="center"/>
              <w:rPr>
                <w:rFonts w:eastAsia="Calibri" w:cs="Calibri"/>
              </w:rPr>
            </w:pPr>
          </w:p>
        </w:tc>
      </w:tr>
      <w:tr w:rsidR="009F6F39" w:rsidRPr="00E5282A" w14:paraId="022D609F" w14:textId="77777777" w:rsidTr="001E322E">
        <w:tc>
          <w:tcPr>
            <w:tcW w:w="1980" w:type="dxa"/>
            <w:tcBorders>
              <w:top w:val="nil"/>
              <w:bottom w:val="nil"/>
            </w:tcBorders>
          </w:tcPr>
          <w:p w14:paraId="117E8096" w14:textId="77777777" w:rsidR="00787B8F" w:rsidRPr="00E5282A" w:rsidRDefault="00787B8F" w:rsidP="00AF1BCD">
            <w:pPr>
              <w:rPr>
                <w:rFonts w:eastAsia="Times New Roman" w:cs="Calibri"/>
              </w:rPr>
            </w:pPr>
          </w:p>
        </w:tc>
        <w:tc>
          <w:tcPr>
            <w:tcW w:w="2977" w:type="dxa"/>
            <w:tcBorders>
              <w:top w:val="nil"/>
              <w:bottom w:val="single" w:sz="4" w:space="0" w:color="9983B5"/>
            </w:tcBorders>
          </w:tcPr>
          <w:p w14:paraId="3D17BD07" w14:textId="551A618E" w:rsidR="00787B8F" w:rsidRPr="00E5282A" w:rsidRDefault="00787B8F" w:rsidP="00AF1BCD">
            <w:pPr>
              <w:rPr>
                <w:rFonts w:eastAsia="Calibri" w:cs="Calibri"/>
              </w:rPr>
            </w:pPr>
            <w:r w:rsidRPr="00E5282A">
              <w:rPr>
                <w:rFonts w:eastAsia="Calibri" w:cs="Calibri"/>
              </w:rPr>
              <w:t>kilopascal</w:t>
            </w:r>
          </w:p>
        </w:tc>
        <w:tc>
          <w:tcPr>
            <w:tcW w:w="992" w:type="dxa"/>
            <w:tcBorders>
              <w:top w:val="nil"/>
              <w:bottom w:val="single" w:sz="4" w:space="0" w:color="9983B5"/>
            </w:tcBorders>
          </w:tcPr>
          <w:p w14:paraId="52BB9AC5" w14:textId="77777777" w:rsidR="00787B8F" w:rsidRPr="00E5282A" w:rsidRDefault="00787B8F" w:rsidP="000972F1">
            <w:pPr>
              <w:jc w:val="center"/>
              <w:rPr>
                <w:rFonts w:eastAsia="Calibri" w:cs="Calibri"/>
              </w:rPr>
            </w:pPr>
            <w:r w:rsidRPr="00E5282A">
              <w:rPr>
                <w:rFonts w:eastAsia="Calibri" w:cs="Calibri"/>
              </w:rPr>
              <w:t>kPa</w:t>
            </w:r>
          </w:p>
        </w:tc>
      </w:tr>
      <w:tr w:rsidR="009F6F39" w:rsidRPr="00E5282A" w14:paraId="0911DCD0" w14:textId="77777777" w:rsidTr="001E322E">
        <w:tc>
          <w:tcPr>
            <w:tcW w:w="1980" w:type="dxa"/>
            <w:tcBorders>
              <w:top w:val="nil"/>
              <w:bottom w:val="nil"/>
            </w:tcBorders>
          </w:tcPr>
          <w:p w14:paraId="21E05A34" w14:textId="77777777" w:rsidR="00787B8F" w:rsidRPr="00E5282A" w:rsidRDefault="00787B8F" w:rsidP="00AF1BCD">
            <w:pPr>
              <w:rPr>
                <w:rFonts w:eastAsia="Times New Roman" w:cs="Calibri"/>
              </w:rPr>
            </w:pPr>
          </w:p>
        </w:tc>
        <w:tc>
          <w:tcPr>
            <w:tcW w:w="2977" w:type="dxa"/>
            <w:tcBorders>
              <w:bottom w:val="nil"/>
            </w:tcBorders>
          </w:tcPr>
          <w:p w14:paraId="36F13757" w14:textId="0D1E254C" w:rsidR="00787B8F" w:rsidRPr="00E5282A" w:rsidRDefault="00787B8F" w:rsidP="00AF1BCD">
            <w:pPr>
              <w:rPr>
                <w:rFonts w:eastAsia="Calibri" w:cs="Calibri"/>
                <w:lang w:val="it-IT"/>
              </w:rPr>
            </w:pPr>
            <w:r w:rsidRPr="00E5282A">
              <w:rPr>
                <w:rFonts w:eastAsia="Calibri" w:cs="Calibri"/>
                <w:lang w:val="it-IT"/>
              </w:rPr>
              <w:t xml:space="preserve">newton per square millimetre </w:t>
            </w:r>
          </w:p>
        </w:tc>
        <w:tc>
          <w:tcPr>
            <w:tcW w:w="992" w:type="dxa"/>
            <w:tcBorders>
              <w:bottom w:val="nil"/>
            </w:tcBorders>
          </w:tcPr>
          <w:p w14:paraId="5EE4C2CB" w14:textId="505E6FB9" w:rsidR="00787B8F" w:rsidRPr="00E5282A" w:rsidRDefault="00787B8F" w:rsidP="000972F1">
            <w:pPr>
              <w:jc w:val="center"/>
              <w:rPr>
                <w:rFonts w:eastAsia="Calibri" w:cs="Calibri"/>
              </w:rPr>
            </w:pPr>
            <w:r w:rsidRPr="00E5282A">
              <w:rPr>
                <w:rFonts w:eastAsia="Calibri" w:cs="Calibri"/>
              </w:rPr>
              <w:t>N</w:t>
            </w:r>
            <w:r w:rsidR="00270013" w:rsidRPr="00E5282A">
              <w:rPr>
                <w:rFonts w:eastAsia="Calibri" w:cs="Calibri"/>
              </w:rPr>
              <w:t xml:space="preserve"> </w:t>
            </w:r>
            <w:r w:rsidRPr="00E5282A">
              <w:rPr>
                <w:rFonts w:eastAsia="Calibri" w:cs="Calibri"/>
              </w:rPr>
              <w:t>mm</w:t>
            </w:r>
            <w:r w:rsidRPr="00E5282A">
              <w:rPr>
                <w:rFonts w:eastAsia="Calibri" w:cs="Calibri"/>
                <w:vertAlign w:val="superscript"/>
              </w:rPr>
              <w:t>-2</w:t>
            </w:r>
          </w:p>
        </w:tc>
      </w:tr>
      <w:tr w:rsidR="009F6F39" w:rsidRPr="00E5282A" w14:paraId="12AF2C38" w14:textId="77777777" w:rsidTr="001E322E">
        <w:tc>
          <w:tcPr>
            <w:tcW w:w="1980" w:type="dxa"/>
            <w:tcBorders>
              <w:top w:val="nil"/>
              <w:bottom w:val="nil"/>
            </w:tcBorders>
          </w:tcPr>
          <w:p w14:paraId="0D50BCBB" w14:textId="77777777" w:rsidR="00787B8F" w:rsidRPr="00E5282A" w:rsidRDefault="00787B8F" w:rsidP="00AF1BCD">
            <w:pPr>
              <w:rPr>
                <w:rFonts w:eastAsia="Times New Roman" w:cs="Calibri"/>
              </w:rPr>
            </w:pPr>
          </w:p>
        </w:tc>
        <w:tc>
          <w:tcPr>
            <w:tcW w:w="2977" w:type="dxa"/>
            <w:tcBorders>
              <w:top w:val="nil"/>
              <w:bottom w:val="nil"/>
            </w:tcBorders>
          </w:tcPr>
          <w:p w14:paraId="6D650901" w14:textId="77777777" w:rsidR="00787B8F" w:rsidRPr="00E5282A" w:rsidRDefault="00787B8F" w:rsidP="00AF1BCD">
            <w:pPr>
              <w:rPr>
                <w:rFonts w:eastAsia="Calibri" w:cs="Calibri"/>
              </w:rPr>
            </w:pPr>
            <w:r w:rsidRPr="00E5282A">
              <w:rPr>
                <w:rFonts w:eastAsia="Calibri" w:cs="Calibri"/>
              </w:rPr>
              <w:t>or</w:t>
            </w:r>
          </w:p>
        </w:tc>
        <w:tc>
          <w:tcPr>
            <w:tcW w:w="992" w:type="dxa"/>
            <w:tcBorders>
              <w:top w:val="nil"/>
              <w:bottom w:val="nil"/>
            </w:tcBorders>
          </w:tcPr>
          <w:p w14:paraId="5817589C" w14:textId="77777777" w:rsidR="00787B8F" w:rsidRPr="00E5282A" w:rsidRDefault="00787B8F" w:rsidP="000972F1">
            <w:pPr>
              <w:jc w:val="center"/>
              <w:rPr>
                <w:rFonts w:eastAsia="Calibri" w:cs="Calibri"/>
              </w:rPr>
            </w:pPr>
          </w:p>
        </w:tc>
      </w:tr>
      <w:tr w:rsidR="009F6F39" w:rsidRPr="00E5282A" w14:paraId="0BC895A8" w14:textId="77777777" w:rsidTr="001E322E">
        <w:tc>
          <w:tcPr>
            <w:tcW w:w="1980" w:type="dxa"/>
            <w:tcBorders>
              <w:top w:val="nil"/>
              <w:bottom w:val="nil"/>
            </w:tcBorders>
          </w:tcPr>
          <w:p w14:paraId="65402820" w14:textId="77777777" w:rsidR="00787B8F" w:rsidRPr="00E5282A" w:rsidRDefault="00787B8F" w:rsidP="00AF1BCD">
            <w:pPr>
              <w:rPr>
                <w:rFonts w:eastAsia="Times New Roman" w:cs="Calibri"/>
              </w:rPr>
            </w:pPr>
          </w:p>
        </w:tc>
        <w:tc>
          <w:tcPr>
            <w:tcW w:w="2977" w:type="dxa"/>
            <w:tcBorders>
              <w:top w:val="nil"/>
              <w:bottom w:val="single" w:sz="4" w:space="0" w:color="9983B5"/>
            </w:tcBorders>
          </w:tcPr>
          <w:p w14:paraId="69502DE9" w14:textId="0A4FBE53" w:rsidR="00787B8F" w:rsidRPr="00E5282A" w:rsidRDefault="003B63AC" w:rsidP="00AF1BCD">
            <w:pPr>
              <w:rPr>
                <w:rFonts w:eastAsia="Calibri" w:cs="Calibri"/>
              </w:rPr>
            </w:pPr>
            <w:r w:rsidRPr="00E5282A">
              <w:rPr>
                <w:rFonts w:eastAsia="Calibri" w:cs="Calibri"/>
              </w:rPr>
              <w:t>megapascal</w:t>
            </w:r>
          </w:p>
        </w:tc>
        <w:tc>
          <w:tcPr>
            <w:tcW w:w="992" w:type="dxa"/>
            <w:tcBorders>
              <w:top w:val="nil"/>
              <w:bottom w:val="single" w:sz="4" w:space="0" w:color="9983B5"/>
            </w:tcBorders>
          </w:tcPr>
          <w:p w14:paraId="43FE3F20" w14:textId="77777777" w:rsidR="00787B8F" w:rsidRPr="00E5282A" w:rsidRDefault="00787B8F" w:rsidP="000972F1">
            <w:pPr>
              <w:jc w:val="center"/>
              <w:rPr>
                <w:rFonts w:eastAsia="Calibri" w:cs="Calibri"/>
              </w:rPr>
            </w:pPr>
            <w:r w:rsidRPr="00E5282A">
              <w:rPr>
                <w:rFonts w:eastAsia="Calibri" w:cs="Calibri"/>
              </w:rPr>
              <w:t>MPa</w:t>
            </w:r>
          </w:p>
        </w:tc>
      </w:tr>
      <w:tr w:rsidR="009F6F39" w:rsidRPr="00E5282A" w14:paraId="6EE7A9CA" w14:textId="77777777" w:rsidTr="001E322E">
        <w:tc>
          <w:tcPr>
            <w:tcW w:w="1980" w:type="dxa"/>
            <w:tcBorders>
              <w:top w:val="nil"/>
              <w:bottom w:val="nil"/>
            </w:tcBorders>
          </w:tcPr>
          <w:p w14:paraId="2921F825" w14:textId="77777777" w:rsidR="00787B8F" w:rsidRPr="00E5282A" w:rsidRDefault="00787B8F" w:rsidP="00AF1BCD">
            <w:pPr>
              <w:rPr>
                <w:rFonts w:eastAsia="Times New Roman" w:cs="Calibri"/>
              </w:rPr>
            </w:pPr>
          </w:p>
        </w:tc>
        <w:tc>
          <w:tcPr>
            <w:tcW w:w="2977" w:type="dxa"/>
            <w:tcBorders>
              <w:bottom w:val="nil"/>
            </w:tcBorders>
          </w:tcPr>
          <w:p w14:paraId="17395A11" w14:textId="722BC7D4" w:rsidR="00787B8F" w:rsidRPr="00E5282A" w:rsidRDefault="00787B8F" w:rsidP="00AF1BCD">
            <w:pPr>
              <w:rPr>
                <w:rFonts w:eastAsia="Calibri" w:cs="Calibri"/>
                <w:lang w:val="it-IT"/>
              </w:rPr>
            </w:pPr>
            <w:r w:rsidRPr="00E5282A">
              <w:rPr>
                <w:rFonts w:eastAsia="Calibri" w:cs="Calibri"/>
                <w:lang w:val="it-IT"/>
              </w:rPr>
              <w:t xml:space="preserve">kilonewton per square millimetre </w:t>
            </w:r>
          </w:p>
        </w:tc>
        <w:tc>
          <w:tcPr>
            <w:tcW w:w="992" w:type="dxa"/>
            <w:tcBorders>
              <w:bottom w:val="nil"/>
            </w:tcBorders>
          </w:tcPr>
          <w:p w14:paraId="0E41019D" w14:textId="4F962BC0" w:rsidR="00787B8F" w:rsidRPr="00E5282A" w:rsidRDefault="00787B8F" w:rsidP="000972F1">
            <w:pPr>
              <w:jc w:val="center"/>
              <w:rPr>
                <w:rFonts w:eastAsia="Calibri" w:cs="Calibri"/>
              </w:rPr>
            </w:pPr>
            <w:r w:rsidRPr="00E5282A">
              <w:rPr>
                <w:rFonts w:eastAsia="Calibri" w:cs="Calibri"/>
                <w:lang w:val="it-IT"/>
              </w:rPr>
              <w:t>k</w:t>
            </w:r>
            <w:r w:rsidRPr="00E5282A">
              <w:rPr>
                <w:rFonts w:eastAsia="Calibri" w:cs="Calibri"/>
              </w:rPr>
              <w:t>N</w:t>
            </w:r>
            <w:r w:rsidR="00270013" w:rsidRPr="00E5282A">
              <w:rPr>
                <w:rFonts w:eastAsia="Calibri" w:cs="Calibri"/>
              </w:rPr>
              <w:t xml:space="preserve"> </w:t>
            </w:r>
            <w:r w:rsidRPr="00E5282A">
              <w:rPr>
                <w:rFonts w:eastAsia="Calibri" w:cs="Calibri"/>
              </w:rPr>
              <w:t>mm</w:t>
            </w:r>
            <w:r w:rsidRPr="00E5282A">
              <w:rPr>
                <w:rFonts w:eastAsia="Calibri" w:cs="Calibri"/>
                <w:vertAlign w:val="superscript"/>
              </w:rPr>
              <w:t>-2</w:t>
            </w:r>
          </w:p>
        </w:tc>
      </w:tr>
      <w:tr w:rsidR="009F6F39" w:rsidRPr="00E5282A" w14:paraId="0116CF78" w14:textId="77777777" w:rsidTr="001E322E">
        <w:tc>
          <w:tcPr>
            <w:tcW w:w="1980" w:type="dxa"/>
            <w:tcBorders>
              <w:top w:val="nil"/>
              <w:bottom w:val="nil"/>
            </w:tcBorders>
          </w:tcPr>
          <w:p w14:paraId="4869AEB5" w14:textId="77777777" w:rsidR="00787B8F" w:rsidRPr="00E5282A" w:rsidRDefault="00787B8F" w:rsidP="00AF1BCD">
            <w:pPr>
              <w:rPr>
                <w:rFonts w:eastAsia="Times New Roman" w:cs="Calibri"/>
              </w:rPr>
            </w:pPr>
          </w:p>
        </w:tc>
        <w:tc>
          <w:tcPr>
            <w:tcW w:w="2977" w:type="dxa"/>
            <w:tcBorders>
              <w:top w:val="nil"/>
              <w:bottom w:val="nil"/>
            </w:tcBorders>
          </w:tcPr>
          <w:p w14:paraId="19602734" w14:textId="77777777" w:rsidR="00787B8F" w:rsidRPr="00E5282A" w:rsidRDefault="00787B8F" w:rsidP="00AF1BCD">
            <w:pPr>
              <w:rPr>
                <w:rFonts w:eastAsia="Calibri" w:cs="Calibri"/>
              </w:rPr>
            </w:pPr>
            <w:r w:rsidRPr="00E5282A">
              <w:rPr>
                <w:rFonts w:eastAsia="Calibri" w:cs="Calibri"/>
              </w:rPr>
              <w:t>or</w:t>
            </w:r>
          </w:p>
        </w:tc>
        <w:tc>
          <w:tcPr>
            <w:tcW w:w="992" w:type="dxa"/>
            <w:tcBorders>
              <w:top w:val="nil"/>
              <w:bottom w:val="nil"/>
            </w:tcBorders>
          </w:tcPr>
          <w:p w14:paraId="18CCBA61" w14:textId="77777777" w:rsidR="00787B8F" w:rsidRPr="00E5282A" w:rsidRDefault="00787B8F" w:rsidP="000972F1">
            <w:pPr>
              <w:jc w:val="center"/>
              <w:rPr>
                <w:rFonts w:eastAsia="Calibri" w:cs="Calibri"/>
              </w:rPr>
            </w:pPr>
          </w:p>
        </w:tc>
      </w:tr>
      <w:tr w:rsidR="009F6F39" w:rsidRPr="00E5282A" w14:paraId="4F7EE901" w14:textId="77777777" w:rsidTr="001E322E">
        <w:tc>
          <w:tcPr>
            <w:tcW w:w="1980" w:type="dxa"/>
            <w:tcBorders>
              <w:top w:val="nil"/>
            </w:tcBorders>
          </w:tcPr>
          <w:p w14:paraId="6321D2DB" w14:textId="77777777" w:rsidR="00787B8F" w:rsidRPr="00E5282A" w:rsidRDefault="00787B8F" w:rsidP="00AF1BCD">
            <w:pPr>
              <w:rPr>
                <w:rFonts w:eastAsia="Times New Roman" w:cs="Calibri"/>
              </w:rPr>
            </w:pPr>
          </w:p>
        </w:tc>
        <w:tc>
          <w:tcPr>
            <w:tcW w:w="2977" w:type="dxa"/>
            <w:tcBorders>
              <w:top w:val="nil"/>
            </w:tcBorders>
          </w:tcPr>
          <w:p w14:paraId="23A31878" w14:textId="778CE464" w:rsidR="00787B8F" w:rsidRPr="00E5282A" w:rsidRDefault="00787B8F" w:rsidP="00AF1BCD">
            <w:pPr>
              <w:rPr>
                <w:rFonts w:eastAsia="Calibri" w:cs="Calibri"/>
              </w:rPr>
            </w:pPr>
            <w:r w:rsidRPr="00E5282A">
              <w:rPr>
                <w:rFonts w:eastAsia="Calibri" w:cs="Calibri"/>
              </w:rPr>
              <w:t>gigapascal</w:t>
            </w:r>
          </w:p>
        </w:tc>
        <w:tc>
          <w:tcPr>
            <w:tcW w:w="992" w:type="dxa"/>
            <w:tcBorders>
              <w:top w:val="nil"/>
            </w:tcBorders>
          </w:tcPr>
          <w:p w14:paraId="42EE6AAB" w14:textId="77777777" w:rsidR="00787B8F" w:rsidRPr="00E5282A" w:rsidRDefault="00787B8F" w:rsidP="000972F1">
            <w:pPr>
              <w:jc w:val="center"/>
              <w:rPr>
                <w:rFonts w:eastAsia="Calibri" w:cs="Calibri"/>
              </w:rPr>
            </w:pPr>
            <w:proofErr w:type="spellStart"/>
            <w:r w:rsidRPr="00E5282A">
              <w:rPr>
                <w:rFonts w:eastAsia="Calibri" w:cs="Calibri"/>
              </w:rPr>
              <w:t>GPa</w:t>
            </w:r>
            <w:proofErr w:type="spellEnd"/>
          </w:p>
        </w:tc>
      </w:tr>
      <w:tr w:rsidR="00AE49B2" w:rsidRPr="00E5282A" w14:paraId="2004CF92" w14:textId="77777777" w:rsidTr="001E322E">
        <w:tc>
          <w:tcPr>
            <w:tcW w:w="1980" w:type="dxa"/>
          </w:tcPr>
          <w:p w14:paraId="2A498E8E" w14:textId="407DD199" w:rsidR="008C7859" w:rsidRPr="00E5282A" w:rsidRDefault="00034986" w:rsidP="00AF1BCD">
            <w:pPr>
              <w:rPr>
                <w:rFonts w:eastAsia="Times New Roman" w:cs="Calibri"/>
              </w:rPr>
            </w:pPr>
            <w:r w:rsidRPr="00E5282A">
              <w:rPr>
                <w:rFonts w:eastAsia="Times New Roman" w:cs="Calibri"/>
              </w:rPr>
              <w:t>f</w:t>
            </w:r>
            <w:r w:rsidR="008C7859" w:rsidRPr="00E5282A">
              <w:rPr>
                <w:rFonts w:eastAsia="Times New Roman" w:cs="Calibri"/>
              </w:rPr>
              <w:t>orce</w:t>
            </w:r>
            <w:r w:rsidR="004017C4" w:rsidRPr="00E5282A">
              <w:rPr>
                <w:rFonts w:eastAsia="Times New Roman" w:cs="Calibri"/>
              </w:rPr>
              <w:t xml:space="preserve"> (</w:t>
            </w:r>
            <w:r w:rsidR="004017C4" w:rsidRPr="000972F1">
              <w:rPr>
                <w:rFonts w:ascii="Times New Roman" w:eastAsia="Times New Roman" w:hAnsi="Times New Roman" w:cs="Times New Roman"/>
                <w:i/>
                <w:iCs/>
              </w:rPr>
              <w:t>F</w:t>
            </w:r>
            <w:r w:rsidR="004017C4" w:rsidRPr="00E5282A">
              <w:rPr>
                <w:rFonts w:eastAsia="Times New Roman" w:cs="Calibri"/>
              </w:rPr>
              <w:t>)</w:t>
            </w:r>
          </w:p>
        </w:tc>
        <w:tc>
          <w:tcPr>
            <w:tcW w:w="2977" w:type="dxa"/>
          </w:tcPr>
          <w:p w14:paraId="62EE9BED" w14:textId="589A66B3" w:rsidR="008C7859" w:rsidRPr="00E5282A" w:rsidRDefault="001D1F5B" w:rsidP="00AF1BCD">
            <w:pPr>
              <w:rPr>
                <w:rFonts w:eastAsia="Calibri" w:cs="Calibri"/>
              </w:rPr>
            </w:pPr>
            <w:r>
              <w:rPr>
                <w:rFonts w:eastAsia="Calibri" w:cs="Calibri"/>
              </w:rPr>
              <w:t>n</w:t>
            </w:r>
            <w:r w:rsidR="00E97D20">
              <w:rPr>
                <w:rFonts w:eastAsia="Calibri" w:cs="Calibri"/>
              </w:rPr>
              <w:t>ewton</w:t>
            </w:r>
          </w:p>
        </w:tc>
        <w:tc>
          <w:tcPr>
            <w:tcW w:w="992" w:type="dxa"/>
          </w:tcPr>
          <w:p w14:paraId="76E0B1BB" w14:textId="75E74CDB" w:rsidR="008C7859" w:rsidRPr="00E5282A" w:rsidRDefault="001D1F5B">
            <w:pPr>
              <w:jc w:val="center"/>
              <w:rPr>
                <w:rFonts w:eastAsia="Calibri" w:cs="Calibri"/>
              </w:rPr>
            </w:pPr>
            <w:r>
              <w:rPr>
                <w:rFonts w:eastAsia="Calibri" w:cs="Calibri"/>
              </w:rPr>
              <w:t>N</w:t>
            </w:r>
          </w:p>
        </w:tc>
      </w:tr>
      <w:tr w:rsidR="009F6F39" w:rsidRPr="00E5282A" w14:paraId="0BA3BAFA" w14:textId="77777777" w:rsidTr="001E322E">
        <w:tc>
          <w:tcPr>
            <w:tcW w:w="1980" w:type="dxa"/>
          </w:tcPr>
          <w:p w14:paraId="20F94996" w14:textId="74261F08" w:rsidR="006A6B9C" w:rsidRPr="00E5282A" w:rsidRDefault="00A976F5" w:rsidP="006A6B9C">
            <w:pPr>
              <w:rPr>
                <w:rFonts w:eastAsia="Times New Roman" w:cs="Calibri"/>
              </w:rPr>
            </w:pPr>
            <w:r w:rsidRPr="00E5282A">
              <w:rPr>
                <w:rFonts w:eastAsia="Calibri" w:cs="Calibri"/>
              </w:rPr>
              <w:t>a</w:t>
            </w:r>
            <w:r w:rsidR="006A6B9C" w:rsidRPr="00E5282A">
              <w:rPr>
                <w:rFonts w:eastAsia="Calibri" w:cs="Calibri"/>
              </w:rPr>
              <w:t xml:space="preserve">rea </w:t>
            </w:r>
            <w:r w:rsidR="006A6B9C" w:rsidRPr="000972F1">
              <w:rPr>
                <w:rFonts w:eastAsia="Times New Roman" w:cs="Calibri"/>
              </w:rPr>
              <w:t>(</w:t>
            </w:r>
            <w:r w:rsidR="006A6B9C" w:rsidRPr="00A97BA4">
              <w:rPr>
                <w:rFonts w:ascii="Times New Roman" w:eastAsia="Times New Roman" w:hAnsi="Times New Roman" w:cs="Times New Roman"/>
                <w:i/>
              </w:rPr>
              <w:t>A</w:t>
            </w:r>
            <w:r w:rsidR="006A6B9C" w:rsidRPr="000972F1">
              <w:rPr>
                <w:rFonts w:eastAsia="Times New Roman" w:cs="Calibri"/>
              </w:rPr>
              <w:t>)</w:t>
            </w:r>
          </w:p>
        </w:tc>
        <w:tc>
          <w:tcPr>
            <w:tcW w:w="2977" w:type="dxa"/>
          </w:tcPr>
          <w:p w14:paraId="1688D18B" w14:textId="2B799151" w:rsidR="006A6B9C" w:rsidRPr="00E5282A" w:rsidRDefault="006A6B9C" w:rsidP="006A6B9C">
            <w:pPr>
              <w:rPr>
                <w:rFonts w:eastAsia="Calibri" w:cs="Calibri"/>
              </w:rPr>
            </w:pPr>
            <w:r w:rsidRPr="00E5282A">
              <w:rPr>
                <w:rFonts w:eastAsia="Calibri" w:cs="Calibri"/>
              </w:rPr>
              <w:t>square metre</w:t>
            </w:r>
          </w:p>
        </w:tc>
        <w:tc>
          <w:tcPr>
            <w:tcW w:w="992" w:type="dxa"/>
          </w:tcPr>
          <w:p w14:paraId="19DB7101" w14:textId="71C8A5D7" w:rsidR="006A6B9C" w:rsidRPr="00E5282A" w:rsidRDefault="006A6B9C" w:rsidP="006A6B9C">
            <w:pPr>
              <w:jc w:val="center"/>
              <w:rPr>
                <w:rFonts w:eastAsia="Calibri" w:cs="Calibri"/>
              </w:rPr>
            </w:pPr>
            <w:r w:rsidRPr="00E5282A">
              <w:rPr>
                <w:rFonts w:eastAsia="Calibri" w:cs="Calibri"/>
              </w:rPr>
              <w:t>m</w:t>
            </w:r>
            <w:r w:rsidRPr="00E5282A">
              <w:rPr>
                <w:rFonts w:eastAsia="Calibri" w:cs="Calibri"/>
                <w:vertAlign w:val="superscript"/>
              </w:rPr>
              <w:t>2</w:t>
            </w:r>
          </w:p>
        </w:tc>
      </w:tr>
      <w:tr w:rsidR="00DD3DE7" w:rsidRPr="00E5282A" w14:paraId="4A5A8513" w14:textId="77777777" w:rsidTr="001E322E">
        <w:tc>
          <w:tcPr>
            <w:tcW w:w="1980" w:type="dxa"/>
          </w:tcPr>
          <w:p w14:paraId="52BD9EC2" w14:textId="14C623B0" w:rsidR="00787B8F" w:rsidRPr="00E5282A" w:rsidRDefault="00A976F5" w:rsidP="00AF1BCD">
            <w:pPr>
              <w:rPr>
                <w:rFonts w:eastAsia="Calibri" w:cs="Calibri"/>
              </w:rPr>
            </w:pPr>
            <w:r w:rsidRPr="00E5282A">
              <w:rPr>
                <w:rFonts w:eastAsia="Times New Roman" w:cs="Calibri"/>
              </w:rPr>
              <w:t>s</w:t>
            </w:r>
            <w:r w:rsidR="00787B8F" w:rsidRPr="00E5282A">
              <w:rPr>
                <w:rFonts w:eastAsia="Times New Roman" w:cs="Calibri"/>
              </w:rPr>
              <w:t>train</w:t>
            </w:r>
            <w:r w:rsidR="00787B8F" w:rsidRPr="000972F1">
              <w:rPr>
                <w:rFonts w:eastAsia="Times New Roman" w:cs="Calibri"/>
                <w:spacing w:val="-3"/>
              </w:rPr>
              <w:t xml:space="preserve"> </w:t>
            </w:r>
            <w:r w:rsidR="00787B8F" w:rsidRPr="000972F1">
              <w:rPr>
                <w:rFonts w:eastAsia="Times New Roman" w:cs="Calibri"/>
              </w:rPr>
              <w:t>(</w:t>
            </w:r>
            <w:r w:rsidR="00787B8F" w:rsidRPr="00A97BA4">
              <w:rPr>
                <w:rFonts w:ascii="Times New Roman" w:eastAsia="Times New Roman" w:hAnsi="Times New Roman" w:cs="Times New Roman"/>
                <w:i/>
              </w:rPr>
              <w:t>ε</w:t>
            </w:r>
            <w:r w:rsidR="00787B8F" w:rsidRPr="000972F1">
              <w:rPr>
                <w:rFonts w:eastAsia="Times New Roman" w:cs="Calibri"/>
              </w:rPr>
              <w:t>)</w:t>
            </w:r>
          </w:p>
        </w:tc>
        <w:tc>
          <w:tcPr>
            <w:tcW w:w="3969" w:type="dxa"/>
            <w:gridSpan w:val="2"/>
          </w:tcPr>
          <w:p w14:paraId="4F8058AF" w14:textId="0F989169" w:rsidR="00787B8F" w:rsidRPr="00E5282A" w:rsidRDefault="00787B8F" w:rsidP="00AF1BCD">
            <w:pPr>
              <w:rPr>
                <w:rFonts w:eastAsia="Calibri" w:cs="Calibri"/>
              </w:rPr>
            </w:pPr>
            <w:r w:rsidRPr="00E5282A">
              <w:rPr>
                <w:rFonts w:eastAsia="Calibri" w:cs="Calibri"/>
              </w:rPr>
              <w:t>no unit (ratio of length over length)</w:t>
            </w:r>
          </w:p>
        </w:tc>
      </w:tr>
      <w:tr w:rsidR="009F6F39" w:rsidRPr="00E5282A" w14:paraId="07054124" w14:textId="77777777" w:rsidTr="003B272D">
        <w:tc>
          <w:tcPr>
            <w:tcW w:w="1980" w:type="dxa"/>
            <w:tcBorders>
              <w:bottom w:val="single" w:sz="4" w:space="0" w:color="9983B5"/>
            </w:tcBorders>
          </w:tcPr>
          <w:p w14:paraId="6BC3B971" w14:textId="4012F2CD" w:rsidR="00507758" w:rsidRPr="00E5282A" w:rsidRDefault="00A976F5" w:rsidP="00507758">
            <w:pPr>
              <w:rPr>
                <w:rFonts w:eastAsia="Times New Roman" w:cs="Calibri"/>
              </w:rPr>
            </w:pPr>
            <w:r w:rsidRPr="00E5282A">
              <w:rPr>
                <w:rFonts w:eastAsia="Calibri" w:cs="Calibri"/>
              </w:rPr>
              <w:t>l</w:t>
            </w:r>
            <w:r w:rsidR="00507758" w:rsidRPr="00E5282A">
              <w:rPr>
                <w:rFonts w:eastAsia="Calibri" w:cs="Calibri"/>
              </w:rPr>
              <w:t xml:space="preserve">ength </w:t>
            </w:r>
            <w:r w:rsidR="00507758" w:rsidRPr="000972F1">
              <w:rPr>
                <w:rFonts w:eastAsia="Times New Roman" w:cs="Calibri"/>
              </w:rPr>
              <w:t>(</w:t>
            </w:r>
            <w:r w:rsidR="00507758" w:rsidRPr="009F6F39">
              <w:rPr>
                <w:rFonts w:ascii="Times New Roman" w:eastAsia="Times New Roman" w:hAnsi="Times New Roman" w:cs="Times New Roman"/>
                <w:i/>
              </w:rPr>
              <w:t>L</w:t>
            </w:r>
            <w:r w:rsidR="00507758" w:rsidRPr="000972F1">
              <w:rPr>
                <w:rFonts w:eastAsia="Times New Roman" w:cs="Calibri"/>
              </w:rPr>
              <w:t>)</w:t>
            </w:r>
          </w:p>
        </w:tc>
        <w:tc>
          <w:tcPr>
            <w:tcW w:w="2977" w:type="dxa"/>
            <w:tcBorders>
              <w:bottom w:val="single" w:sz="4" w:space="0" w:color="9983B5"/>
            </w:tcBorders>
          </w:tcPr>
          <w:p w14:paraId="4EAE2321" w14:textId="7A93C646" w:rsidR="00507758" w:rsidRPr="00E5282A" w:rsidRDefault="00507758" w:rsidP="00507758">
            <w:pPr>
              <w:rPr>
                <w:rFonts w:eastAsia="Calibri" w:cs="Calibri"/>
              </w:rPr>
            </w:pPr>
            <w:r w:rsidRPr="00E5282A">
              <w:rPr>
                <w:rFonts w:eastAsia="Calibri" w:cs="Calibri"/>
              </w:rPr>
              <w:t>metre</w:t>
            </w:r>
          </w:p>
        </w:tc>
        <w:tc>
          <w:tcPr>
            <w:tcW w:w="992" w:type="dxa"/>
            <w:tcBorders>
              <w:bottom w:val="single" w:sz="4" w:space="0" w:color="9983B5"/>
            </w:tcBorders>
          </w:tcPr>
          <w:p w14:paraId="0986853B" w14:textId="002DDA81" w:rsidR="00507758" w:rsidRPr="00E5282A" w:rsidRDefault="00507758" w:rsidP="00507758">
            <w:pPr>
              <w:jc w:val="center"/>
              <w:rPr>
                <w:rFonts w:eastAsia="Calibri" w:cs="Calibri"/>
              </w:rPr>
            </w:pPr>
            <w:r w:rsidRPr="00E5282A">
              <w:rPr>
                <w:rFonts w:eastAsia="Calibri" w:cs="Calibri"/>
              </w:rPr>
              <w:t>m</w:t>
            </w:r>
          </w:p>
        </w:tc>
      </w:tr>
      <w:tr w:rsidR="003B272D" w:rsidRPr="00E5282A" w14:paraId="419DDD0A" w14:textId="77777777" w:rsidTr="003B272D">
        <w:tc>
          <w:tcPr>
            <w:tcW w:w="1980" w:type="dxa"/>
            <w:tcBorders>
              <w:bottom w:val="nil"/>
            </w:tcBorders>
          </w:tcPr>
          <w:p w14:paraId="1B2B242E" w14:textId="32A422DC" w:rsidR="003B272D" w:rsidRPr="00E5282A" w:rsidRDefault="003B272D" w:rsidP="003B272D">
            <w:pPr>
              <w:rPr>
                <w:rFonts w:eastAsia="Times New Roman" w:cs="Calibri"/>
              </w:rPr>
            </w:pPr>
            <w:r w:rsidRPr="00E5282A">
              <w:rPr>
                <w:rFonts w:eastAsia="Times New Roman" w:cs="Calibri"/>
              </w:rPr>
              <w:t xml:space="preserve">Young’s modulus </w:t>
            </w:r>
            <w:r w:rsidRPr="000972F1">
              <w:rPr>
                <w:rFonts w:eastAsia="Times New Roman" w:cs="Calibri"/>
              </w:rPr>
              <w:t>(</w:t>
            </w:r>
            <w:r w:rsidRPr="009F6F39">
              <w:rPr>
                <w:rFonts w:ascii="Times New Roman" w:eastAsia="Times New Roman" w:hAnsi="Times New Roman" w:cs="Times New Roman"/>
                <w:i/>
              </w:rPr>
              <w:t>E</w:t>
            </w:r>
            <w:r w:rsidRPr="000972F1">
              <w:rPr>
                <w:rFonts w:eastAsia="Times New Roman" w:cs="Calibri"/>
              </w:rPr>
              <w:t>)</w:t>
            </w:r>
          </w:p>
        </w:tc>
        <w:tc>
          <w:tcPr>
            <w:tcW w:w="2977" w:type="dxa"/>
            <w:tcBorders>
              <w:bottom w:val="nil"/>
            </w:tcBorders>
          </w:tcPr>
          <w:p w14:paraId="6117C06A" w14:textId="048C7E4B" w:rsidR="003B272D" w:rsidRPr="00E5282A" w:rsidRDefault="003B272D" w:rsidP="003B272D">
            <w:pPr>
              <w:rPr>
                <w:rFonts w:eastAsia="Calibri" w:cs="Calibri"/>
              </w:rPr>
            </w:pPr>
            <w:r w:rsidRPr="00E5282A">
              <w:rPr>
                <w:rFonts w:eastAsia="Calibri" w:cs="Calibri"/>
                <w:lang w:val="it-IT"/>
              </w:rPr>
              <w:t xml:space="preserve">kilonewton per square millimetre </w:t>
            </w:r>
          </w:p>
        </w:tc>
        <w:tc>
          <w:tcPr>
            <w:tcW w:w="992" w:type="dxa"/>
            <w:tcBorders>
              <w:bottom w:val="nil"/>
            </w:tcBorders>
          </w:tcPr>
          <w:p w14:paraId="673D9C30" w14:textId="4B8B0301" w:rsidR="003B272D" w:rsidRPr="00E5282A" w:rsidRDefault="003B272D" w:rsidP="003B272D">
            <w:pPr>
              <w:jc w:val="center"/>
              <w:rPr>
                <w:rFonts w:eastAsia="Calibri" w:cs="Calibri"/>
              </w:rPr>
            </w:pPr>
            <w:r w:rsidRPr="00E5282A">
              <w:rPr>
                <w:rFonts w:eastAsia="Calibri" w:cs="Calibri"/>
                <w:lang w:val="it-IT"/>
              </w:rPr>
              <w:t>k</w:t>
            </w:r>
            <w:r w:rsidRPr="00E5282A">
              <w:rPr>
                <w:rFonts w:eastAsia="Calibri" w:cs="Calibri"/>
              </w:rPr>
              <w:t>N mm</w:t>
            </w:r>
            <w:r w:rsidRPr="00E5282A">
              <w:rPr>
                <w:rFonts w:eastAsia="Calibri" w:cs="Calibri"/>
                <w:vertAlign w:val="superscript"/>
              </w:rPr>
              <w:t>-2</w:t>
            </w:r>
          </w:p>
        </w:tc>
      </w:tr>
      <w:tr w:rsidR="003B272D" w:rsidRPr="00E5282A" w14:paraId="5ECFE4B3" w14:textId="77777777" w:rsidTr="003B272D">
        <w:tc>
          <w:tcPr>
            <w:tcW w:w="1980" w:type="dxa"/>
            <w:tcBorders>
              <w:top w:val="nil"/>
              <w:bottom w:val="nil"/>
            </w:tcBorders>
          </w:tcPr>
          <w:p w14:paraId="27F0BF57" w14:textId="77777777" w:rsidR="003B272D" w:rsidRPr="00E5282A" w:rsidRDefault="003B272D" w:rsidP="003B272D">
            <w:pPr>
              <w:rPr>
                <w:rFonts w:eastAsia="Times New Roman" w:cs="Calibri"/>
              </w:rPr>
            </w:pPr>
          </w:p>
        </w:tc>
        <w:tc>
          <w:tcPr>
            <w:tcW w:w="2977" w:type="dxa"/>
            <w:tcBorders>
              <w:top w:val="nil"/>
              <w:bottom w:val="nil"/>
            </w:tcBorders>
          </w:tcPr>
          <w:p w14:paraId="59E93309" w14:textId="2EFF0B37" w:rsidR="003B272D" w:rsidRDefault="003B272D" w:rsidP="003B272D">
            <w:pPr>
              <w:rPr>
                <w:rFonts w:eastAsia="Calibri" w:cs="Calibri"/>
              </w:rPr>
            </w:pPr>
            <w:r w:rsidRPr="00E5282A">
              <w:rPr>
                <w:rFonts w:eastAsia="Calibri" w:cs="Calibri"/>
              </w:rPr>
              <w:t>or</w:t>
            </w:r>
          </w:p>
        </w:tc>
        <w:tc>
          <w:tcPr>
            <w:tcW w:w="992" w:type="dxa"/>
            <w:tcBorders>
              <w:top w:val="nil"/>
              <w:bottom w:val="nil"/>
            </w:tcBorders>
          </w:tcPr>
          <w:p w14:paraId="6257D694" w14:textId="77777777" w:rsidR="003B272D" w:rsidRPr="00E5282A" w:rsidRDefault="003B272D" w:rsidP="003B272D">
            <w:pPr>
              <w:jc w:val="center"/>
              <w:rPr>
                <w:rFonts w:eastAsia="Calibri" w:cs="Calibri"/>
              </w:rPr>
            </w:pPr>
          </w:p>
        </w:tc>
      </w:tr>
      <w:tr w:rsidR="003B272D" w:rsidRPr="00E5282A" w14:paraId="6A6C5EFD" w14:textId="77777777" w:rsidTr="003B272D">
        <w:tc>
          <w:tcPr>
            <w:tcW w:w="1980" w:type="dxa"/>
            <w:tcBorders>
              <w:top w:val="nil"/>
            </w:tcBorders>
          </w:tcPr>
          <w:p w14:paraId="6813215F" w14:textId="77777777" w:rsidR="003B272D" w:rsidRPr="00E5282A" w:rsidRDefault="003B272D" w:rsidP="003B272D">
            <w:pPr>
              <w:rPr>
                <w:rFonts w:eastAsia="Times New Roman" w:cs="Calibri"/>
              </w:rPr>
            </w:pPr>
          </w:p>
        </w:tc>
        <w:tc>
          <w:tcPr>
            <w:tcW w:w="2977" w:type="dxa"/>
            <w:tcBorders>
              <w:top w:val="nil"/>
            </w:tcBorders>
          </w:tcPr>
          <w:p w14:paraId="40F42FD3" w14:textId="095E0C42" w:rsidR="003B272D" w:rsidRDefault="003B272D" w:rsidP="003B272D">
            <w:pPr>
              <w:rPr>
                <w:rFonts w:eastAsia="Calibri" w:cs="Calibri"/>
              </w:rPr>
            </w:pPr>
            <w:r w:rsidRPr="00E5282A">
              <w:rPr>
                <w:rFonts w:eastAsia="Calibri" w:cs="Calibri"/>
              </w:rPr>
              <w:t>gigapascal</w:t>
            </w:r>
          </w:p>
        </w:tc>
        <w:tc>
          <w:tcPr>
            <w:tcW w:w="992" w:type="dxa"/>
            <w:tcBorders>
              <w:top w:val="nil"/>
            </w:tcBorders>
          </w:tcPr>
          <w:p w14:paraId="72DB8438" w14:textId="7808FA31" w:rsidR="003B272D" w:rsidRPr="00E5282A" w:rsidRDefault="003B272D" w:rsidP="003B272D">
            <w:pPr>
              <w:jc w:val="center"/>
              <w:rPr>
                <w:rFonts w:eastAsia="Calibri" w:cs="Calibri"/>
              </w:rPr>
            </w:pPr>
            <w:proofErr w:type="spellStart"/>
            <w:r w:rsidRPr="00E5282A">
              <w:rPr>
                <w:rFonts w:eastAsia="Calibri" w:cs="Calibri"/>
              </w:rPr>
              <w:t>GPa</w:t>
            </w:r>
            <w:proofErr w:type="spellEnd"/>
          </w:p>
        </w:tc>
      </w:tr>
    </w:tbl>
    <w:p w14:paraId="06925785" w14:textId="4DD83BD0" w:rsidR="004E76B0" w:rsidRPr="0006165E" w:rsidRDefault="004E76B0" w:rsidP="00A27139">
      <w:pPr>
        <w:spacing w:before="120"/>
        <w:rPr>
          <w:b/>
          <w:bCs/>
        </w:rPr>
      </w:pPr>
      <w:r w:rsidRPr="0006165E">
        <w:rPr>
          <w:b/>
          <w:bCs/>
        </w:rPr>
        <w:t>Statics</w:t>
      </w:r>
    </w:p>
    <w:p w14:paraId="37342E2F" w14:textId="77777777" w:rsidR="004E76B0" w:rsidRPr="00E5282A" w:rsidRDefault="004E76B0" w:rsidP="00A27139">
      <w:pPr>
        <w:pStyle w:val="ListParagraph"/>
        <w:numPr>
          <w:ilvl w:val="0"/>
          <w:numId w:val="71"/>
        </w:numPr>
      </w:pPr>
      <w:r w:rsidRPr="00E5282A">
        <w:t>resolve force triangles and parallelograms to find unknown angles or forces</w:t>
      </w:r>
    </w:p>
    <w:p w14:paraId="67DC82A2" w14:textId="77777777" w:rsidR="004E76B0" w:rsidRPr="00E5282A" w:rsidRDefault="004E76B0" w:rsidP="00A27139">
      <w:pPr>
        <w:pStyle w:val="ListParagraph"/>
        <w:numPr>
          <w:ilvl w:val="0"/>
          <w:numId w:val="71"/>
        </w:numPr>
      </w:pPr>
      <w:r w:rsidRPr="00E5282A">
        <w:t>resolve for unknown force or distance in both simply supported and cantilevered beams</w:t>
      </w:r>
    </w:p>
    <w:p w14:paraId="118C7E96" w14:textId="66E4D479" w:rsidR="004E76B0" w:rsidRPr="00E5282A" w:rsidRDefault="004E76B0" w:rsidP="00A27139">
      <w:pPr>
        <w:pStyle w:val="ListParagraph"/>
        <w:numPr>
          <w:ilvl w:val="0"/>
          <w:numId w:val="71"/>
        </w:numPr>
      </w:pPr>
      <w:r w:rsidRPr="00E5282A">
        <w:t>use the moments formula to determine one unknown variable</w:t>
      </w:r>
      <w:r w:rsidR="00832F8F" w:rsidRPr="00E5282A">
        <w:t>, where the unknown variable does not require vector resolution</w:t>
      </w:r>
    </w:p>
    <w:p w14:paraId="55E0EC06" w14:textId="3F133216" w:rsidR="004E76B0" w:rsidRPr="000972F1" w:rsidRDefault="004E76B0" w:rsidP="00A27139">
      <w:pPr>
        <w:pStyle w:val="ListParagraph"/>
        <w:numPr>
          <w:ilvl w:val="1"/>
          <w:numId w:val="71"/>
        </w:numPr>
        <w:rPr>
          <w:rFonts w:ascii="Times New Roman" w:hAnsi="Times New Roman" w:cs="Times New Roman"/>
          <w:i/>
          <w:iCs/>
        </w:rPr>
      </w:pPr>
      <m:oMath>
        <m:r>
          <w:rPr>
            <w:rFonts w:ascii="Cambria Math" w:hAnsi="Cambria Math" w:cs="Times New Roman"/>
          </w:rPr>
          <m:t>M=Fd</m:t>
        </m:r>
      </m:oMath>
    </w:p>
    <w:p w14:paraId="30CB907A" w14:textId="37648DDE" w:rsidR="004E76B0" w:rsidRPr="000972F1" w:rsidRDefault="004E76B0" w:rsidP="00A27139">
      <w:pPr>
        <w:pStyle w:val="ListParagraph"/>
        <w:numPr>
          <w:ilvl w:val="0"/>
          <w:numId w:val="71"/>
        </w:numPr>
        <w:rPr>
          <w:i/>
          <w:iCs/>
        </w:rPr>
      </w:pPr>
      <w:r w:rsidRPr="00E5282A">
        <w:t xml:space="preserve">state the </w:t>
      </w:r>
      <w:r w:rsidRPr="00742B54">
        <w:t>three conditions for equilibrium as per</w:t>
      </w:r>
    </w:p>
    <w:p w14:paraId="0C725A30" w14:textId="6919D1D1" w:rsidR="004E76B0" w:rsidRPr="000972F1" w:rsidRDefault="004E76B0" w:rsidP="00A27139">
      <w:pPr>
        <w:pStyle w:val="ListParagraph"/>
        <w:numPr>
          <w:ilvl w:val="1"/>
          <w:numId w:val="71"/>
        </w:numPr>
        <w:rPr>
          <w:rFonts w:ascii="Times New Roman" w:eastAsia="Calibri" w:hAnsi="Times New Roman" w:cs="Times New Roman"/>
        </w:rPr>
      </w:pPr>
      <m:oMath>
        <m:r>
          <w:rPr>
            <w:rFonts w:ascii="Cambria Math" w:eastAsia="Calibri" w:hAnsi="Cambria Math" w:cs="Times New Roman"/>
          </w:rPr>
          <m:t>ΣM</m:t>
        </m:r>
        <m:r>
          <w:rPr>
            <w:rFonts w:ascii="Cambria Math" w:eastAsia="Calibri" w:hAnsi="Cambria Math"/>
          </w:rPr>
          <m:t>=</m:t>
        </m:r>
        <m:r>
          <w:rPr>
            <w:rFonts w:ascii="Cambria Math" w:eastAsia="Calibri" w:hAnsi="Cambria Math" w:cs="Times New Roman"/>
          </w:rPr>
          <m:t>0</m:t>
        </m:r>
      </m:oMath>
      <w:r w:rsidRPr="000972F1">
        <w:rPr>
          <w:rFonts w:ascii="Times New Roman" w:eastAsia="Calibri" w:hAnsi="Times New Roman" w:cs="Times New Roman"/>
        </w:rPr>
        <w:t xml:space="preserve">   </w:t>
      </w:r>
      <w:r w:rsidRPr="00E5282A">
        <w:rPr>
          <w:rFonts w:eastAsia="Calibri"/>
        </w:rPr>
        <w:t>or</w:t>
      </w:r>
      <w:r w:rsidRPr="000972F1">
        <w:rPr>
          <w:rFonts w:ascii="Times New Roman" w:eastAsia="Calibri" w:hAnsi="Times New Roman" w:cs="Times New Roman"/>
        </w:rPr>
        <w:t xml:space="preserve"> </w:t>
      </w:r>
      <m:oMath>
        <m:r>
          <w:rPr>
            <w:rFonts w:ascii="Cambria Math" w:eastAsia="Calibri" w:hAnsi="Cambria Math" w:cs="Times New Roman"/>
          </w:rPr>
          <m:t>ΣCWM</m:t>
        </m:r>
        <m:r>
          <w:rPr>
            <w:rFonts w:ascii="Cambria Math" w:eastAsia="Calibri" w:hAnsi="Cambria Math"/>
          </w:rPr>
          <m:t>=</m:t>
        </m:r>
        <m:r>
          <w:rPr>
            <w:rFonts w:ascii="Cambria Math" w:eastAsia="Calibri" w:hAnsi="Cambria Math" w:cs="Times New Roman"/>
          </w:rPr>
          <m:t>ΣACWM</m:t>
        </m:r>
      </m:oMath>
      <w:r w:rsidRPr="000972F1">
        <w:rPr>
          <w:rFonts w:ascii="Times New Roman" w:eastAsia="Calibri" w:hAnsi="Times New Roman" w:cs="Times New Roman"/>
        </w:rPr>
        <w:t xml:space="preserve"> </w:t>
      </w:r>
    </w:p>
    <w:p w14:paraId="19FA89F4" w14:textId="3E5F6DB9" w:rsidR="004E76B0" w:rsidRPr="000972F1" w:rsidRDefault="004E76B0" w:rsidP="00A27139">
      <w:pPr>
        <w:pStyle w:val="ListParagraph"/>
        <w:numPr>
          <w:ilvl w:val="1"/>
          <w:numId w:val="71"/>
        </w:numPr>
        <w:rPr>
          <w:rFonts w:ascii="Times New Roman" w:hAnsi="Times New Roman" w:cs="Times New Roman"/>
        </w:rPr>
      </w:pPr>
      <m:oMath>
        <m:r>
          <w:rPr>
            <w:rFonts w:ascii="Cambria Math" w:hAnsi="Cambria Math" w:cs="Times New Roman"/>
          </w:rPr>
          <m:t>Σ</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x</m:t>
            </m:r>
          </m:sub>
        </m:sSub>
        <m:r>
          <w:rPr>
            <w:rFonts w:ascii="Cambria Math" w:hAnsi="Cambria Math"/>
          </w:rPr>
          <m:t>=</m:t>
        </m:r>
        <m:r>
          <w:rPr>
            <w:rFonts w:ascii="Cambria Math" w:hAnsi="Cambria Math" w:cs="Times New Roman"/>
          </w:rPr>
          <m:t>0</m:t>
        </m:r>
      </m:oMath>
      <w:r w:rsidRPr="000972F1">
        <w:rPr>
          <w:rFonts w:ascii="Times New Roman" w:eastAsia="Calibri" w:hAnsi="Times New Roman" w:cs="Times New Roman"/>
        </w:rPr>
        <w:t xml:space="preserve">  </w:t>
      </w:r>
      <w:r w:rsidRPr="00E5282A">
        <w:rPr>
          <w:rFonts w:eastAsia="Calibri"/>
        </w:rPr>
        <w:t>or</w:t>
      </w:r>
      <w:r w:rsidRPr="000972F1">
        <w:rPr>
          <w:rFonts w:ascii="Times New Roman" w:eastAsia="Calibri" w:hAnsi="Times New Roman" w:cs="Times New Roman"/>
        </w:rPr>
        <w:t xml:space="preserve">   </w:t>
      </w:r>
      <m:oMath>
        <m:r>
          <w:rPr>
            <w:rFonts w:ascii="Cambria Math" w:eastAsia="Calibri" w:hAnsi="Cambria Math" w:cs="Times New Roman"/>
          </w:rPr>
          <m:t>Σ</m:t>
        </m:r>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left</m:t>
            </m:r>
          </m:sub>
        </m:sSub>
        <m:r>
          <w:rPr>
            <w:rFonts w:ascii="Cambria Math" w:eastAsia="Calibri" w:hAnsi="Cambria Math"/>
          </w:rPr>
          <m:t>=</m:t>
        </m:r>
        <m:r>
          <w:rPr>
            <w:rFonts w:ascii="Cambria Math" w:eastAsia="Calibri" w:hAnsi="Cambria Math" w:cs="Times New Roman"/>
          </w:rPr>
          <m:t>Σ</m:t>
        </m:r>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right</m:t>
            </m:r>
          </m:sub>
        </m:sSub>
      </m:oMath>
    </w:p>
    <w:p w14:paraId="3B8B170E" w14:textId="6B76FBB5" w:rsidR="004E76B0" w:rsidRPr="000972F1" w:rsidRDefault="000361A0" w:rsidP="00A27139">
      <w:pPr>
        <w:pStyle w:val="ListParagraph"/>
        <w:numPr>
          <w:ilvl w:val="1"/>
          <w:numId w:val="71"/>
        </w:numPr>
        <w:rPr>
          <w:rFonts w:ascii="Times New Roman" w:hAnsi="Times New Roman" w:cs="Times New Roman"/>
        </w:rPr>
      </w:pPr>
      <m:oMath>
        <m:sSub>
          <m:sSubPr>
            <m:ctrlPr>
              <w:rPr>
                <w:rFonts w:ascii="Cambria Math" w:eastAsia="Calibri" w:hAnsi="Cambria Math" w:cs="Times New Roman"/>
                <w:i/>
              </w:rPr>
            </m:ctrlPr>
          </m:sSubPr>
          <m:e>
            <m:r>
              <w:rPr>
                <w:rFonts w:ascii="Cambria Math" w:eastAsia="Calibri" w:hAnsi="Cambria Math" w:cs="Times New Roman"/>
              </w:rPr>
              <m:t>ΣF</m:t>
            </m:r>
          </m:e>
          <m:sub>
            <m:r>
              <w:rPr>
                <w:rFonts w:ascii="Cambria Math" w:eastAsia="Calibri" w:hAnsi="Cambria Math" w:cs="Times New Roman"/>
              </w:rPr>
              <m:t>y</m:t>
            </m:r>
          </m:sub>
        </m:sSub>
        <m:r>
          <w:rPr>
            <w:rFonts w:ascii="Cambria Math" w:eastAsia="Calibri" w:hAnsi="Cambria Math"/>
          </w:rPr>
          <m:t>=</m:t>
        </m:r>
        <m:r>
          <w:rPr>
            <w:rFonts w:ascii="Cambria Math" w:eastAsia="Calibri" w:hAnsi="Cambria Math" w:cs="Times New Roman"/>
          </w:rPr>
          <m:t>0</m:t>
        </m:r>
      </m:oMath>
      <w:r w:rsidR="004E76B0" w:rsidRPr="000972F1">
        <w:rPr>
          <w:rFonts w:ascii="Times New Roman" w:eastAsia="Calibri" w:hAnsi="Times New Roman" w:cs="Times New Roman"/>
        </w:rPr>
        <w:t xml:space="preserve">   </w:t>
      </w:r>
      <w:r w:rsidR="004E76B0" w:rsidRPr="00E5282A">
        <w:rPr>
          <w:rFonts w:eastAsia="Calibri"/>
        </w:rPr>
        <w:t xml:space="preserve">or </w:t>
      </w:r>
      <w:r w:rsidR="004E76B0" w:rsidRPr="000972F1">
        <w:rPr>
          <w:rFonts w:ascii="Times New Roman" w:eastAsia="Calibri" w:hAnsi="Times New Roman" w:cs="Times New Roman"/>
        </w:rPr>
        <w:t xml:space="preserve">  </w:t>
      </w:r>
      <m:oMath>
        <m:r>
          <w:rPr>
            <w:rFonts w:ascii="Cambria Math" w:hAnsi="Cambria Math" w:cs="Times New Roman"/>
          </w:rPr>
          <m:t>Σ</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up</m:t>
            </m:r>
          </m:sub>
        </m:sSub>
        <m:r>
          <w:rPr>
            <w:rFonts w:ascii="Cambria Math" w:hAnsi="Cambria Math"/>
          </w:rPr>
          <m:t>=</m:t>
        </m:r>
        <m:r>
          <w:rPr>
            <w:rFonts w:ascii="Cambria Math" w:hAnsi="Cambria Math" w:cs="Times New Roman"/>
          </w:rPr>
          <m:t>Σ</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down</m:t>
            </m:r>
          </m:sub>
        </m:sSub>
      </m:oMath>
    </w:p>
    <w:p w14:paraId="3DD510AC" w14:textId="4C468545" w:rsidR="00956C66" w:rsidRPr="00E5282A" w:rsidRDefault="00B03382" w:rsidP="00A27139">
      <w:pPr>
        <w:pStyle w:val="ListParagraph"/>
        <w:spacing w:after="0"/>
        <w:ind w:left="360"/>
        <w:rPr>
          <w:rFonts w:eastAsia="Calibri"/>
        </w:rPr>
      </w:pPr>
      <w:r w:rsidRPr="00E5282A">
        <w:rPr>
          <w:rFonts w:eastAsia="Calibri"/>
        </w:rPr>
        <w:t xml:space="preserve">Note: </w:t>
      </w:r>
      <w:r w:rsidR="00956C66" w:rsidRPr="00E5282A">
        <w:rPr>
          <w:rFonts w:eastAsia="Calibri"/>
        </w:rPr>
        <w:t>for this course the conventions are</w:t>
      </w:r>
      <w:r w:rsidR="00C22541">
        <w:rPr>
          <w:rFonts w:eastAsia="Calibri"/>
        </w:rPr>
        <w:t xml:space="preserve"> that</w:t>
      </w:r>
      <w:r w:rsidR="00956C66" w:rsidRPr="00E5282A">
        <w:rPr>
          <w:rFonts w:eastAsia="Calibri"/>
          <w:i/>
          <w:iCs/>
        </w:rPr>
        <w:t xml:space="preserve"> </w:t>
      </w:r>
      <w:r w:rsidR="00956C66" w:rsidRPr="000972F1">
        <w:rPr>
          <w:rFonts w:ascii="Times New Roman" w:eastAsia="Calibri" w:hAnsi="Times New Roman" w:cs="Times New Roman"/>
          <w:i/>
          <w:iCs/>
        </w:rPr>
        <w:t>CWM</w:t>
      </w:r>
      <w:r w:rsidR="00956C66" w:rsidRPr="00E5282A">
        <w:rPr>
          <w:rFonts w:eastAsia="Calibri"/>
          <w:i/>
          <w:iCs/>
        </w:rPr>
        <w:t xml:space="preserve"> </w:t>
      </w:r>
      <w:r w:rsidR="00D711D7" w:rsidRPr="00E5282A">
        <w:rPr>
          <w:rFonts w:eastAsia="Calibri"/>
        </w:rPr>
        <w:t xml:space="preserve">is </w:t>
      </w:r>
      <w:r w:rsidR="00956C66" w:rsidRPr="00E5282A">
        <w:rPr>
          <w:rFonts w:eastAsia="Calibri"/>
        </w:rPr>
        <w:t xml:space="preserve">positive, </w:t>
      </w:r>
      <w:r w:rsidR="00956C66" w:rsidRPr="009A0D5A">
        <w:rPr>
          <w:rFonts w:ascii="Times New Roman" w:eastAsia="Calibri" w:hAnsi="Times New Roman" w:cs="Times New Roman"/>
          <w:i/>
          <w:iCs/>
          <w:sz w:val="24"/>
          <w:szCs w:val="24"/>
        </w:rPr>
        <w:t>F</w:t>
      </w:r>
      <w:r w:rsidR="00956C66" w:rsidRPr="009A0D5A">
        <w:rPr>
          <w:rFonts w:ascii="Times New Roman" w:eastAsia="Calibri" w:hAnsi="Times New Roman" w:cs="Times New Roman"/>
          <w:i/>
          <w:iCs/>
          <w:sz w:val="24"/>
          <w:szCs w:val="24"/>
          <w:vertAlign w:val="subscript"/>
        </w:rPr>
        <w:t>right</w:t>
      </w:r>
      <w:r w:rsidR="00956C66" w:rsidRPr="000972F1">
        <w:rPr>
          <w:rFonts w:eastAsia="Calibri"/>
          <w:i/>
          <w:iCs/>
          <w:sz w:val="24"/>
          <w:szCs w:val="24"/>
        </w:rPr>
        <w:t xml:space="preserve"> </w:t>
      </w:r>
      <w:r w:rsidR="00D711D7" w:rsidRPr="00E5282A">
        <w:rPr>
          <w:rFonts w:eastAsia="Calibri"/>
        </w:rPr>
        <w:t xml:space="preserve">is </w:t>
      </w:r>
      <w:r w:rsidR="00956C66" w:rsidRPr="00E5282A">
        <w:rPr>
          <w:rFonts w:eastAsia="Calibri"/>
        </w:rPr>
        <w:t xml:space="preserve">positive and </w:t>
      </w:r>
      <w:proofErr w:type="spellStart"/>
      <w:r w:rsidR="00956C66" w:rsidRPr="00AA05CF">
        <w:rPr>
          <w:rFonts w:ascii="Times New Roman" w:eastAsia="Calibri" w:hAnsi="Times New Roman" w:cs="Times New Roman"/>
          <w:i/>
          <w:iCs/>
          <w:sz w:val="24"/>
          <w:szCs w:val="24"/>
        </w:rPr>
        <w:t>F</w:t>
      </w:r>
      <w:r w:rsidR="00956C66" w:rsidRPr="009A0D5A">
        <w:rPr>
          <w:rFonts w:ascii="Times New Roman" w:eastAsia="Calibri" w:hAnsi="Times New Roman" w:cs="Times New Roman"/>
          <w:i/>
          <w:iCs/>
          <w:sz w:val="24"/>
          <w:szCs w:val="24"/>
          <w:vertAlign w:val="subscript"/>
        </w:rPr>
        <w:t>up</w:t>
      </w:r>
      <w:proofErr w:type="spellEnd"/>
      <w:r w:rsidR="00956C66" w:rsidRPr="000972F1">
        <w:rPr>
          <w:rFonts w:eastAsia="Calibri"/>
          <w:i/>
          <w:iCs/>
          <w:sz w:val="24"/>
          <w:szCs w:val="24"/>
          <w:vertAlign w:val="subscript"/>
        </w:rPr>
        <w:t xml:space="preserve"> </w:t>
      </w:r>
      <w:r w:rsidR="00D711D7" w:rsidRPr="00E5282A">
        <w:rPr>
          <w:rFonts w:eastAsia="Calibri"/>
        </w:rPr>
        <w:t xml:space="preserve">is </w:t>
      </w:r>
      <w:r w:rsidR="00956C66" w:rsidRPr="00E5282A">
        <w:rPr>
          <w:rFonts w:eastAsia="Calibri"/>
        </w:rPr>
        <w:t>positive</w:t>
      </w:r>
    </w:p>
    <w:p w14:paraId="62003D84" w14:textId="12726146" w:rsidR="004E76B0" w:rsidRPr="00E5282A" w:rsidRDefault="00056601" w:rsidP="00A27139">
      <w:pPr>
        <w:pStyle w:val="ListParagraph"/>
        <w:numPr>
          <w:ilvl w:val="0"/>
          <w:numId w:val="71"/>
        </w:numPr>
        <w:ind w:left="357" w:hanging="357"/>
      </w:pPr>
      <w:r w:rsidRPr="00E5282A">
        <w:t>U</w:t>
      </w:r>
      <w:r w:rsidR="004E76B0" w:rsidRPr="00E5282A">
        <w:t>se</w:t>
      </w:r>
      <w:r w:rsidR="000D244E">
        <w:t xml:space="preserve"> </w:t>
      </w:r>
      <w:r w:rsidR="004E76B0" w:rsidRPr="000972F1">
        <w:rPr>
          <w:rFonts w:ascii="Times New Roman" w:hAnsi="Times New Roman" w:cs="Times New Roman"/>
        </w:rPr>
        <w:t xml:space="preserve"> </w:t>
      </w:r>
      <m:oMath>
        <m:r>
          <w:rPr>
            <w:rFonts w:ascii="Cambria Math" w:eastAsia="Calibri" w:hAnsi="Cambria Math" w:cs="Times New Roman"/>
          </w:rPr>
          <m:t>ΣCWM</m:t>
        </m:r>
        <m:r>
          <w:rPr>
            <w:rFonts w:ascii="Cambria Math" w:eastAsia="Calibri" w:hAnsi="Cambria Math"/>
          </w:rPr>
          <m:t>=</m:t>
        </m:r>
        <m:r>
          <w:rPr>
            <w:rFonts w:ascii="Cambria Math" w:eastAsia="Calibri" w:hAnsi="Cambria Math" w:cs="Times New Roman"/>
          </w:rPr>
          <m:t>ΣACWM</m:t>
        </m:r>
      </m:oMath>
      <w:r w:rsidR="001B03DC" w:rsidRPr="000972F1">
        <w:rPr>
          <w:rFonts w:ascii="Times New Roman" w:hAnsi="Times New Roman" w:cs="Times New Roman"/>
        </w:rPr>
        <w:t xml:space="preserve"> </w:t>
      </w:r>
      <w:r w:rsidR="000D244E">
        <w:rPr>
          <w:rFonts w:ascii="Times New Roman" w:hAnsi="Times New Roman" w:cs="Times New Roman"/>
        </w:rPr>
        <w:t xml:space="preserve"> </w:t>
      </w:r>
      <w:r w:rsidR="004E76B0" w:rsidRPr="00E5282A">
        <w:t>and</w:t>
      </w:r>
      <w:r w:rsidR="000D244E">
        <w:t xml:space="preserve"> </w:t>
      </w:r>
      <w:r w:rsidR="004E76B0" w:rsidRPr="000972F1">
        <w:rPr>
          <w:rFonts w:ascii="Times New Roman" w:hAnsi="Times New Roman" w:cs="Times New Roman"/>
        </w:rPr>
        <w:t xml:space="preserve"> </w:t>
      </w:r>
      <m:oMath>
        <m:r>
          <w:rPr>
            <w:rFonts w:ascii="Cambria Math" w:eastAsia="Calibri" w:hAnsi="Cambria Math" w:cs="Times New Roman"/>
          </w:rPr>
          <m:t>Σ</m:t>
        </m:r>
        <m:sSub>
          <m:sSubPr>
            <m:ctrlPr>
              <w:rPr>
                <w:rFonts w:ascii="Cambria Math" w:eastAsia="Calibri" w:hAnsi="Cambria Math" w:cs="Times New Roman"/>
                <w:i/>
                <w:lang w:eastAsia="en-AU"/>
              </w:rPr>
            </m:ctrlPr>
          </m:sSubPr>
          <m:e>
            <m:r>
              <w:rPr>
                <w:rFonts w:ascii="Cambria Math" w:eastAsia="Calibri" w:hAnsi="Cambria Math" w:cs="Times New Roman"/>
              </w:rPr>
              <m:t>F</m:t>
            </m:r>
          </m:e>
          <m:sub>
            <m:r>
              <w:rPr>
                <w:rFonts w:ascii="Cambria Math" w:eastAsia="Calibri" w:hAnsi="Cambria Math" w:cs="Times New Roman"/>
              </w:rPr>
              <m:t>y</m:t>
            </m:r>
          </m:sub>
        </m:sSub>
        <m:r>
          <w:rPr>
            <w:rFonts w:ascii="Cambria Math" w:eastAsia="Calibri" w:hAnsi="Cambria Math"/>
          </w:rPr>
          <m:t>=</m:t>
        </m:r>
        <m:r>
          <w:rPr>
            <w:rFonts w:ascii="Cambria Math" w:eastAsia="Calibri" w:hAnsi="Cambria Math" w:cs="Times New Roman"/>
          </w:rPr>
          <m:t>0</m:t>
        </m:r>
      </m:oMath>
      <w:r w:rsidR="004E76B0" w:rsidRPr="000972F1">
        <w:rPr>
          <w:rFonts w:ascii="Times New Roman" w:hAnsi="Times New Roman" w:cs="Times New Roman"/>
        </w:rPr>
        <w:t xml:space="preserve"> </w:t>
      </w:r>
      <w:r w:rsidR="000D244E">
        <w:rPr>
          <w:rFonts w:ascii="Times New Roman" w:hAnsi="Times New Roman" w:cs="Times New Roman"/>
        </w:rPr>
        <w:t xml:space="preserve"> </w:t>
      </w:r>
      <w:r w:rsidR="004E76B0" w:rsidRPr="00E5282A">
        <w:t>to determine the reaction forces at a horizontal structure’s</w:t>
      </w:r>
      <w:r w:rsidR="004E76B0" w:rsidRPr="000972F1">
        <w:rPr>
          <w:rFonts w:ascii="Times New Roman" w:hAnsi="Times New Roman" w:cs="Times New Roman"/>
        </w:rPr>
        <w:t xml:space="preserve"> </w:t>
      </w:r>
      <w:r w:rsidR="004E76B0" w:rsidRPr="00E5282A">
        <w:t>supports (only two supports</w:t>
      </w:r>
      <w:r w:rsidR="006211BC" w:rsidRPr="00E5282A">
        <w:t xml:space="preserve"> and only vertical forces applied</w:t>
      </w:r>
      <w:r w:rsidR="004E76B0" w:rsidRPr="00E5282A">
        <w:t>)</w:t>
      </w:r>
    </w:p>
    <w:p w14:paraId="3E44CB18" w14:textId="7972548B" w:rsidR="004E76B0" w:rsidRDefault="000D244E" w:rsidP="00A27139">
      <w:pPr>
        <w:pStyle w:val="ListParagraph"/>
        <w:numPr>
          <w:ilvl w:val="0"/>
          <w:numId w:val="71"/>
        </w:numPr>
        <w:ind w:left="357" w:hanging="357"/>
      </w:pPr>
      <w:r w:rsidRPr="00E5282A">
        <w:t>U</w:t>
      </w:r>
      <w:r w:rsidR="004E76B0" w:rsidRPr="00E5282A">
        <w:t>se</w:t>
      </w:r>
      <w:r>
        <w:t xml:space="preserve"> </w:t>
      </w:r>
      <w:r w:rsidR="004E76B0" w:rsidRPr="000972F1">
        <w:rPr>
          <w:rFonts w:ascii="Times New Roman" w:hAnsi="Times New Roman" w:cs="Times New Roman"/>
        </w:rPr>
        <w:t xml:space="preserve"> </w:t>
      </w:r>
      <m:oMath>
        <m:r>
          <w:rPr>
            <w:rFonts w:ascii="Cambria Math" w:eastAsia="Calibri" w:hAnsi="Cambria Math" w:cs="Times New Roman"/>
          </w:rPr>
          <m:t>ΣCWM</m:t>
        </m:r>
        <m:r>
          <w:rPr>
            <w:rFonts w:ascii="Cambria Math" w:eastAsia="Calibri" w:hAnsi="Cambria Math"/>
          </w:rPr>
          <m:t>=</m:t>
        </m:r>
        <m:r>
          <w:rPr>
            <w:rFonts w:ascii="Cambria Math" w:eastAsia="Calibri" w:hAnsi="Cambria Math" w:cs="Times New Roman"/>
          </w:rPr>
          <m:t>ΣACWM</m:t>
        </m:r>
      </m:oMath>
      <w:r w:rsidR="00E729B9" w:rsidRPr="000972F1">
        <w:rPr>
          <w:rFonts w:ascii="Times New Roman" w:hAnsi="Times New Roman" w:cs="Times New Roman"/>
        </w:rPr>
        <w:t xml:space="preserve"> </w:t>
      </w:r>
      <w:r w:rsidR="004E76B0" w:rsidRPr="000972F1">
        <w:rPr>
          <w:rFonts w:ascii="Times New Roman" w:hAnsi="Times New Roman" w:cs="Times New Roman"/>
        </w:rPr>
        <w:t xml:space="preserve"> </w:t>
      </w:r>
      <w:r w:rsidR="004E76B0" w:rsidRPr="00E5282A">
        <w:t>to solve for one unknown force or distance variable</w:t>
      </w:r>
    </w:p>
    <w:p w14:paraId="3C25513D" w14:textId="50E66975" w:rsidR="00A27139" w:rsidRPr="00A27139" w:rsidRDefault="00A27139" w:rsidP="00A27139">
      <w:r w:rsidRPr="00A27139">
        <w:br w:type="page"/>
      </w:r>
    </w:p>
    <w:p w14:paraId="011E4CD4" w14:textId="659BC8F3" w:rsidR="00806E25" w:rsidRPr="0006165E" w:rsidRDefault="00806E25" w:rsidP="00A27139">
      <w:pPr>
        <w:rPr>
          <w:b/>
          <w:bCs/>
        </w:rPr>
      </w:pPr>
      <w:r w:rsidRPr="0006165E">
        <w:rPr>
          <w:b/>
          <w:bCs/>
        </w:rPr>
        <w:lastRenderedPageBreak/>
        <w:t>Units</w:t>
      </w:r>
    </w:p>
    <w:tbl>
      <w:tblPr>
        <w:tblStyle w:val="SyllabusTable"/>
        <w:tblW w:w="4957" w:type="dxa"/>
        <w:tblLook w:val="04A0" w:firstRow="1" w:lastRow="0" w:firstColumn="1" w:lastColumn="0" w:noHBand="0" w:noVBand="1"/>
      </w:tblPr>
      <w:tblGrid>
        <w:gridCol w:w="1456"/>
        <w:gridCol w:w="2693"/>
        <w:gridCol w:w="808"/>
      </w:tblGrid>
      <w:tr w:rsidR="00294068" w:rsidRPr="00E5282A" w14:paraId="361F3C0C" w14:textId="77777777" w:rsidTr="00BD360E">
        <w:trPr>
          <w:cnfStyle w:val="100000000000" w:firstRow="1" w:lastRow="0" w:firstColumn="0" w:lastColumn="0" w:oddVBand="0" w:evenVBand="0" w:oddHBand="0" w:evenHBand="0" w:firstRowFirstColumn="0" w:firstRowLastColumn="0" w:lastRowFirstColumn="0" w:lastRowLastColumn="0"/>
          <w:cantSplit w:val="0"/>
        </w:trPr>
        <w:tc>
          <w:tcPr>
            <w:tcW w:w="1456" w:type="dxa"/>
            <w:hideMark/>
          </w:tcPr>
          <w:p w14:paraId="02760A74" w14:textId="77777777" w:rsidR="00806E25" w:rsidRPr="00E5282A" w:rsidRDefault="00806E25" w:rsidP="00AF1BCD">
            <w:pPr>
              <w:rPr>
                <w:rFonts w:eastAsia="Calibri" w:cs="Calibri"/>
                <w:b w:val="0"/>
                <w:bCs w:val="0"/>
              </w:rPr>
            </w:pPr>
            <w:r w:rsidRPr="00E5282A">
              <w:rPr>
                <w:rFonts w:eastAsia="Calibri" w:cs="Calibri"/>
              </w:rPr>
              <w:t>Quantity</w:t>
            </w:r>
          </w:p>
        </w:tc>
        <w:tc>
          <w:tcPr>
            <w:tcW w:w="2693" w:type="dxa"/>
            <w:hideMark/>
          </w:tcPr>
          <w:p w14:paraId="057BC8C8" w14:textId="554706C8" w:rsidR="00806E25" w:rsidRPr="00E5282A" w:rsidRDefault="00806E25" w:rsidP="00AF1BCD">
            <w:pPr>
              <w:rPr>
                <w:rFonts w:eastAsia="Calibri" w:cs="Calibri"/>
                <w:b w:val="0"/>
                <w:bCs w:val="0"/>
              </w:rPr>
            </w:pPr>
            <w:r w:rsidRPr="00E5282A">
              <w:rPr>
                <w:rFonts w:eastAsia="Calibri" w:cs="Calibri"/>
              </w:rPr>
              <w:t>Unit name</w:t>
            </w:r>
          </w:p>
        </w:tc>
        <w:tc>
          <w:tcPr>
            <w:tcW w:w="808" w:type="dxa"/>
            <w:hideMark/>
          </w:tcPr>
          <w:p w14:paraId="78D247F3" w14:textId="77777777" w:rsidR="00806E25" w:rsidRPr="00E5282A" w:rsidRDefault="00806E25" w:rsidP="000972F1">
            <w:pPr>
              <w:jc w:val="center"/>
              <w:rPr>
                <w:rFonts w:eastAsia="Calibri" w:cs="Calibri"/>
                <w:b w:val="0"/>
                <w:bCs w:val="0"/>
              </w:rPr>
            </w:pPr>
            <w:r w:rsidRPr="00E5282A">
              <w:rPr>
                <w:rFonts w:eastAsia="Calibri" w:cs="Calibri"/>
              </w:rPr>
              <w:t>Unit</w:t>
            </w:r>
          </w:p>
        </w:tc>
      </w:tr>
      <w:tr w:rsidR="00806E25" w:rsidRPr="00E5282A" w14:paraId="2E304348" w14:textId="77777777" w:rsidTr="00BD360E">
        <w:tc>
          <w:tcPr>
            <w:tcW w:w="1456" w:type="dxa"/>
          </w:tcPr>
          <w:p w14:paraId="674F6229" w14:textId="044EB61F" w:rsidR="00806E25" w:rsidRPr="00E5282A" w:rsidRDefault="00806E25" w:rsidP="00AF1BCD">
            <w:pPr>
              <w:rPr>
                <w:rFonts w:eastAsia="Calibri" w:cs="Calibri"/>
                <w:color w:val="000000"/>
              </w:rPr>
            </w:pPr>
            <w:r w:rsidRPr="00E5282A">
              <w:rPr>
                <w:rFonts w:eastAsia="Calibri" w:cs="Calibri"/>
                <w:color w:val="000000"/>
              </w:rPr>
              <w:t xml:space="preserve">moment </w:t>
            </w:r>
            <w:r w:rsidR="008B5AAA" w:rsidRPr="000972F1">
              <w:rPr>
                <w:rFonts w:cs="Calibri"/>
                <w:color w:val="231F20"/>
              </w:rPr>
              <w:t>(</w:t>
            </w:r>
            <w:r w:rsidRPr="00AA05CF">
              <w:rPr>
                <w:rFonts w:ascii="Times New Roman" w:hAnsi="Times New Roman" w:cs="Times New Roman"/>
                <w:i/>
                <w:color w:val="231F20"/>
              </w:rPr>
              <w:t>M</w:t>
            </w:r>
            <w:r w:rsidR="008B5AAA" w:rsidRPr="000972F1">
              <w:rPr>
                <w:rFonts w:cs="Calibri"/>
                <w:color w:val="231F20"/>
              </w:rPr>
              <w:t>)</w:t>
            </w:r>
          </w:p>
        </w:tc>
        <w:tc>
          <w:tcPr>
            <w:tcW w:w="2693" w:type="dxa"/>
          </w:tcPr>
          <w:p w14:paraId="6B75BBDF" w14:textId="77777777" w:rsidR="00806E25" w:rsidRPr="00E5282A" w:rsidRDefault="00806E25" w:rsidP="00AF1BCD">
            <w:pPr>
              <w:rPr>
                <w:rFonts w:eastAsia="Calibri" w:cs="Calibri"/>
                <w:color w:val="000000"/>
              </w:rPr>
            </w:pPr>
            <w:r w:rsidRPr="00E5282A">
              <w:rPr>
                <w:rFonts w:eastAsia="Calibri" w:cs="Calibri"/>
                <w:color w:val="000000"/>
              </w:rPr>
              <w:t>newton metre</w:t>
            </w:r>
          </w:p>
        </w:tc>
        <w:tc>
          <w:tcPr>
            <w:tcW w:w="808" w:type="dxa"/>
          </w:tcPr>
          <w:p w14:paraId="1EB55951" w14:textId="47A6BCAA" w:rsidR="00806E25" w:rsidRPr="00E5282A" w:rsidRDefault="00806E25" w:rsidP="000972F1">
            <w:pPr>
              <w:jc w:val="center"/>
              <w:rPr>
                <w:rFonts w:eastAsia="Calibri" w:cs="Calibri"/>
                <w:color w:val="000000"/>
              </w:rPr>
            </w:pPr>
            <w:r w:rsidRPr="00E5282A">
              <w:rPr>
                <w:rFonts w:eastAsia="Calibri" w:cs="Calibri"/>
                <w:color w:val="000000"/>
              </w:rPr>
              <w:t>N</w:t>
            </w:r>
            <w:r w:rsidR="005B685F" w:rsidRPr="00E5282A">
              <w:rPr>
                <w:rFonts w:eastAsia="Calibri" w:cs="Calibri"/>
                <w:color w:val="000000"/>
              </w:rPr>
              <w:t xml:space="preserve"> </w:t>
            </w:r>
            <w:r w:rsidRPr="00E5282A">
              <w:rPr>
                <w:rFonts w:eastAsia="Calibri" w:cs="Calibri"/>
                <w:color w:val="000000"/>
              </w:rPr>
              <w:t>m</w:t>
            </w:r>
          </w:p>
        </w:tc>
      </w:tr>
      <w:tr w:rsidR="00806E25" w:rsidRPr="00E5282A" w14:paraId="63B8926A" w14:textId="77777777" w:rsidTr="00BD360E">
        <w:tc>
          <w:tcPr>
            <w:tcW w:w="1456" w:type="dxa"/>
          </w:tcPr>
          <w:p w14:paraId="0C91E63E" w14:textId="4CA27778" w:rsidR="00806E25" w:rsidRPr="00E5282A" w:rsidRDefault="00806E25" w:rsidP="00AF1BCD">
            <w:pPr>
              <w:rPr>
                <w:rFonts w:eastAsia="Calibri" w:cs="Calibri"/>
                <w:color w:val="000000"/>
              </w:rPr>
            </w:pPr>
            <w:r w:rsidRPr="00E5282A">
              <w:rPr>
                <w:rFonts w:eastAsia="Calibri" w:cs="Calibri"/>
                <w:color w:val="000000"/>
              </w:rPr>
              <w:t xml:space="preserve">force </w:t>
            </w:r>
            <w:r w:rsidR="008B5AAA" w:rsidRPr="009D5F49">
              <w:rPr>
                <w:rFonts w:cs="Calibri"/>
                <w:color w:val="231F20"/>
              </w:rPr>
              <w:t>(</w:t>
            </w:r>
            <w:r w:rsidRPr="00AA05CF">
              <w:rPr>
                <w:rFonts w:ascii="Times New Roman" w:hAnsi="Times New Roman" w:cs="Times New Roman"/>
                <w:i/>
                <w:color w:val="231F20"/>
              </w:rPr>
              <w:t>F</w:t>
            </w:r>
            <w:r w:rsidR="008B5AAA" w:rsidRPr="000972F1">
              <w:rPr>
                <w:rFonts w:cs="Calibri"/>
                <w:color w:val="231F20"/>
              </w:rPr>
              <w:t>)</w:t>
            </w:r>
          </w:p>
        </w:tc>
        <w:tc>
          <w:tcPr>
            <w:tcW w:w="2693" w:type="dxa"/>
          </w:tcPr>
          <w:p w14:paraId="543A9E22" w14:textId="77777777" w:rsidR="00806E25" w:rsidRPr="00E5282A" w:rsidRDefault="00806E25" w:rsidP="00AF1BCD">
            <w:pPr>
              <w:rPr>
                <w:rFonts w:eastAsia="Calibri" w:cs="Calibri"/>
                <w:color w:val="000000"/>
              </w:rPr>
            </w:pPr>
            <w:r w:rsidRPr="00E5282A">
              <w:rPr>
                <w:rFonts w:eastAsia="Calibri" w:cs="Calibri"/>
                <w:color w:val="000000"/>
              </w:rPr>
              <w:t>newton</w:t>
            </w:r>
          </w:p>
        </w:tc>
        <w:tc>
          <w:tcPr>
            <w:tcW w:w="808" w:type="dxa"/>
          </w:tcPr>
          <w:p w14:paraId="67D14E5F" w14:textId="77777777" w:rsidR="00806E25" w:rsidRPr="00E5282A" w:rsidRDefault="00806E25" w:rsidP="000972F1">
            <w:pPr>
              <w:jc w:val="center"/>
              <w:rPr>
                <w:rFonts w:eastAsia="Calibri" w:cs="Calibri"/>
                <w:color w:val="000000"/>
              </w:rPr>
            </w:pPr>
            <w:r w:rsidRPr="00E5282A">
              <w:rPr>
                <w:rFonts w:eastAsia="Calibri" w:cs="Calibri"/>
                <w:color w:val="000000"/>
              </w:rPr>
              <w:t>N</w:t>
            </w:r>
          </w:p>
        </w:tc>
      </w:tr>
      <w:tr w:rsidR="00806E25" w:rsidRPr="00E5282A" w14:paraId="0CE859A1" w14:textId="77777777" w:rsidTr="00BD360E">
        <w:tc>
          <w:tcPr>
            <w:tcW w:w="1456" w:type="dxa"/>
          </w:tcPr>
          <w:p w14:paraId="3AD5C8AC" w14:textId="6F258652" w:rsidR="00806E25" w:rsidRPr="00E5282A" w:rsidRDefault="00806E25" w:rsidP="00AF1BCD">
            <w:pPr>
              <w:rPr>
                <w:rFonts w:eastAsia="Calibri" w:cs="Calibri"/>
                <w:color w:val="000000"/>
              </w:rPr>
            </w:pPr>
            <w:r w:rsidRPr="00E5282A">
              <w:rPr>
                <w:rFonts w:eastAsia="Calibri" w:cs="Calibri"/>
                <w:color w:val="000000"/>
              </w:rPr>
              <w:t xml:space="preserve">distance </w:t>
            </w:r>
            <w:r w:rsidR="008B5AAA" w:rsidRPr="000972F1">
              <w:rPr>
                <w:rFonts w:cs="Calibri"/>
                <w:color w:val="231F20"/>
              </w:rPr>
              <w:t>(</w:t>
            </w:r>
            <w:r w:rsidRPr="00AA05CF">
              <w:rPr>
                <w:rFonts w:ascii="Times New Roman" w:hAnsi="Times New Roman" w:cs="Times New Roman"/>
                <w:i/>
                <w:color w:val="231F20"/>
              </w:rPr>
              <w:t>d</w:t>
            </w:r>
            <w:r w:rsidR="008B5AAA" w:rsidRPr="000972F1">
              <w:rPr>
                <w:rFonts w:cs="Calibri"/>
                <w:color w:val="231F20"/>
              </w:rPr>
              <w:t>)</w:t>
            </w:r>
          </w:p>
        </w:tc>
        <w:tc>
          <w:tcPr>
            <w:tcW w:w="2693" w:type="dxa"/>
          </w:tcPr>
          <w:p w14:paraId="368031FF" w14:textId="77777777" w:rsidR="00806E25" w:rsidRPr="00E5282A" w:rsidRDefault="00806E25" w:rsidP="00AF1BCD">
            <w:pPr>
              <w:rPr>
                <w:rFonts w:eastAsia="Calibri" w:cs="Calibri"/>
                <w:color w:val="000000"/>
              </w:rPr>
            </w:pPr>
            <w:r w:rsidRPr="00E5282A">
              <w:rPr>
                <w:rFonts w:eastAsia="Calibri" w:cs="Calibri"/>
                <w:color w:val="000000"/>
              </w:rPr>
              <w:t>metre</w:t>
            </w:r>
          </w:p>
        </w:tc>
        <w:tc>
          <w:tcPr>
            <w:tcW w:w="808" w:type="dxa"/>
          </w:tcPr>
          <w:p w14:paraId="6F0AD05C" w14:textId="77777777" w:rsidR="00806E25" w:rsidRPr="00E5282A" w:rsidRDefault="00806E25" w:rsidP="000972F1">
            <w:pPr>
              <w:jc w:val="center"/>
              <w:rPr>
                <w:rFonts w:eastAsia="Calibri" w:cs="Calibri"/>
                <w:color w:val="000000"/>
                <w:vertAlign w:val="superscript"/>
              </w:rPr>
            </w:pPr>
            <w:r w:rsidRPr="00E5282A">
              <w:rPr>
                <w:rFonts w:eastAsia="Calibri" w:cs="Calibri"/>
                <w:color w:val="000000"/>
              </w:rPr>
              <w:t>m</w:t>
            </w:r>
          </w:p>
        </w:tc>
      </w:tr>
    </w:tbl>
    <w:p w14:paraId="0D154E76" w14:textId="07CA5438" w:rsidR="004A4D26" w:rsidRPr="00E5282A" w:rsidRDefault="004A4D26" w:rsidP="007B23B6">
      <w:pPr>
        <w:pStyle w:val="SyllabusHeading3"/>
        <w:spacing w:before="240" w:line="271" w:lineRule="auto"/>
      </w:pPr>
      <w:r w:rsidRPr="00E5282A">
        <w:t>Specialist engineering field</w:t>
      </w:r>
    </w:p>
    <w:p w14:paraId="00D0EB60" w14:textId="00C326A6" w:rsidR="00530117" w:rsidRPr="00E5282A" w:rsidRDefault="00530117" w:rsidP="007B23B6">
      <w:pPr>
        <w:pStyle w:val="SyllabusHeading4"/>
        <w:spacing w:line="271" w:lineRule="auto"/>
      </w:pPr>
      <w:r w:rsidRPr="00E5282A">
        <w:t>Mechatronics</w:t>
      </w:r>
    </w:p>
    <w:p w14:paraId="69E2659D" w14:textId="77777777" w:rsidR="00CA0795" w:rsidRPr="0006165E" w:rsidRDefault="00CA0795" w:rsidP="007B23B6">
      <w:pPr>
        <w:spacing w:line="271" w:lineRule="auto"/>
        <w:rPr>
          <w:b/>
          <w:bCs/>
        </w:rPr>
      </w:pPr>
      <w:r w:rsidRPr="0006165E">
        <w:rPr>
          <w:b/>
          <w:bCs/>
        </w:rPr>
        <w:t>Electrical and electronics</w:t>
      </w:r>
    </w:p>
    <w:p w14:paraId="2D612A87" w14:textId="77777777" w:rsidR="00CA0795" w:rsidRPr="0006165E" w:rsidRDefault="00CA0795" w:rsidP="007B23B6">
      <w:pPr>
        <w:spacing w:line="271" w:lineRule="auto"/>
        <w:rPr>
          <w:b/>
          <w:bCs/>
        </w:rPr>
      </w:pPr>
      <w:r w:rsidRPr="0006165E">
        <w:rPr>
          <w:b/>
          <w:bCs/>
        </w:rPr>
        <w:t>Components and equipment</w:t>
      </w:r>
    </w:p>
    <w:p w14:paraId="03A950F7" w14:textId="77777777" w:rsidR="00CA0795" w:rsidRPr="00E5282A" w:rsidRDefault="00CA0795" w:rsidP="007B23B6">
      <w:pPr>
        <w:pStyle w:val="ListParagraph"/>
        <w:numPr>
          <w:ilvl w:val="0"/>
          <w:numId w:val="74"/>
        </w:numPr>
        <w:spacing w:line="271" w:lineRule="auto"/>
      </w:pPr>
      <w:r w:rsidRPr="00E5282A">
        <w:t>circuit symbols, appearance and characteristics of</w:t>
      </w:r>
    </w:p>
    <w:p w14:paraId="1193D7FE" w14:textId="77777777" w:rsidR="00CA0795" w:rsidRPr="00E5282A" w:rsidRDefault="00CA0795" w:rsidP="007B23B6">
      <w:pPr>
        <w:pStyle w:val="ListParagraph"/>
        <w:numPr>
          <w:ilvl w:val="1"/>
          <w:numId w:val="74"/>
        </w:numPr>
        <w:spacing w:line="271" w:lineRule="auto"/>
      </w:pPr>
      <w:r w:rsidRPr="00E5282A">
        <w:t>cells and batteries</w:t>
      </w:r>
    </w:p>
    <w:p w14:paraId="6FD1F0F4" w14:textId="77777777" w:rsidR="00CA0795" w:rsidRPr="00E5282A" w:rsidRDefault="00CA0795" w:rsidP="007B23B6">
      <w:pPr>
        <w:pStyle w:val="ListParagraph"/>
        <w:numPr>
          <w:ilvl w:val="1"/>
          <w:numId w:val="74"/>
        </w:numPr>
        <w:spacing w:line="271" w:lineRule="auto"/>
      </w:pPr>
      <w:r w:rsidRPr="00E5282A">
        <w:t>power supply (DC)</w:t>
      </w:r>
    </w:p>
    <w:p w14:paraId="6415BDFE" w14:textId="77777777" w:rsidR="00CA0795" w:rsidRPr="00E5282A" w:rsidRDefault="00CA0795" w:rsidP="007B23B6">
      <w:pPr>
        <w:pStyle w:val="ListParagraph"/>
        <w:numPr>
          <w:ilvl w:val="1"/>
          <w:numId w:val="74"/>
        </w:numPr>
        <w:spacing w:line="271" w:lineRule="auto"/>
      </w:pPr>
      <w:r w:rsidRPr="00E5282A">
        <w:t>fuse</w:t>
      </w:r>
    </w:p>
    <w:p w14:paraId="3126B522" w14:textId="77777777" w:rsidR="00CA0795" w:rsidRPr="00E5282A" w:rsidRDefault="00CA0795" w:rsidP="007B23B6">
      <w:pPr>
        <w:pStyle w:val="ListParagraph"/>
        <w:numPr>
          <w:ilvl w:val="1"/>
          <w:numId w:val="74"/>
        </w:numPr>
        <w:spacing w:line="271" w:lineRule="auto"/>
      </w:pPr>
      <w:r w:rsidRPr="00E5282A">
        <w:t>voltage regulator</w:t>
      </w:r>
    </w:p>
    <w:p w14:paraId="34FF967E" w14:textId="77777777" w:rsidR="00CA0795" w:rsidRPr="00E5282A" w:rsidRDefault="00CA0795" w:rsidP="007B23B6">
      <w:pPr>
        <w:pStyle w:val="ListParagraph"/>
        <w:numPr>
          <w:ilvl w:val="2"/>
          <w:numId w:val="74"/>
        </w:numPr>
        <w:spacing w:line="271" w:lineRule="auto"/>
      </w:pPr>
      <w:r w:rsidRPr="00E5282A">
        <w:t>3-pin fixed voltage positive (7805 or similar)</w:t>
      </w:r>
    </w:p>
    <w:p w14:paraId="4C3D4201" w14:textId="77777777" w:rsidR="00CA0795" w:rsidRPr="00E5282A" w:rsidRDefault="00CA0795" w:rsidP="007B23B6">
      <w:pPr>
        <w:pStyle w:val="ListParagraph"/>
        <w:numPr>
          <w:ilvl w:val="1"/>
          <w:numId w:val="74"/>
        </w:numPr>
        <w:spacing w:line="271" w:lineRule="auto"/>
      </w:pPr>
      <w:r w:rsidRPr="00E5282A">
        <w:t xml:space="preserve">switches </w:t>
      </w:r>
    </w:p>
    <w:p w14:paraId="6519FF38" w14:textId="77777777" w:rsidR="00CA0795" w:rsidRPr="00E5282A" w:rsidRDefault="00CA0795" w:rsidP="007B23B6">
      <w:pPr>
        <w:pStyle w:val="ListParagraph"/>
        <w:numPr>
          <w:ilvl w:val="2"/>
          <w:numId w:val="74"/>
        </w:numPr>
        <w:spacing w:line="271" w:lineRule="auto"/>
      </w:pPr>
      <w:r w:rsidRPr="00E5282A">
        <w:t>SPST, SPDT and DPDT</w:t>
      </w:r>
    </w:p>
    <w:p w14:paraId="316105E6" w14:textId="77777777" w:rsidR="00CA0795" w:rsidRPr="00E5282A" w:rsidRDefault="00CA0795" w:rsidP="007B23B6">
      <w:pPr>
        <w:pStyle w:val="ListParagraph"/>
        <w:numPr>
          <w:ilvl w:val="2"/>
          <w:numId w:val="74"/>
        </w:numPr>
        <w:spacing w:line="271" w:lineRule="auto"/>
      </w:pPr>
      <w:r w:rsidRPr="00E5282A">
        <w:t>push to make (N/O) and push to break (N/C)</w:t>
      </w:r>
    </w:p>
    <w:p w14:paraId="722C1A60" w14:textId="77777777" w:rsidR="00CA0795" w:rsidRPr="00E5282A" w:rsidRDefault="00CA0795" w:rsidP="007B23B6">
      <w:pPr>
        <w:pStyle w:val="ListParagraph"/>
        <w:numPr>
          <w:ilvl w:val="2"/>
          <w:numId w:val="74"/>
        </w:numPr>
        <w:spacing w:line="271" w:lineRule="auto"/>
      </w:pPr>
      <w:r w:rsidRPr="00E5282A">
        <w:t>N/O magnetic reed</w:t>
      </w:r>
    </w:p>
    <w:p w14:paraId="20FCBC34" w14:textId="77777777" w:rsidR="00CA0795" w:rsidRPr="00E5282A" w:rsidRDefault="00CA0795" w:rsidP="007B23B6">
      <w:pPr>
        <w:pStyle w:val="ListParagraph"/>
        <w:numPr>
          <w:ilvl w:val="1"/>
          <w:numId w:val="74"/>
        </w:numPr>
        <w:spacing w:line="271" w:lineRule="auto"/>
      </w:pPr>
      <w:r w:rsidRPr="00E5282A">
        <w:t xml:space="preserve">fixed value resistors </w:t>
      </w:r>
    </w:p>
    <w:p w14:paraId="1ACCDCF4" w14:textId="77777777" w:rsidR="00CA0795" w:rsidRPr="00E5282A" w:rsidRDefault="00CA0795" w:rsidP="007B23B6">
      <w:pPr>
        <w:pStyle w:val="ListParagraph"/>
        <w:numPr>
          <w:ilvl w:val="1"/>
          <w:numId w:val="74"/>
        </w:numPr>
        <w:spacing w:line="271" w:lineRule="auto"/>
      </w:pPr>
      <w:r w:rsidRPr="00E5282A">
        <w:t>potentiometer</w:t>
      </w:r>
    </w:p>
    <w:p w14:paraId="404529BF" w14:textId="77777777" w:rsidR="00CA0795" w:rsidRPr="00E5282A" w:rsidRDefault="00CA0795" w:rsidP="007B23B6">
      <w:pPr>
        <w:pStyle w:val="ListParagraph"/>
        <w:numPr>
          <w:ilvl w:val="2"/>
          <w:numId w:val="74"/>
        </w:numPr>
        <w:spacing w:line="271" w:lineRule="auto"/>
      </w:pPr>
      <w:r w:rsidRPr="00E5282A">
        <w:t>including its use as a variable resistor</w:t>
      </w:r>
    </w:p>
    <w:p w14:paraId="385F6B90" w14:textId="77777777" w:rsidR="00CA0795" w:rsidRPr="00E5282A" w:rsidRDefault="00CA0795" w:rsidP="007B23B6">
      <w:pPr>
        <w:pStyle w:val="ListParagraph"/>
        <w:numPr>
          <w:ilvl w:val="1"/>
          <w:numId w:val="74"/>
        </w:numPr>
        <w:spacing w:line="271" w:lineRule="auto"/>
      </w:pPr>
      <w:r w:rsidRPr="00E5282A">
        <w:t>light dependent resistor (LDR)</w:t>
      </w:r>
    </w:p>
    <w:p w14:paraId="3FAE51B9" w14:textId="77777777" w:rsidR="00CA0795" w:rsidRPr="00E5282A" w:rsidRDefault="00CA0795" w:rsidP="007B23B6">
      <w:pPr>
        <w:pStyle w:val="ListParagraph"/>
        <w:numPr>
          <w:ilvl w:val="1"/>
          <w:numId w:val="74"/>
        </w:numPr>
        <w:spacing w:line="271" w:lineRule="auto"/>
      </w:pPr>
      <w:r w:rsidRPr="00E5282A">
        <w:t>thermistor (NTC)</w:t>
      </w:r>
    </w:p>
    <w:p w14:paraId="1D81FAF4" w14:textId="77777777" w:rsidR="00CA0795" w:rsidRPr="00E5282A" w:rsidRDefault="00CA0795" w:rsidP="007B23B6">
      <w:pPr>
        <w:pStyle w:val="ListParagraph"/>
        <w:numPr>
          <w:ilvl w:val="1"/>
          <w:numId w:val="74"/>
        </w:numPr>
        <w:spacing w:line="271" w:lineRule="auto"/>
      </w:pPr>
      <w:r w:rsidRPr="00E5282A">
        <w:t xml:space="preserve">capacitor </w:t>
      </w:r>
    </w:p>
    <w:p w14:paraId="1E8526D4" w14:textId="02099ED6" w:rsidR="00CA0795" w:rsidRPr="00E5282A" w:rsidRDefault="0024014C" w:rsidP="007B23B6">
      <w:pPr>
        <w:pStyle w:val="ListParagraph"/>
        <w:numPr>
          <w:ilvl w:val="2"/>
          <w:numId w:val="74"/>
        </w:numPr>
        <w:spacing w:line="271" w:lineRule="auto"/>
      </w:pPr>
      <w:r w:rsidRPr="00E5282A">
        <w:t xml:space="preserve">polarised </w:t>
      </w:r>
      <w:r w:rsidR="00CA0795" w:rsidRPr="00E5282A">
        <w:t>(electrolytic and tantalum)</w:t>
      </w:r>
    </w:p>
    <w:p w14:paraId="752F51BA" w14:textId="5BA094A7" w:rsidR="00CA0795" w:rsidRPr="00E5282A" w:rsidRDefault="00CA0795" w:rsidP="007B23B6">
      <w:pPr>
        <w:pStyle w:val="ListParagraph"/>
        <w:numPr>
          <w:ilvl w:val="2"/>
          <w:numId w:val="74"/>
        </w:numPr>
        <w:spacing w:line="271" w:lineRule="auto"/>
      </w:pPr>
      <w:r w:rsidRPr="00E5282A">
        <w:t>non-</w:t>
      </w:r>
      <w:r w:rsidR="0024014C" w:rsidRPr="00E5282A">
        <w:t xml:space="preserve">polarised </w:t>
      </w:r>
      <w:r w:rsidRPr="00E5282A">
        <w:t>(assume not electrolytic or tantalum)</w:t>
      </w:r>
    </w:p>
    <w:p w14:paraId="335F4E0C" w14:textId="77777777" w:rsidR="00CA0795" w:rsidRPr="00E5282A" w:rsidRDefault="00CA0795" w:rsidP="007B23B6">
      <w:pPr>
        <w:pStyle w:val="ListParagraph"/>
        <w:numPr>
          <w:ilvl w:val="1"/>
          <w:numId w:val="74"/>
        </w:numPr>
        <w:spacing w:line="271" w:lineRule="auto"/>
      </w:pPr>
      <w:r w:rsidRPr="00E5282A">
        <w:t>diodes</w:t>
      </w:r>
    </w:p>
    <w:p w14:paraId="6A41F767" w14:textId="77777777" w:rsidR="00CA0795" w:rsidRPr="00E5282A" w:rsidRDefault="00CA0795" w:rsidP="007B23B6">
      <w:pPr>
        <w:pStyle w:val="ListParagraph"/>
        <w:numPr>
          <w:ilvl w:val="2"/>
          <w:numId w:val="74"/>
        </w:numPr>
        <w:spacing w:line="271" w:lineRule="auto"/>
      </w:pPr>
      <w:r w:rsidRPr="00E5282A">
        <w:t>silicon rectifier</w:t>
      </w:r>
    </w:p>
    <w:p w14:paraId="7FBD0A79" w14:textId="77777777" w:rsidR="00CA0795" w:rsidRPr="00E5282A" w:rsidRDefault="00CA0795" w:rsidP="007B23B6">
      <w:pPr>
        <w:pStyle w:val="ListParagraph"/>
        <w:numPr>
          <w:ilvl w:val="2"/>
          <w:numId w:val="74"/>
        </w:numPr>
        <w:spacing w:line="271" w:lineRule="auto"/>
      </w:pPr>
      <w:r w:rsidRPr="00E5282A">
        <w:t>LED</w:t>
      </w:r>
    </w:p>
    <w:p w14:paraId="6FEE9CF7" w14:textId="0099D048" w:rsidR="009B6BB2" w:rsidRPr="00E5282A" w:rsidRDefault="009B6BB2" w:rsidP="007B23B6">
      <w:pPr>
        <w:pStyle w:val="ListParagraph"/>
        <w:numPr>
          <w:ilvl w:val="1"/>
          <w:numId w:val="74"/>
        </w:numPr>
        <w:spacing w:line="271" w:lineRule="auto"/>
      </w:pPr>
      <w:r w:rsidRPr="00E5282A">
        <w:t>piezo sounder</w:t>
      </w:r>
    </w:p>
    <w:p w14:paraId="021CC793" w14:textId="57334340" w:rsidR="009B6BB2" w:rsidRPr="00E5282A" w:rsidRDefault="009B6BB2" w:rsidP="007B23B6">
      <w:pPr>
        <w:pStyle w:val="ListParagraph"/>
        <w:numPr>
          <w:ilvl w:val="1"/>
          <w:numId w:val="74"/>
        </w:numPr>
        <w:spacing w:line="271" w:lineRule="auto"/>
      </w:pPr>
      <w:r w:rsidRPr="00E5282A">
        <w:t>electromagnet including solenoid</w:t>
      </w:r>
    </w:p>
    <w:p w14:paraId="1247BEEB" w14:textId="6AEF0DBB" w:rsidR="00CA0795" w:rsidRPr="00E5282A" w:rsidRDefault="00CA0795" w:rsidP="007B23B6">
      <w:pPr>
        <w:pStyle w:val="ListParagraph"/>
        <w:numPr>
          <w:ilvl w:val="1"/>
          <w:numId w:val="74"/>
        </w:numPr>
        <w:spacing w:line="271" w:lineRule="auto"/>
      </w:pPr>
      <w:r w:rsidRPr="00E5282A">
        <w:t>DC motor</w:t>
      </w:r>
    </w:p>
    <w:p w14:paraId="6573F3B1" w14:textId="77777777" w:rsidR="00CA0795" w:rsidRPr="00E5282A" w:rsidRDefault="00CA0795" w:rsidP="007B23B6">
      <w:pPr>
        <w:pStyle w:val="ListParagraph"/>
        <w:numPr>
          <w:ilvl w:val="1"/>
          <w:numId w:val="74"/>
        </w:numPr>
        <w:spacing w:line="271" w:lineRule="auto"/>
      </w:pPr>
      <w:r w:rsidRPr="00E5282A">
        <w:t>SPDT and DPDT relays</w:t>
      </w:r>
    </w:p>
    <w:p w14:paraId="2C58C197" w14:textId="77777777" w:rsidR="00CA0795" w:rsidRPr="00E5282A" w:rsidRDefault="00CA0795" w:rsidP="007B23B6">
      <w:pPr>
        <w:pStyle w:val="ListParagraph"/>
        <w:numPr>
          <w:ilvl w:val="1"/>
          <w:numId w:val="74"/>
        </w:numPr>
        <w:spacing w:line="271" w:lineRule="auto"/>
      </w:pPr>
      <w:r w:rsidRPr="00E5282A">
        <w:t xml:space="preserve">transistor </w:t>
      </w:r>
    </w:p>
    <w:p w14:paraId="64079419" w14:textId="77777777" w:rsidR="00CA0795" w:rsidRPr="00E5282A" w:rsidRDefault="00CA0795" w:rsidP="007B23B6">
      <w:pPr>
        <w:pStyle w:val="ListParagraph"/>
        <w:numPr>
          <w:ilvl w:val="2"/>
          <w:numId w:val="74"/>
        </w:numPr>
        <w:spacing w:line="271" w:lineRule="auto"/>
      </w:pPr>
      <w:r w:rsidRPr="00E5282A">
        <w:t>NPN</w:t>
      </w:r>
    </w:p>
    <w:p w14:paraId="11C95F8C" w14:textId="77777777" w:rsidR="00CA0795" w:rsidRPr="00E5282A" w:rsidRDefault="00CA0795" w:rsidP="007B23B6">
      <w:pPr>
        <w:pStyle w:val="ListParagraph"/>
        <w:numPr>
          <w:ilvl w:val="1"/>
          <w:numId w:val="74"/>
        </w:numPr>
        <w:spacing w:line="271" w:lineRule="auto"/>
      </w:pPr>
      <w:r w:rsidRPr="00E5282A">
        <w:t>integrated circuits</w:t>
      </w:r>
    </w:p>
    <w:p w14:paraId="756336E0" w14:textId="26ABF90F" w:rsidR="00CA0795" w:rsidRPr="00E5282A" w:rsidRDefault="00CA0795" w:rsidP="007B23B6">
      <w:pPr>
        <w:pStyle w:val="ListParagraph"/>
        <w:numPr>
          <w:ilvl w:val="2"/>
          <w:numId w:val="74"/>
        </w:numPr>
        <w:spacing w:line="271" w:lineRule="auto"/>
      </w:pPr>
      <w:r w:rsidRPr="00E5282A">
        <w:t>voltage regulator</w:t>
      </w:r>
      <w:r w:rsidR="009B6BB2" w:rsidRPr="00E5282A">
        <w:t xml:space="preserve"> (7805 or similar)</w:t>
      </w:r>
    </w:p>
    <w:p w14:paraId="7A3D3857" w14:textId="77777777" w:rsidR="00CA0795" w:rsidRPr="00E5282A" w:rsidRDefault="00CA0795" w:rsidP="007B23B6">
      <w:pPr>
        <w:pStyle w:val="ListParagraph"/>
        <w:numPr>
          <w:ilvl w:val="2"/>
          <w:numId w:val="74"/>
        </w:numPr>
        <w:spacing w:line="271" w:lineRule="auto"/>
      </w:pPr>
      <w:r w:rsidRPr="00E5282A">
        <w:t>microcontroller</w:t>
      </w:r>
    </w:p>
    <w:p w14:paraId="19A7634F" w14:textId="77777777" w:rsidR="00CA0795" w:rsidRPr="00E5282A" w:rsidRDefault="00CA0795" w:rsidP="007B23B6">
      <w:pPr>
        <w:pStyle w:val="ListParagraph"/>
        <w:numPr>
          <w:ilvl w:val="2"/>
          <w:numId w:val="74"/>
        </w:numPr>
        <w:spacing w:line="271" w:lineRule="auto"/>
      </w:pPr>
      <w:r w:rsidRPr="00E5282A">
        <w:t>L293D or similar H-bridge IC</w:t>
      </w:r>
    </w:p>
    <w:p w14:paraId="4599915C" w14:textId="77777777" w:rsidR="00CA0795" w:rsidRPr="00E5282A" w:rsidRDefault="00CA0795" w:rsidP="007B23B6">
      <w:pPr>
        <w:pStyle w:val="ListParagraph"/>
        <w:numPr>
          <w:ilvl w:val="2"/>
          <w:numId w:val="74"/>
        </w:numPr>
        <w:spacing w:line="271" w:lineRule="auto"/>
      </w:pPr>
      <w:r w:rsidRPr="00E5282A">
        <w:t>UNL2803 Darlington driver or similar</w:t>
      </w:r>
    </w:p>
    <w:p w14:paraId="2F6A5116" w14:textId="77777777" w:rsidR="00CA0795" w:rsidRPr="00E5282A" w:rsidRDefault="00CA0795" w:rsidP="007B23B6">
      <w:pPr>
        <w:pStyle w:val="ListParagraph"/>
        <w:numPr>
          <w:ilvl w:val="0"/>
          <w:numId w:val="74"/>
        </w:numPr>
        <w:spacing w:line="264" w:lineRule="auto"/>
      </w:pPr>
      <w:r w:rsidRPr="00E5282A">
        <w:lastRenderedPageBreak/>
        <w:t>read and understand markings</w:t>
      </w:r>
    </w:p>
    <w:p w14:paraId="1CB58A97" w14:textId="3E08AFBD" w:rsidR="00CA0795" w:rsidRPr="00E5282A" w:rsidRDefault="00CA0795" w:rsidP="007B23B6">
      <w:pPr>
        <w:pStyle w:val="ListParagraph"/>
        <w:numPr>
          <w:ilvl w:val="1"/>
          <w:numId w:val="74"/>
        </w:numPr>
        <w:spacing w:line="264" w:lineRule="auto"/>
      </w:pPr>
      <w:r w:rsidRPr="00E5282A">
        <w:t xml:space="preserve">fixed value resistors </w:t>
      </w:r>
      <w:r w:rsidR="00D7273E" w:rsidRPr="00E5282A">
        <w:t>–</w:t>
      </w:r>
      <w:r w:rsidRPr="00E5282A">
        <w:t xml:space="preserve"> 4 band E12 values</w:t>
      </w:r>
    </w:p>
    <w:p w14:paraId="7B929546" w14:textId="000B4E27" w:rsidR="00CA0795" w:rsidRPr="00E5282A" w:rsidRDefault="00CA0795" w:rsidP="007B23B6">
      <w:pPr>
        <w:pStyle w:val="ListParagraph"/>
        <w:numPr>
          <w:ilvl w:val="1"/>
          <w:numId w:val="74"/>
        </w:numPr>
        <w:spacing w:line="264" w:lineRule="auto"/>
      </w:pPr>
      <w:r w:rsidRPr="00E5282A">
        <w:t>capacitors: E12 values, µF (</w:t>
      </w:r>
      <w:r w:rsidR="0024014C" w:rsidRPr="00E5282A">
        <w:t>polarised</w:t>
      </w:r>
      <w:r w:rsidRPr="00E5282A">
        <w:t>) and 3-digit labelling (non-</w:t>
      </w:r>
      <w:r w:rsidR="0024014C" w:rsidRPr="00E5282A">
        <w:t>polarised</w:t>
      </w:r>
      <w:r w:rsidRPr="00E5282A">
        <w:t>)</w:t>
      </w:r>
    </w:p>
    <w:p w14:paraId="41759724" w14:textId="77777777" w:rsidR="00CA0795" w:rsidRPr="00E5282A" w:rsidRDefault="00CA0795" w:rsidP="007B23B6">
      <w:pPr>
        <w:pStyle w:val="ListParagraph"/>
        <w:numPr>
          <w:ilvl w:val="1"/>
          <w:numId w:val="74"/>
        </w:numPr>
        <w:spacing w:line="264" w:lineRule="auto"/>
      </w:pPr>
      <w:r w:rsidRPr="00E5282A">
        <w:t>serial numbers</w:t>
      </w:r>
    </w:p>
    <w:p w14:paraId="57340B88" w14:textId="7AD96790" w:rsidR="00CA0795" w:rsidRPr="00E5282A" w:rsidRDefault="00CA0795" w:rsidP="007B23B6">
      <w:pPr>
        <w:pStyle w:val="ListParagraph"/>
        <w:numPr>
          <w:ilvl w:val="2"/>
          <w:numId w:val="74"/>
        </w:numPr>
        <w:spacing w:line="264" w:lineRule="auto"/>
      </w:pPr>
      <w:r w:rsidRPr="00E5282A">
        <w:t>refer to data sheets or diagrams to identify component and determine pinouts for:</w:t>
      </w:r>
    </w:p>
    <w:p w14:paraId="02AB36E1" w14:textId="77777777" w:rsidR="00CA0795" w:rsidRPr="00E5282A" w:rsidRDefault="00CA0795" w:rsidP="007B23B6">
      <w:pPr>
        <w:pStyle w:val="ListParagraph"/>
        <w:numPr>
          <w:ilvl w:val="3"/>
          <w:numId w:val="74"/>
        </w:numPr>
        <w:spacing w:line="264" w:lineRule="auto"/>
        <w:rPr>
          <w:lang w:val="en-US"/>
        </w:rPr>
      </w:pPr>
      <w:r w:rsidRPr="00E5282A">
        <w:rPr>
          <w:lang w:val="en-US"/>
        </w:rPr>
        <w:t>voltage regulator</w:t>
      </w:r>
    </w:p>
    <w:p w14:paraId="7D64FA60" w14:textId="3BD6806B" w:rsidR="00CA0795" w:rsidRPr="00E5282A" w:rsidRDefault="009B6BB2" w:rsidP="007B23B6">
      <w:pPr>
        <w:pStyle w:val="ListParagraph"/>
        <w:numPr>
          <w:ilvl w:val="3"/>
          <w:numId w:val="74"/>
        </w:numPr>
        <w:spacing w:line="264" w:lineRule="auto"/>
        <w:rPr>
          <w:lang w:val="en-US"/>
        </w:rPr>
      </w:pPr>
      <w:r w:rsidRPr="00E5282A">
        <w:rPr>
          <w:lang w:val="en-US"/>
        </w:rPr>
        <w:t xml:space="preserve">NPN </w:t>
      </w:r>
      <w:r w:rsidR="00CA0795" w:rsidRPr="00E5282A">
        <w:rPr>
          <w:lang w:val="en-US"/>
        </w:rPr>
        <w:t xml:space="preserve">transistors </w:t>
      </w:r>
    </w:p>
    <w:p w14:paraId="25E62E43" w14:textId="77777777" w:rsidR="00CA0795" w:rsidRPr="00E5282A" w:rsidRDefault="00CA0795" w:rsidP="007B23B6">
      <w:pPr>
        <w:pStyle w:val="ListParagraph"/>
        <w:numPr>
          <w:ilvl w:val="3"/>
          <w:numId w:val="74"/>
        </w:numPr>
        <w:spacing w:line="264" w:lineRule="auto"/>
        <w:rPr>
          <w:lang w:val="en-US"/>
        </w:rPr>
      </w:pPr>
      <w:r w:rsidRPr="00E5282A">
        <w:rPr>
          <w:lang w:val="en-US"/>
        </w:rPr>
        <w:t>integrated circuits (including microcontroller)</w:t>
      </w:r>
    </w:p>
    <w:p w14:paraId="0A8994CA" w14:textId="77777777" w:rsidR="00CA0795" w:rsidRPr="00E5282A" w:rsidRDefault="00CA0795" w:rsidP="007B23B6">
      <w:pPr>
        <w:pStyle w:val="ListParagraph"/>
        <w:numPr>
          <w:ilvl w:val="0"/>
          <w:numId w:val="74"/>
        </w:numPr>
        <w:spacing w:line="264" w:lineRule="auto"/>
      </w:pPr>
      <w:r w:rsidRPr="00E5282A">
        <w:t>read and sketch circuit diagrams that contain listed components</w:t>
      </w:r>
    </w:p>
    <w:p w14:paraId="5B1DB1B1" w14:textId="063E444E" w:rsidR="00CA0795" w:rsidRPr="00E5282A" w:rsidRDefault="00CA0795" w:rsidP="007B23B6">
      <w:pPr>
        <w:pStyle w:val="ListParagraph"/>
        <w:numPr>
          <w:ilvl w:val="0"/>
          <w:numId w:val="74"/>
        </w:numPr>
        <w:spacing w:line="264" w:lineRule="auto"/>
      </w:pPr>
      <w:proofErr w:type="spellStart"/>
      <w:r w:rsidRPr="00E5282A">
        <w:t>multimeter</w:t>
      </w:r>
      <w:proofErr w:type="spellEnd"/>
    </w:p>
    <w:p w14:paraId="1D36C8DE" w14:textId="77777777" w:rsidR="00CA0795" w:rsidRPr="00E5282A" w:rsidRDefault="00CA0795" w:rsidP="007B23B6">
      <w:pPr>
        <w:pStyle w:val="ListParagraph"/>
        <w:numPr>
          <w:ilvl w:val="1"/>
          <w:numId w:val="74"/>
        </w:numPr>
        <w:spacing w:line="264" w:lineRule="auto"/>
      </w:pPr>
      <w:r w:rsidRPr="00E5282A">
        <w:t>correct setup and use to measure</w:t>
      </w:r>
    </w:p>
    <w:p w14:paraId="59C49FE6" w14:textId="77777777" w:rsidR="00CA0795" w:rsidRPr="00E5282A" w:rsidRDefault="00CA0795" w:rsidP="007B23B6">
      <w:pPr>
        <w:pStyle w:val="ListParagraph"/>
        <w:numPr>
          <w:ilvl w:val="2"/>
          <w:numId w:val="74"/>
        </w:numPr>
        <w:spacing w:line="264" w:lineRule="auto"/>
      </w:pPr>
      <w:r w:rsidRPr="00E5282A">
        <w:t>voltage</w:t>
      </w:r>
    </w:p>
    <w:p w14:paraId="67371DAF" w14:textId="77777777" w:rsidR="00CA0795" w:rsidRPr="00E5282A" w:rsidRDefault="00CA0795" w:rsidP="007B23B6">
      <w:pPr>
        <w:pStyle w:val="ListParagraph"/>
        <w:numPr>
          <w:ilvl w:val="2"/>
          <w:numId w:val="74"/>
        </w:numPr>
        <w:spacing w:line="264" w:lineRule="auto"/>
      </w:pPr>
      <w:r w:rsidRPr="00E5282A">
        <w:t>resistance</w:t>
      </w:r>
    </w:p>
    <w:p w14:paraId="487AA854" w14:textId="77777777" w:rsidR="00CA0795" w:rsidRPr="00E5282A" w:rsidRDefault="00CA0795" w:rsidP="007B23B6">
      <w:pPr>
        <w:pStyle w:val="ListParagraph"/>
        <w:numPr>
          <w:ilvl w:val="2"/>
          <w:numId w:val="74"/>
        </w:numPr>
        <w:spacing w:line="264" w:lineRule="auto"/>
      </w:pPr>
      <w:r w:rsidRPr="00E5282A">
        <w:t>current</w:t>
      </w:r>
    </w:p>
    <w:p w14:paraId="420B1821" w14:textId="1A240BB9" w:rsidR="00E5282A" w:rsidRPr="008C12B0" w:rsidRDefault="00DF0147" w:rsidP="007B23B6">
      <w:pPr>
        <w:keepNext/>
        <w:keepLines/>
        <w:spacing w:line="264" w:lineRule="auto"/>
        <w:rPr>
          <w:b/>
          <w:bCs/>
          <w:lang w:eastAsia="en-AU"/>
        </w:rPr>
      </w:pPr>
      <w:r w:rsidRPr="008C12B0">
        <w:rPr>
          <w:b/>
          <w:bCs/>
          <w:lang w:eastAsia="en-AU"/>
        </w:rPr>
        <w:t>Laws and principles</w:t>
      </w:r>
    </w:p>
    <w:p w14:paraId="71826AE8" w14:textId="77777777" w:rsidR="00CA0795" w:rsidRPr="00E5282A" w:rsidRDefault="00CA0795" w:rsidP="007B23B6">
      <w:pPr>
        <w:pStyle w:val="ListParagraph"/>
        <w:keepNext/>
        <w:keepLines/>
        <w:numPr>
          <w:ilvl w:val="0"/>
          <w:numId w:val="76"/>
        </w:numPr>
        <w:spacing w:line="264" w:lineRule="auto"/>
      </w:pPr>
      <w:r w:rsidRPr="00E5282A">
        <w:t>charge</w:t>
      </w:r>
    </w:p>
    <w:p w14:paraId="334C296A" w14:textId="1146E28C" w:rsidR="00CA0795" w:rsidRPr="000972F1" w:rsidRDefault="00CA0795" w:rsidP="007B23B6">
      <w:pPr>
        <w:pStyle w:val="ListParagraph"/>
        <w:numPr>
          <w:ilvl w:val="1"/>
          <w:numId w:val="76"/>
        </w:numPr>
        <w:spacing w:line="264" w:lineRule="auto"/>
        <w:rPr>
          <w:rFonts w:ascii="Times New Roman" w:hAnsi="Times New Roman" w:cs="Times New Roman"/>
        </w:rPr>
      </w:pPr>
      <m:oMath>
        <m:r>
          <w:rPr>
            <w:rFonts w:ascii="Cambria Math" w:hAnsi="Cambria Math" w:cs="Times New Roman"/>
          </w:rPr>
          <m:t>q=It</m:t>
        </m:r>
      </m:oMath>
    </w:p>
    <w:p w14:paraId="0BDD86FA" w14:textId="77777777" w:rsidR="00CA0795" w:rsidRPr="00E5282A" w:rsidRDefault="00CA0795" w:rsidP="007B23B6">
      <w:pPr>
        <w:pStyle w:val="ListParagraph"/>
        <w:numPr>
          <w:ilvl w:val="0"/>
          <w:numId w:val="76"/>
        </w:numPr>
        <w:spacing w:line="264" w:lineRule="auto"/>
      </w:pPr>
      <w:r w:rsidRPr="00E5282A">
        <w:t>Ohm’s law</w:t>
      </w:r>
    </w:p>
    <w:p w14:paraId="4C8FD287" w14:textId="5FE42D91" w:rsidR="00CA0795" w:rsidRPr="000972F1" w:rsidRDefault="00CA0795" w:rsidP="007B23B6">
      <w:pPr>
        <w:pStyle w:val="ListParagraph"/>
        <w:numPr>
          <w:ilvl w:val="1"/>
          <w:numId w:val="76"/>
        </w:numPr>
        <w:spacing w:line="264" w:lineRule="auto"/>
        <w:rPr>
          <w:rFonts w:ascii="Times New Roman" w:hAnsi="Times New Roman" w:cs="Times New Roman"/>
        </w:rPr>
      </w:pPr>
      <m:oMath>
        <m:r>
          <w:rPr>
            <w:rFonts w:ascii="Cambria Math" w:hAnsi="Cambria Math" w:cs="Times New Roman"/>
          </w:rPr>
          <m:t>V=IR</m:t>
        </m:r>
      </m:oMath>
    </w:p>
    <w:p w14:paraId="448C573D" w14:textId="77777777" w:rsidR="00CA0795" w:rsidRPr="00E5282A" w:rsidRDefault="00CA0795" w:rsidP="007B23B6">
      <w:pPr>
        <w:pStyle w:val="ListParagraph"/>
        <w:numPr>
          <w:ilvl w:val="0"/>
          <w:numId w:val="76"/>
        </w:numPr>
        <w:spacing w:line="264" w:lineRule="auto"/>
      </w:pPr>
      <w:r w:rsidRPr="00E5282A">
        <w:t>power</w:t>
      </w:r>
    </w:p>
    <w:p w14:paraId="56FBA2F7" w14:textId="70B4943A" w:rsidR="00CA0795" w:rsidRPr="000972F1" w:rsidRDefault="00CA0795" w:rsidP="007B23B6">
      <w:pPr>
        <w:pStyle w:val="ListParagraph"/>
        <w:numPr>
          <w:ilvl w:val="1"/>
          <w:numId w:val="76"/>
        </w:numPr>
        <w:spacing w:line="264" w:lineRule="auto"/>
        <w:rPr>
          <w:rFonts w:ascii="Times New Roman" w:hAnsi="Times New Roman" w:cs="Times New Roman"/>
        </w:rPr>
      </w:pPr>
      <m:oMath>
        <m:r>
          <w:rPr>
            <w:rFonts w:ascii="Cambria Math" w:hAnsi="Cambria Math" w:cs="Times New Roman"/>
          </w:rPr>
          <m:t>P</m:t>
        </m:r>
        <m:r>
          <w:rPr>
            <w:rFonts w:ascii="Cambria Math" w:hAnsi="Cambria Math"/>
          </w:rPr>
          <m:t>=</m:t>
        </m:r>
        <m:r>
          <w:rPr>
            <w:rFonts w:ascii="Cambria Math" w:hAnsi="Cambria Math" w:cs="Times New Roman"/>
          </w:rPr>
          <m:t>VI</m:t>
        </m:r>
        <m:r>
          <w:rPr>
            <w:rFonts w:ascii="Cambria Math" w:hAnsi="Cambria Math"/>
          </w:rPr>
          <m:t>=</m:t>
        </m:r>
        <m:sSup>
          <m:sSupPr>
            <m:ctrlPr>
              <w:rPr>
                <w:rFonts w:ascii="Cambria Math" w:hAnsi="Cambria Math" w:cs="Times New Roman"/>
                <w:i/>
              </w:rPr>
            </m:ctrlPr>
          </m:sSupPr>
          <m:e>
            <m:r>
              <w:rPr>
                <w:rFonts w:ascii="Cambria Math" w:hAnsi="Cambria Math" w:cs="Times New Roman"/>
              </w:rPr>
              <m:t>I</m:t>
            </m:r>
          </m:e>
          <m:sup>
            <m:r>
              <w:rPr>
                <w:rFonts w:ascii="Cambria Math" w:hAnsi="Cambria Math"/>
              </w:rPr>
              <m:t>2</m:t>
            </m:r>
          </m:sup>
        </m:sSup>
        <m:r>
          <w:rPr>
            <w:rFonts w:ascii="Cambria Math" w:hAnsi="Cambria Math" w:cs="Times New Roman"/>
          </w:rPr>
          <m:t>R</m:t>
        </m:r>
        <m:r>
          <w:rPr>
            <w:rFonts w:ascii="Cambria Math" w:hAnsi="Cambria Math"/>
          </w:rPr>
          <m:t>=</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V</m:t>
                </m:r>
              </m:e>
              <m:sup>
                <m:r>
                  <w:rPr>
                    <w:rFonts w:ascii="Cambria Math" w:hAnsi="Cambria Math"/>
                  </w:rPr>
                  <m:t>2</m:t>
                </m:r>
              </m:sup>
            </m:sSup>
          </m:num>
          <m:den>
            <m:r>
              <w:rPr>
                <w:rFonts w:ascii="Cambria Math" w:hAnsi="Cambria Math" w:cs="Times New Roman"/>
              </w:rPr>
              <m:t>R</m:t>
            </m:r>
          </m:den>
        </m:f>
      </m:oMath>
      <w:r w:rsidR="00746355">
        <w:rPr>
          <w:rFonts w:ascii="Times New Roman" w:hAnsi="Times New Roman" w:cs="Times New Roman"/>
        </w:rPr>
        <w:t xml:space="preserve"> </w:t>
      </w:r>
    </w:p>
    <w:p w14:paraId="0EA7B57A" w14:textId="77777777" w:rsidR="00CA0795" w:rsidRPr="00E5282A" w:rsidRDefault="00CA0795" w:rsidP="007B23B6">
      <w:pPr>
        <w:pStyle w:val="ListParagraph"/>
        <w:numPr>
          <w:ilvl w:val="0"/>
          <w:numId w:val="76"/>
        </w:numPr>
        <w:spacing w:line="264" w:lineRule="auto"/>
      </w:pPr>
      <w:r w:rsidRPr="00E5282A">
        <w:t>voltage</w:t>
      </w:r>
    </w:p>
    <w:p w14:paraId="52E9B155" w14:textId="1577E38D" w:rsidR="00CA0795" w:rsidRPr="000972F1" w:rsidRDefault="00071AFA" w:rsidP="007B23B6">
      <w:pPr>
        <w:pStyle w:val="ListParagraph"/>
        <w:numPr>
          <w:ilvl w:val="1"/>
          <w:numId w:val="76"/>
        </w:numPr>
        <w:spacing w:line="264" w:lineRule="auto"/>
        <w:rPr>
          <w:rFonts w:ascii="Times New Roman" w:hAnsi="Times New Roman" w:cs="Times New Roman"/>
          <w:iCs/>
        </w:rPr>
      </w:pPr>
      <m:oMath>
        <m:r>
          <w:rPr>
            <w:rFonts w:ascii="Cambria Math" w:hAnsi="Cambria Math" w:cs="Times New Roman"/>
          </w:rPr>
          <m:t>V</m:t>
        </m:r>
        <m:r>
          <w:rPr>
            <w:rFonts w:ascii="Cambria Math" w:eastAsia="Times New Roman" w:hAnsi="Cambria Math"/>
          </w:rPr>
          <m:t>=</m:t>
        </m:r>
        <m:f>
          <m:fPr>
            <m:ctrlPr>
              <w:rPr>
                <w:rFonts w:ascii="Cambria Math" w:hAnsi="Cambria Math" w:cs="Times New Roman"/>
                <w:i/>
              </w:rPr>
            </m:ctrlPr>
          </m:fPr>
          <m:num>
            <m:r>
              <w:rPr>
                <w:rFonts w:ascii="Cambria Math" w:hAnsi="Cambria Math" w:cs="Times New Roman"/>
              </w:rPr>
              <m:t>P</m:t>
            </m:r>
          </m:num>
          <m:den>
            <m:r>
              <w:rPr>
                <w:rFonts w:ascii="Cambria Math" w:hAnsi="Cambria Math" w:cs="Times New Roman"/>
              </w:rPr>
              <m:t>I</m:t>
            </m:r>
          </m:den>
        </m:f>
        <m:r>
          <w:rPr>
            <w:rFonts w:ascii="Cambria Math" w:eastAsia="Times New Roman" w:hAnsi="Cambria Math"/>
          </w:rPr>
          <m:t>=</m:t>
        </m:r>
        <m:rad>
          <m:radPr>
            <m:degHide m:val="1"/>
            <m:ctrlPr>
              <w:rPr>
                <w:rFonts w:ascii="Cambria Math" w:eastAsia="Times New Roman" w:hAnsi="Cambria Math" w:cs="Times New Roman"/>
              </w:rPr>
            </m:ctrlPr>
          </m:radPr>
          <m:deg/>
          <m:e>
            <m:r>
              <w:rPr>
                <w:rFonts w:ascii="Cambria Math" w:eastAsia="Times New Roman" w:hAnsi="Cambria Math" w:cs="Times New Roman"/>
              </w:rPr>
              <m:t>PR</m:t>
            </m:r>
          </m:e>
        </m:rad>
      </m:oMath>
    </w:p>
    <w:p w14:paraId="6A44E391" w14:textId="77777777" w:rsidR="00CA0795" w:rsidRPr="00E5282A" w:rsidRDefault="00CA0795" w:rsidP="007B23B6">
      <w:pPr>
        <w:pStyle w:val="ListParagraph"/>
        <w:numPr>
          <w:ilvl w:val="0"/>
          <w:numId w:val="76"/>
        </w:numPr>
        <w:spacing w:line="264" w:lineRule="auto"/>
      </w:pPr>
      <w:r w:rsidRPr="00E5282A">
        <w:t>current</w:t>
      </w:r>
    </w:p>
    <w:p w14:paraId="6FDB1BC6" w14:textId="6B7C951E" w:rsidR="00CA0795" w:rsidRPr="000972F1" w:rsidRDefault="00CA0795" w:rsidP="007B23B6">
      <w:pPr>
        <w:pStyle w:val="ListParagraph"/>
        <w:numPr>
          <w:ilvl w:val="1"/>
          <w:numId w:val="76"/>
        </w:numPr>
        <w:spacing w:line="264" w:lineRule="auto"/>
        <w:rPr>
          <w:rFonts w:ascii="Times New Roman" w:hAnsi="Times New Roman" w:cs="Times New Roman"/>
          <w:iCs/>
        </w:rPr>
      </w:pPr>
      <m:oMath>
        <m:r>
          <w:rPr>
            <w:rFonts w:ascii="Cambria Math" w:eastAsia="Times New Roman" w:hAnsi="Cambria Math" w:cs="Times New Roman"/>
          </w:rPr>
          <m:t xml:space="preserve"> I</m:t>
        </m:r>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V</m:t>
            </m:r>
          </m:num>
          <m:den>
            <m:r>
              <w:rPr>
                <w:rFonts w:ascii="Cambria Math" w:eastAsia="Times New Roman" w:hAnsi="Cambria Math" w:cs="Times New Roman"/>
              </w:rPr>
              <m:t>R</m:t>
            </m:r>
          </m:den>
        </m:f>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P</m:t>
            </m:r>
          </m:num>
          <m:den>
            <m:r>
              <w:rPr>
                <w:rFonts w:ascii="Cambria Math" w:eastAsia="Times New Roman" w:hAnsi="Cambria Math" w:cs="Times New Roman"/>
              </w:rPr>
              <m:t>V</m:t>
            </m:r>
          </m:den>
        </m:f>
        <m:r>
          <w:rPr>
            <w:rFonts w:ascii="Cambria Math" w:eastAsia="Times New Roman" w:hAnsi="Cambria Math"/>
          </w:rPr>
          <m:t>=</m:t>
        </m:r>
        <m:rad>
          <m:radPr>
            <m:degHide m:val="1"/>
            <m:ctrlPr>
              <w:rPr>
                <w:rFonts w:ascii="Cambria Math" w:eastAsia="Times New Roman" w:hAnsi="Cambria Math" w:cs="Times New Roman"/>
                <w:i/>
              </w:rPr>
            </m:ctrlPr>
          </m:radPr>
          <m:deg/>
          <m:e>
            <m:f>
              <m:fPr>
                <m:ctrlPr>
                  <w:rPr>
                    <w:rFonts w:ascii="Cambria Math" w:eastAsia="Times New Roman" w:hAnsi="Cambria Math" w:cs="Times New Roman"/>
                    <w:i/>
                  </w:rPr>
                </m:ctrlPr>
              </m:fPr>
              <m:num>
                <m:r>
                  <w:rPr>
                    <w:rFonts w:ascii="Cambria Math" w:eastAsia="Times New Roman" w:hAnsi="Cambria Math" w:cs="Times New Roman"/>
                  </w:rPr>
                  <m:t>P</m:t>
                </m:r>
              </m:num>
              <m:den>
                <m:r>
                  <w:rPr>
                    <w:rFonts w:ascii="Cambria Math" w:eastAsia="Times New Roman" w:hAnsi="Cambria Math" w:cs="Times New Roman"/>
                  </w:rPr>
                  <m:t>R</m:t>
                </m:r>
              </m:den>
            </m:f>
          </m:e>
        </m:rad>
      </m:oMath>
    </w:p>
    <w:p w14:paraId="43C55C90" w14:textId="77777777" w:rsidR="00CA0795" w:rsidRPr="00E5282A" w:rsidRDefault="00CA0795" w:rsidP="007B23B6">
      <w:pPr>
        <w:pStyle w:val="ListParagraph"/>
        <w:numPr>
          <w:ilvl w:val="0"/>
          <w:numId w:val="76"/>
        </w:numPr>
        <w:spacing w:line="264" w:lineRule="auto"/>
      </w:pPr>
      <w:r w:rsidRPr="00E5282A">
        <w:t>resistance</w:t>
      </w:r>
    </w:p>
    <w:p w14:paraId="057CCDDE" w14:textId="0A5CB122" w:rsidR="00CA0795" w:rsidRPr="000972F1" w:rsidRDefault="00A70AA6" w:rsidP="007B23B6">
      <w:pPr>
        <w:pStyle w:val="ListParagraph"/>
        <w:numPr>
          <w:ilvl w:val="1"/>
          <w:numId w:val="76"/>
        </w:numPr>
        <w:spacing w:line="264" w:lineRule="auto"/>
        <w:rPr>
          <w:rFonts w:ascii="Times New Roman" w:hAnsi="Times New Roman" w:cs="Times New Roman"/>
          <w:i/>
        </w:rPr>
      </w:pPr>
      <m:oMath>
        <m:r>
          <w:rPr>
            <w:rFonts w:ascii="Cambria Math" w:hAnsi="Cambria Math" w:cs="Times New Roman"/>
          </w:rPr>
          <m:t>R</m:t>
        </m:r>
        <m:r>
          <w:rPr>
            <w:rFonts w:ascii="Cambria Math" w:hAnsi="Cambria Math"/>
          </w:rPr>
          <m:t>=</m:t>
        </m:r>
        <m:f>
          <m:fPr>
            <m:ctrlPr>
              <w:rPr>
                <w:rFonts w:ascii="Cambria Math" w:hAnsi="Cambria Math" w:cs="Times New Roman"/>
                <w:i/>
              </w:rPr>
            </m:ctrlPr>
          </m:fPr>
          <m:num>
            <m:r>
              <w:rPr>
                <w:rFonts w:ascii="Cambria Math" w:hAnsi="Cambria Math" w:cs="Times New Roman"/>
              </w:rPr>
              <m:t>V</m:t>
            </m:r>
          </m:num>
          <m:den>
            <m:r>
              <w:rPr>
                <w:rFonts w:ascii="Cambria Math" w:hAnsi="Cambria Math" w:cs="Times New Roman"/>
              </w:rPr>
              <m:t>I</m:t>
            </m:r>
          </m:den>
        </m:f>
        <m:r>
          <w:rPr>
            <w:rFonts w:ascii="Cambria Math" w:hAnsi="Cambria Math"/>
          </w:rPr>
          <m:t>=</m:t>
        </m:r>
        <m:f>
          <m:fPr>
            <m:ctrlPr>
              <w:rPr>
                <w:rFonts w:ascii="Cambria Math" w:hAnsi="Cambria Math" w:cs="Times New Roman"/>
                <w:i/>
              </w:rPr>
            </m:ctrlPr>
          </m:fPr>
          <m:num>
            <m:r>
              <w:rPr>
                <w:rFonts w:ascii="Cambria Math" w:hAnsi="Cambria Math" w:cs="Times New Roman"/>
              </w:rPr>
              <m:t>P</m:t>
            </m:r>
          </m:num>
          <m:den>
            <m:sSup>
              <m:sSupPr>
                <m:ctrlPr>
                  <w:rPr>
                    <w:rFonts w:ascii="Cambria Math" w:hAnsi="Cambria Math" w:cs="Times New Roman"/>
                  </w:rPr>
                </m:ctrlPr>
              </m:sSupPr>
              <m:e>
                <m:r>
                  <w:rPr>
                    <w:rFonts w:ascii="Cambria Math" w:hAnsi="Cambria Math" w:cs="Times New Roman"/>
                  </w:rPr>
                  <m:t>I</m:t>
                </m:r>
              </m:e>
              <m:sup>
                <m:r>
                  <w:rPr>
                    <w:rFonts w:ascii="Cambria Math" w:hAnsi="Cambria Math"/>
                  </w:rPr>
                  <m:t>2</m:t>
                </m:r>
              </m:sup>
            </m:sSup>
          </m:den>
        </m:f>
        <m:r>
          <w:rPr>
            <w:rFonts w:ascii="Cambria Math" w:hAnsi="Cambria Math"/>
          </w:rPr>
          <m:t>=</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V</m:t>
                </m:r>
              </m:e>
              <m:sup>
                <m:r>
                  <w:rPr>
                    <w:rFonts w:ascii="Cambria Math" w:hAnsi="Cambria Math"/>
                  </w:rPr>
                  <m:t>2</m:t>
                </m:r>
              </m:sup>
            </m:sSup>
          </m:num>
          <m:den>
            <m:r>
              <w:rPr>
                <w:rFonts w:ascii="Cambria Math" w:hAnsi="Cambria Math" w:cs="Times New Roman"/>
              </w:rPr>
              <m:t>P</m:t>
            </m:r>
          </m:den>
        </m:f>
      </m:oMath>
    </w:p>
    <w:p w14:paraId="1FF2710D" w14:textId="77777777" w:rsidR="00CA0795" w:rsidRPr="00E5282A" w:rsidRDefault="00CA0795" w:rsidP="007B23B6">
      <w:pPr>
        <w:pStyle w:val="ListParagraph"/>
        <w:numPr>
          <w:ilvl w:val="0"/>
          <w:numId w:val="76"/>
        </w:numPr>
        <w:spacing w:line="264" w:lineRule="auto"/>
      </w:pPr>
      <w:r w:rsidRPr="00E5282A">
        <w:t>Kirchhoff’s laws</w:t>
      </w:r>
    </w:p>
    <w:p w14:paraId="32E7CA6D" w14:textId="77777777" w:rsidR="00CA0795" w:rsidRPr="00E5282A" w:rsidRDefault="00CA0795" w:rsidP="007B23B6">
      <w:pPr>
        <w:pStyle w:val="ListParagraph"/>
        <w:numPr>
          <w:ilvl w:val="1"/>
          <w:numId w:val="76"/>
        </w:numPr>
        <w:spacing w:line="264" w:lineRule="auto"/>
      </w:pPr>
      <w:r w:rsidRPr="00E5282A">
        <w:t>Kirchhoff’s voltage law (KVL)</w:t>
      </w:r>
    </w:p>
    <w:p w14:paraId="014D951D" w14:textId="3242DC3C" w:rsidR="00CA0795" w:rsidRPr="00392E0B" w:rsidRDefault="00CA0795" w:rsidP="007B23B6">
      <w:pPr>
        <w:pStyle w:val="ListParagraph"/>
        <w:numPr>
          <w:ilvl w:val="2"/>
          <w:numId w:val="76"/>
        </w:numPr>
        <w:spacing w:line="264" w:lineRule="auto"/>
        <w:rPr>
          <w:rFonts w:ascii="Times New Roman" w:hAnsi="Times New Roman" w:cs="Times New Roman"/>
          <w:i/>
          <w:iCs/>
        </w:rPr>
      </w:pPr>
      <m:oMath>
        <m:r>
          <w:rPr>
            <w:rFonts w:ascii="Cambria Math" w:hAnsi="Cambria Math" w:cs="Times New Roman"/>
          </w:rPr>
          <m:t>Σ</m:t>
        </m:r>
        <m:r>
          <w:rPr>
            <w:rFonts w:ascii="Cambria Math" w:hAnsi="Cambria Math"/>
          </w:rPr>
          <m:t>Δ</m:t>
        </m:r>
        <m:r>
          <w:rPr>
            <w:rFonts w:ascii="Cambria Math" w:hAnsi="Cambria Math" w:cs="Times New Roman"/>
          </w:rPr>
          <m:t>V</m:t>
        </m:r>
        <m:r>
          <w:rPr>
            <w:rFonts w:ascii="Cambria Math" w:hAnsi="Cambria Math"/>
          </w:rPr>
          <m:t>=0</m:t>
        </m:r>
      </m:oMath>
      <w:r w:rsidR="002E3D1D">
        <w:rPr>
          <w:rFonts w:ascii="Times New Roman" w:hAnsi="Times New Roman" w:cs="Times New Roman"/>
          <w:iCs/>
        </w:rPr>
        <w:tab/>
      </w:r>
    </w:p>
    <w:p w14:paraId="185E2106" w14:textId="77777777" w:rsidR="00CA0795" w:rsidRPr="00E5282A" w:rsidRDefault="00CA0795" w:rsidP="007B23B6">
      <w:pPr>
        <w:pStyle w:val="ListParagraph"/>
        <w:numPr>
          <w:ilvl w:val="1"/>
          <w:numId w:val="76"/>
        </w:numPr>
        <w:spacing w:line="264" w:lineRule="auto"/>
      </w:pPr>
      <w:r w:rsidRPr="00E5282A">
        <w:t>Kirchhoff’s current law (KCL)</w:t>
      </w:r>
    </w:p>
    <w:p w14:paraId="6E25B274" w14:textId="28EDA46B" w:rsidR="00CA0795" w:rsidRPr="00392E0B" w:rsidRDefault="00CA0795" w:rsidP="007B23B6">
      <w:pPr>
        <w:pStyle w:val="ListParagraph"/>
        <w:numPr>
          <w:ilvl w:val="2"/>
          <w:numId w:val="76"/>
        </w:numPr>
        <w:spacing w:line="264" w:lineRule="auto"/>
        <w:rPr>
          <w:rFonts w:ascii="Times New Roman" w:hAnsi="Times New Roman" w:cs="Times New Roman"/>
          <w:i/>
          <w:iCs/>
        </w:rPr>
      </w:pPr>
      <m:oMath>
        <m:r>
          <w:rPr>
            <w:rFonts w:ascii="Cambria Math" w:hAnsi="Cambria Math" w:cs="Times New Roman"/>
          </w:rPr>
          <m:t>ΣI</m:t>
        </m:r>
        <m:r>
          <w:rPr>
            <w:rFonts w:ascii="Cambria Math" w:hAnsi="Cambria Math"/>
          </w:rPr>
          <m:t>=0</m:t>
        </m:r>
      </m:oMath>
    </w:p>
    <w:p w14:paraId="373BF83A" w14:textId="77777777" w:rsidR="00CA0795" w:rsidRPr="00E5282A" w:rsidRDefault="00CA0795" w:rsidP="007B23B6">
      <w:pPr>
        <w:pStyle w:val="ListParagraph"/>
        <w:numPr>
          <w:ilvl w:val="0"/>
          <w:numId w:val="76"/>
        </w:numPr>
        <w:spacing w:line="264" w:lineRule="auto"/>
      </w:pPr>
      <w:r w:rsidRPr="00E5282A">
        <w:t>cells and batteries</w:t>
      </w:r>
    </w:p>
    <w:p w14:paraId="12AE907B" w14:textId="0F09395E" w:rsidR="00CA0795" w:rsidRPr="00E5282A" w:rsidRDefault="00063E9C" w:rsidP="007B23B6">
      <w:pPr>
        <w:pStyle w:val="ListParagraph"/>
        <w:numPr>
          <w:ilvl w:val="1"/>
          <w:numId w:val="76"/>
        </w:numPr>
        <w:spacing w:line="264" w:lineRule="auto"/>
      </w:pPr>
      <w:r w:rsidRPr="00E5282A">
        <w:t>s</w:t>
      </w:r>
      <w:r w:rsidR="00CA0795" w:rsidRPr="00E5282A">
        <w:t>eries</w:t>
      </w:r>
    </w:p>
    <w:p w14:paraId="4DE97621" w14:textId="12322251" w:rsidR="00CA0795" w:rsidRPr="000972F1" w:rsidRDefault="000361A0" w:rsidP="007B23B6">
      <w:pPr>
        <w:pStyle w:val="ListParagraph"/>
        <w:numPr>
          <w:ilvl w:val="2"/>
          <w:numId w:val="76"/>
        </w:numPr>
        <w:spacing w:line="264" w:lineRule="auto"/>
        <w:rPr>
          <w:rFonts w:ascii="Times New Roman" w:hAnsi="Times New Roman" w:cs="Times New Roman"/>
        </w:rPr>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p>
    <w:p w14:paraId="1065B9B7" w14:textId="78F39E9A" w:rsidR="00CA0795" w:rsidRPr="000972F1" w:rsidRDefault="000361A0" w:rsidP="007B23B6">
      <w:pPr>
        <w:pStyle w:val="ListParagraph"/>
        <w:numPr>
          <w:ilvl w:val="2"/>
          <w:numId w:val="76"/>
        </w:numPr>
        <w:spacing w:line="264" w:lineRule="auto"/>
        <w:rPr>
          <w:rFonts w:ascii="Times New Roman" w:hAnsi="Times New Roman" w:cs="Times New Roman"/>
        </w:rPr>
      </w:pPr>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oMath>
    </w:p>
    <w:p w14:paraId="29926046" w14:textId="300BB056" w:rsidR="00CA0795" w:rsidRPr="00A83C90" w:rsidRDefault="00063E9C" w:rsidP="007B23B6">
      <w:pPr>
        <w:pStyle w:val="ListParagraph"/>
        <w:numPr>
          <w:ilvl w:val="1"/>
          <w:numId w:val="76"/>
        </w:numPr>
        <w:spacing w:line="264" w:lineRule="auto"/>
      </w:pPr>
      <w:r w:rsidRPr="00A83C90">
        <w:t>p</w:t>
      </w:r>
      <w:r w:rsidR="00CA0795" w:rsidRPr="00A83C90">
        <w:t>arallel</w:t>
      </w:r>
    </w:p>
    <w:p w14:paraId="6F841925" w14:textId="0A19CCC8" w:rsidR="00CA0795" w:rsidRPr="00B22CFC" w:rsidRDefault="000361A0" w:rsidP="007B23B6">
      <w:pPr>
        <w:pStyle w:val="ListParagraph"/>
        <w:numPr>
          <w:ilvl w:val="2"/>
          <w:numId w:val="76"/>
        </w:numPr>
        <w:spacing w:line="264" w:lineRule="auto"/>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p>
    <w:p w14:paraId="39C597BA" w14:textId="77777777" w:rsidR="00CA0795" w:rsidRPr="00A83C90" w:rsidRDefault="00CA0795" w:rsidP="007B23B6">
      <w:pPr>
        <w:pStyle w:val="ListParagraph"/>
        <w:numPr>
          <w:ilvl w:val="0"/>
          <w:numId w:val="76"/>
        </w:numPr>
        <w:spacing w:line="264" w:lineRule="auto"/>
      </w:pPr>
      <w:r w:rsidRPr="00A83C90">
        <w:t>resistor networks</w:t>
      </w:r>
    </w:p>
    <w:p w14:paraId="6C5A9B00" w14:textId="126A0A33" w:rsidR="00CA0795" w:rsidRPr="00A83C90" w:rsidRDefault="009F39B7" w:rsidP="007B23B6">
      <w:pPr>
        <w:pStyle w:val="ListParagraph"/>
        <w:numPr>
          <w:ilvl w:val="1"/>
          <w:numId w:val="76"/>
        </w:numPr>
        <w:spacing w:line="264" w:lineRule="auto"/>
      </w:pPr>
      <w:r w:rsidRPr="00A83C90">
        <w:t>series</w:t>
      </w:r>
    </w:p>
    <w:p w14:paraId="6AF9466F" w14:textId="414BDA8C" w:rsidR="00CA0795" w:rsidRPr="00B22CFC" w:rsidRDefault="000361A0" w:rsidP="007B23B6">
      <w:pPr>
        <w:pStyle w:val="ListParagraph"/>
        <w:numPr>
          <w:ilvl w:val="2"/>
          <w:numId w:val="76"/>
        </w:numPr>
        <w:spacing w:line="264" w:lineRule="auto"/>
      </w:pP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oMath>
    </w:p>
    <w:p w14:paraId="780FFED7" w14:textId="4AB2FB9C" w:rsidR="00CA0795" w:rsidRPr="00A83C90" w:rsidRDefault="009F39B7" w:rsidP="007B23B6">
      <w:pPr>
        <w:pStyle w:val="ListParagraph"/>
        <w:numPr>
          <w:ilvl w:val="1"/>
          <w:numId w:val="76"/>
        </w:numPr>
        <w:spacing w:line="264" w:lineRule="auto"/>
      </w:pPr>
      <w:r w:rsidRPr="00A83C90">
        <w:t>parallel</w:t>
      </w:r>
    </w:p>
    <w:p w14:paraId="18B07B50" w14:textId="6B7DFD46" w:rsidR="00CA0795" w:rsidRPr="000972F1" w:rsidRDefault="000361A0" w:rsidP="007B23B6">
      <w:pPr>
        <w:pStyle w:val="ListParagraph"/>
        <w:numPr>
          <w:ilvl w:val="2"/>
          <w:numId w:val="76"/>
        </w:numPr>
        <w:spacing w:line="264" w:lineRule="auto"/>
        <w:rPr>
          <w:rFonts w:ascii="Times New Roman" w:hAnsi="Times New Roman" w:cs="Times New Roman"/>
        </w:rPr>
      </w:pPr>
      <m:oMath>
        <m:f>
          <m:fPr>
            <m:ctrlPr>
              <w:rPr>
                <w:rFonts w:ascii="Cambria Math" w:eastAsia="Times New Roman" w:hAnsi="Cambria Math" w:cs="Times New Roman"/>
                <w:iCs/>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eastAsia="Times New Roman" w:hAnsi="Cambria Math" w:cs="Times New Roman"/>
                  </w:rPr>
                  <m:t>T</m:t>
                </m:r>
              </m:sub>
            </m:sSub>
          </m:den>
        </m:f>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Cs/>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eastAsia="Times New Roman" w:hAnsi="Cambria Math" w:cs="Times New Roman"/>
                  </w:rPr>
                  <m:t>1</m:t>
                </m:r>
              </m:sub>
            </m:sSub>
          </m:den>
        </m:f>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Cs/>
              </w:rPr>
            </m:ctrlPr>
          </m:fPr>
          <m:num>
            <m:r>
              <w:rPr>
                <w:rFonts w:ascii="Cambria Math" w:eastAsia="Times New Roman" w:hAnsi="Cambria Math" w:cs="Times New Roman"/>
              </w:rPr>
              <m:t>1</m:t>
            </m:r>
          </m:num>
          <m:den>
            <m:sSub>
              <m:sSubPr>
                <m:ctrlPr>
                  <w:rPr>
                    <w:rFonts w:ascii="Cambria Math" w:eastAsia="Times New Roman" w:hAnsi="Cambria Math" w:cs="Times New Roman"/>
                    <w:iCs/>
                  </w:rPr>
                </m:ctrlPr>
              </m:sSubPr>
              <m:e>
                <m:r>
                  <w:rPr>
                    <w:rFonts w:ascii="Cambria Math" w:eastAsia="Times New Roman" w:hAnsi="Cambria Math" w:cs="Times New Roman"/>
                  </w:rPr>
                  <m:t>R</m:t>
                </m:r>
              </m:e>
              <m:sub>
                <m:r>
                  <w:rPr>
                    <w:rFonts w:ascii="Cambria Math" w:eastAsia="Times New Roman" w:hAnsi="Cambria Math" w:cs="Times New Roman"/>
                  </w:rPr>
                  <m:t>2</m:t>
                </m:r>
              </m:sub>
            </m:sSub>
          </m:den>
        </m:f>
        <m:r>
          <w:rPr>
            <w:rFonts w:ascii="Cambria Math" w:eastAsia="Times New Roman" w:hAnsi="Cambria Math"/>
          </w:rPr>
          <m:t>+…</m:t>
        </m:r>
      </m:oMath>
      <w:r w:rsidR="009946E1">
        <w:rPr>
          <w:rFonts w:ascii="Times New Roman" w:eastAsia="Times New Roman" w:hAnsi="Times New Roman" w:cs="Times New Roman"/>
        </w:rPr>
        <w:t xml:space="preserve"> </w:t>
      </w:r>
    </w:p>
    <w:p w14:paraId="4577739E" w14:textId="77777777" w:rsidR="00CA0795" w:rsidRPr="00A83C90" w:rsidRDefault="00CA0795" w:rsidP="008C12B0">
      <w:pPr>
        <w:pStyle w:val="ListParagraph"/>
        <w:numPr>
          <w:ilvl w:val="1"/>
          <w:numId w:val="76"/>
        </w:numPr>
      </w:pPr>
      <w:r w:rsidRPr="00A83C90">
        <w:lastRenderedPageBreak/>
        <w:t>combinational</w:t>
      </w:r>
    </w:p>
    <w:p w14:paraId="129B6026" w14:textId="59749C6A" w:rsidR="00CA0795" w:rsidRPr="00A83C90" w:rsidRDefault="00CA0795" w:rsidP="008C12B0">
      <w:pPr>
        <w:pStyle w:val="ListParagraph"/>
        <w:numPr>
          <w:ilvl w:val="2"/>
          <w:numId w:val="76"/>
        </w:numPr>
      </w:pPr>
      <w:r w:rsidRPr="00A83C90">
        <w:t>apply following formula</w:t>
      </w:r>
      <w:r w:rsidR="00AE4D7C" w:rsidRPr="00A83C90">
        <w:t>e</w:t>
      </w:r>
    </w:p>
    <w:p w14:paraId="6DC44CEC" w14:textId="77777777" w:rsidR="00CA0795" w:rsidRPr="00A83C90" w:rsidRDefault="00CA0795" w:rsidP="008C12B0">
      <w:pPr>
        <w:pStyle w:val="ListParagraph"/>
        <w:numPr>
          <w:ilvl w:val="3"/>
          <w:numId w:val="76"/>
        </w:numPr>
      </w:pPr>
      <w:r w:rsidRPr="00A83C90">
        <w:t>series resistances</w:t>
      </w:r>
    </w:p>
    <w:p w14:paraId="1EC7DFA4" w14:textId="77777777" w:rsidR="00CA0795" w:rsidRPr="00A83C90" w:rsidRDefault="00CA0795" w:rsidP="008C12B0">
      <w:pPr>
        <w:pStyle w:val="ListParagraph"/>
        <w:numPr>
          <w:ilvl w:val="3"/>
          <w:numId w:val="76"/>
        </w:numPr>
      </w:pPr>
      <w:r w:rsidRPr="00A83C90">
        <w:t>parallel resistances</w:t>
      </w:r>
    </w:p>
    <w:p w14:paraId="74DB4B40" w14:textId="77777777" w:rsidR="00CA0795" w:rsidRPr="00A83C90" w:rsidRDefault="00CA0795" w:rsidP="008C12B0">
      <w:pPr>
        <w:pStyle w:val="ListParagraph"/>
        <w:numPr>
          <w:ilvl w:val="3"/>
          <w:numId w:val="76"/>
        </w:numPr>
      </w:pPr>
      <w:r w:rsidRPr="00A83C90">
        <w:t>Ohm’s law</w:t>
      </w:r>
    </w:p>
    <w:p w14:paraId="1BE2CAB1" w14:textId="77777777" w:rsidR="00CA0795" w:rsidRPr="00A83C90" w:rsidRDefault="00CA0795" w:rsidP="008C12B0">
      <w:pPr>
        <w:pStyle w:val="ListParagraph"/>
        <w:numPr>
          <w:ilvl w:val="3"/>
          <w:numId w:val="76"/>
        </w:numPr>
      </w:pPr>
      <w:r w:rsidRPr="00A83C90">
        <w:t>power</w:t>
      </w:r>
    </w:p>
    <w:p w14:paraId="6686A644" w14:textId="77777777" w:rsidR="00CA0795" w:rsidRPr="00A83C90" w:rsidRDefault="00CA0795" w:rsidP="008C12B0">
      <w:pPr>
        <w:pStyle w:val="ListParagraph"/>
        <w:numPr>
          <w:ilvl w:val="3"/>
          <w:numId w:val="76"/>
        </w:numPr>
      </w:pPr>
      <w:r w:rsidRPr="00A83C90">
        <w:t>KVL</w:t>
      </w:r>
    </w:p>
    <w:p w14:paraId="56A560DC" w14:textId="77777777" w:rsidR="00CA0795" w:rsidRPr="00A83C90" w:rsidRDefault="00CA0795" w:rsidP="008C12B0">
      <w:pPr>
        <w:pStyle w:val="ListParagraph"/>
        <w:numPr>
          <w:ilvl w:val="3"/>
          <w:numId w:val="76"/>
        </w:numPr>
      </w:pPr>
      <w:r w:rsidRPr="00A83C90">
        <w:t>KCL</w:t>
      </w:r>
    </w:p>
    <w:p w14:paraId="2181AFD1" w14:textId="77777777" w:rsidR="00CA0795" w:rsidRPr="00A83C90" w:rsidRDefault="00CA0795" w:rsidP="000972F1">
      <w:pPr>
        <w:pStyle w:val="ListParagraph"/>
        <w:numPr>
          <w:ilvl w:val="0"/>
          <w:numId w:val="76"/>
        </w:numPr>
      </w:pPr>
      <w:r w:rsidRPr="00A83C90">
        <w:t>capacitor networks</w:t>
      </w:r>
    </w:p>
    <w:p w14:paraId="07429AE1" w14:textId="6C9F6DF0" w:rsidR="00CA0795" w:rsidRPr="000972F1" w:rsidRDefault="009F39B7" w:rsidP="002860FA">
      <w:pPr>
        <w:pStyle w:val="ListParagraph"/>
        <w:numPr>
          <w:ilvl w:val="1"/>
          <w:numId w:val="76"/>
        </w:numPr>
        <w:rPr>
          <w:rFonts w:ascii="Times New Roman" w:hAnsi="Times New Roman" w:cs="Times New Roman"/>
        </w:rPr>
      </w:pPr>
      <w:r w:rsidRPr="00A83C90">
        <w:t>series</w:t>
      </w:r>
    </w:p>
    <w:p w14:paraId="213C54D3" w14:textId="66C5536F" w:rsidR="00CA0795" w:rsidRPr="00A256B9" w:rsidRDefault="000361A0" w:rsidP="002860FA">
      <w:pPr>
        <w:pStyle w:val="ListParagraph"/>
        <w:numPr>
          <w:ilvl w:val="2"/>
          <w:numId w:val="76"/>
        </w:numPr>
        <w:rPr>
          <w:rFonts w:ascii="Times New Roman" w:hAnsi="Times New Roman" w:cs="Times New Roman"/>
        </w:rPr>
      </w:pPr>
      <m:oMath>
        <m:f>
          <m:fPr>
            <m:ctrlPr>
              <w:rPr>
                <w:rFonts w:ascii="Cambria Math" w:eastAsia="Times New Roman" w:hAnsi="Cambria Math" w:cs="Times New Roman"/>
                <w:i/>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T</m:t>
                </m:r>
              </m:sub>
            </m:sSub>
          </m:den>
        </m:f>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1</m:t>
                </m:r>
              </m:sub>
            </m:sSub>
          </m:den>
        </m:f>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2</m:t>
                </m:r>
              </m:sub>
            </m:sSub>
          </m:den>
        </m:f>
        <m:r>
          <w:rPr>
            <w:rFonts w:ascii="Cambria Math" w:eastAsia="Times New Roman" w:hAnsi="Cambria Math"/>
          </w:rPr>
          <m:t>+…</m:t>
        </m:r>
      </m:oMath>
      <w:r w:rsidR="002D2980">
        <w:rPr>
          <w:rFonts w:ascii="Times New Roman" w:eastAsia="Times New Roman" w:hAnsi="Times New Roman" w:cs="Times New Roman"/>
        </w:rPr>
        <w:t xml:space="preserve"> </w:t>
      </w:r>
    </w:p>
    <w:p w14:paraId="228EE724" w14:textId="1DBE3CF3" w:rsidR="00CA0795" w:rsidRPr="00A83C90" w:rsidRDefault="009F39B7" w:rsidP="002860FA">
      <w:pPr>
        <w:pStyle w:val="ListParagraph"/>
        <w:numPr>
          <w:ilvl w:val="1"/>
          <w:numId w:val="76"/>
        </w:numPr>
      </w:pPr>
      <w:r w:rsidRPr="00A83C90">
        <w:t>parallel</w:t>
      </w:r>
    </w:p>
    <w:p w14:paraId="5F46044D" w14:textId="11F516E6" w:rsidR="00CA0795" w:rsidRPr="000972F1" w:rsidRDefault="000361A0" w:rsidP="002860FA">
      <w:pPr>
        <w:pStyle w:val="ListParagraph"/>
        <w:numPr>
          <w:ilvl w:val="2"/>
          <w:numId w:val="76"/>
        </w:numPr>
        <w:rPr>
          <w:rFonts w:ascii="Times New Roman" w:hAnsi="Times New Roman" w:cs="Times New Roman"/>
        </w:rPr>
      </w:pP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p>
    <w:p w14:paraId="1C1FEEF8" w14:textId="77777777" w:rsidR="00CA0795" w:rsidRPr="00A83C90" w:rsidRDefault="00CA0795" w:rsidP="008C12B0">
      <w:pPr>
        <w:pStyle w:val="ListParagraph"/>
        <w:numPr>
          <w:ilvl w:val="0"/>
          <w:numId w:val="76"/>
        </w:numPr>
      </w:pPr>
      <w:r w:rsidRPr="00A83C90">
        <w:t>voltage dividers</w:t>
      </w:r>
    </w:p>
    <w:p w14:paraId="101F5047" w14:textId="0623AB8D" w:rsidR="00CA0795" w:rsidRPr="00392E0B" w:rsidRDefault="000361A0" w:rsidP="002860FA">
      <w:pPr>
        <w:pStyle w:val="ListParagraph"/>
        <w:numPr>
          <w:ilvl w:val="1"/>
          <w:numId w:val="76"/>
        </w:numPr>
        <w:rPr>
          <w:rFonts w:ascii="Times New Roman" w:hAnsi="Times New Roman" w:cs="Times New Roman"/>
          <w:sz w:val="24"/>
          <w:szCs w:val="24"/>
        </w:rPr>
      </w:pP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CC</m:t>
            </m:r>
          </m:sub>
        </m:sSub>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r>
                  <w:rPr>
                    <w:rFonts w:ascii="Cambria Math" w:hAnsi="Times New Roman" w:cs="Times New Roman"/>
                  </w:rPr>
                  <m:t xml:space="preserve"> </m:t>
                </m:r>
              </m:sub>
            </m:sSub>
            <m:r>
              <w:rPr>
                <w:rFonts w:ascii="Cambria Math" w:hAnsi="Cambria Math"/>
              </w:rPr>
              <m:t>+</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den>
        </m:f>
      </m:oMath>
    </w:p>
    <w:p w14:paraId="54C45433" w14:textId="19FFD0D3" w:rsidR="00E9122F" w:rsidRPr="000972F1" w:rsidRDefault="000361A0" w:rsidP="002860FA">
      <w:pPr>
        <w:pStyle w:val="ListParagraph"/>
        <w:numPr>
          <w:ilvl w:val="1"/>
          <w:numId w:val="77"/>
        </w:numPr>
        <w:rPr>
          <w:rFonts w:ascii="Times New Roman" w:hAnsi="Times New Roman" w:cs="Times New Roman"/>
          <w:i/>
          <w:sz w:val="24"/>
          <w:szCs w:val="24"/>
          <w:lang w:val="it-IT"/>
        </w:rPr>
      </w:pPr>
      <m:oMath>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2</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O</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CC</m:t>
            </m:r>
          </m:sub>
        </m:sSub>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r>
              <w:rPr>
                <w:rFonts w:ascii="Cambria Math" w:hAnsi="Cambria Math" w:cs="Times New Roman"/>
              </w:rPr>
              <m:t xml:space="preserve"> </m:t>
            </m:r>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r>
                  <w:rPr>
                    <w:rFonts w:ascii="Cambria Math" w:hAnsi="Times New Roman" w:cs="Times New Roman"/>
                  </w:rPr>
                  <m:t xml:space="preserve"> </m:t>
                </m:r>
              </m:sub>
            </m:sSub>
            <m:r>
              <w:rPr>
                <w:rFonts w:ascii="Cambria Math" w:hAnsi="Cambria Math"/>
              </w:rPr>
              <m:t>+</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den>
        </m:f>
      </m:oMath>
    </w:p>
    <w:p w14:paraId="1B4FFF8D" w14:textId="69F2CD3F" w:rsidR="00AE7C09" w:rsidRPr="00392E0B" w:rsidRDefault="000361A0" w:rsidP="002860FA">
      <w:pPr>
        <w:pStyle w:val="ListParagraph"/>
        <w:numPr>
          <w:ilvl w:val="1"/>
          <w:numId w:val="76"/>
        </w:numP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CC</m:t>
            </m:r>
          </m:sub>
        </m:sSub>
        <m:r>
          <w:rPr>
            <w:rFonts w:ascii="Cambria Math" w:hAnsi="Cambria Math"/>
          </w:rPr>
          <m:t>=</m:t>
        </m:r>
        <m:sSub>
          <m:sSubPr>
            <m:ctrlPr>
              <w:rPr>
                <w:rFonts w:ascii="Cambria Math" w:hAnsi="Cambria Math" w:cs="Times New Roman"/>
              </w:rPr>
            </m:ctrlPr>
          </m:sSubPr>
          <m:e>
            <m:r>
              <w:rPr>
                <w:rFonts w:ascii="Cambria Math" w:hAnsi="Cambria Math" w:cs="Times New Roman"/>
              </w:rPr>
              <m:t xml:space="preserve"> V</m:t>
            </m:r>
          </m:e>
          <m:sub>
            <m:r>
              <w:rPr>
                <w:rFonts w:ascii="Cambria Math" w:hAnsi="Cambria Math" w:cs="Times New Roman"/>
              </w:rPr>
              <m:t>1</m:t>
            </m:r>
          </m:sub>
        </m:sSub>
        <m:r>
          <w:rPr>
            <w:rFonts w:ascii="Cambria Math" w:hAnsi="Cambria Math"/>
          </w:rPr>
          <m:t>+</m:t>
        </m:r>
        <m:sSub>
          <m:sSubPr>
            <m:ctrlPr>
              <w:rPr>
                <w:rFonts w:ascii="Cambria Math" w:hAnsi="Cambria Math" w:cs="Times New Roman"/>
              </w:rPr>
            </m:ctrlPr>
          </m:sSubPr>
          <m:e>
            <m:r>
              <w:rPr>
                <w:rFonts w:ascii="Cambria Math" w:hAnsi="Cambria Math" w:cs="Times New Roman"/>
              </w:rPr>
              <m:t>V</m:t>
            </m:r>
          </m:e>
          <m:sub>
            <m:r>
              <w:rPr>
                <w:rFonts w:ascii="Cambria Math" w:hAnsi="Cambria Math" w:cs="Times New Roman"/>
              </w:rPr>
              <m:t>2</m:t>
            </m:r>
          </m:sub>
        </m:sSub>
      </m:oMath>
    </w:p>
    <w:p w14:paraId="484C2488" w14:textId="26BC27CF" w:rsidR="00CA0795" w:rsidRPr="008C12B0" w:rsidRDefault="00CA0795" w:rsidP="008C12B0">
      <w:pPr>
        <w:pStyle w:val="ListParagraph"/>
        <w:numPr>
          <w:ilvl w:val="0"/>
          <w:numId w:val="76"/>
        </w:numPr>
      </w:pPr>
      <w:r w:rsidRPr="008C12B0">
        <w:t>diodes</w:t>
      </w:r>
    </w:p>
    <w:p w14:paraId="2C2242A9" w14:textId="77777777" w:rsidR="00CA0795" w:rsidRPr="00A83C90" w:rsidRDefault="00CA0795" w:rsidP="002860FA">
      <w:pPr>
        <w:pStyle w:val="ListParagraph"/>
        <w:numPr>
          <w:ilvl w:val="1"/>
          <w:numId w:val="76"/>
        </w:numPr>
      </w:pPr>
      <w:r w:rsidRPr="00A83C90">
        <w:t>silicon rectifier diode</w:t>
      </w:r>
    </w:p>
    <w:p w14:paraId="39640B49" w14:textId="77777777" w:rsidR="00CA0795" w:rsidRPr="00A83C90" w:rsidRDefault="00CA0795" w:rsidP="002860FA">
      <w:pPr>
        <w:pStyle w:val="ListParagraph"/>
        <w:numPr>
          <w:ilvl w:val="2"/>
          <w:numId w:val="76"/>
        </w:numPr>
      </w:pPr>
      <w:r w:rsidRPr="00A83C90">
        <w:t>forward and reverse bias</w:t>
      </w:r>
    </w:p>
    <w:p w14:paraId="4E11CAB5" w14:textId="77777777" w:rsidR="00CA0795" w:rsidRPr="00D94A02" w:rsidRDefault="00CA0795" w:rsidP="002860FA">
      <w:pPr>
        <w:pStyle w:val="ListParagraph"/>
        <w:numPr>
          <w:ilvl w:val="2"/>
          <w:numId w:val="76"/>
        </w:numPr>
      </w:pPr>
      <w:r w:rsidRPr="00D94A02">
        <w:t>0.6 V forward voltage</w:t>
      </w:r>
    </w:p>
    <w:p w14:paraId="1B9A5DC5" w14:textId="0EAA91A7" w:rsidR="00CA0795" w:rsidRPr="00D94A02" w:rsidRDefault="00CA0795" w:rsidP="002860FA">
      <w:pPr>
        <w:pStyle w:val="ListParagraph"/>
        <w:numPr>
          <w:ilvl w:val="2"/>
          <w:numId w:val="76"/>
        </w:numPr>
      </w:pPr>
      <w:r w:rsidRPr="00D94A02">
        <w:t>back emf protection</w:t>
      </w:r>
    </w:p>
    <w:p w14:paraId="0C0C0425" w14:textId="77777777" w:rsidR="00CA0795" w:rsidRPr="00D94A02" w:rsidRDefault="00CA0795" w:rsidP="002860FA">
      <w:pPr>
        <w:pStyle w:val="ListParagraph"/>
        <w:numPr>
          <w:ilvl w:val="2"/>
          <w:numId w:val="76"/>
        </w:numPr>
      </w:pPr>
      <w:r w:rsidRPr="00D94A02">
        <w:t>reverse voltage protection</w:t>
      </w:r>
    </w:p>
    <w:p w14:paraId="4407AE0C" w14:textId="77777777" w:rsidR="00CA0795" w:rsidRPr="00D94A02" w:rsidRDefault="00CA0795" w:rsidP="002860FA">
      <w:pPr>
        <w:pStyle w:val="ListParagraph"/>
        <w:numPr>
          <w:ilvl w:val="2"/>
          <w:numId w:val="76"/>
        </w:numPr>
        <w:rPr>
          <w:bCs/>
        </w:rPr>
      </w:pPr>
      <w:r w:rsidRPr="00D94A02">
        <w:rPr>
          <w:bCs/>
        </w:rPr>
        <w:t>AC/DC rectification (full wave bridge rectifier with smoothing)</w:t>
      </w:r>
    </w:p>
    <w:p w14:paraId="75ACDB72" w14:textId="77777777" w:rsidR="00CA0795" w:rsidRPr="00D94A02" w:rsidRDefault="00CA0795" w:rsidP="008C12B0">
      <w:pPr>
        <w:pStyle w:val="ListParagraph"/>
        <w:numPr>
          <w:ilvl w:val="0"/>
          <w:numId w:val="76"/>
        </w:numPr>
      </w:pPr>
      <w:r w:rsidRPr="00D94A02">
        <w:t>light emitting diode (LED)</w:t>
      </w:r>
    </w:p>
    <w:p w14:paraId="036BA37F" w14:textId="77777777" w:rsidR="00CA0795" w:rsidRPr="00D94A02" w:rsidRDefault="00CA0795" w:rsidP="002860FA">
      <w:pPr>
        <w:pStyle w:val="ListParagraph"/>
        <w:numPr>
          <w:ilvl w:val="2"/>
          <w:numId w:val="76"/>
        </w:numPr>
      </w:pPr>
      <w:r w:rsidRPr="00D94A02">
        <w:t>forward and reverse bias</w:t>
      </w:r>
    </w:p>
    <w:p w14:paraId="536BF502" w14:textId="77777777" w:rsidR="00CA0795" w:rsidRPr="00D94A02" w:rsidRDefault="00CA0795" w:rsidP="002860FA">
      <w:pPr>
        <w:pStyle w:val="ListParagraph"/>
        <w:numPr>
          <w:ilvl w:val="2"/>
          <w:numId w:val="76"/>
        </w:numPr>
      </w:pPr>
      <w:r w:rsidRPr="00D94A02">
        <w:t>forward voltage from data sheet</w:t>
      </w:r>
    </w:p>
    <w:p w14:paraId="6FA33E91" w14:textId="77777777" w:rsidR="00CA0795" w:rsidRPr="00D94A02" w:rsidRDefault="00CA0795" w:rsidP="002860FA">
      <w:pPr>
        <w:pStyle w:val="ListParagraph"/>
        <w:numPr>
          <w:ilvl w:val="2"/>
          <w:numId w:val="76"/>
        </w:numPr>
      </w:pPr>
      <w:r w:rsidRPr="00D94A02">
        <w:t>current limiting resistor</w:t>
      </w:r>
    </w:p>
    <w:p w14:paraId="64A42FA5" w14:textId="239A83B5" w:rsidR="00CA0795" w:rsidRPr="000972F1" w:rsidRDefault="00CA0795" w:rsidP="002860FA">
      <w:pPr>
        <w:pStyle w:val="ListParagraph"/>
        <w:numPr>
          <w:ilvl w:val="3"/>
          <w:numId w:val="76"/>
        </w:numPr>
        <w:rPr>
          <w:rFonts w:ascii="Times New Roman" w:eastAsia="Cambria" w:hAnsi="Times New Roman" w:cs="Times New Roman"/>
          <w:lang w:val="pt-PT"/>
        </w:rPr>
      </w:pPr>
      <m:oMath>
        <m:r>
          <w:rPr>
            <w:rFonts w:ascii="Cambria Math" w:eastAsia="Cambria" w:hAnsi="Cambria Math" w:cs="Times New Roman"/>
            <w:lang w:val="pt-PT"/>
          </w:rPr>
          <m:t>R</m:t>
        </m:r>
        <m:r>
          <w:rPr>
            <w:rFonts w:ascii="Cambria Math" w:eastAsia="Cambria" w:hAnsi="Cambria Math"/>
            <w:lang w:val="pt-PT"/>
          </w:rPr>
          <m:t>=</m:t>
        </m:r>
        <m:f>
          <m:fPr>
            <m:ctrlPr>
              <w:rPr>
                <w:rFonts w:ascii="Cambria Math" w:eastAsia="Cambria" w:hAnsi="Cambria Math" w:cs="Times New Roman"/>
                <w:iCs/>
                <w:lang w:val="en-US"/>
              </w:rPr>
            </m:ctrlPr>
          </m:fPr>
          <m:num>
            <m:sSub>
              <m:sSubPr>
                <m:ctrlPr>
                  <w:rPr>
                    <w:rFonts w:ascii="Cambria Math" w:eastAsia="Cambria" w:hAnsi="Cambria Math" w:cs="Times New Roman"/>
                    <w:iCs/>
                    <w:lang w:val="en-US"/>
                  </w:rPr>
                </m:ctrlPr>
              </m:sSubPr>
              <m:e>
                <m:r>
                  <w:rPr>
                    <w:rFonts w:ascii="Cambria Math" w:eastAsia="Cambria" w:hAnsi="Cambria Math" w:cs="Times New Roman"/>
                    <w:lang w:val="en-US"/>
                  </w:rPr>
                  <m:t>V</m:t>
                </m:r>
              </m:e>
              <m:sub>
                <m:r>
                  <w:rPr>
                    <w:rFonts w:ascii="Cambria Math" w:eastAsia="Cambria" w:hAnsi="Cambria Math" w:cs="Times New Roman"/>
                    <w:lang w:val="en-US"/>
                  </w:rPr>
                  <m:t>CC</m:t>
                </m:r>
                <m:r>
                  <w:rPr>
                    <w:rFonts w:ascii="Cambria Math" w:eastAsia="Cambria" w:hAnsi="Cambria Math" w:cs="Times New Roman"/>
                    <w:lang w:val="pt-PT"/>
                  </w:rPr>
                  <m:t xml:space="preserve"> </m:t>
                </m:r>
              </m:sub>
            </m:sSub>
            <m:r>
              <w:rPr>
                <w:rFonts w:ascii="Cambria Math" w:eastAsia="Cambria" w:hAnsi="Cambria Math"/>
                <w:lang w:val="pt-PT"/>
              </w:rPr>
              <m:t>-</m:t>
            </m:r>
            <m:r>
              <w:rPr>
                <w:rFonts w:ascii="Cambria Math" w:eastAsia="Cambria" w:hAnsi="Cambria Math" w:cs="Times New Roman"/>
                <w:lang w:val="pt-PT"/>
              </w:rPr>
              <m:t xml:space="preserve"> </m:t>
            </m:r>
            <m:sSub>
              <m:sSubPr>
                <m:ctrlPr>
                  <w:rPr>
                    <w:rFonts w:ascii="Cambria Math" w:eastAsia="Cambria" w:hAnsi="Cambria Math" w:cs="Times New Roman"/>
                    <w:iCs/>
                    <w:lang w:val="en-US"/>
                  </w:rPr>
                </m:ctrlPr>
              </m:sSubPr>
              <m:e>
                <m:r>
                  <w:rPr>
                    <w:rFonts w:ascii="Cambria Math" w:eastAsia="Cambria" w:hAnsi="Cambria Math" w:cs="Times New Roman"/>
                    <w:lang w:val="en-US"/>
                  </w:rPr>
                  <m:t>V</m:t>
                </m:r>
              </m:e>
              <m:sub>
                <m:r>
                  <w:rPr>
                    <w:rFonts w:ascii="Cambria Math" w:eastAsia="Cambria" w:hAnsi="Cambria Math" w:cs="Times New Roman"/>
                    <w:lang w:val="en-US"/>
                  </w:rPr>
                  <m:t>LED</m:t>
                </m:r>
              </m:sub>
            </m:sSub>
          </m:num>
          <m:den>
            <m:sSub>
              <m:sSubPr>
                <m:ctrlPr>
                  <w:rPr>
                    <w:rFonts w:ascii="Cambria Math" w:eastAsia="Cambria" w:hAnsi="Cambria Math" w:cs="Times New Roman"/>
                    <w:i/>
                    <w:lang w:val="en-US"/>
                  </w:rPr>
                </m:ctrlPr>
              </m:sSubPr>
              <m:e>
                <m:r>
                  <w:rPr>
                    <w:rFonts w:ascii="Cambria Math" w:eastAsia="Cambria" w:hAnsi="Cambria Math" w:cs="Times New Roman"/>
                    <w:lang w:val="en-US"/>
                  </w:rPr>
                  <m:t>I</m:t>
                </m:r>
              </m:e>
              <m:sub>
                <m:r>
                  <w:rPr>
                    <w:rFonts w:ascii="Cambria Math" w:eastAsia="Cambria" w:hAnsi="Cambria Math" w:cs="Times New Roman"/>
                    <w:lang w:val="en-US"/>
                  </w:rPr>
                  <m:t>LED</m:t>
                </m:r>
              </m:sub>
            </m:sSub>
          </m:den>
        </m:f>
      </m:oMath>
    </w:p>
    <w:p w14:paraId="09C4A73C" w14:textId="77777777" w:rsidR="00CA0795" w:rsidRPr="00D94A02" w:rsidRDefault="00CA0795" w:rsidP="002860FA">
      <w:pPr>
        <w:pStyle w:val="ListParagraph"/>
        <w:numPr>
          <w:ilvl w:val="3"/>
          <w:numId w:val="76"/>
        </w:numPr>
        <w:rPr>
          <w:rFonts w:eastAsia="Cambria"/>
          <w:lang w:val="en-US"/>
        </w:rPr>
      </w:pPr>
      <w:r w:rsidRPr="00D94A02">
        <w:rPr>
          <w:rFonts w:eastAsia="Cambria"/>
          <w:lang w:val="en-US"/>
        </w:rPr>
        <w:t>KVL</w:t>
      </w:r>
    </w:p>
    <w:p w14:paraId="5850578D" w14:textId="77777777" w:rsidR="00CA0795" w:rsidRPr="00D94A02" w:rsidRDefault="00CA0795" w:rsidP="002860FA">
      <w:pPr>
        <w:pStyle w:val="ListParagraph"/>
        <w:numPr>
          <w:ilvl w:val="3"/>
          <w:numId w:val="76"/>
        </w:numPr>
        <w:rPr>
          <w:rFonts w:eastAsia="Cambria"/>
          <w:lang w:val="en-US"/>
        </w:rPr>
      </w:pPr>
      <w:r w:rsidRPr="00D94A02">
        <w:rPr>
          <w:rFonts w:eastAsia="Cambria"/>
          <w:lang w:val="en-US"/>
        </w:rPr>
        <w:t>KCL</w:t>
      </w:r>
    </w:p>
    <w:p w14:paraId="1D3BA340" w14:textId="77777777" w:rsidR="00C37358" w:rsidRPr="002860FA" w:rsidRDefault="00750FC4" w:rsidP="002860FA">
      <w:pPr>
        <w:rPr>
          <w:b/>
          <w:bCs/>
        </w:rPr>
      </w:pPr>
      <w:r w:rsidRPr="002860FA">
        <w:rPr>
          <w:b/>
          <w:bCs/>
        </w:rPr>
        <w:t>Units</w:t>
      </w:r>
    </w:p>
    <w:tbl>
      <w:tblPr>
        <w:tblStyle w:val="SyllabusTable"/>
        <w:tblW w:w="0" w:type="auto"/>
        <w:tblLook w:val="04A0" w:firstRow="1" w:lastRow="0" w:firstColumn="1" w:lastColumn="0" w:noHBand="0" w:noVBand="1"/>
      </w:tblPr>
      <w:tblGrid>
        <w:gridCol w:w="3539"/>
        <w:gridCol w:w="1134"/>
        <w:gridCol w:w="832"/>
      </w:tblGrid>
      <w:tr w:rsidR="00AB49CF" w:rsidRPr="00D94A02" w14:paraId="4FEE52B4" w14:textId="77777777" w:rsidTr="009A2E62">
        <w:trPr>
          <w:cnfStyle w:val="100000000000" w:firstRow="1" w:lastRow="0" w:firstColumn="0" w:lastColumn="0" w:oddVBand="0" w:evenVBand="0" w:oddHBand="0" w:evenHBand="0" w:firstRowFirstColumn="0" w:firstRowLastColumn="0" w:lastRowFirstColumn="0" w:lastRowLastColumn="0"/>
          <w:cantSplit w:val="0"/>
        </w:trPr>
        <w:tc>
          <w:tcPr>
            <w:tcW w:w="3539" w:type="dxa"/>
          </w:tcPr>
          <w:p w14:paraId="13F29EBA" w14:textId="77777777" w:rsidR="00CA0795" w:rsidRPr="0087516C" w:rsidRDefault="00CA0795" w:rsidP="0087516C">
            <w:r w:rsidRPr="0087516C">
              <w:t>Quantity</w:t>
            </w:r>
          </w:p>
        </w:tc>
        <w:tc>
          <w:tcPr>
            <w:tcW w:w="1134" w:type="dxa"/>
          </w:tcPr>
          <w:p w14:paraId="5DBFFC31" w14:textId="77777777" w:rsidR="00CA0795" w:rsidRPr="0087516C" w:rsidRDefault="00CA0795" w:rsidP="0087516C">
            <w:r w:rsidRPr="0087516C">
              <w:t>Unit name</w:t>
            </w:r>
          </w:p>
        </w:tc>
        <w:tc>
          <w:tcPr>
            <w:tcW w:w="709" w:type="dxa"/>
          </w:tcPr>
          <w:p w14:paraId="293ACD9A" w14:textId="77777777" w:rsidR="00CA0795" w:rsidRPr="0087516C" w:rsidRDefault="00CA0795" w:rsidP="0087516C">
            <w:r w:rsidRPr="0087516C">
              <w:t>Symbol</w:t>
            </w:r>
          </w:p>
        </w:tc>
      </w:tr>
      <w:tr w:rsidR="00CA0795" w:rsidRPr="00D94A02" w14:paraId="728FA0E7" w14:textId="77777777" w:rsidTr="009A2E62">
        <w:tc>
          <w:tcPr>
            <w:tcW w:w="3539" w:type="dxa"/>
          </w:tcPr>
          <w:p w14:paraId="04E7A15B" w14:textId="4B2E30D6" w:rsidR="00CA0795" w:rsidRPr="00C524B6" w:rsidRDefault="00CA0795" w:rsidP="00C524B6">
            <w:pPr>
              <w:rPr>
                <w:rFonts w:cs="Calibri"/>
              </w:rPr>
            </w:pPr>
            <w:r w:rsidRPr="00C524B6">
              <w:rPr>
                <w:rFonts w:cs="Calibri"/>
              </w:rPr>
              <w:t xml:space="preserve">charge </w:t>
            </w:r>
            <w:r w:rsidRPr="00C44749">
              <w:rPr>
                <w:rFonts w:ascii="Times New Roman" w:hAnsi="Times New Roman" w:cs="Times New Roman"/>
                <w:iCs/>
              </w:rPr>
              <w:t>(</w:t>
            </w:r>
            <w:r w:rsidR="00EE3408" w:rsidRPr="00C44749">
              <w:rPr>
                <w:rFonts w:ascii="Times New Roman" w:hAnsi="Times New Roman" w:cs="Times New Roman"/>
                <w:i/>
                <w:iCs/>
              </w:rPr>
              <w:t>q</w:t>
            </w:r>
            <w:r w:rsidRPr="000972F1">
              <w:rPr>
                <w:rFonts w:cs="Calibri"/>
                <w:iCs/>
              </w:rPr>
              <w:t>)</w:t>
            </w:r>
          </w:p>
        </w:tc>
        <w:tc>
          <w:tcPr>
            <w:tcW w:w="1134" w:type="dxa"/>
          </w:tcPr>
          <w:p w14:paraId="4525CAFE" w14:textId="77777777" w:rsidR="00CA0795" w:rsidRPr="0087516C" w:rsidRDefault="00CA0795" w:rsidP="0087516C">
            <w:r w:rsidRPr="0087516C">
              <w:t>coulomb</w:t>
            </w:r>
          </w:p>
        </w:tc>
        <w:tc>
          <w:tcPr>
            <w:tcW w:w="709" w:type="dxa"/>
          </w:tcPr>
          <w:p w14:paraId="55E94F2F" w14:textId="77777777" w:rsidR="00CA0795" w:rsidRPr="0087516C" w:rsidRDefault="00CA0795" w:rsidP="0087516C">
            <w:pPr>
              <w:jc w:val="center"/>
            </w:pPr>
            <w:r w:rsidRPr="0087516C">
              <w:t>C</w:t>
            </w:r>
          </w:p>
        </w:tc>
      </w:tr>
      <w:tr w:rsidR="00CA0795" w:rsidRPr="00D94A02" w14:paraId="47E042CC" w14:textId="77777777" w:rsidTr="009A2E62">
        <w:tc>
          <w:tcPr>
            <w:tcW w:w="3539" w:type="dxa"/>
          </w:tcPr>
          <w:p w14:paraId="0B1CAE2A" w14:textId="6A4749A7" w:rsidR="00CA0795" w:rsidRPr="00C524B6" w:rsidRDefault="00CA0795" w:rsidP="00C524B6">
            <w:pPr>
              <w:rPr>
                <w:rFonts w:cs="Calibri"/>
              </w:rPr>
            </w:pPr>
            <w:r w:rsidRPr="00C524B6">
              <w:rPr>
                <w:rFonts w:cs="Calibri"/>
              </w:rPr>
              <w:t>electric potential difference/</w:t>
            </w:r>
            <w:r w:rsidR="00BB2D6C" w:rsidRPr="00C524B6">
              <w:rPr>
                <w:rFonts w:cs="Calibri"/>
              </w:rPr>
              <w:t>emf</w:t>
            </w:r>
            <w:r w:rsidRPr="00C524B6">
              <w:rPr>
                <w:rFonts w:cs="Calibri"/>
              </w:rPr>
              <w:t xml:space="preserve"> </w:t>
            </w:r>
            <w:r w:rsidRPr="000972F1">
              <w:rPr>
                <w:rFonts w:cs="Calibri"/>
                <w:iCs/>
              </w:rPr>
              <w:t>(</w:t>
            </w:r>
            <w:r w:rsidRPr="00C44749">
              <w:rPr>
                <w:rFonts w:ascii="Times New Roman" w:hAnsi="Times New Roman" w:cs="Times New Roman"/>
                <w:i/>
                <w:iCs/>
              </w:rPr>
              <w:t>V</w:t>
            </w:r>
            <w:r w:rsidRPr="000972F1">
              <w:rPr>
                <w:rFonts w:cs="Calibri"/>
                <w:iCs/>
              </w:rPr>
              <w:t>)</w:t>
            </w:r>
          </w:p>
        </w:tc>
        <w:tc>
          <w:tcPr>
            <w:tcW w:w="1134" w:type="dxa"/>
          </w:tcPr>
          <w:p w14:paraId="665238A1" w14:textId="77777777" w:rsidR="00CA0795" w:rsidRPr="0087516C" w:rsidRDefault="00CA0795" w:rsidP="0087516C">
            <w:r w:rsidRPr="0087516C">
              <w:t>volt</w:t>
            </w:r>
          </w:p>
        </w:tc>
        <w:tc>
          <w:tcPr>
            <w:tcW w:w="709" w:type="dxa"/>
          </w:tcPr>
          <w:p w14:paraId="7B535B3E" w14:textId="77777777" w:rsidR="00CA0795" w:rsidRPr="0087516C" w:rsidRDefault="00CA0795" w:rsidP="0087516C">
            <w:pPr>
              <w:jc w:val="center"/>
            </w:pPr>
            <w:r w:rsidRPr="0087516C">
              <w:t>V</w:t>
            </w:r>
          </w:p>
        </w:tc>
      </w:tr>
      <w:tr w:rsidR="00CA0795" w:rsidRPr="00D94A02" w14:paraId="2DE25258" w14:textId="77777777" w:rsidTr="009A2E62">
        <w:tc>
          <w:tcPr>
            <w:tcW w:w="3539" w:type="dxa"/>
          </w:tcPr>
          <w:p w14:paraId="016F6DE5" w14:textId="77777777" w:rsidR="00CA0795" w:rsidRPr="00C524B6" w:rsidRDefault="00CA0795" w:rsidP="00C524B6">
            <w:pPr>
              <w:rPr>
                <w:rFonts w:cs="Calibri"/>
              </w:rPr>
            </w:pPr>
            <w:r w:rsidRPr="00C524B6">
              <w:rPr>
                <w:rFonts w:cs="Calibri"/>
              </w:rPr>
              <w:t xml:space="preserve">current </w:t>
            </w:r>
            <w:r w:rsidRPr="000972F1">
              <w:rPr>
                <w:rFonts w:cs="Calibri"/>
                <w:iCs/>
              </w:rPr>
              <w:t>(</w:t>
            </w:r>
            <w:r w:rsidRPr="00C44749">
              <w:rPr>
                <w:rFonts w:ascii="Times New Roman" w:hAnsi="Times New Roman" w:cs="Times New Roman"/>
                <w:i/>
                <w:iCs/>
              </w:rPr>
              <w:t>I</w:t>
            </w:r>
            <w:r w:rsidRPr="000972F1">
              <w:rPr>
                <w:rFonts w:cs="Calibri"/>
                <w:iCs/>
              </w:rPr>
              <w:t>)</w:t>
            </w:r>
          </w:p>
        </w:tc>
        <w:tc>
          <w:tcPr>
            <w:tcW w:w="1134" w:type="dxa"/>
          </w:tcPr>
          <w:p w14:paraId="2AD79F3E" w14:textId="77777777" w:rsidR="00CA0795" w:rsidRPr="0087516C" w:rsidRDefault="00CA0795" w:rsidP="0087516C">
            <w:r w:rsidRPr="0087516C">
              <w:t>ampere</w:t>
            </w:r>
          </w:p>
        </w:tc>
        <w:tc>
          <w:tcPr>
            <w:tcW w:w="709" w:type="dxa"/>
          </w:tcPr>
          <w:p w14:paraId="2D04D814" w14:textId="77777777" w:rsidR="00CA0795" w:rsidRPr="0087516C" w:rsidRDefault="00CA0795" w:rsidP="0087516C">
            <w:pPr>
              <w:jc w:val="center"/>
            </w:pPr>
            <w:r w:rsidRPr="0087516C">
              <w:t>A</w:t>
            </w:r>
          </w:p>
        </w:tc>
      </w:tr>
      <w:tr w:rsidR="00CA0795" w:rsidRPr="00D94A02" w14:paraId="4AF6D465" w14:textId="77777777" w:rsidTr="009A2E62">
        <w:tc>
          <w:tcPr>
            <w:tcW w:w="3539" w:type="dxa"/>
          </w:tcPr>
          <w:p w14:paraId="5E7DB858" w14:textId="77777777" w:rsidR="00CA0795" w:rsidRPr="00C524B6" w:rsidRDefault="00CA0795" w:rsidP="00C524B6">
            <w:pPr>
              <w:rPr>
                <w:rFonts w:cs="Calibri"/>
              </w:rPr>
            </w:pPr>
            <w:r w:rsidRPr="00C524B6">
              <w:rPr>
                <w:rFonts w:cs="Calibri"/>
              </w:rPr>
              <w:t xml:space="preserve">resistance </w:t>
            </w:r>
            <w:r w:rsidRPr="000972F1">
              <w:rPr>
                <w:rFonts w:cs="Calibri"/>
                <w:iCs/>
              </w:rPr>
              <w:t>(</w:t>
            </w:r>
            <w:r w:rsidRPr="00C44749">
              <w:rPr>
                <w:rFonts w:ascii="Times New Roman" w:hAnsi="Times New Roman" w:cs="Times New Roman"/>
                <w:i/>
                <w:iCs/>
              </w:rPr>
              <w:t>R</w:t>
            </w:r>
            <w:r w:rsidRPr="000972F1">
              <w:rPr>
                <w:rFonts w:cs="Calibri"/>
                <w:iCs/>
              </w:rPr>
              <w:t>)</w:t>
            </w:r>
          </w:p>
        </w:tc>
        <w:tc>
          <w:tcPr>
            <w:tcW w:w="1134" w:type="dxa"/>
          </w:tcPr>
          <w:p w14:paraId="1815FD46" w14:textId="77777777" w:rsidR="00CA0795" w:rsidRPr="0087516C" w:rsidRDefault="00CA0795" w:rsidP="0087516C">
            <w:r w:rsidRPr="0087516C">
              <w:t>ohm</w:t>
            </w:r>
          </w:p>
        </w:tc>
        <w:tc>
          <w:tcPr>
            <w:tcW w:w="709" w:type="dxa"/>
          </w:tcPr>
          <w:p w14:paraId="1EA21470" w14:textId="77777777" w:rsidR="00CA0795" w:rsidRPr="0087516C" w:rsidRDefault="00CA0795" w:rsidP="0087516C">
            <w:pPr>
              <w:jc w:val="center"/>
            </w:pPr>
            <w:r w:rsidRPr="0087516C">
              <w:t>Ω</w:t>
            </w:r>
          </w:p>
        </w:tc>
      </w:tr>
      <w:tr w:rsidR="00CA0795" w:rsidRPr="00D94A02" w14:paraId="22FE1C7D" w14:textId="77777777" w:rsidTr="009A2E62">
        <w:tc>
          <w:tcPr>
            <w:tcW w:w="3539" w:type="dxa"/>
          </w:tcPr>
          <w:p w14:paraId="7A3EFA02" w14:textId="77777777" w:rsidR="00CA0795" w:rsidRPr="00C524B6" w:rsidRDefault="00CA0795" w:rsidP="00C524B6">
            <w:pPr>
              <w:rPr>
                <w:rFonts w:cs="Calibri"/>
              </w:rPr>
            </w:pPr>
            <w:r w:rsidRPr="00C524B6">
              <w:rPr>
                <w:rFonts w:cs="Calibri"/>
              </w:rPr>
              <w:t xml:space="preserve">power </w:t>
            </w:r>
            <w:r w:rsidRPr="000972F1">
              <w:rPr>
                <w:rFonts w:cs="Calibri"/>
                <w:iCs/>
              </w:rPr>
              <w:t>(</w:t>
            </w:r>
            <w:r w:rsidRPr="00C44749">
              <w:rPr>
                <w:rFonts w:ascii="Times New Roman" w:hAnsi="Times New Roman" w:cs="Times New Roman"/>
                <w:i/>
                <w:iCs/>
              </w:rPr>
              <w:t>P</w:t>
            </w:r>
            <w:r w:rsidRPr="000972F1">
              <w:rPr>
                <w:rFonts w:cs="Calibri"/>
                <w:iCs/>
              </w:rPr>
              <w:t>)</w:t>
            </w:r>
          </w:p>
        </w:tc>
        <w:tc>
          <w:tcPr>
            <w:tcW w:w="1134" w:type="dxa"/>
          </w:tcPr>
          <w:p w14:paraId="5D0A1E54" w14:textId="77777777" w:rsidR="00CA0795" w:rsidRPr="0087516C" w:rsidRDefault="00CA0795" w:rsidP="0087516C">
            <w:r w:rsidRPr="0087516C">
              <w:t>watt</w:t>
            </w:r>
          </w:p>
        </w:tc>
        <w:tc>
          <w:tcPr>
            <w:tcW w:w="709" w:type="dxa"/>
          </w:tcPr>
          <w:p w14:paraId="683A633D" w14:textId="77777777" w:rsidR="00CA0795" w:rsidRPr="0087516C" w:rsidRDefault="00CA0795" w:rsidP="0087516C">
            <w:pPr>
              <w:jc w:val="center"/>
            </w:pPr>
            <w:r w:rsidRPr="0087516C">
              <w:t>W</w:t>
            </w:r>
          </w:p>
        </w:tc>
      </w:tr>
      <w:tr w:rsidR="00CA0795" w:rsidRPr="00D94A02" w14:paraId="2457AF29" w14:textId="77777777" w:rsidTr="009A2E62">
        <w:tc>
          <w:tcPr>
            <w:tcW w:w="3539" w:type="dxa"/>
          </w:tcPr>
          <w:p w14:paraId="0997AE85" w14:textId="77777777" w:rsidR="00CA0795" w:rsidRPr="00C524B6" w:rsidRDefault="00CA0795" w:rsidP="00C524B6">
            <w:pPr>
              <w:rPr>
                <w:rFonts w:cs="Calibri"/>
              </w:rPr>
            </w:pPr>
            <w:r w:rsidRPr="00C524B6">
              <w:rPr>
                <w:rFonts w:cs="Calibri"/>
              </w:rPr>
              <w:t xml:space="preserve">capacitance </w:t>
            </w:r>
            <w:r w:rsidRPr="000972F1">
              <w:rPr>
                <w:rFonts w:cs="Calibri"/>
                <w:iCs/>
              </w:rPr>
              <w:t>(</w:t>
            </w:r>
            <w:r w:rsidRPr="00C44749">
              <w:rPr>
                <w:rFonts w:ascii="Times New Roman" w:hAnsi="Times New Roman" w:cs="Times New Roman"/>
                <w:i/>
                <w:iCs/>
              </w:rPr>
              <w:t>C</w:t>
            </w:r>
            <w:r w:rsidRPr="000972F1">
              <w:rPr>
                <w:rFonts w:cs="Calibri"/>
                <w:iCs/>
              </w:rPr>
              <w:t>)</w:t>
            </w:r>
          </w:p>
        </w:tc>
        <w:tc>
          <w:tcPr>
            <w:tcW w:w="1134" w:type="dxa"/>
          </w:tcPr>
          <w:p w14:paraId="1B0EE642" w14:textId="77777777" w:rsidR="00CA0795" w:rsidRPr="0087516C" w:rsidRDefault="00CA0795" w:rsidP="0087516C">
            <w:r w:rsidRPr="0087516C">
              <w:t>farad</w:t>
            </w:r>
          </w:p>
        </w:tc>
        <w:tc>
          <w:tcPr>
            <w:tcW w:w="709" w:type="dxa"/>
          </w:tcPr>
          <w:p w14:paraId="25A41F76" w14:textId="77777777" w:rsidR="00CA0795" w:rsidRPr="0087516C" w:rsidRDefault="00CA0795" w:rsidP="0087516C">
            <w:pPr>
              <w:jc w:val="center"/>
            </w:pPr>
            <w:r w:rsidRPr="0087516C">
              <w:t>F</w:t>
            </w:r>
          </w:p>
        </w:tc>
      </w:tr>
    </w:tbl>
    <w:p w14:paraId="52E781B3" w14:textId="68AA8DDC" w:rsidR="00EC6392" w:rsidRPr="002860FA" w:rsidRDefault="00EC6392" w:rsidP="000D3D12">
      <w:pPr>
        <w:keepNext/>
        <w:spacing w:before="120"/>
        <w:rPr>
          <w:b/>
          <w:bCs/>
        </w:rPr>
      </w:pPr>
      <w:r w:rsidRPr="002860FA">
        <w:rPr>
          <w:b/>
          <w:bCs/>
        </w:rPr>
        <w:lastRenderedPageBreak/>
        <w:t>Systems and control</w:t>
      </w:r>
    </w:p>
    <w:p w14:paraId="166786A6" w14:textId="6AB7151A" w:rsidR="00EC6392" w:rsidRPr="002860FA" w:rsidRDefault="0007166D" w:rsidP="002860FA">
      <w:pPr>
        <w:rPr>
          <w:b/>
          <w:bCs/>
        </w:rPr>
      </w:pPr>
      <w:r w:rsidRPr="002860FA">
        <w:rPr>
          <w:b/>
          <w:bCs/>
        </w:rPr>
        <w:t>Systems and control d</w:t>
      </w:r>
      <w:r w:rsidR="00EC6392" w:rsidRPr="002860FA">
        <w:rPr>
          <w:b/>
          <w:bCs/>
        </w:rPr>
        <w:t>iagrams</w:t>
      </w:r>
    </w:p>
    <w:p w14:paraId="1CA540E2" w14:textId="77777777" w:rsidR="00EC6392" w:rsidRPr="00D94A02" w:rsidRDefault="00EC6392" w:rsidP="002860FA">
      <w:pPr>
        <w:pStyle w:val="ListParagraph"/>
        <w:numPr>
          <w:ilvl w:val="0"/>
          <w:numId w:val="79"/>
        </w:numPr>
      </w:pPr>
      <w:r w:rsidRPr="00D94A02">
        <w:t>universal block diagram</w:t>
      </w:r>
    </w:p>
    <w:p w14:paraId="0AB6E8E2" w14:textId="77777777" w:rsidR="00EC6392" w:rsidRPr="00D94A02" w:rsidRDefault="00EC6392" w:rsidP="002860FA">
      <w:pPr>
        <w:pStyle w:val="ListParagraph"/>
        <w:numPr>
          <w:ilvl w:val="1"/>
          <w:numId w:val="79"/>
        </w:numPr>
      </w:pPr>
      <w:r w:rsidRPr="00D94A02">
        <w:t>input</w:t>
      </w:r>
    </w:p>
    <w:p w14:paraId="2610E438" w14:textId="77777777" w:rsidR="00EC6392" w:rsidRPr="00D94A02" w:rsidRDefault="00EC6392" w:rsidP="002860FA">
      <w:pPr>
        <w:pStyle w:val="ListParagraph"/>
        <w:numPr>
          <w:ilvl w:val="1"/>
          <w:numId w:val="79"/>
        </w:numPr>
      </w:pPr>
      <w:r w:rsidRPr="00D94A02">
        <w:t>process</w:t>
      </w:r>
    </w:p>
    <w:p w14:paraId="71100212" w14:textId="77777777" w:rsidR="00EC6392" w:rsidRPr="00D94A02" w:rsidRDefault="00EC6392" w:rsidP="002860FA">
      <w:pPr>
        <w:pStyle w:val="ListParagraph"/>
        <w:numPr>
          <w:ilvl w:val="1"/>
          <w:numId w:val="79"/>
        </w:numPr>
      </w:pPr>
      <w:r w:rsidRPr="00D94A02">
        <w:t>output</w:t>
      </w:r>
    </w:p>
    <w:p w14:paraId="0E2C628E" w14:textId="77777777" w:rsidR="00EC6392" w:rsidRPr="00D94A02" w:rsidRDefault="00EC6392" w:rsidP="002860FA">
      <w:pPr>
        <w:pStyle w:val="ListParagraph"/>
        <w:numPr>
          <w:ilvl w:val="0"/>
          <w:numId w:val="79"/>
        </w:numPr>
      </w:pPr>
      <w:r w:rsidRPr="00D94A02">
        <w:t>subsystem diagram</w:t>
      </w:r>
    </w:p>
    <w:p w14:paraId="57CD985B" w14:textId="77777777" w:rsidR="00EC6392" w:rsidRPr="00D94A02" w:rsidRDefault="00EC6392" w:rsidP="002860FA">
      <w:pPr>
        <w:pStyle w:val="ListParagraph"/>
        <w:numPr>
          <w:ilvl w:val="1"/>
          <w:numId w:val="79"/>
        </w:numPr>
      </w:pPr>
      <w:r w:rsidRPr="00D94A02">
        <w:t>systems boundary</w:t>
      </w:r>
    </w:p>
    <w:p w14:paraId="055AD2CC" w14:textId="4BE16B80" w:rsidR="00EC6392" w:rsidRPr="00D94A02" w:rsidRDefault="00EC6392" w:rsidP="002860FA">
      <w:pPr>
        <w:pStyle w:val="ListParagraph"/>
        <w:numPr>
          <w:ilvl w:val="1"/>
          <w:numId w:val="79"/>
        </w:numPr>
      </w:pPr>
      <w:r w:rsidRPr="00D94A02">
        <w:t>external input</w:t>
      </w:r>
      <w:r w:rsidR="009F39B7" w:rsidRPr="00D94A02">
        <w:t>/s</w:t>
      </w:r>
    </w:p>
    <w:p w14:paraId="085599A1" w14:textId="29AC68A9" w:rsidR="00EC6392" w:rsidRPr="00D94A02" w:rsidRDefault="00EC6392" w:rsidP="002860FA">
      <w:pPr>
        <w:pStyle w:val="ListParagraph"/>
        <w:numPr>
          <w:ilvl w:val="1"/>
          <w:numId w:val="79"/>
        </w:numPr>
      </w:pPr>
      <w:r w:rsidRPr="00D94A02">
        <w:t>external output</w:t>
      </w:r>
      <w:r w:rsidR="009F39B7" w:rsidRPr="00D94A02">
        <w:t>/s</w:t>
      </w:r>
    </w:p>
    <w:p w14:paraId="56F36DD5" w14:textId="77777777" w:rsidR="00EC6392" w:rsidRPr="00D94A02" w:rsidRDefault="00EC6392" w:rsidP="002860FA">
      <w:pPr>
        <w:pStyle w:val="ListParagraph"/>
        <w:numPr>
          <w:ilvl w:val="1"/>
          <w:numId w:val="79"/>
        </w:numPr>
      </w:pPr>
      <w:r w:rsidRPr="00D94A02">
        <w:t>subsystems within boundary</w:t>
      </w:r>
    </w:p>
    <w:p w14:paraId="53C974FF" w14:textId="77777777" w:rsidR="00EC6392" w:rsidRPr="00D94A02" w:rsidRDefault="00EC6392" w:rsidP="002860FA">
      <w:pPr>
        <w:pStyle w:val="ListParagraph"/>
        <w:numPr>
          <w:ilvl w:val="2"/>
          <w:numId w:val="79"/>
        </w:numPr>
      </w:pPr>
      <w:r w:rsidRPr="00D94A02">
        <w:t>microcontroller</w:t>
      </w:r>
    </w:p>
    <w:p w14:paraId="729A34B3" w14:textId="77777777" w:rsidR="00EC6392" w:rsidRPr="00D94A02" w:rsidRDefault="00EC6392" w:rsidP="002860FA">
      <w:pPr>
        <w:pStyle w:val="ListParagraph"/>
        <w:numPr>
          <w:ilvl w:val="2"/>
          <w:numId w:val="79"/>
        </w:numPr>
      </w:pPr>
      <w:r w:rsidRPr="00D94A02">
        <w:t>programming</w:t>
      </w:r>
    </w:p>
    <w:p w14:paraId="20E49D9B" w14:textId="77777777" w:rsidR="00EC6392" w:rsidRPr="00D94A02" w:rsidRDefault="00EC6392" w:rsidP="002860FA">
      <w:pPr>
        <w:pStyle w:val="ListParagraph"/>
        <w:numPr>
          <w:ilvl w:val="2"/>
          <w:numId w:val="79"/>
        </w:numPr>
      </w:pPr>
      <w:r w:rsidRPr="00D94A02">
        <w:t>interfacing circuits</w:t>
      </w:r>
    </w:p>
    <w:p w14:paraId="7D7F1068" w14:textId="77777777" w:rsidR="00EC6392" w:rsidRPr="00D94A02" w:rsidRDefault="00EC6392" w:rsidP="002860FA">
      <w:pPr>
        <w:pStyle w:val="ListParagraph"/>
        <w:numPr>
          <w:ilvl w:val="3"/>
          <w:numId w:val="79"/>
        </w:numPr>
        <w:rPr>
          <w:rFonts w:eastAsia="Cambria"/>
          <w:lang w:val="en-US"/>
        </w:rPr>
      </w:pPr>
      <w:r w:rsidRPr="00D94A02">
        <w:rPr>
          <w:rFonts w:eastAsia="Cambria"/>
          <w:lang w:val="en-US"/>
        </w:rPr>
        <w:t>sensors</w:t>
      </w:r>
    </w:p>
    <w:p w14:paraId="0EA56277" w14:textId="77777777" w:rsidR="00EC6392" w:rsidRPr="00D94A02" w:rsidRDefault="00EC6392" w:rsidP="002860FA">
      <w:pPr>
        <w:pStyle w:val="ListParagraph"/>
        <w:numPr>
          <w:ilvl w:val="3"/>
          <w:numId w:val="79"/>
        </w:numPr>
        <w:rPr>
          <w:rFonts w:eastAsia="Cambria"/>
          <w:lang w:val="en-US"/>
        </w:rPr>
      </w:pPr>
      <w:r w:rsidRPr="00D94A02">
        <w:rPr>
          <w:rFonts w:eastAsia="Cambria"/>
          <w:lang w:val="en-US"/>
        </w:rPr>
        <w:t>driver circuits</w:t>
      </w:r>
    </w:p>
    <w:p w14:paraId="79BF2C4B" w14:textId="77777777" w:rsidR="00EC6392" w:rsidRPr="00D94A02" w:rsidRDefault="00EC6392" w:rsidP="000972F1">
      <w:pPr>
        <w:pStyle w:val="ListParagraph"/>
        <w:numPr>
          <w:ilvl w:val="2"/>
          <w:numId w:val="79"/>
        </w:numPr>
      </w:pPr>
      <w:r w:rsidRPr="00D94A02">
        <w:t>actuators</w:t>
      </w:r>
    </w:p>
    <w:p w14:paraId="3AA485A8" w14:textId="77777777" w:rsidR="00216DD6" w:rsidRPr="000972F1" w:rsidRDefault="00216DD6" w:rsidP="000972F1">
      <w:pPr>
        <w:pStyle w:val="ListParagraph"/>
        <w:numPr>
          <w:ilvl w:val="3"/>
          <w:numId w:val="79"/>
        </w:numPr>
        <w:rPr>
          <w:rFonts w:eastAsia="Cambria"/>
        </w:rPr>
      </w:pPr>
      <w:r w:rsidRPr="000972F1">
        <w:rPr>
          <w:rFonts w:eastAsia="Cambria"/>
        </w:rPr>
        <w:t>electromagnet including solenoid</w:t>
      </w:r>
    </w:p>
    <w:p w14:paraId="6429C7AC" w14:textId="6525173C" w:rsidR="00216DD6" w:rsidRPr="00D94A02" w:rsidRDefault="00216DD6" w:rsidP="000972F1">
      <w:pPr>
        <w:pStyle w:val="ListParagraph"/>
        <w:numPr>
          <w:ilvl w:val="3"/>
          <w:numId w:val="79"/>
        </w:numPr>
      </w:pPr>
      <w:r w:rsidRPr="000972F1">
        <w:rPr>
          <w:rFonts w:eastAsia="Cambria"/>
        </w:rPr>
        <w:t>DC motor</w:t>
      </w:r>
    </w:p>
    <w:p w14:paraId="36133ADF" w14:textId="77777777" w:rsidR="00EC6392" w:rsidRPr="00D94A02" w:rsidRDefault="00EC6392" w:rsidP="002860FA">
      <w:pPr>
        <w:pStyle w:val="ListParagraph"/>
        <w:numPr>
          <w:ilvl w:val="2"/>
          <w:numId w:val="79"/>
        </w:numPr>
      </w:pPr>
      <w:r w:rsidRPr="00D94A02">
        <w:t>mechanisms</w:t>
      </w:r>
    </w:p>
    <w:p w14:paraId="1AC66025" w14:textId="77777777" w:rsidR="00EC6392" w:rsidRPr="00D94A02" w:rsidRDefault="00EC6392" w:rsidP="002860FA">
      <w:pPr>
        <w:pStyle w:val="ListParagraph"/>
        <w:numPr>
          <w:ilvl w:val="0"/>
          <w:numId w:val="79"/>
        </w:numPr>
      </w:pPr>
      <w:proofErr w:type="gramStart"/>
      <w:r w:rsidRPr="00D94A02">
        <w:t>open-loop</w:t>
      </w:r>
      <w:proofErr w:type="gramEnd"/>
    </w:p>
    <w:p w14:paraId="47632AD5" w14:textId="77777777" w:rsidR="00EC6392" w:rsidRPr="00D94A02" w:rsidRDefault="00EC6392" w:rsidP="002860FA">
      <w:pPr>
        <w:pStyle w:val="ListParagraph"/>
        <w:numPr>
          <w:ilvl w:val="1"/>
          <w:numId w:val="79"/>
        </w:numPr>
      </w:pPr>
      <w:r w:rsidRPr="00D94A02">
        <w:t>input</w:t>
      </w:r>
    </w:p>
    <w:p w14:paraId="426EFA7B" w14:textId="46043B0B" w:rsidR="00EC6392" w:rsidRPr="00D94A02" w:rsidRDefault="00EC6392" w:rsidP="002860FA">
      <w:pPr>
        <w:pStyle w:val="ListParagraph"/>
        <w:numPr>
          <w:ilvl w:val="1"/>
          <w:numId w:val="79"/>
        </w:numPr>
      </w:pPr>
      <w:r w:rsidRPr="00D94A02">
        <w:t>process</w:t>
      </w:r>
      <w:r w:rsidR="009F39B7" w:rsidRPr="00D94A02">
        <w:t>es</w:t>
      </w:r>
    </w:p>
    <w:p w14:paraId="368C1700" w14:textId="77777777" w:rsidR="00EC6392" w:rsidRPr="00D94A02" w:rsidRDefault="00EC6392" w:rsidP="002860FA">
      <w:pPr>
        <w:pStyle w:val="ListParagraph"/>
        <w:numPr>
          <w:ilvl w:val="1"/>
          <w:numId w:val="79"/>
        </w:numPr>
      </w:pPr>
      <w:r w:rsidRPr="00D94A02">
        <w:t>output</w:t>
      </w:r>
    </w:p>
    <w:p w14:paraId="375B3E6E" w14:textId="77777777" w:rsidR="00EC6392" w:rsidRPr="00D94A02" w:rsidRDefault="00EC6392" w:rsidP="002860FA">
      <w:pPr>
        <w:pStyle w:val="ListParagraph"/>
        <w:numPr>
          <w:ilvl w:val="1"/>
          <w:numId w:val="79"/>
        </w:numPr>
      </w:pPr>
      <w:r w:rsidRPr="00D94A02">
        <w:t>no feedback from output to input</w:t>
      </w:r>
    </w:p>
    <w:p w14:paraId="4276DD39" w14:textId="77777777" w:rsidR="00EC6392" w:rsidRPr="00D94A02" w:rsidRDefault="00EC6392" w:rsidP="002860FA">
      <w:pPr>
        <w:pStyle w:val="ListParagraph"/>
        <w:numPr>
          <w:ilvl w:val="0"/>
          <w:numId w:val="79"/>
        </w:numPr>
      </w:pPr>
      <w:proofErr w:type="gramStart"/>
      <w:r w:rsidRPr="00D94A02">
        <w:t>closed-loop</w:t>
      </w:r>
      <w:proofErr w:type="gramEnd"/>
    </w:p>
    <w:p w14:paraId="6511B6AF" w14:textId="77777777" w:rsidR="00EC6392" w:rsidRPr="00D94A02" w:rsidRDefault="00EC6392" w:rsidP="002860FA">
      <w:pPr>
        <w:pStyle w:val="ListParagraph"/>
        <w:numPr>
          <w:ilvl w:val="1"/>
          <w:numId w:val="79"/>
        </w:numPr>
      </w:pPr>
      <w:r w:rsidRPr="00D94A02">
        <w:t>input</w:t>
      </w:r>
    </w:p>
    <w:p w14:paraId="739A55C0" w14:textId="77777777" w:rsidR="00EC6392" w:rsidRPr="00D94A02" w:rsidRDefault="00EC6392" w:rsidP="002860FA">
      <w:pPr>
        <w:pStyle w:val="ListParagraph"/>
        <w:numPr>
          <w:ilvl w:val="2"/>
          <w:numId w:val="79"/>
        </w:numPr>
      </w:pPr>
      <w:r w:rsidRPr="00D94A02">
        <w:t>set point</w:t>
      </w:r>
    </w:p>
    <w:p w14:paraId="02D8A276" w14:textId="77777777" w:rsidR="00EC6392" w:rsidRPr="00D94A02" w:rsidRDefault="00EC6392" w:rsidP="002860FA">
      <w:pPr>
        <w:pStyle w:val="ListParagraph"/>
        <w:numPr>
          <w:ilvl w:val="1"/>
          <w:numId w:val="79"/>
        </w:numPr>
      </w:pPr>
      <w:r w:rsidRPr="00D94A02">
        <w:t>controller</w:t>
      </w:r>
    </w:p>
    <w:p w14:paraId="4BDD3826" w14:textId="77777777" w:rsidR="00EC6392" w:rsidRPr="00D94A02" w:rsidRDefault="00EC6392" w:rsidP="002860FA">
      <w:pPr>
        <w:pStyle w:val="ListParagraph"/>
        <w:numPr>
          <w:ilvl w:val="1"/>
          <w:numId w:val="79"/>
        </w:numPr>
      </w:pPr>
      <w:r w:rsidRPr="00D94A02">
        <w:t>system (plant)</w:t>
      </w:r>
    </w:p>
    <w:p w14:paraId="00BFD4E4" w14:textId="77777777" w:rsidR="00EC6392" w:rsidRPr="00D94A02" w:rsidRDefault="00EC6392" w:rsidP="002860FA">
      <w:pPr>
        <w:pStyle w:val="ListParagraph"/>
        <w:numPr>
          <w:ilvl w:val="1"/>
          <w:numId w:val="79"/>
        </w:numPr>
      </w:pPr>
      <w:r w:rsidRPr="00D94A02">
        <w:t>output</w:t>
      </w:r>
    </w:p>
    <w:p w14:paraId="5A56D318" w14:textId="77777777" w:rsidR="00EC6392" w:rsidRPr="00D94A02" w:rsidRDefault="00EC6392" w:rsidP="002860FA">
      <w:pPr>
        <w:pStyle w:val="ListParagraph"/>
        <w:numPr>
          <w:ilvl w:val="1"/>
          <w:numId w:val="79"/>
        </w:numPr>
      </w:pPr>
      <w:r w:rsidRPr="00D94A02">
        <w:t>output sensor</w:t>
      </w:r>
    </w:p>
    <w:p w14:paraId="6B8DFD4E" w14:textId="34A8AAAF" w:rsidR="00216DD6" w:rsidRPr="00D94A02" w:rsidRDefault="00216DD6" w:rsidP="002860FA">
      <w:pPr>
        <w:pStyle w:val="ListParagraph"/>
        <w:numPr>
          <w:ilvl w:val="1"/>
          <w:numId w:val="79"/>
        </w:numPr>
      </w:pPr>
      <w:r w:rsidRPr="00D94A02">
        <w:t>feedback loop</w:t>
      </w:r>
    </w:p>
    <w:p w14:paraId="5916D6DD" w14:textId="77777777" w:rsidR="00AB49CF" w:rsidRPr="00AB49CF" w:rsidRDefault="00AB49CF" w:rsidP="00AB49CF">
      <w:bookmarkStart w:id="36" w:name="_Toc105748024"/>
      <w:bookmarkStart w:id="37" w:name="_Toc347908227"/>
      <w:r w:rsidRPr="00AB49CF">
        <w:br w:type="page"/>
      </w:r>
    </w:p>
    <w:p w14:paraId="0D2ACA2E" w14:textId="72111E9D" w:rsidR="00540775" w:rsidRPr="00A93F91" w:rsidRDefault="00540775" w:rsidP="002860FA">
      <w:pPr>
        <w:pStyle w:val="SyllabusHeading1"/>
      </w:pPr>
      <w:bookmarkStart w:id="38" w:name="_Toc184633984"/>
      <w:r w:rsidRPr="00A93F91">
        <w:lastRenderedPageBreak/>
        <w:t>Unit 2</w:t>
      </w:r>
      <w:bookmarkEnd w:id="36"/>
      <w:bookmarkEnd w:id="38"/>
    </w:p>
    <w:p w14:paraId="3D9AF3BE" w14:textId="77777777" w:rsidR="00BE277F" w:rsidRPr="00A93F91" w:rsidRDefault="00BE277F" w:rsidP="002860FA">
      <w:pPr>
        <w:pStyle w:val="SyllabusHeading2"/>
      </w:pPr>
      <w:bookmarkStart w:id="39" w:name="_Toc105748025"/>
      <w:bookmarkStart w:id="40" w:name="_Toc184633985"/>
      <w:r w:rsidRPr="00A93F91">
        <w:t>Unit description</w:t>
      </w:r>
      <w:bookmarkEnd w:id="39"/>
      <w:bookmarkEnd w:id="40"/>
    </w:p>
    <w:p w14:paraId="36587948" w14:textId="77777777" w:rsidR="003758F9" w:rsidRPr="00735016" w:rsidRDefault="003758F9" w:rsidP="002860FA">
      <w:r w:rsidRPr="00735016">
        <w:t xml:space="preserve">Students apply the engineering design process to improve their knowledge, understandings and skills necessary to complete the production of their major project and to test and evaluate the resulting product. </w:t>
      </w:r>
    </w:p>
    <w:p w14:paraId="7B318343" w14:textId="42B8A705" w:rsidR="003758F9" w:rsidRPr="00735016" w:rsidRDefault="00922B07" w:rsidP="002860FA">
      <w:r>
        <w:t>They continue to study c</w:t>
      </w:r>
      <w:r w:rsidR="003758F9" w:rsidRPr="00735016">
        <w:t xml:space="preserve">ore and specialist area theory to further develop their understanding of the scientific, mathematical and technical concepts necessary to predict and explain the behaviour of engineered products. </w:t>
      </w:r>
    </w:p>
    <w:p w14:paraId="3585A5D0" w14:textId="40EC4B06" w:rsidR="003758F9" w:rsidRPr="00635872" w:rsidRDefault="003758F9" w:rsidP="002860FA">
      <w:pPr>
        <w:rPr>
          <w:rFonts w:eastAsia="Calibri"/>
        </w:rPr>
      </w:pPr>
      <w:r w:rsidRPr="00735016">
        <w:t xml:space="preserve">Students also consider and analyse different forms of obsolescence in the context of engineered products. Furthermore, they develop and demonstrate an understanding of the effects on </w:t>
      </w:r>
      <w:r w:rsidRPr="00735016">
        <w:rPr>
          <w:rFonts w:eastAsia="Calibri"/>
        </w:rPr>
        <w:t xml:space="preserve">society, the environment and </w:t>
      </w:r>
      <w:r w:rsidR="0045752E">
        <w:rPr>
          <w:rFonts w:eastAsia="Calibri"/>
        </w:rPr>
        <w:t>industry</w:t>
      </w:r>
      <w:r w:rsidRPr="00735016">
        <w:rPr>
          <w:rFonts w:eastAsia="Calibri"/>
        </w:rPr>
        <w:t xml:space="preserve"> that occur due to obsolescence.</w:t>
      </w:r>
    </w:p>
    <w:p w14:paraId="7796AD2C" w14:textId="77777777" w:rsidR="00D65C5C" w:rsidRPr="00A93F91" w:rsidRDefault="00D65C5C" w:rsidP="002860FA">
      <w:pPr>
        <w:pStyle w:val="SyllabusHeading2"/>
      </w:pPr>
      <w:bookmarkStart w:id="41" w:name="_Toc105748026"/>
      <w:bookmarkStart w:id="42" w:name="_Toc184633986"/>
      <w:r w:rsidRPr="00A93F91">
        <w:t>Unit content</w:t>
      </w:r>
      <w:bookmarkEnd w:id="41"/>
      <w:bookmarkEnd w:id="42"/>
    </w:p>
    <w:p w14:paraId="6A7E6605" w14:textId="77777777" w:rsidR="001D717F" w:rsidRPr="003167EA" w:rsidRDefault="00652BC5" w:rsidP="002860FA">
      <w:r w:rsidRPr="00A93F91">
        <w:t xml:space="preserve">This unit builds on the content covered in Unit 1. </w:t>
      </w:r>
    </w:p>
    <w:p w14:paraId="0E1CC388" w14:textId="77777777" w:rsidR="00D65C5C" w:rsidRPr="00A93F91" w:rsidRDefault="00D65C5C" w:rsidP="002860FA">
      <w:r w:rsidRPr="00A93F91">
        <w:t>This unit includes the knowledge, understandings and skills described below.</w:t>
      </w:r>
    </w:p>
    <w:p w14:paraId="0085F999" w14:textId="77777777" w:rsidR="00933095" w:rsidRDefault="00A85C5B" w:rsidP="002860FA">
      <w:pPr>
        <w:pStyle w:val="SyllabusHeading3"/>
      </w:pPr>
      <w:r>
        <w:t>Core content</w:t>
      </w:r>
    </w:p>
    <w:p w14:paraId="2EC5171C" w14:textId="77777777" w:rsidR="00AB12FA" w:rsidRPr="00AB12FA" w:rsidRDefault="00AB12FA" w:rsidP="002860FA">
      <w:pPr>
        <w:pStyle w:val="SyllabusHeading4"/>
      </w:pPr>
      <w:r w:rsidRPr="00AB12FA">
        <w:t>Engineering design process</w:t>
      </w:r>
    </w:p>
    <w:p w14:paraId="7D5F20D7" w14:textId="7AD6A564" w:rsidR="00A85C5B" w:rsidRPr="002860FA" w:rsidRDefault="00A85C5B" w:rsidP="002860FA">
      <w:pPr>
        <w:rPr>
          <w:b/>
          <w:bCs/>
        </w:rPr>
      </w:pPr>
      <w:r w:rsidRPr="002860FA">
        <w:rPr>
          <w:b/>
          <w:bCs/>
        </w:rPr>
        <w:t>Producing</w:t>
      </w:r>
    </w:p>
    <w:p w14:paraId="457BDF0D" w14:textId="77777777" w:rsidR="00CF06A5" w:rsidRPr="00CC020A" w:rsidRDefault="00CF06A5" w:rsidP="002860FA">
      <w:pPr>
        <w:pStyle w:val="ListParagraph"/>
        <w:numPr>
          <w:ilvl w:val="0"/>
          <w:numId w:val="81"/>
        </w:numPr>
      </w:pPr>
      <w:r w:rsidRPr="00CC020A">
        <w:t xml:space="preserve">present specifications for the selected solution </w:t>
      </w:r>
    </w:p>
    <w:p w14:paraId="3C28D4CF" w14:textId="3195FCCC" w:rsidR="00CF06A5" w:rsidRPr="00CC020A" w:rsidRDefault="00922B07" w:rsidP="00A256B9">
      <w:pPr>
        <w:pStyle w:val="ListParagraph"/>
        <w:numPr>
          <w:ilvl w:val="0"/>
          <w:numId w:val="81"/>
        </w:numPr>
      </w:pPr>
      <w:r>
        <w:t xml:space="preserve">produce </w:t>
      </w:r>
      <w:r w:rsidR="00DE144B">
        <w:t xml:space="preserve">annotated </w:t>
      </w:r>
      <w:r w:rsidR="00CF06A5" w:rsidRPr="00CC020A">
        <w:t>pictorial drawings</w:t>
      </w:r>
    </w:p>
    <w:p w14:paraId="0578CFEF" w14:textId="276AFC47" w:rsidR="00CF06A5" w:rsidRPr="00CC020A" w:rsidRDefault="00922B07" w:rsidP="00A256B9">
      <w:pPr>
        <w:pStyle w:val="ListParagraph"/>
        <w:numPr>
          <w:ilvl w:val="0"/>
          <w:numId w:val="81"/>
        </w:numPr>
        <w:rPr>
          <w:rFonts w:eastAsia="Calibri"/>
        </w:rPr>
      </w:pPr>
      <w:r>
        <w:rPr>
          <w:rFonts w:eastAsia="Calibri"/>
        </w:rPr>
        <w:t>produce third-</w:t>
      </w:r>
      <w:r w:rsidR="00CF06A5" w:rsidRPr="00CC020A">
        <w:rPr>
          <w:rFonts w:eastAsia="Calibri"/>
        </w:rPr>
        <w:t xml:space="preserve">angle projections </w:t>
      </w:r>
      <w:r w:rsidR="008D2B49">
        <w:rPr>
          <w:rFonts w:eastAsia="Calibri"/>
        </w:rPr>
        <w:t>that comply with accepted standards for</w:t>
      </w:r>
    </w:p>
    <w:p w14:paraId="06CDC949" w14:textId="17AC669B" w:rsidR="00CF06A5" w:rsidRPr="00CC020A" w:rsidRDefault="00CF06A5" w:rsidP="00A256B9">
      <w:pPr>
        <w:pStyle w:val="ListParagraph"/>
        <w:numPr>
          <w:ilvl w:val="1"/>
          <w:numId w:val="81"/>
        </w:numPr>
        <w:rPr>
          <w:lang w:val="en-US" w:eastAsia="zh-TW"/>
        </w:rPr>
      </w:pPr>
      <w:r w:rsidRPr="00CC020A">
        <w:rPr>
          <w:lang w:val="en-US" w:eastAsia="zh-TW"/>
        </w:rPr>
        <w:t>lines</w:t>
      </w:r>
      <w:r w:rsidR="009F39B7">
        <w:rPr>
          <w:lang w:val="en-US" w:eastAsia="zh-TW"/>
        </w:rPr>
        <w:t xml:space="preserve"> – </w:t>
      </w:r>
      <w:r w:rsidRPr="00CC020A">
        <w:rPr>
          <w:lang w:val="en-US" w:eastAsia="zh-TW"/>
        </w:rPr>
        <w:t xml:space="preserve">outlines, hidden detail and </w:t>
      </w:r>
      <w:r w:rsidRPr="00CC020A">
        <w:rPr>
          <w:lang w:eastAsia="zh-TW"/>
        </w:rPr>
        <w:t>centrelines</w:t>
      </w:r>
    </w:p>
    <w:p w14:paraId="1FAFB79C" w14:textId="6CF6717E" w:rsidR="00CF06A5" w:rsidRPr="00CC020A" w:rsidRDefault="00CF06A5" w:rsidP="00A256B9">
      <w:pPr>
        <w:pStyle w:val="ListParagraph"/>
        <w:numPr>
          <w:ilvl w:val="1"/>
          <w:numId w:val="81"/>
        </w:numPr>
        <w:rPr>
          <w:lang w:val="en-US" w:eastAsia="zh-TW"/>
        </w:rPr>
      </w:pPr>
      <w:r w:rsidRPr="00CC020A">
        <w:rPr>
          <w:lang w:val="en-US" w:eastAsia="zh-TW"/>
        </w:rPr>
        <w:t>dimensioning</w:t>
      </w:r>
      <w:r w:rsidR="009F39B7">
        <w:rPr>
          <w:lang w:val="en-US" w:eastAsia="zh-TW"/>
        </w:rPr>
        <w:t xml:space="preserve"> – </w:t>
      </w:r>
      <w:r w:rsidRPr="00CC020A">
        <w:rPr>
          <w:lang w:val="en-US" w:eastAsia="zh-TW"/>
        </w:rPr>
        <w:t xml:space="preserve">linear, radii, circles, through holes </w:t>
      </w:r>
      <w:r w:rsidR="008D2B49">
        <w:rPr>
          <w:lang w:val="en-US" w:eastAsia="zh-TW"/>
        </w:rPr>
        <w:t xml:space="preserve">and </w:t>
      </w:r>
      <w:r w:rsidRPr="00CC020A">
        <w:rPr>
          <w:lang w:val="en-US" w:eastAsia="zh-TW"/>
        </w:rPr>
        <w:t xml:space="preserve">partial depth </w:t>
      </w:r>
      <w:r w:rsidR="008D2B49">
        <w:rPr>
          <w:lang w:val="en-US" w:eastAsia="zh-TW"/>
        </w:rPr>
        <w:t xml:space="preserve">holes </w:t>
      </w:r>
      <w:r w:rsidRPr="00CC020A">
        <w:rPr>
          <w:lang w:val="en-US" w:eastAsia="zh-TW"/>
        </w:rPr>
        <w:t>with flat base</w:t>
      </w:r>
    </w:p>
    <w:p w14:paraId="33239717" w14:textId="7FA8EDA1" w:rsidR="00CF06A5" w:rsidRPr="00295FE4" w:rsidRDefault="00081793" w:rsidP="00A256B9">
      <w:pPr>
        <w:pStyle w:val="ListParagraph"/>
        <w:numPr>
          <w:ilvl w:val="0"/>
          <w:numId w:val="81"/>
        </w:numPr>
      </w:pPr>
      <w:r>
        <w:t xml:space="preserve">select </w:t>
      </w:r>
      <w:r w:rsidR="00CF06A5" w:rsidRPr="00CC020A">
        <w:t>materials</w:t>
      </w:r>
      <w:r w:rsidR="008D2B49">
        <w:t xml:space="preserve"> with justification of choices</w:t>
      </w:r>
    </w:p>
    <w:p w14:paraId="776828C4" w14:textId="401E6250" w:rsidR="00CF06A5" w:rsidRPr="00AA2CB7" w:rsidRDefault="00081793" w:rsidP="00A256B9">
      <w:pPr>
        <w:pStyle w:val="ListParagraph"/>
        <w:numPr>
          <w:ilvl w:val="0"/>
          <w:numId w:val="81"/>
        </w:numPr>
      </w:pPr>
      <w:r>
        <w:t xml:space="preserve">present a </w:t>
      </w:r>
      <w:proofErr w:type="gramStart"/>
      <w:r w:rsidR="00CF06A5" w:rsidRPr="00AA2CB7">
        <w:t>parts lists</w:t>
      </w:r>
      <w:proofErr w:type="gramEnd"/>
    </w:p>
    <w:p w14:paraId="71F0D81E" w14:textId="6E1B4A32" w:rsidR="00CF06A5" w:rsidRPr="00AA2CB7" w:rsidRDefault="00081793" w:rsidP="00A256B9">
      <w:pPr>
        <w:pStyle w:val="ListParagraph"/>
        <w:numPr>
          <w:ilvl w:val="0"/>
          <w:numId w:val="81"/>
        </w:numPr>
      </w:pPr>
      <w:r>
        <w:t xml:space="preserve">present </w:t>
      </w:r>
      <w:r w:rsidR="00CF06A5" w:rsidRPr="00AA2CB7">
        <w:t xml:space="preserve">costing of </w:t>
      </w:r>
      <w:r w:rsidR="008D2B49">
        <w:t>project</w:t>
      </w:r>
      <w:r w:rsidR="008C3BB3">
        <w:t>,</w:t>
      </w:r>
      <w:r w:rsidR="008D2B49">
        <w:t xml:space="preserve"> i.e.</w:t>
      </w:r>
      <w:r>
        <w:t xml:space="preserve"> the</w:t>
      </w:r>
      <w:r w:rsidR="008C3BB3">
        <w:t xml:space="preserve"> </w:t>
      </w:r>
      <w:r w:rsidR="00CF06A5" w:rsidRPr="00AA2CB7">
        <w:t>prototype or working model</w:t>
      </w:r>
    </w:p>
    <w:p w14:paraId="0F4906AF" w14:textId="6A3F5F98" w:rsidR="00E00A05" w:rsidRPr="00E00A05" w:rsidRDefault="00081793" w:rsidP="002860FA">
      <w:pPr>
        <w:pStyle w:val="ListParagraph"/>
        <w:numPr>
          <w:ilvl w:val="0"/>
          <w:numId w:val="81"/>
        </w:numPr>
      </w:pPr>
      <w:r>
        <w:rPr>
          <w:rFonts w:eastAsia="Calibri" w:cs="Calibri"/>
        </w:rPr>
        <w:t xml:space="preserve">display </w:t>
      </w:r>
      <w:r w:rsidR="00E00A05" w:rsidRPr="008C3BB3">
        <w:rPr>
          <w:rFonts w:eastAsia="Calibri" w:cs="Calibri"/>
        </w:rPr>
        <w:t>project management skills for timely completion and testing of the project</w:t>
      </w:r>
      <w:r w:rsidR="00E00A05" w:rsidRPr="00E00A05">
        <w:t xml:space="preserve"> </w:t>
      </w:r>
    </w:p>
    <w:p w14:paraId="755083C7" w14:textId="252FCA25" w:rsidR="00CF06A5" w:rsidRPr="00AA2CB7" w:rsidRDefault="00CF06A5" w:rsidP="002860FA">
      <w:pPr>
        <w:pStyle w:val="ListParagraph"/>
        <w:numPr>
          <w:ilvl w:val="0"/>
          <w:numId w:val="81"/>
        </w:numPr>
      </w:pPr>
      <w:r w:rsidRPr="00AA2CB7">
        <w:t xml:space="preserve">construct </w:t>
      </w:r>
      <w:r w:rsidR="00167E47">
        <w:t xml:space="preserve">the </w:t>
      </w:r>
      <w:r w:rsidR="00E00A05">
        <w:t xml:space="preserve">prototype or working model </w:t>
      </w:r>
      <w:r w:rsidRPr="00AA2CB7">
        <w:t xml:space="preserve">by selecting and using appropriate tools and machines, </w:t>
      </w:r>
      <w:r w:rsidR="00E00A05">
        <w:t xml:space="preserve">and by </w:t>
      </w:r>
      <w:r w:rsidRPr="00AA2CB7">
        <w:t>following safe work practices</w:t>
      </w:r>
    </w:p>
    <w:p w14:paraId="2CDC6108" w14:textId="0EB1459C" w:rsidR="00CF06A5" w:rsidRPr="00AA2CB7" w:rsidRDefault="00CF06A5" w:rsidP="002860FA">
      <w:pPr>
        <w:pStyle w:val="ListParagraph"/>
        <w:numPr>
          <w:ilvl w:val="0"/>
          <w:numId w:val="81"/>
        </w:numPr>
      </w:pPr>
      <w:r w:rsidRPr="00AA2CB7">
        <w:t xml:space="preserve">test the </w:t>
      </w:r>
      <w:r w:rsidR="00CE6585">
        <w:t xml:space="preserve">prototype or working model </w:t>
      </w:r>
      <w:r w:rsidRPr="00AA2CB7">
        <w:t>for correct function and document using checklists and test data</w:t>
      </w:r>
    </w:p>
    <w:p w14:paraId="1D832D93" w14:textId="77777777" w:rsidR="00A85C5B" w:rsidRPr="002860FA" w:rsidRDefault="00A85C5B" w:rsidP="002860FA">
      <w:pPr>
        <w:rPr>
          <w:b/>
          <w:bCs/>
        </w:rPr>
      </w:pPr>
      <w:r w:rsidRPr="002860FA">
        <w:rPr>
          <w:b/>
          <w:bCs/>
        </w:rPr>
        <w:t>Evaluating</w:t>
      </w:r>
    </w:p>
    <w:p w14:paraId="4C7826AF" w14:textId="47CCB3CB" w:rsidR="00606C9A" w:rsidRPr="00AB17EF" w:rsidRDefault="00606C9A" w:rsidP="002860FA">
      <w:pPr>
        <w:pStyle w:val="ListParagraph"/>
        <w:numPr>
          <w:ilvl w:val="0"/>
          <w:numId w:val="83"/>
        </w:numPr>
      </w:pPr>
      <w:r w:rsidRPr="002E0BE0">
        <w:t xml:space="preserve">evaluate the </w:t>
      </w:r>
      <w:r w:rsidR="00E377B7">
        <w:t>prototype or working model</w:t>
      </w:r>
    </w:p>
    <w:p w14:paraId="3870EFF3" w14:textId="77777777" w:rsidR="00606C9A" w:rsidRPr="007125B8" w:rsidRDefault="00606C9A" w:rsidP="002860FA">
      <w:pPr>
        <w:pStyle w:val="ListParagraph"/>
        <w:numPr>
          <w:ilvl w:val="1"/>
          <w:numId w:val="83"/>
        </w:numPr>
      </w:pPr>
      <w:r w:rsidRPr="007125B8">
        <w:t>meeting</w:t>
      </w:r>
      <w:r w:rsidR="00FD0D2A" w:rsidRPr="007125B8">
        <w:t xml:space="preserve"> the requirements of the design</w:t>
      </w:r>
    </w:p>
    <w:p w14:paraId="5FB21817" w14:textId="77777777" w:rsidR="00606C9A" w:rsidRPr="007125B8" w:rsidRDefault="00FD0D2A" w:rsidP="002860FA">
      <w:pPr>
        <w:pStyle w:val="ListParagraph"/>
        <w:numPr>
          <w:ilvl w:val="1"/>
          <w:numId w:val="83"/>
        </w:numPr>
        <w:ind w:left="714" w:hanging="357"/>
      </w:pPr>
      <w:r w:rsidRPr="007125B8">
        <w:t xml:space="preserve">safety, </w:t>
      </w:r>
      <w:r w:rsidR="00606C9A" w:rsidRPr="007125B8">
        <w:t>function</w:t>
      </w:r>
      <w:r w:rsidRPr="007125B8">
        <w:t xml:space="preserve">, fit </w:t>
      </w:r>
      <w:r w:rsidR="00606C9A" w:rsidRPr="007125B8">
        <w:t>and finish</w:t>
      </w:r>
    </w:p>
    <w:p w14:paraId="4E5309E3" w14:textId="3592AF2E" w:rsidR="00640FD1" w:rsidRDefault="00FD0D2A" w:rsidP="002860FA">
      <w:pPr>
        <w:pStyle w:val="ListParagraph"/>
        <w:numPr>
          <w:ilvl w:val="1"/>
          <w:numId w:val="83"/>
        </w:numPr>
        <w:rPr>
          <w:rFonts w:eastAsia="Calibri"/>
        </w:rPr>
      </w:pPr>
      <w:r w:rsidRPr="007125B8">
        <w:t>modifications and changes</w:t>
      </w:r>
      <w:r>
        <w:rPr>
          <w:rFonts w:eastAsia="Calibri"/>
        </w:rPr>
        <w:t xml:space="preserve"> to the design during production</w:t>
      </w:r>
    </w:p>
    <w:p w14:paraId="57573CCB" w14:textId="77777777" w:rsidR="00640FD1" w:rsidRDefault="00640FD1">
      <w:pPr>
        <w:rPr>
          <w:rFonts w:eastAsia="Calibri" w:cs="Calibri"/>
          <w:iCs/>
          <w:lang w:eastAsia="en-AU"/>
        </w:rPr>
      </w:pPr>
      <w:r>
        <w:rPr>
          <w:rFonts w:eastAsia="Calibri"/>
        </w:rPr>
        <w:br w:type="page"/>
      </w:r>
    </w:p>
    <w:p w14:paraId="775131D2" w14:textId="77777777" w:rsidR="00A85C5B" w:rsidRDefault="00A85C5B" w:rsidP="002860FA">
      <w:pPr>
        <w:pStyle w:val="SyllabusHeading4"/>
      </w:pPr>
      <w:r w:rsidRPr="006B39EA">
        <w:lastRenderedPageBreak/>
        <w:t>Materials</w:t>
      </w:r>
    </w:p>
    <w:p w14:paraId="00F12FFE" w14:textId="77777777" w:rsidR="00F01787" w:rsidRPr="002860FA" w:rsidRDefault="00F01787" w:rsidP="002860FA">
      <w:pPr>
        <w:rPr>
          <w:b/>
          <w:bCs/>
        </w:rPr>
      </w:pPr>
      <w:r w:rsidRPr="002860FA">
        <w:rPr>
          <w:b/>
          <w:bCs/>
        </w:rPr>
        <w:t>Properties</w:t>
      </w:r>
    </w:p>
    <w:p w14:paraId="3FCAC990" w14:textId="77777777" w:rsidR="00A85C5B" w:rsidRPr="00AB12FA" w:rsidRDefault="00AB12FA" w:rsidP="002860FA">
      <w:pPr>
        <w:pStyle w:val="ListParagraph"/>
        <w:numPr>
          <w:ilvl w:val="0"/>
          <w:numId w:val="85"/>
        </w:numPr>
      </w:pPr>
      <w:r w:rsidRPr="00AB12FA">
        <w:t>d</w:t>
      </w:r>
      <w:r w:rsidR="00A85C5B" w:rsidRPr="00AB12FA">
        <w:t>efine</w:t>
      </w:r>
    </w:p>
    <w:p w14:paraId="61A36C2F" w14:textId="77777777" w:rsidR="00A85C5B" w:rsidRPr="00AB12FA" w:rsidRDefault="00A85C5B" w:rsidP="002860FA">
      <w:pPr>
        <w:pStyle w:val="ListParagraph"/>
        <w:numPr>
          <w:ilvl w:val="1"/>
          <w:numId w:val="85"/>
        </w:numPr>
      </w:pPr>
      <w:r w:rsidRPr="00AB12FA">
        <w:t>density</w:t>
      </w:r>
    </w:p>
    <w:p w14:paraId="557A2855" w14:textId="77777777" w:rsidR="00A85C5B" w:rsidRPr="00AB12FA" w:rsidRDefault="00A85C5B" w:rsidP="002860FA">
      <w:pPr>
        <w:pStyle w:val="ListParagraph"/>
        <w:numPr>
          <w:ilvl w:val="1"/>
          <w:numId w:val="85"/>
        </w:numPr>
      </w:pPr>
      <w:r w:rsidRPr="00AB12FA">
        <w:t>elasticity</w:t>
      </w:r>
    </w:p>
    <w:p w14:paraId="4A6A15E0" w14:textId="77777777" w:rsidR="00A85C5B" w:rsidRPr="00AB12FA" w:rsidRDefault="00A85C5B" w:rsidP="002860FA">
      <w:pPr>
        <w:pStyle w:val="ListParagraph"/>
        <w:numPr>
          <w:ilvl w:val="1"/>
          <w:numId w:val="85"/>
        </w:numPr>
      </w:pPr>
      <w:r w:rsidRPr="00AB12FA">
        <w:t>plasticity</w:t>
      </w:r>
    </w:p>
    <w:p w14:paraId="62D619C6" w14:textId="77777777" w:rsidR="00EC69E0" w:rsidRPr="00AB12FA" w:rsidRDefault="00EC69E0" w:rsidP="002860FA">
      <w:pPr>
        <w:pStyle w:val="ListParagraph"/>
        <w:numPr>
          <w:ilvl w:val="1"/>
          <w:numId w:val="85"/>
        </w:numPr>
      </w:pPr>
      <w:r w:rsidRPr="00AB12FA">
        <w:t>ductility</w:t>
      </w:r>
    </w:p>
    <w:p w14:paraId="4AA7B43E" w14:textId="77777777" w:rsidR="00EC69E0" w:rsidRPr="00AB12FA" w:rsidRDefault="00EC69E0" w:rsidP="002860FA">
      <w:pPr>
        <w:pStyle w:val="ListParagraph"/>
        <w:numPr>
          <w:ilvl w:val="1"/>
          <w:numId w:val="85"/>
        </w:numPr>
      </w:pPr>
      <w:r w:rsidRPr="00AB12FA">
        <w:t>malleability</w:t>
      </w:r>
    </w:p>
    <w:p w14:paraId="1EBA9D45" w14:textId="77777777" w:rsidR="00EC69E0" w:rsidRDefault="00AF064B" w:rsidP="002860FA">
      <w:pPr>
        <w:pStyle w:val="ListParagraph"/>
        <w:numPr>
          <w:ilvl w:val="1"/>
          <w:numId w:val="85"/>
        </w:numPr>
      </w:pPr>
      <w:r>
        <w:t>strength</w:t>
      </w:r>
    </w:p>
    <w:p w14:paraId="7830255F" w14:textId="77777777" w:rsidR="00EC69E0" w:rsidRDefault="00AF064B" w:rsidP="002860FA">
      <w:pPr>
        <w:pStyle w:val="ListParagraph"/>
        <w:numPr>
          <w:ilvl w:val="2"/>
          <w:numId w:val="85"/>
        </w:numPr>
      </w:pPr>
      <w:r>
        <w:t>tensile</w:t>
      </w:r>
    </w:p>
    <w:p w14:paraId="6A16AE63" w14:textId="77777777" w:rsidR="00A85C5B" w:rsidRDefault="00AF064B" w:rsidP="002860FA">
      <w:pPr>
        <w:pStyle w:val="ListParagraph"/>
        <w:numPr>
          <w:ilvl w:val="2"/>
          <w:numId w:val="85"/>
        </w:numPr>
      </w:pPr>
      <w:r>
        <w:t>compressive</w:t>
      </w:r>
    </w:p>
    <w:p w14:paraId="032CF5FE" w14:textId="77777777" w:rsidR="00EC69E0" w:rsidRDefault="00EC69E0" w:rsidP="002860FA">
      <w:pPr>
        <w:pStyle w:val="ListParagraph"/>
        <w:numPr>
          <w:ilvl w:val="2"/>
          <w:numId w:val="85"/>
        </w:numPr>
      </w:pPr>
      <w:r>
        <w:t>torsional</w:t>
      </w:r>
    </w:p>
    <w:p w14:paraId="6EE5C592" w14:textId="77777777" w:rsidR="00EC69E0" w:rsidRPr="00AB12FA" w:rsidRDefault="00EC69E0" w:rsidP="002860FA">
      <w:pPr>
        <w:pStyle w:val="ListParagraph"/>
        <w:numPr>
          <w:ilvl w:val="2"/>
          <w:numId w:val="85"/>
        </w:numPr>
      </w:pPr>
      <w:r>
        <w:t>shear</w:t>
      </w:r>
    </w:p>
    <w:p w14:paraId="7FD969FF" w14:textId="77777777" w:rsidR="00A85C5B" w:rsidRPr="00AB12FA" w:rsidRDefault="00A85C5B" w:rsidP="002860FA">
      <w:pPr>
        <w:pStyle w:val="ListParagraph"/>
        <w:numPr>
          <w:ilvl w:val="1"/>
          <w:numId w:val="85"/>
        </w:numPr>
      </w:pPr>
      <w:r w:rsidRPr="00AB12FA">
        <w:t>stiffness</w:t>
      </w:r>
    </w:p>
    <w:p w14:paraId="52C46B6C" w14:textId="77777777" w:rsidR="00A85C5B" w:rsidRPr="00AB12FA" w:rsidRDefault="00A85C5B" w:rsidP="002860FA">
      <w:pPr>
        <w:pStyle w:val="ListParagraph"/>
        <w:numPr>
          <w:ilvl w:val="1"/>
          <w:numId w:val="85"/>
        </w:numPr>
      </w:pPr>
      <w:r w:rsidRPr="00AB12FA">
        <w:t>toughness</w:t>
      </w:r>
    </w:p>
    <w:p w14:paraId="5459FDF4" w14:textId="77777777" w:rsidR="00EC69E0" w:rsidRDefault="00AF064B" w:rsidP="002860FA">
      <w:pPr>
        <w:pStyle w:val="ListParagraph"/>
        <w:numPr>
          <w:ilvl w:val="1"/>
          <w:numId w:val="85"/>
        </w:numPr>
      </w:pPr>
      <w:r>
        <w:t>conductivity</w:t>
      </w:r>
    </w:p>
    <w:p w14:paraId="1B704CD0" w14:textId="77777777" w:rsidR="00EC69E0" w:rsidRPr="00AB12FA" w:rsidRDefault="00EC69E0" w:rsidP="002860FA">
      <w:pPr>
        <w:pStyle w:val="ListParagraph"/>
        <w:numPr>
          <w:ilvl w:val="2"/>
          <w:numId w:val="85"/>
        </w:numPr>
      </w:pPr>
      <w:r>
        <w:t>thermal</w:t>
      </w:r>
    </w:p>
    <w:p w14:paraId="3E3F92DE" w14:textId="77777777" w:rsidR="00EC69E0" w:rsidRDefault="00AF064B" w:rsidP="002860FA">
      <w:pPr>
        <w:pStyle w:val="ListParagraph"/>
        <w:numPr>
          <w:ilvl w:val="2"/>
          <w:numId w:val="85"/>
        </w:numPr>
      </w:pPr>
      <w:r>
        <w:t>electrical</w:t>
      </w:r>
    </w:p>
    <w:p w14:paraId="27F2172E" w14:textId="77777777" w:rsidR="00A85C5B" w:rsidRDefault="00A85C5B" w:rsidP="002860FA">
      <w:pPr>
        <w:pStyle w:val="ListParagraph"/>
        <w:numPr>
          <w:ilvl w:val="1"/>
          <w:numId w:val="85"/>
        </w:numPr>
      </w:pPr>
      <w:r w:rsidRPr="00AB12FA">
        <w:t>corrosion resistance</w:t>
      </w:r>
    </w:p>
    <w:p w14:paraId="0D7012F6" w14:textId="77777777" w:rsidR="00EC69E0" w:rsidRPr="00AB12FA" w:rsidRDefault="00EC69E0" w:rsidP="002860FA">
      <w:pPr>
        <w:pStyle w:val="ListParagraph"/>
        <w:numPr>
          <w:ilvl w:val="1"/>
          <w:numId w:val="85"/>
        </w:numPr>
      </w:pPr>
      <w:r>
        <w:t>hardness</w:t>
      </w:r>
    </w:p>
    <w:p w14:paraId="1F941347" w14:textId="77777777" w:rsidR="00A85C5B" w:rsidRPr="00AB12FA" w:rsidRDefault="00AB12FA" w:rsidP="002860FA">
      <w:pPr>
        <w:pStyle w:val="ListParagraph"/>
        <w:numPr>
          <w:ilvl w:val="0"/>
          <w:numId w:val="85"/>
        </w:numPr>
      </w:pPr>
      <w:r>
        <w:t>f</w:t>
      </w:r>
      <w:r w:rsidR="00A85C5B" w:rsidRPr="00AB12FA">
        <w:t>itness for purpose</w:t>
      </w:r>
    </w:p>
    <w:p w14:paraId="0EB44F35" w14:textId="77777777" w:rsidR="00A85C5B" w:rsidRPr="00AB12FA" w:rsidRDefault="00A85C5B" w:rsidP="002860FA">
      <w:pPr>
        <w:pStyle w:val="ListParagraph"/>
        <w:numPr>
          <w:ilvl w:val="1"/>
          <w:numId w:val="85"/>
        </w:numPr>
        <w:rPr>
          <w:rFonts w:cs="Arial"/>
        </w:rPr>
      </w:pPr>
      <w:r w:rsidRPr="00AA2CB7">
        <w:t>ide</w:t>
      </w:r>
      <w:r w:rsidR="00EC69E0" w:rsidRPr="00AA2CB7">
        <w:t>ntify</w:t>
      </w:r>
      <w:r w:rsidR="00EC69E0">
        <w:rPr>
          <w:rFonts w:cs="Arial"/>
        </w:rPr>
        <w:t xml:space="preserve"> and describe the </w:t>
      </w:r>
      <w:r w:rsidRPr="00AB12FA">
        <w:rPr>
          <w:rFonts w:cs="Arial"/>
        </w:rPr>
        <w:t>properties of a mater</w:t>
      </w:r>
      <w:r w:rsidR="00681655" w:rsidRPr="00AB12FA">
        <w:rPr>
          <w:rFonts w:cs="Arial"/>
        </w:rPr>
        <w:t xml:space="preserve">ial </w:t>
      </w:r>
      <w:r w:rsidR="00F01787">
        <w:rPr>
          <w:rFonts w:cs="Arial"/>
        </w:rPr>
        <w:t xml:space="preserve">required </w:t>
      </w:r>
      <w:r w:rsidR="00681655" w:rsidRPr="00AB12FA">
        <w:rPr>
          <w:rFonts w:cs="Arial"/>
        </w:rPr>
        <w:t>for a specified application</w:t>
      </w:r>
    </w:p>
    <w:p w14:paraId="1BF6DD58" w14:textId="4B8232AB" w:rsidR="00A85C5B" w:rsidRPr="00937274" w:rsidRDefault="005409A3" w:rsidP="002860FA">
      <w:pPr>
        <w:pStyle w:val="SyllabusHeading4"/>
      </w:pPr>
      <w:r>
        <w:t>Fundamental e</w:t>
      </w:r>
      <w:r w:rsidR="00A85C5B" w:rsidRPr="006B39EA">
        <w:t>ngineering calculations</w:t>
      </w:r>
    </w:p>
    <w:p w14:paraId="689628C5" w14:textId="77777777" w:rsidR="002E4668" w:rsidRPr="002860FA" w:rsidRDefault="002E4668" w:rsidP="002860FA">
      <w:pPr>
        <w:rPr>
          <w:b/>
          <w:bCs/>
        </w:rPr>
      </w:pPr>
      <w:r w:rsidRPr="002860FA">
        <w:rPr>
          <w:b/>
          <w:bCs/>
        </w:rPr>
        <w:t>Density</w:t>
      </w:r>
    </w:p>
    <w:p w14:paraId="63A7096C" w14:textId="08E4C45C" w:rsidR="002E4668" w:rsidRPr="00283ECC" w:rsidRDefault="002E4668" w:rsidP="002860FA">
      <w:pPr>
        <w:pStyle w:val="ListParagraph"/>
        <w:numPr>
          <w:ilvl w:val="0"/>
          <w:numId w:val="87"/>
        </w:numPr>
        <w:rPr>
          <w:rFonts w:eastAsia="Calibri"/>
        </w:rPr>
      </w:pPr>
      <m:oMath>
        <m:r>
          <w:rPr>
            <w:rFonts w:ascii="Cambria Math" w:hAnsi="Cambria Math"/>
          </w:rPr>
          <m:t>density</m:t>
        </m:r>
        <m:r>
          <m:rPr>
            <m:sty m:val="p"/>
          </m:rPr>
          <w:rPr>
            <w:rFonts w:ascii="Cambria Math" w:hAnsi="Cambria Math"/>
          </w:rPr>
          <m:t>=</m:t>
        </m:r>
        <m:r>
          <w:rPr>
            <w:rFonts w:ascii="Cambria Math" w:hAnsi="Cambria Math"/>
          </w:rPr>
          <m:t>ρ</m:t>
        </m:r>
        <m:r>
          <m:rPr>
            <m:sty m:val="p"/>
          </m:rPr>
          <w:rPr>
            <w:rFonts w:ascii="Cambria Math" w:hAnsi="Cambria Math"/>
          </w:rPr>
          <m:t>=</m:t>
        </m:r>
        <m:f>
          <m:fPr>
            <m:ctrlPr>
              <w:rPr>
                <w:rFonts w:ascii="Cambria Math" w:eastAsia="Calibri" w:hAnsi="Cambria Math"/>
                <w:iCs/>
                <w:sz w:val="28"/>
                <w:szCs w:val="28"/>
              </w:rPr>
            </m:ctrlPr>
          </m:fPr>
          <m:num>
            <m:r>
              <w:rPr>
                <w:rFonts w:ascii="Cambria Math" w:eastAsia="Calibri" w:hAnsi="Cambria Math"/>
                <w:sz w:val="28"/>
                <w:szCs w:val="28"/>
              </w:rPr>
              <m:t>m</m:t>
            </m:r>
          </m:num>
          <m:den>
            <m:r>
              <w:rPr>
                <w:rFonts w:ascii="Cambria Math" w:eastAsia="Calibri" w:hAnsi="Cambria Math"/>
                <w:sz w:val="28"/>
                <w:szCs w:val="28"/>
              </w:rPr>
              <m:t>V</m:t>
            </m:r>
          </m:den>
        </m:f>
      </m:oMath>
    </w:p>
    <w:p w14:paraId="1A2157BE" w14:textId="77777777" w:rsidR="002E4668" w:rsidRPr="002860FA" w:rsidRDefault="002E4668" w:rsidP="002860FA">
      <w:pPr>
        <w:rPr>
          <w:b/>
          <w:bCs/>
        </w:rPr>
      </w:pPr>
      <w:r w:rsidRPr="002860FA">
        <w:rPr>
          <w:b/>
          <w:bCs/>
        </w:rPr>
        <w:t>Quantity estimates</w:t>
      </w:r>
    </w:p>
    <w:p w14:paraId="0C2FCFE5" w14:textId="6615766B" w:rsidR="002E4668" w:rsidRPr="009F3C59" w:rsidRDefault="002E4668" w:rsidP="002860FA">
      <w:pPr>
        <w:pStyle w:val="ListParagraph"/>
        <w:numPr>
          <w:ilvl w:val="0"/>
          <w:numId w:val="88"/>
        </w:numPr>
      </w:pPr>
      <w:r>
        <w:t>d</w:t>
      </w:r>
      <w:r w:rsidRPr="009F3C59">
        <w:t>etermine the following for individual and simple combinations of previously specified Unit 1 geomet</w:t>
      </w:r>
      <w:r>
        <w:t>ric forms (</w:t>
      </w:r>
      <w:r w:rsidR="00B109BB">
        <w:t xml:space="preserve">may be </w:t>
      </w:r>
      <w:r>
        <w:t>solid and/or hollow)</w:t>
      </w:r>
    </w:p>
    <w:p w14:paraId="27FA229F" w14:textId="77777777" w:rsidR="00B109BB" w:rsidRDefault="00B109BB" w:rsidP="002860FA">
      <w:pPr>
        <w:pStyle w:val="ListParagraph"/>
        <w:numPr>
          <w:ilvl w:val="1"/>
          <w:numId w:val="88"/>
        </w:numPr>
      </w:pPr>
      <w:r>
        <w:t>surface area</w:t>
      </w:r>
    </w:p>
    <w:p w14:paraId="70B29181" w14:textId="3F142998" w:rsidR="00B109BB" w:rsidRDefault="00B109BB" w:rsidP="002860FA">
      <w:pPr>
        <w:pStyle w:val="ListParagraph"/>
        <w:numPr>
          <w:ilvl w:val="1"/>
          <w:numId w:val="88"/>
        </w:numPr>
      </w:pPr>
      <w:r>
        <w:t>volume</w:t>
      </w:r>
    </w:p>
    <w:p w14:paraId="21473CB1" w14:textId="77B4DDEC" w:rsidR="002E4668" w:rsidRPr="002E4668" w:rsidRDefault="002E4668" w:rsidP="002860FA">
      <w:pPr>
        <w:pStyle w:val="ListParagraph"/>
        <w:numPr>
          <w:ilvl w:val="1"/>
          <w:numId w:val="88"/>
        </w:numPr>
      </w:pPr>
      <w:r w:rsidRPr="002E4668">
        <w:t>mass</w:t>
      </w:r>
    </w:p>
    <w:p w14:paraId="44F00421" w14:textId="77777777" w:rsidR="002E4668" w:rsidRPr="002E4668" w:rsidRDefault="002E4668" w:rsidP="002860FA">
      <w:pPr>
        <w:pStyle w:val="ListParagraph"/>
        <w:numPr>
          <w:ilvl w:val="1"/>
          <w:numId w:val="88"/>
        </w:numPr>
      </w:pPr>
      <w:r w:rsidRPr="002E4668">
        <w:t>density</w:t>
      </w:r>
    </w:p>
    <w:p w14:paraId="46DB37CF" w14:textId="77777777" w:rsidR="002E4668" w:rsidRPr="002860FA" w:rsidRDefault="002E4668" w:rsidP="002860FA">
      <w:pPr>
        <w:rPr>
          <w:b/>
          <w:bCs/>
        </w:rPr>
      </w:pPr>
      <w:r w:rsidRPr="002860FA">
        <w:rPr>
          <w:b/>
          <w:bCs/>
        </w:rPr>
        <w:t>Efficiency</w:t>
      </w:r>
    </w:p>
    <w:p w14:paraId="62F8E786" w14:textId="77777777" w:rsidR="002E4668" w:rsidRPr="00283ECC" w:rsidRDefault="002E4668" w:rsidP="002860FA">
      <w:pPr>
        <w:pStyle w:val="ListParagraph"/>
        <w:numPr>
          <w:ilvl w:val="0"/>
          <w:numId w:val="90"/>
        </w:numPr>
      </w:pPr>
      <w:r>
        <w:t>c</w:t>
      </w:r>
      <w:r w:rsidRPr="00283ECC">
        <w:t>alculate efficiency as a percentage</w:t>
      </w:r>
    </w:p>
    <w:p w14:paraId="01D6EC08" w14:textId="15B94D58" w:rsidR="002E4668" w:rsidRPr="00283ECC" w:rsidRDefault="002E4668" w:rsidP="002860FA">
      <w:pPr>
        <w:pStyle w:val="ListParagraph"/>
        <w:numPr>
          <w:ilvl w:val="1"/>
          <w:numId w:val="90"/>
        </w:numPr>
        <w:rPr>
          <w:rFonts w:ascii="Cambria" w:eastAsia="Cambria" w:hAnsi="Cambria"/>
          <w:b/>
          <w:lang w:val="en-US"/>
        </w:rPr>
      </w:pPr>
      <m:oMath>
        <m:r>
          <m:rPr>
            <m:nor/>
          </m:rPr>
          <w:rPr>
            <w:rFonts w:ascii="Cambria Math" w:hAnsi="Cambria Math" w:cs="Times New Roman"/>
            <w:i/>
            <w:lang w:val="en-US"/>
          </w:rPr>
          <m:t>η</m:t>
        </m:r>
        <m:r>
          <m:rPr>
            <m:nor/>
          </m:rPr>
          <w:rPr>
            <w:rFonts w:ascii="Cambria Math" w:hAnsi="Cambria Math" w:cs="Times New Roman"/>
            <w:lang w:val="en-US"/>
          </w:rPr>
          <m:t xml:space="preserve"> </m:t>
        </m:r>
        <m:r>
          <m:rPr>
            <m:nor/>
          </m:rPr>
          <w:rPr>
            <w:rFonts w:ascii="Cambria Math" w:hAnsi="Cambria Math"/>
            <w:lang w:val="en-US"/>
          </w:rPr>
          <m:t>=</m:t>
        </m:r>
        <m:r>
          <m:rPr>
            <m:nor/>
          </m:rPr>
          <w:rPr>
            <w:rFonts w:ascii="Cambria Math" w:hAnsi="Cambria Math" w:cs="Times New Roman"/>
            <w:lang w:val="en-US"/>
          </w:rPr>
          <m:t xml:space="preserve"> </m:t>
        </m:r>
        <m:f>
          <m:fPr>
            <m:ctrlPr>
              <w:rPr>
                <w:rFonts w:ascii="Cambria Math" w:hAnsi="Cambria Math" w:cs="Times New Roman"/>
                <w:i/>
                <w:lang w:val="en-US"/>
              </w:rPr>
            </m:ctrlPr>
          </m:fPr>
          <m:num>
            <m:r>
              <m:rPr>
                <m:nor/>
              </m:rPr>
              <w:rPr>
                <w:rFonts w:ascii="Cambria Math" w:hAnsi="Cambria Math" w:cs="Times New Roman"/>
                <w:i/>
                <w:lang w:val="en-US"/>
              </w:rPr>
              <m:t>output</m:t>
            </m:r>
          </m:num>
          <m:den>
            <m:r>
              <m:rPr>
                <m:nor/>
              </m:rPr>
              <w:rPr>
                <w:rFonts w:ascii="Cambria Math" w:hAnsi="Cambria Math" w:cs="Times New Roman"/>
                <w:i/>
                <w:lang w:val="en-US"/>
              </w:rPr>
              <m:t>input</m:t>
            </m:r>
          </m:den>
        </m:f>
        <m:r>
          <m:rPr>
            <m:nor/>
          </m:rPr>
          <w:rPr>
            <w:rFonts w:ascii="Cambria Math" w:hAnsi="Cambria Math" w:cs="Times New Roman"/>
            <w:lang w:val="en-US"/>
          </w:rPr>
          <m:t xml:space="preserve"> </m:t>
        </m:r>
        <m:r>
          <m:rPr>
            <m:nor/>
          </m:rPr>
          <w:rPr>
            <w:lang w:val="en-US"/>
          </w:rPr>
          <m:t>x 100%</m:t>
        </m:r>
      </m:oMath>
    </w:p>
    <w:p w14:paraId="2F47B24C" w14:textId="77777777" w:rsidR="002E4668" w:rsidRPr="002860FA" w:rsidRDefault="002E4668" w:rsidP="002860FA">
      <w:pPr>
        <w:rPr>
          <w:b/>
          <w:bCs/>
        </w:rPr>
      </w:pPr>
      <w:r w:rsidRPr="002860FA">
        <w:rPr>
          <w:b/>
          <w:bCs/>
        </w:rPr>
        <w:t>Unfamiliar formula</w:t>
      </w:r>
    </w:p>
    <w:p w14:paraId="6C8FDC48" w14:textId="77777777" w:rsidR="002E4668" w:rsidRPr="00C42A7F" w:rsidRDefault="002E4668" w:rsidP="002860FA">
      <w:pPr>
        <w:pStyle w:val="SyllabusListParagraph"/>
        <w:ind w:left="357" w:hanging="357"/>
        <w:rPr>
          <w:b/>
        </w:rPr>
      </w:pPr>
      <w:r>
        <w:t>d</w:t>
      </w:r>
      <w:r w:rsidRPr="00C42A7F">
        <w:t>etermine unknown factor in unfamiliar formula given sufficient data to complete the calculation</w:t>
      </w:r>
    </w:p>
    <w:p w14:paraId="18C07913" w14:textId="77777777" w:rsidR="00640FD1" w:rsidRDefault="00640FD1">
      <w:pPr>
        <w:rPr>
          <w:rFonts w:eastAsiaTheme="minorHAnsi" w:cs="Arial"/>
          <w:b/>
          <w:bCs/>
          <w:lang w:eastAsia="en-AU"/>
        </w:rPr>
      </w:pPr>
      <w:r>
        <w:rPr>
          <w:b/>
          <w:bCs/>
        </w:rPr>
        <w:br w:type="page"/>
      </w:r>
    </w:p>
    <w:p w14:paraId="0F828B89" w14:textId="0A87D9F0" w:rsidR="002E4668" w:rsidRPr="002860FA" w:rsidRDefault="002E4668" w:rsidP="002860FA">
      <w:pPr>
        <w:rPr>
          <w:b/>
          <w:bCs/>
        </w:rPr>
      </w:pPr>
      <w:r w:rsidRPr="002860FA">
        <w:rPr>
          <w:b/>
          <w:bCs/>
        </w:rPr>
        <w:lastRenderedPageBreak/>
        <w:t>Units</w:t>
      </w:r>
    </w:p>
    <w:tbl>
      <w:tblPr>
        <w:tblStyle w:val="SyllabusTable"/>
        <w:tblW w:w="4815" w:type="dxa"/>
        <w:tblLayout w:type="fixed"/>
        <w:tblLook w:val="04A0" w:firstRow="1" w:lastRow="0" w:firstColumn="1" w:lastColumn="0" w:noHBand="0" w:noVBand="1"/>
      </w:tblPr>
      <w:tblGrid>
        <w:gridCol w:w="1168"/>
        <w:gridCol w:w="2849"/>
        <w:gridCol w:w="798"/>
      </w:tblGrid>
      <w:tr w:rsidR="00AA2CB7" w:rsidRPr="00496F20" w14:paraId="783A12D4" w14:textId="77777777" w:rsidTr="00521745">
        <w:trPr>
          <w:cnfStyle w:val="100000000000" w:firstRow="1" w:lastRow="0" w:firstColumn="0" w:lastColumn="0" w:oddVBand="0" w:evenVBand="0" w:oddHBand="0" w:evenHBand="0" w:firstRowFirstColumn="0" w:firstRowLastColumn="0" w:lastRowFirstColumn="0" w:lastRowLastColumn="0"/>
          <w:cantSplit w:val="0"/>
        </w:trPr>
        <w:tc>
          <w:tcPr>
            <w:tcW w:w="1168" w:type="dxa"/>
            <w:hideMark/>
          </w:tcPr>
          <w:p w14:paraId="1E2FCA82" w14:textId="77777777" w:rsidR="002E4668" w:rsidRPr="00496F20" w:rsidRDefault="002E4668" w:rsidP="002E4668">
            <w:pPr>
              <w:rPr>
                <w:rFonts w:eastAsia="Calibri" w:cs="Calibri"/>
                <w:b w:val="0"/>
                <w:bCs w:val="0"/>
              </w:rPr>
            </w:pPr>
            <w:r w:rsidRPr="00496F20">
              <w:rPr>
                <w:rFonts w:eastAsia="Calibri" w:cs="Calibri"/>
              </w:rPr>
              <w:t>Quantity</w:t>
            </w:r>
          </w:p>
        </w:tc>
        <w:tc>
          <w:tcPr>
            <w:tcW w:w="2849" w:type="dxa"/>
            <w:hideMark/>
          </w:tcPr>
          <w:p w14:paraId="2A78987F" w14:textId="77777777" w:rsidR="002E4668" w:rsidRPr="00496F20" w:rsidRDefault="002E4668" w:rsidP="002E4668">
            <w:pPr>
              <w:rPr>
                <w:rFonts w:eastAsia="Calibri" w:cs="Calibri"/>
                <w:b w:val="0"/>
                <w:bCs w:val="0"/>
              </w:rPr>
            </w:pPr>
            <w:r w:rsidRPr="00496F20">
              <w:rPr>
                <w:rFonts w:eastAsia="Calibri" w:cs="Calibri"/>
              </w:rPr>
              <w:t>Unit name</w:t>
            </w:r>
          </w:p>
        </w:tc>
        <w:tc>
          <w:tcPr>
            <w:tcW w:w="798" w:type="dxa"/>
            <w:hideMark/>
          </w:tcPr>
          <w:p w14:paraId="6F7F0D9C" w14:textId="77777777" w:rsidR="002E4668" w:rsidRPr="00496F20" w:rsidRDefault="002E4668" w:rsidP="000972F1">
            <w:pPr>
              <w:jc w:val="center"/>
              <w:rPr>
                <w:rFonts w:eastAsia="Calibri" w:cs="Calibri"/>
                <w:b w:val="0"/>
                <w:bCs w:val="0"/>
              </w:rPr>
            </w:pPr>
            <w:r w:rsidRPr="00496F20">
              <w:rPr>
                <w:rFonts w:eastAsia="Calibri" w:cs="Calibri"/>
              </w:rPr>
              <w:t>Unit</w:t>
            </w:r>
          </w:p>
        </w:tc>
      </w:tr>
      <w:tr w:rsidR="002E4668" w:rsidRPr="00496F20" w14:paraId="56B033FB" w14:textId="77777777" w:rsidTr="00521745">
        <w:tc>
          <w:tcPr>
            <w:tcW w:w="1168" w:type="dxa"/>
          </w:tcPr>
          <w:p w14:paraId="66F14447" w14:textId="070C053C" w:rsidR="002E4668" w:rsidRPr="00496F20" w:rsidRDefault="00F25D7C" w:rsidP="002E4668">
            <w:pPr>
              <w:rPr>
                <w:rFonts w:eastAsia="Calibri" w:cs="Calibri"/>
                <w:color w:val="000000"/>
              </w:rPr>
            </w:pPr>
            <w:r w:rsidRPr="00496F20">
              <w:rPr>
                <w:rFonts w:eastAsia="Calibri" w:cs="Calibri"/>
                <w:color w:val="000000"/>
              </w:rPr>
              <w:t>l</w:t>
            </w:r>
            <w:r w:rsidR="002E4668" w:rsidRPr="00496F20">
              <w:rPr>
                <w:rFonts w:eastAsia="Calibri" w:cs="Calibri"/>
                <w:color w:val="000000"/>
              </w:rPr>
              <w:t>ength</w:t>
            </w:r>
            <w:r w:rsidR="00751E49" w:rsidRPr="00496F20">
              <w:rPr>
                <w:rFonts w:eastAsia="Calibri" w:cs="Calibri"/>
                <w:color w:val="000000"/>
              </w:rPr>
              <w:t xml:space="preserve"> </w:t>
            </w:r>
            <w:r w:rsidR="00B57D6D" w:rsidRPr="000972F1">
              <w:rPr>
                <w:rFonts w:eastAsia="Calibri" w:cs="Calibri"/>
                <w:color w:val="000000"/>
              </w:rPr>
              <w:t>(</w:t>
            </w:r>
            <w:r w:rsidR="00B57D6D" w:rsidRPr="000972F1">
              <w:rPr>
                <w:rFonts w:ascii="Times New Roman" w:eastAsia="Calibri" w:hAnsi="Times New Roman" w:cs="Times New Roman"/>
                <w:i/>
                <w:iCs/>
                <w:color w:val="000000"/>
              </w:rPr>
              <w:t>L</w:t>
            </w:r>
            <w:r w:rsidR="00B57D6D" w:rsidRPr="000972F1">
              <w:rPr>
                <w:rFonts w:eastAsia="Calibri" w:cs="Calibri"/>
                <w:color w:val="000000"/>
              </w:rPr>
              <w:t>)</w:t>
            </w:r>
          </w:p>
        </w:tc>
        <w:tc>
          <w:tcPr>
            <w:tcW w:w="2849" w:type="dxa"/>
          </w:tcPr>
          <w:p w14:paraId="50D53BF9" w14:textId="77777777" w:rsidR="002E4668" w:rsidRPr="00496F20" w:rsidRDefault="002E4668" w:rsidP="002E4668">
            <w:pPr>
              <w:rPr>
                <w:rFonts w:eastAsia="Calibri" w:cs="Calibri"/>
                <w:color w:val="000000"/>
              </w:rPr>
            </w:pPr>
            <w:r w:rsidRPr="00496F20">
              <w:rPr>
                <w:rFonts w:eastAsia="Calibri" w:cs="Calibri"/>
                <w:color w:val="000000"/>
              </w:rPr>
              <w:t>metre</w:t>
            </w:r>
          </w:p>
        </w:tc>
        <w:tc>
          <w:tcPr>
            <w:tcW w:w="798" w:type="dxa"/>
          </w:tcPr>
          <w:p w14:paraId="1F6A93AE" w14:textId="77777777" w:rsidR="002E4668" w:rsidRPr="00496F20" w:rsidRDefault="002E4668" w:rsidP="007E2111">
            <w:pPr>
              <w:jc w:val="center"/>
              <w:rPr>
                <w:rFonts w:eastAsia="Calibri" w:cs="Calibri"/>
                <w:color w:val="000000"/>
              </w:rPr>
            </w:pPr>
            <w:r w:rsidRPr="00496F20">
              <w:rPr>
                <w:rFonts w:eastAsia="Calibri" w:cs="Calibri"/>
                <w:color w:val="000000"/>
              </w:rPr>
              <w:t>m</w:t>
            </w:r>
          </w:p>
        </w:tc>
      </w:tr>
      <w:tr w:rsidR="002E4668" w:rsidRPr="00496F20" w14:paraId="03521663" w14:textId="77777777" w:rsidTr="00521745">
        <w:tc>
          <w:tcPr>
            <w:tcW w:w="1168" w:type="dxa"/>
          </w:tcPr>
          <w:p w14:paraId="40C6FFBF" w14:textId="2FB27E21" w:rsidR="002E4668" w:rsidRPr="00496F20" w:rsidRDefault="00F25D7C" w:rsidP="002E4668">
            <w:pPr>
              <w:rPr>
                <w:rFonts w:eastAsia="Calibri" w:cs="Calibri"/>
                <w:color w:val="000000"/>
              </w:rPr>
            </w:pPr>
            <w:r w:rsidRPr="00496F20">
              <w:rPr>
                <w:rFonts w:eastAsia="Calibri" w:cs="Calibri"/>
                <w:color w:val="000000"/>
              </w:rPr>
              <w:t>a</w:t>
            </w:r>
            <w:r w:rsidR="002E4668" w:rsidRPr="00496F20">
              <w:rPr>
                <w:rFonts w:eastAsia="Calibri" w:cs="Calibri"/>
                <w:color w:val="000000"/>
              </w:rPr>
              <w:t>rea</w:t>
            </w:r>
            <w:r w:rsidR="00B57D6D" w:rsidRPr="00496F20">
              <w:rPr>
                <w:rFonts w:eastAsia="Calibri" w:cs="Calibri"/>
                <w:color w:val="000000"/>
              </w:rPr>
              <w:t xml:space="preserve"> </w:t>
            </w:r>
            <w:r w:rsidR="00B57D6D" w:rsidRPr="007E2111">
              <w:rPr>
                <w:rFonts w:eastAsia="Calibri" w:cs="Calibri"/>
                <w:color w:val="000000"/>
              </w:rPr>
              <w:t>(</w:t>
            </w:r>
            <w:r w:rsidR="00B57D6D" w:rsidRPr="007E2111">
              <w:rPr>
                <w:rFonts w:ascii="Times New Roman" w:eastAsia="Calibri" w:hAnsi="Times New Roman" w:cs="Times New Roman"/>
                <w:i/>
                <w:iCs/>
                <w:color w:val="000000"/>
              </w:rPr>
              <w:t>A</w:t>
            </w:r>
            <w:r w:rsidR="00B57D6D" w:rsidRPr="007E2111">
              <w:rPr>
                <w:rFonts w:eastAsia="Calibri" w:cs="Calibri"/>
                <w:color w:val="000000"/>
              </w:rPr>
              <w:t>)</w:t>
            </w:r>
          </w:p>
        </w:tc>
        <w:tc>
          <w:tcPr>
            <w:tcW w:w="2849" w:type="dxa"/>
          </w:tcPr>
          <w:p w14:paraId="2D4E1AE1" w14:textId="77777777" w:rsidR="002E4668" w:rsidRPr="00496F20" w:rsidRDefault="002E4668" w:rsidP="002E4668">
            <w:pPr>
              <w:rPr>
                <w:rFonts w:eastAsia="Calibri" w:cs="Calibri"/>
                <w:color w:val="000000"/>
              </w:rPr>
            </w:pPr>
            <w:r w:rsidRPr="00496F20">
              <w:rPr>
                <w:rFonts w:eastAsia="Calibri" w:cs="Calibri"/>
                <w:color w:val="000000"/>
              </w:rPr>
              <w:t>square metre</w:t>
            </w:r>
          </w:p>
        </w:tc>
        <w:tc>
          <w:tcPr>
            <w:tcW w:w="798" w:type="dxa"/>
          </w:tcPr>
          <w:p w14:paraId="2869F112" w14:textId="77777777" w:rsidR="002E4668" w:rsidRPr="00496F20" w:rsidRDefault="002E4668" w:rsidP="007E2111">
            <w:pPr>
              <w:jc w:val="center"/>
              <w:rPr>
                <w:rFonts w:eastAsia="Calibri" w:cs="Calibri"/>
                <w:color w:val="000000"/>
                <w:vertAlign w:val="superscript"/>
              </w:rPr>
            </w:pPr>
            <w:r w:rsidRPr="00496F20">
              <w:rPr>
                <w:rFonts w:eastAsia="Calibri" w:cs="Calibri"/>
                <w:color w:val="000000"/>
              </w:rPr>
              <w:t>m</w:t>
            </w:r>
            <w:r w:rsidRPr="00496F20">
              <w:rPr>
                <w:rFonts w:eastAsia="Calibri" w:cs="Calibri"/>
                <w:color w:val="000000"/>
                <w:vertAlign w:val="superscript"/>
              </w:rPr>
              <w:t>2</w:t>
            </w:r>
          </w:p>
        </w:tc>
      </w:tr>
      <w:tr w:rsidR="002E4668" w:rsidRPr="00496F20" w14:paraId="4D81DF6D" w14:textId="77777777" w:rsidTr="00521745">
        <w:tc>
          <w:tcPr>
            <w:tcW w:w="1168" w:type="dxa"/>
          </w:tcPr>
          <w:p w14:paraId="7F317514" w14:textId="240729EF" w:rsidR="002E4668" w:rsidRPr="00496F20" w:rsidRDefault="00F25D7C" w:rsidP="002E4668">
            <w:pPr>
              <w:rPr>
                <w:rFonts w:eastAsia="Calibri" w:cs="Calibri"/>
                <w:color w:val="000000"/>
              </w:rPr>
            </w:pPr>
            <w:r w:rsidRPr="00496F20">
              <w:rPr>
                <w:rFonts w:eastAsia="Calibri" w:cs="Calibri"/>
                <w:color w:val="000000"/>
              </w:rPr>
              <w:t>v</w:t>
            </w:r>
            <w:r w:rsidR="002E4668" w:rsidRPr="00496F20">
              <w:rPr>
                <w:rFonts w:eastAsia="Calibri" w:cs="Calibri"/>
                <w:color w:val="000000"/>
              </w:rPr>
              <w:t>olume</w:t>
            </w:r>
            <w:r w:rsidR="00B57D6D" w:rsidRPr="00496F20">
              <w:rPr>
                <w:rFonts w:eastAsia="Calibri" w:cs="Calibri"/>
                <w:color w:val="000000"/>
              </w:rPr>
              <w:t xml:space="preserve"> </w:t>
            </w:r>
            <w:r w:rsidR="00B57D6D" w:rsidRPr="007E2111">
              <w:rPr>
                <w:rFonts w:eastAsia="Calibri" w:cs="Calibri"/>
                <w:color w:val="000000"/>
              </w:rPr>
              <w:t>(</w:t>
            </w:r>
            <w:r w:rsidR="00B57D6D" w:rsidRPr="007E2111">
              <w:rPr>
                <w:rFonts w:ascii="Times New Roman" w:eastAsia="Calibri" w:hAnsi="Times New Roman" w:cs="Times New Roman"/>
                <w:i/>
                <w:iCs/>
                <w:color w:val="000000"/>
              </w:rPr>
              <w:t>V</w:t>
            </w:r>
            <w:r w:rsidR="00B57D6D" w:rsidRPr="007E2111">
              <w:rPr>
                <w:rFonts w:eastAsia="Calibri" w:cs="Calibri"/>
                <w:color w:val="000000"/>
              </w:rPr>
              <w:t>)</w:t>
            </w:r>
          </w:p>
        </w:tc>
        <w:tc>
          <w:tcPr>
            <w:tcW w:w="2849" w:type="dxa"/>
          </w:tcPr>
          <w:p w14:paraId="27658B69" w14:textId="77777777" w:rsidR="002E4668" w:rsidRPr="00496F20" w:rsidRDefault="002E4668" w:rsidP="002E4668">
            <w:pPr>
              <w:rPr>
                <w:rFonts w:eastAsia="Calibri" w:cs="Calibri"/>
                <w:color w:val="000000"/>
              </w:rPr>
            </w:pPr>
            <w:r w:rsidRPr="00496F20">
              <w:rPr>
                <w:rFonts w:eastAsia="Calibri" w:cs="Calibri"/>
                <w:color w:val="000000"/>
              </w:rPr>
              <w:t>cubic metre</w:t>
            </w:r>
          </w:p>
        </w:tc>
        <w:tc>
          <w:tcPr>
            <w:tcW w:w="798" w:type="dxa"/>
          </w:tcPr>
          <w:p w14:paraId="7DA21162" w14:textId="77777777" w:rsidR="002E4668" w:rsidRPr="00496F20" w:rsidRDefault="002E4668" w:rsidP="007E2111">
            <w:pPr>
              <w:jc w:val="center"/>
              <w:rPr>
                <w:rFonts w:eastAsia="Calibri" w:cs="Calibri"/>
                <w:color w:val="000000"/>
                <w:vertAlign w:val="superscript"/>
              </w:rPr>
            </w:pPr>
            <w:r w:rsidRPr="00496F20">
              <w:rPr>
                <w:rFonts w:eastAsia="Calibri" w:cs="Calibri"/>
                <w:color w:val="000000"/>
              </w:rPr>
              <w:t>m</w:t>
            </w:r>
            <w:r w:rsidRPr="00496F20">
              <w:rPr>
                <w:rFonts w:eastAsia="Calibri" w:cs="Calibri"/>
                <w:color w:val="000000"/>
                <w:vertAlign w:val="superscript"/>
              </w:rPr>
              <w:t>3</w:t>
            </w:r>
          </w:p>
        </w:tc>
      </w:tr>
      <w:tr w:rsidR="002E4668" w:rsidRPr="00496F20" w14:paraId="66868732" w14:textId="77777777" w:rsidTr="00521745">
        <w:tc>
          <w:tcPr>
            <w:tcW w:w="1168" w:type="dxa"/>
          </w:tcPr>
          <w:p w14:paraId="0A653823" w14:textId="1DF935E6" w:rsidR="002E4668" w:rsidRPr="00496F20" w:rsidRDefault="00F25D7C" w:rsidP="002E4668">
            <w:pPr>
              <w:rPr>
                <w:rFonts w:eastAsia="Calibri" w:cs="Calibri"/>
                <w:color w:val="000000"/>
              </w:rPr>
            </w:pPr>
            <w:r w:rsidRPr="00496F20">
              <w:rPr>
                <w:rFonts w:eastAsia="Calibri" w:cs="Calibri"/>
                <w:color w:val="000000"/>
              </w:rPr>
              <w:t>m</w:t>
            </w:r>
            <w:r w:rsidR="002E4668" w:rsidRPr="00496F20">
              <w:rPr>
                <w:rFonts w:eastAsia="Calibri" w:cs="Calibri"/>
                <w:color w:val="000000"/>
              </w:rPr>
              <w:t>ass</w:t>
            </w:r>
            <w:r w:rsidR="00B57D6D" w:rsidRPr="00496F20">
              <w:rPr>
                <w:rFonts w:eastAsia="Calibri" w:cs="Calibri"/>
                <w:color w:val="000000"/>
              </w:rPr>
              <w:t xml:space="preserve"> </w:t>
            </w:r>
            <w:r w:rsidR="00B57D6D" w:rsidRPr="007E2111">
              <w:rPr>
                <w:rFonts w:eastAsia="Calibri" w:cs="Calibri"/>
                <w:color w:val="000000"/>
              </w:rPr>
              <w:t>(</w:t>
            </w:r>
            <w:r w:rsidR="00B57D6D" w:rsidRPr="007E2111">
              <w:rPr>
                <w:rFonts w:ascii="Times New Roman" w:eastAsia="Calibri" w:hAnsi="Times New Roman" w:cs="Times New Roman"/>
                <w:i/>
                <w:iCs/>
                <w:color w:val="000000"/>
              </w:rPr>
              <w:t>m</w:t>
            </w:r>
            <w:r w:rsidR="00B57D6D" w:rsidRPr="007E2111">
              <w:rPr>
                <w:rFonts w:eastAsia="Calibri" w:cs="Calibri"/>
                <w:color w:val="000000"/>
              </w:rPr>
              <w:t>)</w:t>
            </w:r>
          </w:p>
        </w:tc>
        <w:tc>
          <w:tcPr>
            <w:tcW w:w="2849" w:type="dxa"/>
          </w:tcPr>
          <w:p w14:paraId="68273A87" w14:textId="77777777" w:rsidR="002E4668" w:rsidRPr="00496F20" w:rsidRDefault="002E4668" w:rsidP="002E4668">
            <w:pPr>
              <w:rPr>
                <w:rFonts w:eastAsia="Calibri" w:cs="Calibri"/>
                <w:color w:val="000000"/>
              </w:rPr>
            </w:pPr>
            <w:r w:rsidRPr="00496F20">
              <w:rPr>
                <w:rFonts w:eastAsia="Calibri" w:cs="Calibri"/>
                <w:color w:val="000000"/>
              </w:rPr>
              <w:t>kilogram</w:t>
            </w:r>
          </w:p>
        </w:tc>
        <w:tc>
          <w:tcPr>
            <w:tcW w:w="798" w:type="dxa"/>
          </w:tcPr>
          <w:p w14:paraId="43FD4680" w14:textId="77777777" w:rsidR="002E4668" w:rsidRPr="00496F20" w:rsidRDefault="002E4668" w:rsidP="007E2111">
            <w:pPr>
              <w:jc w:val="center"/>
              <w:rPr>
                <w:rFonts w:eastAsia="Calibri" w:cs="Calibri"/>
                <w:color w:val="000000"/>
              </w:rPr>
            </w:pPr>
            <w:r w:rsidRPr="00496F20">
              <w:rPr>
                <w:rFonts w:eastAsia="Calibri" w:cs="Calibri"/>
                <w:color w:val="000000"/>
              </w:rPr>
              <w:t>kg</w:t>
            </w:r>
          </w:p>
        </w:tc>
      </w:tr>
      <w:tr w:rsidR="002E4668" w:rsidRPr="00496F20" w14:paraId="5F7536BF" w14:textId="77777777" w:rsidTr="00521745">
        <w:tc>
          <w:tcPr>
            <w:tcW w:w="1168" w:type="dxa"/>
          </w:tcPr>
          <w:p w14:paraId="51FD7C2E" w14:textId="2BD916A2" w:rsidR="002E4668" w:rsidRPr="00496F20" w:rsidRDefault="00F25D7C" w:rsidP="002E4668">
            <w:pPr>
              <w:rPr>
                <w:rFonts w:eastAsia="Calibri" w:cs="Calibri"/>
                <w:color w:val="000000"/>
              </w:rPr>
            </w:pPr>
            <w:r w:rsidRPr="00496F20">
              <w:rPr>
                <w:rFonts w:eastAsia="Calibri" w:cs="Calibri"/>
                <w:color w:val="000000"/>
              </w:rPr>
              <w:t>d</w:t>
            </w:r>
            <w:r w:rsidR="002E4668" w:rsidRPr="00496F20">
              <w:rPr>
                <w:rFonts w:eastAsia="Calibri" w:cs="Calibri"/>
                <w:color w:val="000000"/>
              </w:rPr>
              <w:t>ensity</w:t>
            </w:r>
            <w:r w:rsidR="00B57D6D" w:rsidRPr="00496F20">
              <w:rPr>
                <w:rFonts w:eastAsia="Calibri" w:cs="Calibri"/>
                <w:color w:val="000000"/>
              </w:rPr>
              <w:t xml:space="preserve"> </w:t>
            </w:r>
            <w:r w:rsidR="00B57D6D" w:rsidRPr="007E2111">
              <w:rPr>
                <w:rFonts w:eastAsia="Calibri" w:cs="Calibri"/>
              </w:rPr>
              <w:t>(</w:t>
            </w:r>
            <w:r w:rsidR="00B57D6D" w:rsidRPr="007E2111">
              <w:rPr>
                <w:rFonts w:ascii="Times New Roman" w:eastAsia="Calibri" w:hAnsi="Times New Roman" w:cs="Times New Roman"/>
                <w:i/>
                <w:iCs/>
              </w:rPr>
              <w:t>ρ</w:t>
            </w:r>
            <w:r w:rsidR="00B57D6D" w:rsidRPr="007E2111">
              <w:rPr>
                <w:rFonts w:eastAsia="Calibri" w:cs="Calibri"/>
              </w:rPr>
              <w:t>)</w:t>
            </w:r>
          </w:p>
        </w:tc>
        <w:tc>
          <w:tcPr>
            <w:tcW w:w="2849" w:type="dxa"/>
          </w:tcPr>
          <w:p w14:paraId="0491C396" w14:textId="0AEB5982" w:rsidR="002E4668" w:rsidRPr="00496F20" w:rsidRDefault="002E4668" w:rsidP="002E4668">
            <w:pPr>
              <w:rPr>
                <w:rFonts w:eastAsia="Calibri" w:cs="Calibri"/>
                <w:color w:val="000000"/>
              </w:rPr>
            </w:pPr>
            <w:r w:rsidRPr="00496F20">
              <w:rPr>
                <w:rFonts w:eastAsia="Calibri" w:cs="Calibri"/>
                <w:color w:val="000000"/>
              </w:rPr>
              <w:t>kilogram per cubic metre</w:t>
            </w:r>
          </w:p>
        </w:tc>
        <w:tc>
          <w:tcPr>
            <w:tcW w:w="798" w:type="dxa"/>
          </w:tcPr>
          <w:p w14:paraId="670900EB" w14:textId="77777777" w:rsidR="002E4668" w:rsidRPr="00496F20" w:rsidRDefault="002E4668" w:rsidP="007E2111">
            <w:pPr>
              <w:jc w:val="center"/>
              <w:rPr>
                <w:rFonts w:eastAsia="Calibri" w:cs="Calibri"/>
                <w:color w:val="000000"/>
                <w:vertAlign w:val="superscript"/>
              </w:rPr>
            </w:pPr>
            <w:r w:rsidRPr="00496F20">
              <w:rPr>
                <w:rFonts w:eastAsia="Calibri" w:cs="Calibri"/>
                <w:color w:val="000000"/>
              </w:rPr>
              <w:t>kg m</w:t>
            </w:r>
            <w:r w:rsidRPr="00496F20">
              <w:rPr>
                <w:rFonts w:eastAsia="Calibri" w:cs="Calibri"/>
                <w:color w:val="000000"/>
                <w:vertAlign w:val="superscript"/>
              </w:rPr>
              <w:t>-3</w:t>
            </w:r>
          </w:p>
        </w:tc>
      </w:tr>
    </w:tbl>
    <w:p w14:paraId="6B8B297E" w14:textId="0A7F4B36" w:rsidR="002E4668" w:rsidRPr="002860FA" w:rsidRDefault="002E4668" w:rsidP="002860FA">
      <w:pPr>
        <w:spacing w:before="120"/>
        <w:rPr>
          <w:b/>
          <w:bCs/>
        </w:rPr>
      </w:pPr>
      <w:r w:rsidRPr="002860FA">
        <w:rPr>
          <w:b/>
          <w:bCs/>
        </w:rPr>
        <w:t>Prefixes</w:t>
      </w:r>
    </w:p>
    <w:tbl>
      <w:tblPr>
        <w:tblStyle w:val="SyllabusTable"/>
        <w:tblW w:w="4818" w:type="dxa"/>
        <w:tblLayout w:type="fixed"/>
        <w:tblLook w:val="04A0" w:firstRow="1" w:lastRow="0" w:firstColumn="1" w:lastColumn="0" w:noHBand="0" w:noVBand="1"/>
      </w:tblPr>
      <w:tblGrid>
        <w:gridCol w:w="2608"/>
        <w:gridCol w:w="1190"/>
        <w:gridCol w:w="1020"/>
      </w:tblGrid>
      <w:tr w:rsidR="0017443A" w:rsidRPr="0017443A" w14:paraId="1CA1C677" w14:textId="77777777" w:rsidTr="00521745">
        <w:trPr>
          <w:cnfStyle w:val="100000000000" w:firstRow="1" w:lastRow="0" w:firstColumn="0" w:lastColumn="0" w:oddVBand="0" w:evenVBand="0" w:oddHBand="0" w:evenHBand="0" w:firstRowFirstColumn="0" w:firstRowLastColumn="0" w:lastRowFirstColumn="0" w:lastRowLastColumn="0"/>
          <w:cantSplit w:val="0"/>
        </w:trPr>
        <w:tc>
          <w:tcPr>
            <w:tcW w:w="2608" w:type="dxa"/>
            <w:hideMark/>
          </w:tcPr>
          <w:p w14:paraId="526353CF" w14:textId="77777777" w:rsidR="00666D01" w:rsidRPr="0017443A" w:rsidRDefault="00666D01" w:rsidP="001128D4">
            <w:pPr>
              <w:rPr>
                <w:rFonts w:eastAsia="Calibri" w:cs="Calibri"/>
                <w:b w:val="0"/>
                <w:bCs w:val="0"/>
              </w:rPr>
            </w:pPr>
            <w:r w:rsidRPr="0017443A">
              <w:rPr>
                <w:rFonts w:eastAsia="Calibri" w:cs="Calibri"/>
              </w:rPr>
              <w:t>Prefix</w:t>
            </w:r>
          </w:p>
        </w:tc>
        <w:tc>
          <w:tcPr>
            <w:tcW w:w="1190" w:type="dxa"/>
            <w:hideMark/>
          </w:tcPr>
          <w:p w14:paraId="479311BA" w14:textId="77777777" w:rsidR="00666D01" w:rsidRPr="0017443A" w:rsidRDefault="00666D01" w:rsidP="00666D01">
            <w:pPr>
              <w:jc w:val="center"/>
              <w:rPr>
                <w:rFonts w:eastAsia="Calibri" w:cs="Calibri"/>
                <w:b w:val="0"/>
                <w:bCs w:val="0"/>
              </w:rPr>
            </w:pPr>
            <w:r w:rsidRPr="0017443A">
              <w:rPr>
                <w:rFonts w:eastAsia="Calibri" w:cs="Calibri"/>
              </w:rPr>
              <w:t>Symbol</w:t>
            </w:r>
          </w:p>
        </w:tc>
        <w:tc>
          <w:tcPr>
            <w:tcW w:w="1020" w:type="dxa"/>
            <w:hideMark/>
          </w:tcPr>
          <w:p w14:paraId="701BEB21" w14:textId="77777777" w:rsidR="00666D01" w:rsidRPr="0017443A" w:rsidRDefault="00666D01" w:rsidP="001128D4">
            <w:pPr>
              <w:jc w:val="center"/>
              <w:rPr>
                <w:rFonts w:eastAsia="Calibri" w:cs="Calibri"/>
                <w:b w:val="0"/>
                <w:bCs w:val="0"/>
              </w:rPr>
            </w:pPr>
            <w:r w:rsidRPr="0017443A">
              <w:rPr>
                <w:rFonts w:eastAsia="Calibri" w:cs="Calibri"/>
              </w:rPr>
              <w:t>Factor</w:t>
            </w:r>
          </w:p>
        </w:tc>
      </w:tr>
      <w:tr w:rsidR="00666D01" w:rsidRPr="001128D4" w14:paraId="2B80916A" w14:textId="77777777" w:rsidTr="00521745">
        <w:tc>
          <w:tcPr>
            <w:tcW w:w="2608" w:type="dxa"/>
            <w:hideMark/>
          </w:tcPr>
          <w:p w14:paraId="0D830981" w14:textId="77777777" w:rsidR="00666D01" w:rsidRPr="00666D01" w:rsidRDefault="00666D01" w:rsidP="001128D4">
            <w:pPr>
              <w:rPr>
                <w:rFonts w:eastAsia="Calibri" w:cs="Calibri"/>
                <w:color w:val="000000"/>
              </w:rPr>
            </w:pPr>
            <w:r w:rsidRPr="00666D01">
              <w:rPr>
                <w:rFonts w:eastAsia="Calibri" w:cs="Calibri"/>
                <w:color w:val="000000"/>
              </w:rPr>
              <w:t>tera</w:t>
            </w:r>
          </w:p>
        </w:tc>
        <w:tc>
          <w:tcPr>
            <w:tcW w:w="1190" w:type="dxa"/>
            <w:hideMark/>
          </w:tcPr>
          <w:p w14:paraId="7710605E" w14:textId="77777777" w:rsidR="00666D01" w:rsidRPr="00666D01" w:rsidRDefault="00666D01" w:rsidP="001128D4">
            <w:pPr>
              <w:jc w:val="center"/>
              <w:rPr>
                <w:rFonts w:eastAsia="Calibri" w:cs="Calibri"/>
                <w:color w:val="000000"/>
              </w:rPr>
            </w:pPr>
            <w:r w:rsidRPr="00666D01">
              <w:rPr>
                <w:rFonts w:eastAsia="Calibri" w:cs="Calibri"/>
                <w:color w:val="000000"/>
              </w:rPr>
              <w:t>T</w:t>
            </w:r>
          </w:p>
        </w:tc>
        <w:tc>
          <w:tcPr>
            <w:tcW w:w="1020" w:type="dxa"/>
            <w:hideMark/>
          </w:tcPr>
          <w:p w14:paraId="4A4DF36E" w14:textId="77777777" w:rsidR="00666D01" w:rsidRPr="00666D01" w:rsidRDefault="00666D01" w:rsidP="001128D4">
            <w:pPr>
              <w:jc w:val="center"/>
              <w:rPr>
                <w:rFonts w:eastAsia="Calibri" w:cs="Calibri"/>
                <w:color w:val="000000"/>
              </w:rPr>
            </w:pPr>
            <w:r w:rsidRPr="00666D01">
              <w:rPr>
                <w:rFonts w:eastAsia="Calibri" w:cs="Calibri"/>
                <w:color w:val="000000"/>
              </w:rPr>
              <w:t>10</w:t>
            </w:r>
            <w:r w:rsidRPr="007E2111">
              <w:rPr>
                <w:rFonts w:eastAsia="Calibri" w:cs="Calibri"/>
                <w:color w:val="000000"/>
                <w:vertAlign w:val="superscript"/>
              </w:rPr>
              <w:t>12</w:t>
            </w:r>
          </w:p>
        </w:tc>
      </w:tr>
      <w:tr w:rsidR="00666D01" w:rsidRPr="001128D4" w14:paraId="2C0DCCEC" w14:textId="77777777" w:rsidTr="00521745">
        <w:tc>
          <w:tcPr>
            <w:tcW w:w="2608" w:type="dxa"/>
            <w:hideMark/>
          </w:tcPr>
          <w:p w14:paraId="7E5749CC" w14:textId="77777777" w:rsidR="00666D01" w:rsidRPr="00666D01" w:rsidRDefault="00666D01" w:rsidP="001128D4">
            <w:pPr>
              <w:rPr>
                <w:rFonts w:eastAsia="Calibri" w:cs="Calibri"/>
                <w:color w:val="000000"/>
              </w:rPr>
            </w:pPr>
            <w:r w:rsidRPr="00666D01">
              <w:rPr>
                <w:rFonts w:eastAsia="Calibri" w:cs="Calibri"/>
                <w:color w:val="000000"/>
              </w:rPr>
              <w:t>giga</w:t>
            </w:r>
          </w:p>
        </w:tc>
        <w:tc>
          <w:tcPr>
            <w:tcW w:w="1190" w:type="dxa"/>
            <w:hideMark/>
          </w:tcPr>
          <w:p w14:paraId="75B72372" w14:textId="77777777" w:rsidR="00666D01" w:rsidRPr="00666D01" w:rsidRDefault="00666D01" w:rsidP="001128D4">
            <w:pPr>
              <w:jc w:val="center"/>
              <w:rPr>
                <w:rFonts w:eastAsia="Calibri" w:cs="Calibri"/>
                <w:color w:val="000000"/>
              </w:rPr>
            </w:pPr>
            <w:r w:rsidRPr="00666D01">
              <w:rPr>
                <w:rFonts w:eastAsia="Calibri" w:cs="Calibri"/>
                <w:color w:val="000000"/>
              </w:rPr>
              <w:t>G</w:t>
            </w:r>
          </w:p>
        </w:tc>
        <w:tc>
          <w:tcPr>
            <w:tcW w:w="1020" w:type="dxa"/>
            <w:hideMark/>
          </w:tcPr>
          <w:p w14:paraId="0DD7D4DD" w14:textId="77777777" w:rsidR="00666D01" w:rsidRPr="00666D01" w:rsidRDefault="00666D01" w:rsidP="001128D4">
            <w:pPr>
              <w:jc w:val="center"/>
              <w:rPr>
                <w:rFonts w:eastAsia="Calibri" w:cs="Calibri"/>
                <w:color w:val="000000"/>
              </w:rPr>
            </w:pPr>
            <w:r w:rsidRPr="00666D01">
              <w:rPr>
                <w:rFonts w:eastAsia="Calibri" w:cs="Calibri"/>
                <w:color w:val="000000"/>
              </w:rPr>
              <w:t>10</w:t>
            </w:r>
            <w:r w:rsidRPr="007E2111">
              <w:rPr>
                <w:rFonts w:eastAsia="Calibri" w:cs="Calibri"/>
                <w:color w:val="000000"/>
                <w:vertAlign w:val="superscript"/>
              </w:rPr>
              <w:t>9</w:t>
            </w:r>
          </w:p>
        </w:tc>
      </w:tr>
      <w:tr w:rsidR="00666D01" w:rsidRPr="001128D4" w14:paraId="7C5E025A" w14:textId="77777777" w:rsidTr="00521745">
        <w:tc>
          <w:tcPr>
            <w:tcW w:w="2608" w:type="dxa"/>
            <w:hideMark/>
          </w:tcPr>
          <w:p w14:paraId="287B3AC6" w14:textId="77777777" w:rsidR="00666D01" w:rsidRPr="00666D01" w:rsidRDefault="00666D01" w:rsidP="001128D4">
            <w:pPr>
              <w:rPr>
                <w:rFonts w:eastAsia="Calibri" w:cs="Calibri"/>
                <w:color w:val="000000"/>
              </w:rPr>
            </w:pPr>
            <w:r w:rsidRPr="00666D01">
              <w:rPr>
                <w:rFonts w:eastAsia="Calibri" w:cs="Calibri"/>
                <w:color w:val="000000"/>
              </w:rPr>
              <w:t xml:space="preserve">mega </w:t>
            </w:r>
          </w:p>
        </w:tc>
        <w:tc>
          <w:tcPr>
            <w:tcW w:w="1190" w:type="dxa"/>
            <w:hideMark/>
          </w:tcPr>
          <w:p w14:paraId="1A8A8AE2" w14:textId="77777777" w:rsidR="00666D01" w:rsidRPr="00666D01" w:rsidRDefault="00666D01" w:rsidP="001128D4">
            <w:pPr>
              <w:jc w:val="center"/>
              <w:rPr>
                <w:rFonts w:eastAsia="Calibri" w:cs="Calibri"/>
                <w:color w:val="000000"/>
              </w:rPr>
            </w:pPr>
            <w:r w:rsidRPr="00666D01">
              <w:rPr>
                <w:rFonts w:eastAsia="Calibri" w:cs="Calibri"/>
                <w:color w:val="000000"/>
              </w:rPr>
              <w:t>M</w:t>
            </w:r>
          </w:p>
        </w:tc>
        <w:tc>
          <w:tcPr>
            <w:tcW w:w="1020" w:type="dxa"/>
            <w:hideMark/>
          </w:tcPr>
          <w:p w14:paraId="4FFEC87B" w14:textId="77777777" w:rsidR="00666D01" w:rsidRPr="00666D01" w:rsidRDefault="00666D01" w:rsidP="001128D4">
            <w:pPr>
              <w:jc w:val="center"/>
              <w:rPr>
                <w:rFonts w:eastAsia="Calibri" w:cs="Calibri"/>
                <w:color w:val="000000"/>
              </w:rPr>
            </w:pPr>
            <w:r w:rsidRPr="00666D01">
              <w:rPr>
                <w:rFonts w:eastAsia="Calibri" w:cs="Calibri"/>
                <w:color w:val="000000"/>
              </w:rPr>
              <w:t>10</w:t>
            </w:r>
            <w:r w:rsidRPr="007E2111">
              <w:rPr>
                <w:rFonts w:eastAsia="Calibri" w:cs="Calibri"/>
                <w:color w:val="000000"/>
                <w:vertAlign w:val="superscript"/>
              </w:rPr>
              <w:t>6</w:t>
            </w:r>
          </w:p>
        </w:tc>
      </w:tr>
      <w:tr w:rsidR="00666D01" w:rsidRPr="001128D4" w14:paraId="0213D012" w14:textId="77777777" w:rsidTr="00521745">
        <w:tc>
          <w:tcPr>
            <w:tcW w:w="2608" w:type="dxa"/>
            <w:hideMark/>
          </w:tcPr>
          <w:p w14:paraId="3D8D3793" w14:textId="77777777" w:rsidR="00666D01" w:rsidRPr="00666D01" w:rsidRDefault="00666D01" w:rsidP="001128D4">
            <w:pPr>
              <w:rPr>
                <w:rFonts w:eastAsia="Calibri" w:cs="Calibri"/>
                <w:color w:val="000000"/>
              </w:rPr>
            </w:pPr>
            <w:r w:rsidRPr="00666D01">
              <w:rPr>
                <w:rFonts w:eastAsia="Calibri" w:cs="Calibri"/>
                <w:color w:val="000000"/>
              </w:rPr>
              <w:t>kilo</w:t>
            </w:r>
          </w:p>
        </w:tc>
        <w:tc>
          <w:tcPr>
            <w:tcW w:w="1190" w:type="dxa"/>
            <w:hideMark/>
          </w:tcPr>
          <w:p w14:paraId="6D99C60F" w14:textId="77777777" w:rsidR="00666D01" w:rsidRPr="00666D01" w:rsidRDefault="00666D01" w:rsidP="001128D4">
            <w:pPr>
              <w:jc w:val="center"/>
              <w:rPr>
                <w:rFonts w:eastAsia="Calibri" w:cs="Calibri"/>
                <w:color w:val="000000"/>
              </w:rPr>
            </w:pPr>
            <w:r w:rsidRPr="00666D01">
              <w:rPr>
                <w:rFonts w:eastAsia="Calibri" w:cs="Calibri"/>
                <w:color w:val="000000"/>
              </w:rPr>
              <w:t>k</w:t>
            </w:r>
          </w:p>
        </w:tc>
        <w:tc>
          <w:tcPr>
            <w:tcW w:w="1020" w:type="dxa"/>
            <w:hideMark/>
          </w:tcPr>
          <w:p w14:paraId="3F502E7A" w14:textId="77777777" w:rsidR="00666D01" w:rsidRPr="00666D01" w:rsidRDefault="00666D01" w:rsidP="001128D4">
            <w:pPr>
              <w:jc w:val="center"/>
              <w:rPr>
                <w:rFonts w:eastAsia="Calibri" w:cs="Calibri"/>
                <w:color w:val="000000"/>
              </w:rPr>
            </w:pPr>
            <w:r w:rsidRPr="00666D01">
              <w:rPr>
                <w:rFonts w:eastAsia="Calibri" w:cs="Calibri"/>
                <w:color w:val="000000"/>
              </w:rPr>
              <w:t>10</w:t>
            </w:r>
            <w:r w:rsidRPr="007E2111">
              <w:rPr>
                <w:rFonts w:eastAsia="Calibri" w:cs="Calibri"/>
                <w:color w:val="000000"/>
                <w:vertAlign w:val="superscript"/>
              </w:rPr>
              <w:t>3</w:t>
            </w:r>
          </w:p>
        </w:tc>
      </w:tr>
      <w:tr w:rsidR="00666D01" w:rsidRPr="001128D4" w14:paraId="77B7E39D" w14:textId="77777777" w:rsidTr="00521745">
        <w:tc>
          <w:tcPr>
            <w:tcW w:w="2608" w:type="dxa"/>
            <w:hideMark/>
          </w:tcPr>
          <w:p w14:paraId="4D21FC88" w14:textId="77777777" w:rsidR="00666D01" w:rsidRPr="00666D01" w:rsidRDefault="00666D01" w:rsidP="001128D4">
            <w:pPr>
              <w:rPr>
                <w:rFonts w:eastAsia="Calibri" w:cs="Calibri"/>
                <w:color w:val="000000"/>
              </w:rPr>
            </w:pPr>
            <w:r w:rsidRPr="00666D01">
              <w:rPr>
                <w:rFonts w:eastAsia="Calibri" w:cs="Calibri"/>
                <w:color w:val="000000"/>
              </w:rPr>
              <w:t>milli</w:t>
            </w:r>
          </w:p>
        </w:tc>
        <w:tc>
          <w:tcPr>
            <w:tcW w:w="1190" w:type="dxa"/>
            <w:hideMark/>
          </w:tcPr>
          <w:p w14:paraId="2BE1DDE1" w14:textId="77777777" w:rsidR="00666D01" w:rsidRPr="00666D01" w:rsidRDefault="00666D01" w:rsidP="001128D4">
            <w:pPr>
              <w:jc w:val="center"/>
              <w:rPr>
                <w:rFonts w:eastAsia="Calibri" w:cs="Calibri"/>
                <w:color w:val="000000"/>
              </w:rPr>
            </w:pPr>
            <w:r w:rsidRPr="00666D01">
              <w:rPr>
                <w:rFonts w:eastAsia="Calibri" w:cs="Calibri"/>
                <w:color w:val="000000"/>
              </w:rPr>
              <w:t>m</w:t>
            </w:r>
          </w:p>
        </w:tc>
        <w:tc>
          <w:tcPr>
            <w:tcW w:w="1020" w:type="dxa"/>
            <w:hideMark/>
          </w:tcPr>
          <w:p w14:paraId="1309BD82" w14:textId="77777777" w:rsidR="00666D01" w:rsidRPr="00666D01" w:rsidRDefault="00666D01" w:rsidP="001128D4">
            <w:pPr>
              <w:jc w:val="center"/>
              <w:rPr>
                <w:rFonts w:eastAsia="Calibri" w:cs="Calibri"/>
                <w:color w:val="000000"/>
              </w:rPr>
            </w:pPr>
            <w:r w:rsidRPr="00666D01">
              <w:rPr>
                <w:rFonts w:eastAsia="Calibri" w:cs="Calibri"/>
                <w:color w:val="000000"/>
              </w:rPr>
              <w:t>10</w:t>
            </w:r>
            <w:r w:rsidRPr="007E2111">
              <w:rPr>
                <w:rFonts w:eastAsia="Calibri" w:cs="Calibri"/>
                <w:color w:val="000000"/>
                <w:vertAlign w:val="superscript"/>
              </w:rPr>
              <w:t>-3</w:t>
            </w:r>
          </w:p>
        </w:tc>
      </w:tr>
      <w:tr w:rsidR="00666D01" w:rsidRPr="001128D4" w14:paraId="11E10237" w14:textId="77777777" w:rsidTr="00521745">
        <w:tc>
          <w:tcPr>
            <w:tcW w:w="2608" w:type="dxa"/>
            <w:hideMark/>
          </w:tcPr>
          <w:p w14:paraId="64A3F17F" w14:textId="77777777" w:rsidR="00666D01" w:rsidRPr="00666D01" w:rsidRDefault="00666D01" w:rsidP="001128D4">
            <w:pPr>
              <w:rPr>
                <w:rFonts w:eastAsia="Calibri" w:cs="Calibri"/>
                <w:color w:val="000000"/>
              </w:rPr>
            </w:pPr>
            <w:r w:rsidRPr="00666D01">
              <w:rPr>
                <w:rFonts w:eastAsia="Calibri" w:cs="Calibri"/>
                <w:color w:val="000000"/>
              </w:rPr>
              <w:t xml:space="preserve">micro </w:t>
            </w:r>
          </w:p>
        </w:tc>
        <w:tc>
          <w:tcPr>
            <w:tcW w:w="1190" w:type="dxa"/>
            <w:hideMark/>
          </w:tcPr>
          <w:p w14:paraId="007491E6" w14:textId="77777777" w:rsidR="00666D01" w:rsidRPr="00666D01" w:rsidRDefault="00666D01" w:rsidP="001128D4">
            <w:pPr>
              <w:jc w:val="center"/>
              <w:rPr>
                <w:rFonts w:eastAsia="Calibri" w:cs="Calibri"/>
                <w:color w:val="000000"/>
              </w:rPr>
            </w:pPr>
            <w:r w:rsidRPr="00666D01">
              <w:rPr>
                <w:rFonts w:eastAsia="Calibri" w:cs="Calibri"/>
                <w:color w:val="000000"/>
              </w:rPr>
              <w:t>μ</w:t>
            </w:r>
          </w:p>
        </w:tc>
        <w:tc>
          <w:tcPr>
            <w:tcW w:w="1020" w:type="dxa"/>
            <w:hideMark/>
          </w:tcPr>
          <w:p w14:paraId="130DC23B" w14:textId="77777777" w:rsidR="00666D01" w:rsidRPr="00666D01" w:rsidRDefault="00666D01" w:rsidP="001128D4">
            <w:pPr>
              <w:jc w:val="center"/>
              <w:rPr>
                <w:rFonts w:eastAsia="Calibri" w:cs="Calibri"/>
                <w:color w:val="000000"/>
              </w:rPr>
            </w:pPr>
            <w:r w:rsidRPr="00666D01">
              <w:rPr>
                <w:rFonts w:eastAsia="Calibri" w:cs="Calibri"/>
                <w:color w:val="000000"/>
              </w:rPr>
              <w:t>10</w:t>
            </w:r>
            <w:r w:rsidRPr="007E2111">
              <w:rPr>
                <w:rFonts w:eastAsia="Calibri" w:cs="Calibri"/>
                <w:color w:val="000000"/>
                <w:vertAlign w:val="superscript"/>
              </w:rPr>
              <w:t>-6</w:t>
            </w:r>
          </w:p>
        </w:tc>
      </w:tr>
      <w:tr w:rsidR="00666D01" w:rsidRPr="001128D4" w14:paraId="7746EC1B" w14:textId="77777777" w:rsidTr="00521745">
        <w:tc>
          <w:tcPr>
            <w:tcW w:w="2608" w:type="dxa"/>
            <w:hideMark/>
          </w:tcPr>
          <w:p w14:paraId="001EC07A" w14:textId="77777777" w:rsidR="00666D01" w:rsidRPr="00666D01" w:rsidRDefault="00666D01" w:rsidP="001128D4">
            <w:pPr>
              <w:rPr>
                <w:rFonts w:eastAsia="Calibri" w:cs="Calibri"/>
                <w:color w:val="000000"/>
              </w:rPr>
            </w:pPr>
            <w:r w:rsidRPr="00666D01">
              <w:rPr>
                <w:rFonts w:eastAsia="Calibri" w:cs="Calibri"/>
                <w:color w:val="000000"/>
              </w:rPr>
              <w:t>nano</w:t>
            </w:r>
          </w:p>
        </w:tc>
        <w:tc>
          <w:tcPr>
            <w:tcW w:w="1190" w:type="dxa"/>
            <w:hideMark/>
          </w:tcPr>
          <w:p w14:paraId="36CAC4E7" w14:textId="77777777" w:rsidR="00666D01" w:rsidRPr="00666D01" w:rsidRDefault="00666D01" w:rsidP="001128D4">
            <w:pPr>
              <w:jc w:val="center"/>
              <w:rPr>
                <w:rFonts w:eastAsia="Calibri" w:cs="Calibri"/>
                <w:color w:val="000000"/>
              </w:rPr>
            </w:pPr>
            <w:r w:rsidRPr="00666D01">
              <w:rPr>
                <w:rFonts w:eastAsia="Calibri" w:cs="Calibri"/>
                <w:color w:val="000000"/>
              </w:rPr>
              <w:t>n</w:t>
            </w:r>
          </w:p>
        </w:tc>
        <w:tc>
          <w:tcPr>
            <w:tcW w:w="1020" w:type="dxa"/>
            <w:hideMark/>
          </w:tcPr>
          <w:p w14:paraId="1BF09312" w14:textId="77777777" w:rsidR="00666D01" w:rsidRPr="00666D01" w:rsidRDefault="00666D01" w:rsidP="001128D4">
            <w:pPr>
              <w:jc w:val="center"/>
              <w:rPr>
                <w:rFonts w:eastAsia="Calibri" w:cs="Calibri"/>
                <w:color w:val="000000"/>
              </w:rPr>
            </w:pPr>
            <w:r w:rsidRPr="00666D01">
              <w:rPr>
                <w:rFonts w:eastAsia="Calibri" w:cs="Calibri"/>
                <w:color w:val="000000"/>
              </w:rPr>
              <w:t>10</w:t>
            </w:r>
            <w:r w:rsidRPr="007E2111">
              <w:rPr>
                <w:rFonts w:eastAsia="Calibri" w:cs="Calibri"/>
                <w:color w:val="000000"/>
                <w:vertAlign w:val="superscript"/>
              </w:rPr>
              <w:t>-9</w:t>
            </w:r>
          </w:p>
        </w:tc>
      </w:tr>
      <w:tr w:rsidR="00666D01" w:rsidRPr="001128D4" w14:paraId="2D24B6DC" w14:textId="77777777" w:rsidTr="00521745">
        <w:tc>
          <w:tcPr>
            <w:tcW w:w="2608" w:type="dxa"/>
            <w:hideMark/>
          </w:tcPr>
          <w:p w14:paraId="76DCCE74" w14:textId="77777777" w:rsidR="00666D01" w:rsidRPr="00666D01" w:rsidRDefault="00666D01" w:rsidP="001128D4">
            <w:pPr>
              <w:rPr>
                <w:rFonts w:eastAsia="Calibri" w:cs="Calibri"/>
                <w:color w:val="000000"/>
              </w:rPr>
            </w:pPr>
            <w:proofErr w:type="spellStart"/>
            <w:r w:rsidRPr="00666D01">
              <w:rPr>
                <w:rFonts w:eastAsia="Calibri" w:cs="Calibri"/>
                <w:color w:val="000000"/>
              </w:rPr>
              <w:t>pico</w:t>
            </w:r>
            <w:proofErr w:type="spellEnd"/>
          </w:p>
        </w:tc>
        <w:tc>
          <w:tcPr>
            <w:tcW w:w="1190" w:type="dxa"/>
            <w:hideMark/>
          </w:tcPr>
          <w:p w14:paraId="0FE921B8" w14:textId="77777777" w:rsidR="00666D01" w:rsidRPr="00666D01" w:rsidRDefault="00666D01" w:rsidP="001128D4">
            <w:pPr>
              <w:jc w:val="center"/>
              <w:rPr>
                <w:rFonts w:eastAsia="Calibri" w:cs="Calibri"/>
                <w:color w:val="000000"/>
              </w:rPr>
            </w:pPr>
            <w:r w:rsidRPr="00666D01">
              <w:rPr>
                <w:rFonts w:eastAsia="Calibri" w:cs="Calibri"/>
                <w:color w:val="000000"/>
              </w:rPr>
              <w:t>p</w:t>
            </w:r>
          </w:p>
        </w:tc>
        <w:tc>
          <w:tcPr>
            <w:tcW w:w="1020" w:type="dxa"/>
            <w:hideMark/>
          </w:tcPr>
          <w:p w14:paraId="7DBF40C5" w14:textId="77777777" w:rsidR="00666D01" w:rsidRPr="00666D01" w:rsidRDefault="00666D01" w:rsidP="001128D4">
            <w:pPr>
              <w:jc w:val="center"/>
              <w:rPr>
                <w:rFonts w:eastAsia="Calibri" w:cs="Calibri"/>
                <w:color w:val="000000"/>
              </w:rPr>
            </w:pPr>
            <w:r w:rsidRPr="00666D01">
              <w:rPr>
                <w:rFonts w:eastAsia="Calibri" w:cs="Calibri"/>
                <w:color w:val="000000"/>
              </w:rPr>
              <w:t>10</w:t>
            </w:r>
            <w:r w:rsidRPr="007E2111">
              <w:rPr>
                <w:rFonts w:eastAsia="Calibri" w:cs="Calibri"/>
                <w:color w:val="000000"/>
                <w:vertAlign w:val="superscript"/>
              </w:rPr>
              <w:t>-12</w:t>
            </w:r>
          </w:p>
        </w:tc>
      </w:tr>
    </w:tbl>
    <w:p w14:paraId="55CAD2F0" w14:textId="7E8B8992" w:rsidR="002E4668" w:rsidRPr="0017443A" w:rsidRDefault="002E4668" w:rsidP="0017443A">
      <w:pPr>
        <w:spacing w:before="120"/>
        <w:rPr>
          <w:b/>
          <w:bCs/>
        </w:rPr>
      </w:pPr>
      <w:r w:rsidRPr="0017443A">
        <w:rPr>
          <w:b/>
          <w:bCs/>
        </w:rPr>
        <w:t>Mechanisms</w:t>
      </w:r>
    </w:p>
    <w:p w14:paraId="610B16E7" w14:textId="77777777" w:rsidR="002E4668" w:rsidRPr="00C42A7F" w:rsidRDefault="002E4668" w:rsidP="0017443A">
      <w:pPr>
        <w:pStyle w:val="ListParagraph"/>
        <w:numPr>
          <w:ilvl w:val="0"/>
          <w:numId w:val="92"/>
        </w:numPr>
        <w:rPr>
          <w:rFonts w:cs="Cambria"/>
        </w:rPr>
      </w:pPr>
      <w:r>
        <w:t>m</w:t>
      </w:r>
      <w:r w:rsidRPr="00C42A7F">
        <w:t>echanical advantage</w:t>
      </w:r>
      <w:r w:rsidRPr="00C42A7F">
        <w:rPr>
          <w:rFonts w:cs="Cambria"/>
        </w:rPr>
        <w:t xml:space="preserve"> </w:t>
      </w:r>
      <w:r w:rsidRPr="007E2111">
        <w:rPr>
          <w:rFonts w:cs="Cambria"/>
        </w:rPr>
        <w:t>(</w:t>
      </w:r>
      <w:r w:rsidRPr="007E2111">
        <w:rPr>
          <w:rFonts w:ascii="Times New Roman" w:hAnsi="Times New Roman" w:cs="Times New Roman"/>
          <w:i/>
        </w:rPr>
        <w:t>MA</w:t>
      </w:r>
      <w:r w:rsidRPr="007E2111">
        <w:rPr>
          <w:rFonts w:cs="Cambria"/>
        </w:rPr>
        <w:t>)</w:t>
      </w:r>
    </w:p>
    <w:p w14:paraId="017A9455" w14:textId="2597497D" w:rsidR="002E4668" w:rsidRPr="00CE7119" w:rsidRDefault="002E4668" w:rsidP="0017443A">
      <w:pPr>
        <w:pStyle w:val="ListParagraph"/>
        <w:numPr>
          <w:ilvl w:val="1"/>
          <w:numId w:val="92"/>
        </w:numPr>
        <w:rPr>
          <w:rFonts w:eastAsia="Calibri"/>
          <w:lang w:val="it-IT"/>
        </w:rPr>
      </w:pPr>
      <m:oMath>
        <m:r>
          <w:rPr>
            <w:rFonts w:ascii="Cambria Math" w:hAnsi="Cambria Math" w:cs="Times New Roman"/>
          </w:rPr>
          <m:t>MA</m:t>
        </m:r>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load</m:t>
                </m:r>
              </m:sub>
            </m:sSub>
          </m:num>
          <m:den>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effort</m:t>
                </m:r>
              </m:sub>
            </m:sSub>
          </m:den>
        </m:f>
      </m:oMath>
    </w:p>
    <w:p w14:paraId="56993062" w14:textId="77777777" w:rsidR="002E4668" w:rsidRPr="00C42A7F" w:rsidRDefault="002E4668" w:rsidP="0017443A">
      <w:pPr>
        <w:pStyle w:val="ListParagraph"/>
        <w:numPr>
          <w:ilvl w:val="0"/>
          <w:numId w:val="92"/>
        </w:numPr>
        <w:rPr>
          <w:rFonts w:cs="Cambria"/>
        </w:rPr>
      </w:pPr>
      <w:r>
        <w:rPr>
          <w:rFonts w:cs="Calibri"/>
        </w:rPr>
        <w:t>v</w:t>
      </w:r>
      <w:r w:rsidRPr="00C42A7F">
        <w:rPr>
          <w:rFonts w:cs="Calibri"/>
        </w:rPr>
        <w:t>elocity ratio</w:t>
      </w:r>
      <w:r w:rsidRPr="00C42A7F">
        <w:rPr>
          <w:rFonts w:cs="Cambria"/>
        </w:rPr>
        <w:t xml:space="preserve"> </w:t>
      </w:r>
      <w:r w:rsidRPr="00C42A7F">
        <w:rPr>
          <w:rFonts w:cs="Cambria"/>
          <w:sz w:val="20"/>
          <w:szCs w:val="20"/>
        </w:rPr>
        <w:t>(</w:t>
      </w:r>
      <w:r w:rsidRPr="007E2111">
        <w:rPr>
          <w:rFonts w:ascii="Times New Roman" w:hAnsi="Times New Roman" w:cs="Times New Roman"/>
          <w:i/>
          <w:iCs/>
        </w:rPr>
        <w:t>VR</w:t>
      </w:r>
      <w:r w:rsidRPr="00C42A7F">
        <w:rPr>
          <w:rFonts w:cs="Cambria"/>
          <w:sz w:val="20"/>
          <w:szCs w:val="20"/>
        </w:rPr>
        <w:t>)</w:t>
      </w:r>
    </w:p>
    <w:p w14:paraId="4DE1FF96" w14:textId="3A94E2B3" w:rsidR="002E4668" w:rsidRPr="007129F8" w:rsidRDefault="002E4668" w:rsidP="0017443A">
      <w:pPr>
        <w:pStyle w:val="ListParagraph"/>
        <w:numPr>
          <w:ilvl w:val="1"/>
          <w:numId w:val="92"/>
        </w:numPr>
        <w:rPr>
          <w:rFonts w:eastAsia="Calibri"/>
          <w:lang w:val="nl-NL"/>
        </w:rPr>
      </w:pPr>
      <m:oMath>
        <m:r>
          <w:rPr>
            <w:rFonts w:ascii="Cambria Math" w:hAnsi="Cambria Math" w:cs="Times New Roman"/>
          </w:rPr>
          <m:t>VR</m:t>
        </m:r>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effort</m:t>
                </m:r>
              </m:sub>
            </m:sSub>
          </m:num>
          <m:den>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load</m:t>
                </m:r>
              </m:sub>
            </m:sSub>
          </m:den>
        </m:f>
      </m:oMath>
    </w:p>
    <w:p w14:paraId="7216F694" w14:textId="77777777" w:rsidR="002E4668" w:rsidRPr="002E4668" w:rsidRDefault="002E4668" w:rsidP="0017443A">
      <w:pPr>
        <w:pStyle w:val="ListParagraph"/>
        <w:numPr>
          <w:ilvl w:val="1"/>
          <w:numId w:val="92"/>
        </w:numPr>
        <w:rPr>
          <w:rFonts w:eastAsia="Calibri"/>
        </w:rPr>
      </w:pPr>
      <w:r w:rsidRPr="002E4668">
        <w:rPr>
          <w:rFonts w:eastAsia="Calibri"/>
        </w:rPr>
        <w:t>pulley belt</w:t>
      </w:r>
    </w:p>
    <w:p w14:paraId="75FE8AD7" w14:textId="7D04F3CD" w:rsidR="002E4668" w:rsidRPr="007E2111" w:rsidRDefault="002E4668" w:rsidP="007E2111">
      <w:pPr>
        <w:pStyle w:val="ListParagraph"/>
        <w:numPr>
          <w:ilvl w:val="2"/>
          <w:numId w:val="92"/>
        </w:numPr>
        <w:rPr>
          <w:rFonts w:ascii="Times New Roman" w:eastAsia="Calibri" w:hAnsi="Times New Roman" w:cs="Times New Roman"/>
          <w:i/>
          <w:lang w:val="nl-NL"/>
        </w:rPr>
      </w:pPr>
      <m:oMath>
        <m:r>
          <w:rPr>
            <w:rFonts w:ascii="Cambria Math" w:hAnsi="Cambria Math" w:cs="Times New Roman"/>
          </w:rPr>
          <m:t>VR</m:t>
        </m:r>
        <m:r>
          <w:rPr>
            <w:rFonts w:ascii="Cambria Math" w:hAnsi="Cambria Math" w:cs="Calibri"/>
          </w:rPr>
          <m:t>=</m:t>
        </m:r>
        <m:f>
          <m:fPr>
            <m:ctrlPr>
              <w:rPr>
                <w:rFonts w:ascii="Cambria Math" w:hAnsi="Cambria Math" w:cs="Times New Roman"/>
                <w:i/>
                <w:iCs/>
                <w:lang w:eastAsia="en-AU"/>
              </w:rPr>
            </m:ctrlPr>
          </m:fPr>
          <m:num>
            <m:sSub>
              <m:sSubPr>
                <m:ctrlPr>
                  <w:rPr>
                    <w:rFonts w:ascii="Cambria Math" w:hAnsi="Cambria Math" w:cs="Times New Roman"/>
                    <w:i/>
                    <w:iCs/>
                    <w:lang w:eastAsia="en-AU"/>
                  </w:rPr>
                </m:ctrlPr>
              </m:sSubPr>
              <m:e>
                <m:r>
                  <w:rPr>
                    <w:rFonts w:ascii="Cambria Math" w:hAnsi="Cambria Math" w:cs="Cambria Math"/>
                  </w:rPr>
                  <m:t>∅</m:t>
                </m:r>
              </m:e>
              <m:sub>
                <m:r>
                  <w:rPr>
                    <w:rFonts w:ascii="Cambria Math" w:hAnsi="Cambria Math" w:cs="Times New Roman"/>
                  </w:rPr>
                  <m:t>follower</m:t>
                </m:r>
              </m:sub>
            </m:sSub>
          </m:num>
          <m:den>
            <m:sSub>
              <m:sSubPr>
                <m:ctrlPr>
                  <w:rPr>
                    <w:rFonts w:ascii="Cambria Math" w:hAnsi="Cambria Math" w:cs="Times New Roman"/>
                    <w:i/>
                    <w:iCs/>
                    <w:lang w:eastAsia="en-AU"/>
                  </w:rPr>
                </m:ctrlPr>
              </m:sSubPr>
              <m:e>
                <m:r>
                  <w:rPr>
                    <w:rFonts w:ascii="Cambria Math" w:hAnsi="Cambria Math" w:cs="Cambria Math"/>
                  </w:rPr>
                  <m:t>∅</m:t>
                </m:r>
              </m:e>
              <m:sub>
                <m:r>
                  <w:rPr>
                    <w:rFonts w:ascii="Cambria Math" w:hAnsi="Cambria Math" w:cs="Times New Roman"/>
                  </w:rPr>
                  <m:t>driver</m:t>
                </m:r>
              </m:sub>
            </m:sSub>
          </m:den>
        </m:f>
      </m:oMath>
    </w:p>
    <w:p w14:paraId="41215CB5" w14:textId="77777777" w:rsidR="002E4668" w:rsidRPr="002E4668" w:rsidRDefault="002E4668" w:rsidP="0017443A">
      <w:pPr>
        <w:pStyle w:val="ListParagraph"/>
        <w:numPr>
          <w:ilvl w:val="1"/>
          <w:numId w:val="92"/>
        </w:numPr>
        <w:rPr>
          <w:rFonts w:eastAsia="Calibri"/>
        </w:rPr>
      </w:pPr>
      <w:r w:rsidRPr="002E4668">
        <w:rPr>
          <w:rFonts w:eastAsia="Calibri"/>
        </w:rPr>
        <w:t>chain and sprocket</w:t>
      </w:r>
    </w:p>
    <w:p w14:paraId="37EE564F" w14:textId="033E26DE" w:rsidR="002E4668" w:rsidRPr="00CE7119" w:rsidRDefault="002E4668" w:rsidP="0017443A">
      <w:pPr>
        <w:pStyle w:val="ListParagraph"/>
        <w:numPr>
          <w:ilvl w:val="2"/>
          <w:numId w:val="92"/>
        </w:numPr>
        <w:rPr>
          <w:rFonts w:ascii="Times New Roman" w:hAnsi="Times New Roman" w:cs="Times New Roman"/>
          <w:iCs/>
          <w:sz w:val="24"/>
          <w:szCs w:val="24"/>
          <w:lang w:val="nl-NL"/>
        </w:rPr>
      </w:pPr>
      <m:oMath>
        <m:r>
          <w:rPr>
            <w:rFonts w:ascii="Cambria Math" w:hAnsi="Cambria Math" w:cs="Times New Roman"/>
          </w:rPr>
          <m:t>VR</m:t>
        </m:r>
        <m:r>
          <w:rPr>
            <w:rFonts w:ascii="Cambria Math" w:hAnsi="Cambria Math" w:cs="Calibri"/>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 xml:space="preserve">o </m:t>
                </m:r>
              </m:sup>
            </m:sSup>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(follower)</m:t>
                </m:r>
              </m:sub>
            </m:sSub>
          </m:num>
          <m:den>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o</m:t>
                </m:r>
              </m:sup>
            </m:s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(driver)</m:t>
                </m:r>
              </m:sub>
            </m:sSub>
          </m:den>
        </m:f>
      </m:oMath>
      <w:r w:rsidR="0092110A">
        <w:rPr>
          <w:rFonts w:cs="Calibri"/>
        </w:rPr>
        <w:tab/>
      </w:r>
    </w:p>
    <w:p w14:paraId="4D71E446" w14:textId="77777777" w:rsidR="002E4668" w:rsidRPr="002E4668" w:rsidRDefault="002E4668" w:rsidP="0017443A">
      <w:pPr>
        <w:pStyle w:val="ListParagraph"/>
        <w:numPr>
          <w:ilvl w:val="1"/>
          <w:numId w:val="92"/>
        </w:numPr>
        <w:rPr>
          <w:rFonts w:eastAsia="Calibri"/>
        </w:rPr>
      </w:pPr>
      <w:r w:rsidRPr="002E4668">
        <w:rPr>
          <w:rFonts w:eastAsia="Calibri"/>
        </w:rPr>
        <w:t>gear drive</w:t>
      </w:r>
    </w:p>
    <w:p w14:paraId="254F2786" w14:textId="3938D03B" w:rsidR="002E4668" w:rsidRPr="00CE7119" w:rsidRDefault="002E4668" w:rsidP="0017443A">
      <w:pPr>
        <w:pStyle w:val="ListParagraph"/>
        <w:numPr>
          <w:ilvl w:val="2"/>
          <w:numId w:val="92"/>
        </w:numPr>
        <w:rPr>
          <w:rFonts w:ascii="Times New Roman" w:hAnsi="Times New Roman" w:cs="Times New Roman"/>
          <w:iCs/>
          <w:sz w:val="24"/>
          <w:szCs w:val="24"/>
          <w:lang w:val="nl-NL"/>
        </w:rPr>
      </w:pPr>
      <m:oMath>
        <m:r>
          <w:rPr>
            <w:rFonts w:ascii="Cambria Math" w:hAnsi="Cambria Math" w:cs="Times New Roman"/>
          </w:rPr>
          <m:t>VR</m:t>
        </m:r>
        <m:r>
          <w:rPr>
            <w:rFonts w:ascii="Cambria Math" w:hAnsi="Cambria Math" w:cs="Calibri"/>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 xml:space="preserve">o </m:t>
                </m:r>
              </m:sup>
            </m:sSup>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(follower)</m:t>
                </m:r>
              </m:sub>
            </m:sSub>
          </m:num>
          <m:den>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o</m:t>
                </m:r>
              </m:sup>
            </m:s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(driver)</m:t>
                </m:r>
              </m:sub>
            </m:sSub>
          </m:den>
        </m:f>
      </m:oMath>
    </w:p>
    <w:p w14:paraId="68AC0E34" w14:textId="77777777" w:rsidR="002E4668" w:rsidRPr="00C42A7F" w:rsidRDefault="002E4668" w:rsidP="0017443A">
      <w:pPr>
        <w:pStyle w:val="ListParagraph"/>
        <w:numPr>
          <w:ilvl w:val="2"/>
          <w:numId w:val="92"/>
        </w:numPr>
        <w:rPr>
          <w:i/>
          <w:iCs/>
        </w:rPr>
      </w:pPr>
      <w:r w:rsidRPr="00C42A7F">
        <w:t>idler gear</w:t>
      </w:r>
    </w:p>
    <w:p w14:paraId="2BA9C885" w14:textId="77777777" w:rsidR="002E4668" w:rsidRPr="002E4668" w:rsidRDefault="002E4668" w:rsidP="0017443A">
      <w:pPr>
        <w:pStyle w:val="ListParagraph"/>
        <w:numPr>
          <w:ilvl w:val="1"/>
          <w:numId w:val="92"/>
        </w:numPr>
        <w:rPr>
          <w:rFonts w:eastAsia="Calibri"/>
        </w:rPr>
      </w:pPr>
      <w:r w:rsidRPr="002E4668">
        <w:rPr>
          <w:rFonts w:eastAsia="Calibri"/>
        </w:rPr>
        <w:t>worm and worm wheel (single start)</w:t>
      </w:r>
    </w:p>
    <w:p w14:paraId="2B7E51D0" w14:textId="4DE84DCC" w:rsidR="002E4668" w:rsidRPr="00CE7119" w:rsidRDefault="002E4668" w:rsidP="0017443A">
      <w:pPr>
        <w:pStyle w:val="ListParagraph"/>
        <w:numPr>
          <w:ilvl w:val="2"/>
          <w:numId w:val="92"/>
        </w:numPr>
        <w:rPr>
          <w:rFonts w:ascii="Times New Roman" w:hAnsi="Times New Roman" w:cs="Times New Roman"/>
          <w:i/>
          <w:iCs/>
          <w:sz w:val="24"/>
          <w:szCs w:val="24"/>
          <w:lang w:val="nl-NL"/>
        </w:rPr>
      </w:pPr>
      <m:oMath>
        <m:r>
          <w:rPr>
            <w:rFonts w:ascii="Cambria Math" w:hAnsi="Cambria Math" w:cs="Times New Roman"/>
          </w:rPr>
          <m:t>VR</m:t>
        </m:r>
        <m:r>
          <w:rPr>
            <w:rFonts w:ascii="Cambria Math" w:hAnsi="Cambria Math" w:cs="Calibri"/>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 xml:space="preserve">o </m:t>
                </m:r>
              </m:sup>
            </m:sSup>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(worm wheel)</m:t>
                </m:r>
              </m:sub>
            </m:sSub>
          </m:num>
          <m:den>
            <m:r>
              <w:rPr>
                <w:rFonts w:ascii="Cambria Math" w:hAnsi="Cambria Math" w:cs="Times New Roman"/>
              </w:rPr>
              <m:t>1</m:t>
            </m:r>
          </m:den>
        </m:f>
      </m:oMath>
    </w:p>
    <w:p w14:paraId="28155495" w14:textId="77777777" w:rsidR="002E4668" w:rsidRDefault="002E4668" w:rsidP="0017443A">
      <w:pPr>
        <w:pStyle w:val="ListParagraph"/>
        <w:numPr>
          <w:ilvl w:val="1"/>
          <w:numId w:val="92"/>
        </w:numPr>
        <w:rPr>
          <w:rFonts w:eastAsia="Calibri"/>
        </w:rPr>
      </w:pPr>
      <w:r w:rsidRPr="002E4668">
        <w:rPr>
          <w:rFonts w:eastAsia="Calibri"/>
        </w:rPr>
        <w:t>compound gear drive</w:t>
      </w:r>
    </w:p>
    <w:p w14:paraId="1B2C5888" w14:textId="2FEE1968" w:rsidR="00FF7D23" w:rsidRPr="00FF7D23" w:rsidRDefault="00FF7D23" w:rsidP="007E2111">
      <w:pPr>
        <w:pStyle w:val="ListParagraph"/>
        <w:numPr>
          <w:ilvl w:val="2"/>
          <w:numId w:val="92"/>
        </w:numPr>
      </w:pPr>
      <w:r w:rsidRPr="00FF7D23">
        <w:t>compound gear</w:t>
      </w:r>
    </w:p>
    <w:p w14:paraId="555A9E8F" w14:textId="3736AD6C" w:rsidR="002E4668" w:rsidRPr="00C42A7F" w:rsidRDefault="002E4668" w:rsidP="0017443A">
      <w:pPr>
        <w:pStyle w:val="ListParagraph"/>
        <w:numPr>
          <w:ilvl w:val="2"/>
          <w:numId w:val="92"/>
        </w:numPr>
        <w:rPr>
          <w:rFonts w:ascii="Times New Roman" w:hAnsi="Times New Roman" w:cs="Times New Roman"/>
          <w:i/>
          <w:iCs/>
          <w:sz w:val="24"/>
          <w:szCs w:val="24"/>
        </w:rPr>
      </w:pPr>
      <m:oMath>
        <m:r>
          <w:rPr>
            <w:rFonts w:ascii="Cambria Math" w:hAnsi="Cambria Math" w:cs="Times New Roman"/>
          </w:rPr>
          <m:t>VR</m:t>
        </m:r>
        <m:r>
          <w:rPr>
            <w:rFonts w:ascii="Cambria Math" w:hAnsi="Cambria Math" w:cs="Calibri"/>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3</m:t>
                </m:r>
              </m:sub>
            </m:sSub>
          </m:num>
          <m:den>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3</m:t>
                </m:r>
              </m:sub>
            </m:sSub>
          </m:den>
        </m:f>
        <m:r>
          <w:rPr>
            <w:rFonts w:ascii="Cambria Math" w:hAnsi="Cambria Math" w:cs="Times New Roman"/>
          </w:rPr>
          <m:t>…</m:t>
        </m:r>
      </m:oMath>
      <w:r w:rsidR="006A0A72">
        <w:rPr>
          <w:rFonts w:cs="Calibri"/>
          <w:sz w:val="28"/>
          <w:szCs w:val="28"/>
        </w:rPr>
        <w:t xml:space="preserve"> </w:t>
      </w:r>
    </w:p>
    <w:p w14:paraId="1081CA44" w14:textId="77777777" w:rsidR="002E4668" w:rsidRPr="007E2111" w:rsidRDefault="002E4668" w:rsidP="0017443A">
      <w:pPr>
        <w:pStyle w:val="ListParagraph"/>
        <w:numPr>
          <w:ilvl w:val="3"/>
          <w:numId w:val="92"/>
        </w:numPr>
        <w:rPr>
          <w:rFonts w:ascii="Times New Roman" w:eastAsia="Calibri" w:hAnsi="Times New Roman" w:cs="Times New Roman"/>
          <w:i/>
          <w:iCs/>
        </w:rPr>
      </w:pPr>
      <w:r w:rsidRPr="007E2111">
        <w:rPr>
          <w:rFonts w:ascii="Times New Roman" w:eastAsia="Calibri" w:hAnsi="Times New Roman" w:cs="Times New Roman"/>
          <w:i/>
          <w:iCs/>
        </w:rPr>
        <w:t xml:space="preserve">F </w:t>
      </w:r>
      <w:r w:rsidRPr="00F950F5">
        <w:rPr>
          <w:rFonts w:eastAsia="Calibri"/>
        </w:rPr>
        <w:t>= n</w:t>
      </w:r>
      <w:r w:rsidRPr="00F950F5">
        <w:rPr>
          <w:rFonts w:eastAsia="Calibri"/>
          <w:vertAlign w:val="superscript"/>
        </w:rPr>
        <w:t>o</w:t>
      </w:r>
      <w:r w:rsidRPr="00F950F5">
        <w:rPr>
          <w:rFonts w:eastAsia="Calibri"/>
        </w:rPr>
        <w:t xml:space="preserve"> teeth follower</w:t>
      </w:r>
    </w:p>
    <w:p w14:paraId="552F50ED" w14:textId="084ABB3E" w:rsidR="002E4668" w:rsidRPr="00081793" w:rsidRDefault="002E4668" w:rsidP="00A256B9">
      <w:pPr>
        <w:pStyle w:val="ListParagraph"/>
        <w:numPr>
          <w:ilvl w:val="3"/>
          <w:numId w:val="92"/>
        </w:numPr>
        <w:rPr>
          <w:rFonts w:cs="Calibri"/>
        </w:rPr>
      </w:pPr>
      <w:r w:rsidRPr="007E2111">
        <w:rPr>
          <w:rFonts w:ascii="Times New Roman" w:eastAsia="Calibri" w:hAnsi="Times New Roman" w:cs="Times New Roman"/>
          <w:i/>
          <w:iCs/>
        </w:rPr>
        <w:t xml:space="preserve">D </w:t>
      </w:r>
      <w:r w:rsidRPr="00F950F5">
        <w:rPr>
          <w:rFonts w:eastAsia="Calibri"/>
        </w:rPr>
        <w:t>= n</w:t>
      </w:r>
      <w:r w:rsidRPr="00F950F5">
        <w:rPr>
          <w:rFonts w:eastAsia="Calibri"/>
          <w:vertAlign w:val="superscript"/>
        </w:rPr>
        <w:t>o</w:t>
      </w:r>
      <w:r w:rsidRPr="00F950F5">
        <w:rPr>
          <w:rFonts w:eastAsia="Calibri"/>
        </w:rPr>
        <w:t xml:space="preserve"> teeth driver</w:t>
      </w:r>
    </w:p>
    <w:p w14:paraId="13407D9A" w14:textId="77777777" w:rsidR="002E4668" w:rsidRPr="00C42A7F" w:rsidRDefault="002E4668" w:rsidP="007B23B6">
      <w:pPr>
        <w:pStyle w:val="ListParagraph"/>
        <w:keepNext/>
        <w:keepLines/>
        <w:numPr>
          <w:ilvl w:val="0"/>
          <w:numId w:val="92"/>
        </w:numPr>
        <w:spacing w:line="259" w:lineRule="auto"/>
        <w:ind w:hanging="357"/>
      </w:pPr>
      <w:r>
        <w:lastRenderedPageBreak/>
        <w:t>r</w:t>
      </w:r>
      <w:r w:rsidRPr="00C42A7F">
        <w:t>ack and pinion</w:t>
      </w:r>
    </w:p>
    <w:p w14:paraId="2C1F26D5" w14:textId="63E622CC" w:rsidR="002E4668" w:rsidRPr="00C42A7F" w:rsidRDefault="002E4668" w:rsidP="007B23B6">
      <w:pPr>
        <w:pStyle w:val="ListParagraph"/>
        <w:keepNext/>
        <w:keepLines/>
        <w:numPr>
          <w:ilvl w:val="1"/>
          <w:numId w:val="92"/>
        </w:numPr>
        <w:spacing w:line="259" w:lineRule="auto"/>
        <w:ind w:hanging="357"/>
        <w:rPr>
          <w:rFonts w:eastAsia="Calibri"/>
        </w:rPr>
      </w:pPr>
      <m:oMath>
        <m:r>
          <w:rPr>
            <w:rFonts w:ascii="Cambria Math" w:eastAsia="Calibri" w:hAnsi="Cambria Math" w:cs="Times New Roman"/>
          </w:rPr>
          <m:t>distance moved</m:t>
        </m:r>
        <m:r>
          <w:rPr>
            <w:rFonts w:ascii="Cambria Math" w:eastAsia="Calibri" w:hAnsi="Cambria Math"/>
          </w:rPr>
          <m:t>=</m:t>
        </m:r>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n</m:t>
                </m:r>
              </m:e>
              <m:sup>
                <m:r>
                  <w:rPr>
                    <w:rFonts w:ascii="Cambria Math" w:eastAsia="Calibri" w:hAnsi="Cambria Math" w:cs="Times New Roman"/>
                  </w:rPr>
                  <m:t>o</m:t>
                </m:r>
              </m:sup>
            </m:sSup>
            <m:r>
              <w:rPr>
                <w:rFonts w:ascii="Cambria Math" w:eastAsia="Calibri" w:hAnsi="Cambria Math" w:cs="Times New Roman"/>
              </w:rPr>
              <m:t xml:space="preserve"> teeth pinion </m:t>
            </m:r>
            <m:r>
              <w:rPr>
                <w:rFonts w:ascii="Cambria Math" w:eastAsia="Calibri" w:hAnsi="Cambria Math"/>
              </w:rPr>
              <m:t>×</m:t>
            </m:r>
            <m:r>
              <w:rPr>
                <w:rFonts w:ascii="Cambria Math" w:eastAsia="Calibri" w:hAnsi="Cambria Math" w:cs="Times New Roman"/>
              </w:rPr>
              <m:t xml:space="preserve"> </m:t>
            </m:r>
            <m:sSup>
              <m:sSupPr>
                <m:ctrlPr>
                  <w:rPr>
                    <w:rFonts w:ascii="Cambria Math" w:eastAsia="Calibri" w:hAnsi="Cambria Math" w:cs="Times New Roman"/>
                    <w:i/>
                  </w:rPr>
                </m:ctrlPr>
              </m:sSupPr>
              <m:e>
                <m:r>
                  <w:rPr>
                    <w:rFonts w:ascii="Cambria Math" w:eastAsia="Calibri" w:hAnsi="Cambria Math" w:cs="Times New Roman"/>
                  </w:rPr>
                  <m:t>n</m:t>
                </m:r>
              </m:e>
              <m:sup>
                <m:r>
                  <w:rPr>
                    <w:rFonts w:ascii="Cambria Math" w:eastAsia="Calibri" w:hAnsi="Cambria Math" w:cs="Times New Roman"/>
                  </w:rPr>
                  <m:t>o</m:t>
                </m:r>
              </m:sup>
            </m:sSup>
            <m:r>
              <w:rPr>
                <w:rFonts w:ascii="Cambria Math" w:eastAsia="Calibri" w:hAnsi="Cambria Math" w:cs="Times New Roman"/>
              </w:rPr>
              <m:t xml:space="preserve"> revolutions</m:t>
            </m:r>
          </m:num>
          <m:den>
            <m:sSup>
              <m:sSupPr>
                <m:ctrlPr>
                  <w:rPr>
                    <w:rFonts w:ascii="Cambria Math" w:eastAsia="Calibri" w:hAnsi="Cambria Math" w:cs="Times New Roman"/>
                    <w:i/>
                  </w:rPr>
                </m:ctrlPr>
              </m:sSupPr>
              <m:e>
                <m:r>
                  <w:rPr>
                    <w:rFonts w:ascii="Cambria Math" w:eastAsia="Calibri" w:hAnsi="Cambria Math" w:cs="Times New Roman"/>
                  </w:rPr>
                  <m:t>n</m:t>
                </m:r>
              </m:e>
              <m:sup>
                <m:r>
                  <w:rPr>
                    <w:rFonts w:ascii="Cambria Math" w:eastAsia="Calibri" w:hAnsi="Cambria Math" w:cs="Times New Roman"/>
                  </w:rPr>
                  <m:t>o</m:t>
                </m:r>
              </m:sup>
            </m:sSup>
            <m:r>
              <w:rPr>
                <w:rFonts w:ascii="Cambria Math" w:eastAsia="Calibri" w:hAnsi="Cambria Math" w:cs="Times New Roman"/>
              </w:rPr>
              <m:t xml:space="preserve"> teeth per metre rack</m:t>
            </m:r>
          </m:den>
        </m:f>
      </m:oMath>
    </w:p>
    <w:p w14:paraId="42218176" w14:textId="77777777" w:rsidR="002E4668" w:rsidRPr="00295FE4" w:rsidRDefault="002E4668" w:rsidP="007B23B6">
      <w:pPr>
        <w:pStyle w:val="ListParagraph"/>
        <w:numPr>
          <w:ilvl w:val="0"/>
          <w:numId w:val="92"/>
        </w:numPr>
        <w:spacing w:line="259" w:lineRule="auto"/>
        <w:rPr>
          <w:rFonts w:cs="Calibri"/>
        </w:rPr>
      </w:pPr>
      <w:r>
        <w:rPr>
          <w:rFonts w:cs="Calibri"/>
        </w:rPr>
        <w:t>l</w:t>
      </w:r>
      <w:r w:rsidRPr="00295FE4">
        <w:rPr>
          <w:rFonts w:cs="Calibri"/>
        </w:rPr>
        <w:t>ead screw</w:t>
      </w:r>
    </w:p>
    <w:p w14:paraId="1A705BAB" w14:textId="77777777" w:rsidR="002E4668" w:rsidRPr="002E4668" w:rsidRDefault="002E4668" w:rsidP="007B23B6">
      <w:pPr>
        <w:pStyle w:val="ListParagraph"/>
        <w:numPr>
          <w:ilvl w:val="1"/>
          <w:numId w:val="92"/>
        </w:numPr>
        <w:spacing w:line="259" w:lineRule="auto"/>
        <w:rPr>
          <w:rFonts w:eastAsia="Calibri"/>
        </w:rPr>
      </w:pPr>
      <w:r w:rsidRPr="002E4668">
        <w:t>single start</w:t>
      </w:r>
    </w:p>
    <w:p w14:paraId="637973C1" w14:textId="3616F7E9" w:rsidR="002E4668" w:rsidRPr="007E2111" w:rsidRDefault="002E4668" w:rsidP="007B23B6">
      <w:pPr>
        <w:pStyle w:val="ListParagraph"/>
        <w:numPr>
          <w:ilvl w:val="2"/>
          <w:numId w:val="92"/>
        </w:numPr>
        <w:spacing w:line="259" w:lineRule="auto"/>
        <w:rPr>
          <w:rFonts w:ascii="Cambria Math" w:hAnsi="Cambria Math"/>
        </w:rPr>
      </w:pPr>
      <m:oMath>
        <m:r>
          <w:rPr>
            <w:rFonts w:ascii="Cambria Math" w:hAnsi="Cambria Math" w:cs="Times New Roman"/>
          </w:rPr>
          <m:t>distance moved=pitch ×revolutions</m:t>
        </m:r>
      </m:oMath>
    </w:p>
    <w:p w14:paraId="455A9BA3" w14:textId="77777777" w:rsidR="002E4668" w:rsidRPr="00295FE4" w:rsidRDefault="002E4668" w:rsidP="007B23B6">
      <w:pPr>
        <w:pStyle w:val="ListParagraph"/>
        <w:numPr>
          <w:ilvl w:val="0"/>
          <w:numId w:val="92"/>
        </w:numPr>
        <w:spacing w:line="259" w:lineRule="auto"/>
      </w:pPr>
      <w:r>
        <w:t>i</w:t>
      </w:r>
      <w:r w:rsidRPr="00295FE4">
        <w:t>deal machine (100% efficiency)</w:t>
      </w:r>
    </w:p>
    <w:p w14:paraId="4011A4F7" w14:textId="475757BB" w:rsidR="002E4668" w:rsidRPr="00D02A9F" w:rsidRDefault="002E4668" w:rsidP="007B23B6">
      <w:pPr>
        <w:pStyle w:val="ListParagraph"/>
        <w:numPr>
          <w:ilvl w:val="1"/>
          <w:numId w:val="92"/>
        </w:numPr>
        <w:spacing w:line="259" w:lineRule="auto"/>
        <w:rPr>
          <w:rFonts w:ascii="Times New Roman" w:eastAsia="Calibri" w:hAnsi="Times New Roman" w:cs="Times New Roman"/>
          <w:i/>
        </w:rPr>
      </w:pPr>
      <m:oMath>
        <m:r>
          <w:rPr>
            <w:rFonts w:ascii="Cambria Math" w:eastAsia="Calibri" w:hAnsi="Cambria Math" w:cs="Times New Roman"/>
          </w:rPr>
          <m:t>MA=VR</m:t>
        </m:r>
      </m:oMath>
    </w:p>
    <w:p w14:paraId="63FC003C" w14:textId="68F90A9C" w:rsidR="001E735D" w:rsidRPr="008C3BB3" w:rsidRDefault="001E735D" w:rsidP="007B23B6">
      <w:pPr>
        <w:pStyle w:val="ListParagraph"/>
        <w:numPr>
          <w:ilvl w:val="0"/>
          <w:numId w:val="92"/>
        </w:numPr>
        <w:spacing w:line="259" w:lineRule="auto"/>
        <w:rPr>
          <w:rFonts w:cs="Cambria"/>
        </w:rPr>
      </w:pPr>
      <w:r w:rsidRPr="008C3BB3">
        <w:rPr>
          <w:rFonts w:cs="Calibri"/>
        </w:rPr>
        <w:t>speed</w:t>
      </w:r>
    </w:p>
    <w:p w14:paraId="55A1DA42" w14:textId="43601A00" w:rsidR="001E735D" w:rsidRPr="007E2111" w:rsidRDefault="001E735D" w:rsidP="007B23B6">
      <w:pPr>
        <w:pStyle w:val="ListParagraph"/>
        <w:numPr>
          <w:ilvl w:val="1"/>
          <w:numId w:val="92"/>
        </w:numPr>
        <w:spacing w:line="259" w:lineRule="auto"/>
        <w:rPr>
          <w:rFonts w:eastAsia="Franklin Gothic Book" w:cs="Calibri"/>
        </w:rPr>
      </w:pPr>
      <m:oMath>
        <m:r>
          <w:rPr>
            <w:rFonts w:ascii="Cambria Math" w:hAnsi="Cambria Math" w:cs="Times New Roman"/>
          </w:rPr>
          <m:t xml:space="preserve">speed </m:t>
        </m:r>
        <m:d>
          <m:dPr>
            <m:ctrlPr>
              <w:rPr>
                <w:rFonts w:ascii="Cambria Math" w:hAnsi="Cambria Math"/>
                <w:i/>
              </w:rPr>
            </m:ctrlPr>
          </m:dPr>
          <m:e>
            <m:r>
              <w:rPr>
                <w:rFonts w:ascii="Cambria Math" w:hAnsi="Cambria Math" w:cs="Times New Roman"/>
              </w:rPr>
              <m:t>linear translation</m:t>
            </m:r>
          </m:e>
        </m:d>
        <m:r>
          <w:rPr>
            <w:rFonts w:ascii="Cambria Math" w:hAnsi="Cambria Math"/>
          </w:rPr>
          <m:t>=</m:t>
        </m:r>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∆t</m:t>
            </m:r>
          </m:den>
        </m:f>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f</m:t>
                </m:r>
              </m:sub>
            </m:sSub>
            <m:r>
              <w:rPr>
                <w:rFonts w:ascii="Cambria Math" w:hAnsi="Cambria Math" w:cs="Times New Roman"/>
              </w:rPr>
              <m:t xml:space="preserve"> </m:t>
            </m:r>
            <m:r>
              <w:rPr>
                <w:rFonts w:ascii="Cambria Math" w:hAnsi="Cambria Math"/>
              </w:rPr>
              <m:t>-</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 xml:space="preserve"> </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rPr>
                  <m:t>-</m:t>
                </m:r>
                <m:r>
                  <w:rPr>
                    <w:rFonts w:ascii="Cambria Math" w:hAnsi="Cambria Math" w:cs="Times New Roman"/>
                  </w:rPr>
                  <m:t xml:space="preserve"> t</m:t>
                </m:r>
              </m:e>
              <m:sub>
                <m:r>
                  <w:rPr>
                    <w:rFonts w:ascii="Cambria Math" w:hAnsi="Cambria Math" w:cs="Times New Roman"/>
                  </w:rPr>
                  <m:t>i</m:t>
                </m:r>
              </m:sub>
            </m:sSub>
          </m:den>
        </m:f>
      </m:oMath>
      <w:r w:rsidRPr="008D6D5D">
        <w:rPr>
          <w:rFonts w:cs="Cambria"/>
        </w:rPr>
        <w:t xml:space="preserve">  </w:t>
      </w:r>
    </w:p>
    <w:p w14:paraId="044A114E" w14:textId="48DCE6FE" w:rsidR="003B0D86" w:rsidRPr="007E2111" w:rsidRDefault="00152E44" w:rsidP="007B23B6">
      <w:pPr>
        <w:pStyle w:val="ListParagraph"/>
        <w:numPr>
          <w:ilvl w:val="1"/>
          <w:numId w:val="92"/>
        </w:numPr>
        <w:spacing w:line="259" w:lineRule="auto"/>
        <w:rPr>
          <w:rFonts w:ascii="Times New Roman" w:hAnsi="Times New Roman" w:cs="Times New Roman"/>
          <w:iCs/>
        </w:rPr>
      </w:pPr>
      <m:oMath>
        <m:r>
          <w:rPr>
            <w:rFonts w:ascii="Cambria Math" w:hAnsi="Cambria Math" w:cs="Times New Roman"/>
          </w:rPr>
          <m:t xml:space="preserve">speed </m:t>
        </m:r>
        <m:r>
          <w:rPr>
            <w:rFonts w:ascii="Cambria Math" w:hAnsi="Cambria Math"/>
          </w:rPr>
          <m:t>(</m:t>
        </m:r>
        <m:r>
          <w:rPr>
            <w:rFonts w:ascii="Cambria Math" w:hAnsi="Cambria Math" w:cs="Times New Roman"/>
          </w:rPr>
          <m:t>rotational to linear translation</m:t>
        </m:r>
        <m:r>
          <w:rPr>
            <w:rFonts w:ascii="Cambria Math" w:hAnsi="Cambria Math"/>
          </w:rPr>
          <m:t>)=</m:t>
        </m:r>
        <m:f>
          <m:fPr>
            <m:ctrlPr>
              <w:rPr>
                <w:rFonts w:ascii="Cambria Math" w:hAnsi="Cambria Math" w:cs="Times New Roman"/>
                <w:i/>
              </w:rPr>
            </m:ctrlPr>
          </m:fPr>
          <m:num>
            <m:r>
              <w:rPr>
                <w:rFonts w:ascii="Cambria Math" w:hAnsi="Cambria Math"/>
              </w:rPr>
              <m:t>(</m:t>
            </m:r>
            <m:r>
              <w:rPr>
                <w:rFonts w:ascii="Cambria Math" w:hAnsi="Cambria Math" w:cs="Times New Roman"/>
              </w:rPr>
              <m:t>rpm</m:t>
            </m:r>
            <m:r>
              <w:rPr>
                <w:rFonts w:ascii="Cambria Math" w:hAnsi="Cambria Math"/>
              </w:rPr>
              <m:t>)(2</m:t>
            </m:r>
            <m:r>
              <w:rPr>
                <w:rFonts w:ascii="Cambria Math" w:hAnsi="Cambria Math" w:cs="Times New Roman"/>
              </w:rPr>
              <m:t>πr</m:t>
            </m:r>
            <m:r>
              <w:rPr>
                <w:rFonts w:ascii="Cambria Math" w:hAnsi="Cambria Math"/>
              </w:rPr>
              <m:t>)</m:t>
            </m:r>
          </m:num>
          <m:den>
            <m:r>
              <w:rPr>
                <w:rFonts w:ascii="Cambria Math" w:hAnsi="Cambria Math"/>
              </w:rPr>
              <m:t>60</m:t>
            </m:r>
          </m:den>
        </m:f>
      </m:oMath>
    </w:p>
    <w:p w14:paraId="399C723A" w14:textId="56DAF3E0" w:rsidR="002E4668" w:rsidRPr="00152E44" w:rsidRDefault="002E4668" w:rsidP="007B23B6">
      <w:pPr>
        <w:pStyle w:val="ListParagraph"/>
        <w:numPr>
          <w:ilvl w:val="1"/>
          <w:numId w:val="92"/>
        </w:numPr>
        <w:spacing w:line="259" w:lineRule="auto"/>
        <w:rPr>
          <w:rFonts w:eastAsia="Calibri"/>
        </w:rPr>
      </w:pPr>
      <m:oMath>
        <m:r>
          <w:rPr>
            <w:rFonts w:ascii="Cambria Math" w:hAnsi="Cambria Math" w:cs="Times New Roman"/>
          </w:rPr>
          <m:t xml:space="preserve">output speed </m:t>
        </m:r>
        <m:r>
          <w:rPr>
            <w:rFonts w:ascii="Cambria Math" w:hAnsi="Cambria Math"/>
          </w:rPr>
          <m:t>(</m:t>
        </m:r>
        <m:r>
          <w:rPr>
            <w:rFonts w:ascii="Cambria Math" w:hAnsi="Cambria Math" w:cs="Times New Roman"/>
          </w:rPr>
          <m:t>rpm</m:t>
        </m:r>
        <m:r>
          <w:rPr>
            <w:rFonts w:ascii="Cambria Math" w:hAnsi="Cambria Math"/>
          </w:rPr>
          <m:t>)=</m:t>
        </m:r>
        <m:f>
          <m:fPr>
            <m:ctrlPr>
              <w:rPr>
                <w:rFonts w:ascii="Cambria Math" w:eastAsia="Calibri" w:hAnsi="Cambria Math" w:cs="Times New Roman"/>
                <w:i/>
              </w:rPr>
            </m:ctrlPr>
          </m:fPr>
          <m:num>
            <m:r>
              <w:rPr>
                <w:rFonts w:ascii="Cambria Math" w:eastAsia="Calibri" w:hAnsi="Cambria Math" w:cs="Times New Roman"/>
              </w:rPr>
              <m:t xml:space="preserve">input speed </m:t>
            </m:r>
            <m:r>
              <w:rPr>
                <w:rFonts w:ascii="Cambria Math" w:eastAsia="Calibri" w:hAnsi="Cambria Math"/>
              </w:rPr>
              <m:t>(</m:t>
            </m:r>
            <m:r>
              <w:rPr>
                <w:rFonts w:ascii="Cambria Math" w:eastAsia="Calibri" w:hAnsi="Cambria Math" w:cs="Times New Roman"/>
              </w:rPr>
              <m:t>rpm</m:t>
            </m:r>
            <m:r>
              <w:rPr>
                <w:rFonts w:ascii="Cambria Math" w:eastAsia="Calibri" w:hAnsi="Cambria Math"/>
              </w:rPr>
              <m:t>)</m:t>
            </m:r>
          </m:num>
          <m:den>
            <m:r>
              <w:rPr>
                <w:rFonts w:ascii="Cambria Math" w:eastAsia="Calibri" w:hAnsi="Cambria Math" w:cs="Times New Roman"/>
              </w:rPr>
              <m:t>VR</m:t>
            </m:r>
          </m:den>
        </m:f>
      </m:oMath>
    </w:p>
    <w:p w14:paraId="41D6DC8F" w14:textId="77777777" w:rsidR="002E4668" w:rsidRPr="00295FE4" w:rsidRDefault="002E4668" w:rsidP="007B23B6">
      <w:pPr>
        <w:pStyle w:val="ListParagraph"/>
        <w:numPr>
          <w:ilvl w:val="0"/>
          <w:numId w:val="92"/>
        </w:numPr>
        <w:spacing w:line="259" w:lineRule="auto"/>
      </w:pPr>
      <w:r>
        <w:t>t</w:t>
      </w:r>
      <w:r w:rsidRPr="00295FE4">
        <w:t>orque</w:t>
      </w:r>
    </w:p>
    <w:p w14:paraId="6AD82A58" w14:textId="3AD263B5" w:rsidR="002E4668" w:rsidRPr="00D02A9F" w:rsidRDefault="002E4668" w:rsidP="007B23B6">
      <w:pPr>
        <w:pStyle w:val="ListParagraph"/>
        <w:numPr>
          <w:ilvl w:val="1"/>
          <w:numId w:val="92"/>
        </w:numPr>
        <w:spacing w:line="259" w:lineRule="auto"/>
        <w:rPr>
          <w:rFonts w:ascii="Times New Roman" w:hAnsi="Times New Roman" w:cs="Times New Roman"/>
        </w:rPr>
      </w:pPr>
      <m:oMath>
        <m:r>
          <w:rPr>
            <w:rFonts w:ascii="Cambria Math" w:hAnsi="Cambria Math" w:cs="Times New Roman"/>
          </w:rPr>
          <m:t>τ=rF</m:t>
        </m:r>
      </m:oMath>
    </w:p>
    <w:p w14:paraId="01DD6E5B" w14:textId="77777777" w:rsidR="002E4668" w:rsidRPr="00295FE4" w:rsidRDefault="002E4668" w:rsidP="007B23B6">
      <w:pPr>
        <w:pStyle w:val="ListParagraph"/>
        <w:numPr>
          <w:ilvl w:val="2"/>
          <w:numId w:val="92"/>
        </w:numPr>
        <w:spacing w:line="259" w:lineRule="auto"/>
      </w:pPr>
      <w:r>
        <w:t>n</w:t>
      </w:r>
      <w:r w:rsidRPr="00295FE4">
        <w:t>o vector resolution requ</w:t>
      </w:r>
      <w:r>
        <w:t>ired for calculations of torque</w:t>
      </w:r>
    </w:p>
    <w:p w14:paraId="62C2F31F" w14:textId="6C3E3CDA" w:rsidR="00270337" w:rsidRPr="0017443A" w:rsidRDefault="00270337" w:rsidP="0017443A">
      <w:pPr>
        <w:rPr>
          <w:b/>
          <w:bCs/>
        </w:rPr>
      </w:pPr>
      <w:r w:rsidRPr="0017443A">
        <w:rPr>
          <w:b/>
          <w:bCs/>
        </w:rPr>
        <w:t>Units</w:t>
      </w:r>
    </w:p>
    <w:tbl>
      <w:tblPr>
        <w:tblStyle w:val="SyllabusTable"/>
        <w:tblW w:w="5382" w:type="dxa"/>
        <w:tblLayout w:type="fixed"/>
        <w:tblLook w:val="04A0" w:firstRow="1" w:lastRow="0" w:firstColumn="1" w:lastColumn="0" w:noHBand="0" w:noVBand="1"/>
      </w:tblPr>
      <w:tblGrid>
        <w:gridCol w:w="2547"/>
        <w:gridCol w:w="1843"/>
        <w:gridCol w:w="992"/>
      </w:tblGrid>
      <w:tr w:rsidR="00D02A9F" w:rsidRPr="00FE14A6" w14:paraId="781EB1F5" w14:textId="77777777" w:rsidTr="00E05A64">
        <w:trPr>
          <w:cnfStyle w:val="100000000000" w:firstRow="1" w:lastRow="0" w:firstColumn="0" w:lastColumn="0" w:oddVBand="0" w:evenVBand="0" w:oddHBand="0" w:evenHBand="0" w:firstRowFirstColumn="0" w:firstRowLastColumn="0" w:lastRowFirstColumn="0" w:lastRowLastColumn="0"/>
          <w:cantSplit w:val="0"/>
        </w:trPr>
        <w:tc>
          <w:tcPr>
            <w:tcW w:w="2547" w:type="dxa"/>
            <w:hideMark/>
          </w:tcPr>
          <w:p w14:paraId="6BF5C918" w14:textId="77777777" w:rsidR="00270337" w:rsidRPr="00591CA4" w:rsidRDefault="00270337" w:rsidP="00270337">
            <w:pPr>
              <w:rPr>
                <w:rFonts w:eastAsia="Calibri" w:cs="Calibri"/>
                <w:b w:val="0"/>
                <w:bCs w:val="0"/>
              </w:rPr>
            </w:pPr>
            <w:r w:rsidRPr="00591CA4">
              <w:rPr>
                <w:rFonts w:eastAsia="Calibri" w:cs="Calibri"/>
              </w:rPr>
              <w:t>Quantity</w:t>
            </w:r>
          </w:p>
        </w:tc>
        <w:tc>
          <w:tcPr>
            <w:tcW w:w="1843" w:type="dxa"/>
            <w:hideMark/>
          </w:tcPr>
          <w:p w14:paraId="4F309FF2" w14:textId="77777777" w:rsidR="00270337" w:rsidRPr="00591CA4" w:rsidRDefault="00270337" w:rsidP="00270337">
            <w:pPr>
              <w:rPr>
                <w:rFonts w:eastAsia="Calibri" w:cs="Calibri"/>
                <w:b w:val="0"/>
                <w:bCs w:val="0"/>
              </w:rPr>
            </w:pPr>
            <w:r w:rsidRPr="00591CA4">
              <w:rPr>
                <w:rFonts w:eastAsia="Calibri" w:cs="Calibri"/>
              </w:rPr>
              <w:t>Unit name</w:t>
            </w:r>
          </w:p>
        </w:tc>
        <w:tc>
          <w:tcPr>
            <w:tcW w:w="992" w:type="dxa"/>
            <w:hideMark/>
          </w:tcPr>
          <w:p w14:paraId="1774D511" w14:textId="77777777" w:rsidR="00270337" w:rsidRPr="00591CA4" w:rsidRDefault="00270337" w:rsidP="007E2111">
            <w:pPr>
              <w:jc w:val="center"/>
              <w:rPr>
                <w:rFonts w:eastAsia="Calibri" w:cs="Calibri"/>
                <w:b w:val="0"/>
                <w:bCs w:val="0"/>
              </w:rPr>
            </w:pPr>
            <w:r w:rsidRPr="00591CA4">
              <w:rPr>
                <w:rFonts w:eastAsia="Calibri" w:cs="Calibri"/>
              </w:rPr>
              <w:t>Unit</w:t>
            </w:r>
          </w:p>
        </w:tc>
      </w:tr>
      <w:tr w:rsidR="00270337" w:rsidRPr="00FE14A6" w14:paraId="7DC1682A" w14:textId="77777777" w:rsidTr="00E05A64">
        <w:tc>
          <w:tcPr>
            <w:tcW w:w="2547" w:type="dxa"/>
            <w:hideMark/>
          </w:tcPr>
          <w:p w14:paraId="4C9DFA77" w14:textId="7DE8D7DB" w:rsidR="00270337" w:rsidRPr="00591CA4" w:rsidRDefault="00567669" w:rsidP="00270337">
            <w:pPr>
              <w:rPr>
                <w:rFonts w:eastAsia="Calibri" w:cs="Calibri"/>
                <w:color w:val="000000"/>
              </w:rPr>
            </w:pPr>
            <w:r w:rsidRPr="00591CA4">
              <w:rPr>
                <w:rFonts w:eastAsia="Calibri" w:cs="Calibri"/>
                <w:color w:val="000000"/>
              </w:rPr>
              <w:t xml:space="preserve">average </w:t>
            </w:r>
            <w:r w:rsidR="00270337" w:rsidRPr="00591CA4">
              <w:rPr>
                <w:rFonts w:eastAsia="Calibri" w:cs="Calibri"/>
                <w:color w:val="000000"/>
              </w:rPr>
              <w:t>speed</w:t>
            </w:r>
            <w:r w:rsidR="00FF5B25" w:rsidRPr="00591CA4">
              <w:rPr>
                <w:rFonts w:eastAsia="Calibri" w:cs="Calibri"/>
                <w:color w:val="000000"/>
              </w:rPr>
              <w:t>/velocity (</w:t>
            </w:r>
            <w:r w:rsidR="00FF5B25" w:rsidRPr="007E2111">
              <w:rPr>
                <w:rFonts w:ascii="Times New Roman" w:eastAsia="Calibri" w:hAnsi="Times New Roman" w:cs="Times New Roman"/>
                <w:i/>
                <w:iCs/>
                <w:color w:val="000000"/>
              </w:rPr>
              <w:t>v</w:t>
            </w:r>
            <w:r w:rsidR="00FF5B25" w:rsidRPr="007E2111">
              <w:rPr>
                <w:rFonts w:ascii="Times New Roman" w:eastAsia="Calibri" w:hAnsi="Times New Roman" w:cs="Times New Roman"/>
                <w:color w:val="000000"/>
                <w:vertAlign w:val="subscript"/>
              </w:rPr>
              <w:t>av</w:t>
            </w:r>
            <w:r w:rsidR="00FF5B25" w:rsidRPr="00591CA4">
              <w:rPr>
                <w:rFonts w:eastAsia="Calibri" w:cs="Calibri"/>
                <w:color w:val="000000"/>
              </w:rPr>
              <w:t>)</w:t>
            </w:r>
          </w:p>
        </w:tc>
        <w:tc>
          <w:tcPr>
            <w:tcW w:w="1843" w:type="dxa"/>
            <w:hideMark/>
          </w:tcPr>
          <w:p w14:paraId="639E87D0" w14:textId="3FAE099C" w:rsidR="00270337" w:rsidRPr="00591CA4" w:rsidRDefault="00270337" w:rsidP="00270337">
            <w:pPr>
              <w:rPr>
                <w:rFonts w:eastAsia="Calibri" w:cs="Calibri"/>
                <w:color w:val="000000"/>
              </w:rPr>
            </w:pPr>
            <w:r w:rsidRPr="00591CA4">
              <w:rPr>
                <w:rFonts w:eastAsia="Calibri" w:cs="Calibri"/>
                <w:color w:val="000000"/>
              </w:rPr>
              <w:t>metre per second</w:t>
            </w:r>
          </w:p>
        </w:tc>
        <w:tc>
          <w:tcPr>
            <w:tcW w:w="992" w:type="dxa"/>
            <w:hideMark/>
          </w:tcPr>
          <w:p w14:paraId="53CD1592" w14:textId="77777777" w:rsidR="00270337" w:rsidRPr="00591CA4" w:rsidRDefault="00270337" w:rsidP="007E2111">
            <w:pPr>
              <w:jc w:val="center"/>
              <w:rPr>
                <w:rFonts w:eastAsia="Calibri" w:cs="Calibri"/>
                <w:color w:val="000000"/>
              </w:rPr>
            </w:pPr>
            <w:r w:rsidRPr="00591CA4">
              <w:rPr>
                <w:rFonts w:eastAsia="Calibri" w:cs="Calibri"/>
                <w:color w:val="000000"/>
              </w:rPr>
              <w:t>m s</w:t>
            </w:r>
            <w:r w:rsidRPr="00591CA4">
              <w:rPr>
                <w:rFonts w:eastAsia="Calibri" w:cs="Calibri"/>
                <w:color w:val="000000"/>
                <w:vertAlign w:val="superscript"/>
              </w:rPr>
              <w:t>-1</w:t>
            </w:r>
          </w:p>
        </w:tc>
      </w:tr>
      <w:tr w:rsidR="00B33A41" w:rsidRPr="00FE14A6" w14:paraId="3761848F" w14:textId="77777777" w:rsidTr="00E05A64">
        <w:tc>
          <w:tcPr>
            <w:tcW w:w="2547" w:type="dxa"/>
            <w:hideMark/>
          </w:tcPr>
          <w:p w14:paraId="7FC60332" w14:textId="2459A84B" w:rsidR="00B33A41" w:rsidRPr="00591CA4" w:rsidRDefault="00B33A41" w:rsidP="00270337">
            <w:pPr>
              <w:rPr>
                <w:rFonts w:eastAsia="Calibri" w:cs="Calibri"/>
                <w:color w:val="000000"/>
              </w:rPr>
            </w:pPr>
            <w:r w:rsidRPr="00591CA4">
              <w:rPr>
                <w:rFonts w:eastAsia="Calibri" w:cs="Calibri"/>
                <w:color w:val="000000"/>
              </w:rPr>
              <w:t>distance (</w:t>
            </w:r>
            <w:r w:rsidR="00933BB5">
              <w:rPr>
                <w:rFonts w:ascii="Times New Roman" w:eastAsia="Calibri" w:hAnsi="Times New Roman" w:cs="Times New Roman"/>
                <w:i/>
                <w:iCs/>
                <w:color w:val="000000"/>
              </w:rPr>
              <w:t>d</w:t>
            </w:r>
            <w:r w:rsidRPr="00591CA4">
              <w:rPr>
                <w:rFonts w:eastAsia="Calibri" w:cs="Calibri"/>
                <w:color w:val="000000"/>
              </w:rPr>
              <w:t>)</w:t>
            </w:r>
          </w:p>
        </w:tc>
        <w:tc>
          <w:tcPr>
            <w:tcW w:w="1843" w:type="dxa"/>
            <w:vMerge w:val="restart"/>
            <w:hideMark/>
          </w:tcPr>
          <w:p w14:paraId="6A75A3C0" w14:textId="200E0778" w:rsidR="00B33A41" w:rsidRPr="00591CA4" w:rsidRDefault="00B33A41" w:rsidP="00270337">
            <w:pPr>
              <w:rPr>
                <w:rFonts w:eastAsia="Calibri" w:cs="Calibri"/>
                <w:color w:val="000000"/>
              </w:rPr>
            </w:pPr>
            <w:r w:rsidRPr="00591CA4">
              <w:rPr>
                <w:rFonts w:eastAsia="Calibri" w:cs="Calibri"/>
                <w:color w:val="000000"/>
              </w:rPr>
              <w:t>metre</w:t>
            </w:r>
          </w:p>
        </w:tc>
        <w:tc>
          <w:tcPr>
            <w:tcW w:w="992" w:type="dxa"/>
            <w:vMerge w:val="restart"/>
            <w:hideMark/>
          </w:tcPr>
          <w:p w14:paraId="3E17F011" w14:textId="77777777" w:rsidR="00B33A41" w:rsidRPr="00591CA4" w:rsidRDefault="00B33A41" w:rsidP="007E2111">
            <w:pPr>
              <w:jc w:val="center"/>
              <w:rPr>
                <w:rFonts w:eastAsia="Calibri" w:cs="Calibri"/>
                <w:color w:val="000000"/>
              </w:rPr>
            </w:pPr>
            <w:r w:rsidRPr="00591CA4">
              <w:rPr>
                <w:rFonts w:eastAsia="Calibri" w:cs="Calibri"/>
                <w:color w:val="000000"/>
              </w:rPr>
              <w:t>m</w:t>
            </w:r>
          </w:p>
        </w:tc>
      </w:tr>
      <w:tr w:rsidR="00B33A41" w:rsidRPr="00FE14A6" w14:paraId="40BCFD52" w14:textId="77777777" w:rsidTr="00E05A64">
        <w:tc>
          <w:tcPr>
            <w:tcW w:w="2547" w:type="dxa"/>
          </w:tcPr>
          <w:p w14:paraId="58AADA7A" w14:textId="2785673B" w:rsidR="00B33A41" w:rsidRPr="00591CA4" w:rsidRDefault="00B33A41" w:rsidP="00270337">
            <w:pPr>
              <w:rPr>
                <w:rFonts w:eastAsia="Calibri" w:cs="Calibri"/>
                <w:color w:val="000000"/>
              </w:rPr>
            </w:pPr>
            <w:r w:rsidRPr="00591CA4">
              <w:rPr>
                <w:rFonts w:eastAsia="Calibri" w:cs="Calibri"/>
                <w:color w:val="000000"/>
              </w:rPr>
              <w:t>displacement (</w:t>
            </w:r>
            <w:r w:rsidRPr="007E2111">
              <w:rPr>
                <w:rFonts w:ascii="Times New Roman" w:eastAsia="Calibri" w:hAnsi="Times New Roman" w:cs="Times New Roman"/>
                <w:i/>
                <w:iCs/>
                <w:color w:val="000000"/>
              </w:rPr>
              <w:t>s</w:t>
            </w:r>
            <w:r w:rsidRPr="00591CA4">
              <w:rPr>
                <w:rFonts w:eastAsia="Calibri" w:cs="Calibri"/>
                <w:color w:val="000000"/>
              </w:rPr>
              <w:t>)</w:t>
            </w:r>
          </w:p>
        </w:tc>
        <w:tc>
          <w:tcPr>
            <w:tcW w:w="1843" w:type="dxa"/>
            <w:vMerge/>
          </w:tcPr>
          <w:p w14:paraId="2D8C5A28" w14:textId="77777777" w:rsidR="00B33A41" w:rsidRPr="00591CA4" w:rsidRDefault="00B33A41" w:rsidP="00270337">
            <w:pPr>
              <w:rPr>
                <w:rFonts w:eastAsia="Calibri" w:cs="Calibri"/>
                <w:color w:val="000000"/>
              </w:rPr>
            </w:pPr>
          </w:p>
        </w:tc>
        <w:tc>
          <w:tcPr>
            <w:tcW w:w="992" w:type="dxa"/>
            <w:vMerge/>
          </w:tcPr>
          <w:p w14:paraId="7C6B7038" w14:textId="77777777" w:rsidR="00B33A41" w:rsidRPr="00591CA4" w:rsidRDefault="00B33A41" w:rsidP="001E2BCC">
            <w:pPr>
              <w:jc w:val="center"/>
              <w:rPr>
                <w:rFonts w:eastAsia="Calibri" w:cs="Calibri"/>
                <w:color w:val="000000"/>
              </w:rPr>
            </w:pPr>
          </w:p>
        </w:tc>
      </w:tr>
      <w:tr w:rsidR="00270337" w:rsidRPr="00FE14A6" w14:paraId="34775EFD" w14:textId="77777777" w:rsidTr="00E05A64">
        <w:tc>
          <w:tcPr>
            <w:tcW w:w="2547" w:type="dxa"/>
            <w:hideMark/>
          </w:tcPr>
          <w:p w14:paraId="33272742" w14:textId="77777777" w:rsidR="00270337" w:rsidRPr="00591CA4" w:rsidRDefault="00270337" w:rsidP="00270337">
            <w:pPr>
              <w:rPr>
                <w:rFonts w:eastAsia="Calibri" w:cs="Calibri"/>
                <w:color w:val="000000"/>
              </w:rPr>
            </w:pPr>
            <w:r w:rsidRPr="00591CA4">
              <w:rPr>
                <w:rFonts w:eastAsia="Calibri" w:cs="Calibri"/>
                <w:color w:val="000000"/>
              </w:rPr>
              <w:t>time (</w:t>
            </w:r>
            <w:r w:rsidRPr="00591CA4">
              <w:rPr>
                <w:rFonts w:ascii="Times New Roman" w:eastAsia="Calibri" w:hAnsi="Times New Roman" w:cs="Times New Roman"/>
                <w:i/>
                <w:iCs/>
                <w:color w:val="000000"/>
              </w:rPr>
              <w:t>t</w:t>
            </w:r>
            <w:r w:rsidRPr="00591CA4">
              <w:rPr>
                <w:rFonts w:eastAsia="Calibri" w:cs="Calibri"/>
                <w:color w:val="000000"/>
              </w:rPr>
              <w:t>)</w:t>
            </w:r>
          </w:p>
        </w:tc>
        <w:tc>
          <w:tcPr>
            <w:tcW w:w="1843" w:type="dxa"/>
            <w:hideMark/>
          </w:tcPr>
          <w:p w14:paraId="0019E97F" w14:textId="77777777" w:rsidR="00270337" w:rsidRPr="00591CA4" w:rsidRDefault="00270337" w:rsidP="00270337">
            <w:pPr>
              <w:rPr>
                <w:rFonts w:eastAsia="Calibri" w:cs="Calibri"/>
                <w:color w:val="000000"/>
              </w:rPr>
            </w:pPr>
            <w:r w:rsidRPr="00591CA4">
              <w:rPr>
                <w:rFonts w:eastAsia="Calibri" w:cs="Calibri"/>
                <w:color w:val="000000"/>
              </w:rPr>
              <w:t>second</w:t>
            </w:r>
          </w:p>
        </w:tc>
        <w:tc>
          <w:tcPr>
            <w:tcW w:w="992" w:type="dxa"/>
            <w:hideMark/>
          </w:tcPr>
          <w:p w14:paraId="7D1F4A6E" w14:textId="77777777" w:rsidR="00270337" w:rsidRPr="00591CA4" w:rsidRDefault="00270337" w:rsidP="007E2111">
            <w:pPr>
              <w:jc w:val="center"/>
              <w:rPr>
                <w:rFonts w:eastAsia="Calibri" w:cs="Calibri"/>
                <w:color w:val="000000"/>
              </w:rPr>
            </w:pPr>
            <w:r w:rsidRPr="00591CA4">
              <w:rPr>
                <w:rFonts w:eastAsia="Calibri" w:cs="Calibri"/>
                <w:color w:val="000000"/>
              </w:rPr>
              <w:t>s</w:t>
            </w:r>
          </w:p>
        </w:tc>
      </w:tr>
      <w:tr w:rsidR="00270337" w:rsidRPr="00FE14A6" w14:paraId="6EADFB6D" w14:textId="77777777" w:rsidTr="00E05A64">
        <w:tc>
          <w:tcPr>
            <w:tcW w:w="2547" w:type="dxa"/>
            <w:hideMark/>
          </w:tcPr>
          <w:p w14:paraId="6283EF4B" w14:textId="77777777" w:rsidR="00270337" w:rsidRPr="00591CA4" w:rsidRDefault="00270337" w:rsidP="00270337">
            <w:pPr>
              <w:rPr>
                <w:rFonts w:eastAsia="Calibri" w:cs="Calibri"/>
                <w:color w:val="000000"/>
              </w:rPr>
            </w:pPr>
            <w:r w:rsidRPr="00591CA4">
              <w:rPr>
                <w:rFonts w:eastAsia="Calibri" w:cs="Calibri"/>
                <w:color w:val="000000"/>
              </w:rPr>
              <w:t>torque (</w:t>
            </w:r>
            <w:r w:rsidRPr="00591CA4">
              <w:rPr>
                <w:rFonts w:ascii="Times New Roman" w:eastAsia="Calibri" w:hAnsi="Times New Roman" w:cs="Times New Roman"/>
                <w:i/>
                <w:iCs/>
              </w:rPr>
              <w:t>τ</w:t>
            </w:r>
            <w:r w:rsidRPr="00591CA4">
              <w:rPr>
                <w:rFonts w:eastAsia="Calibri" w:cs="Calibri"/>
              </w:rPr>
              <w:t>)</w:t>
            </w:r>
          </w:p>
        </w:tc>
        <w:tc>
          <w:tcPr>
            <w:tcW w:w="1843" w:type="dxa"/>
            <w:hideMark/>
          </w:tcPr>
          <w:p w14:paraId="7A7FF2D9" w14:textId="062FD75B" w:rsidR="00270337" w:rsidRPr="00591CA4" w:rsidRDefault="004D600E" w:rsidP="00270337">
            <w:pPr>
              <w:rPr>
                <w:rFonts w:eastAsia="Calibri" w:cs="Calibri"/>
                <w:color w:val="000000"/>
              </w:rPr>
            </w:pPr>
            <w:r w:rsidRPr="00591CA4">
              <w:rPr>
                <w:rFonts w:eastAsia="Calibri" w:cs="Calibri"/>
                <w:color w:val="000000"/>
              </w:rPr>
              <w:t>n</w:t>
            </w:r>
            <w:r w:rsidR="00270337" w:rsidRPr="00591CA4">
              <w:rPr>
                <w:rFonts w:eastAsia="Calibri" w:cs="Calibri"/>
                <w:color w:val="000000"/>
              </w:rPr>
              <w:t>ewton</w:t>
            </w:r>
            <w:r w:rsidR="0038613B" w:rsidRPr="00591CA4">
              <w:rPr>
                <w:rFonts w:eastAsia="Calibri" w:cs="Calibri"/>
                <w:color w:val="000000"/>
              </w:rPr>
              <w:t xml:space="preserve"> </w:t>
            </w:r>
            <w:r w:rsidR="00270337" w:rsidRPr="00591CA4">
              <w:rPr>
                <w:rFonts w:eastAsia="Calibri" w:cs="Calibri"/>
                <w:color w:val="000000"/>
              </w:rPr>
              <w:t>metre</w:t>
            </w:r>
          </w:p>
        </w:tc>
        <w:tc>
          <w:tcPr>
            <w:tcW w:w="992" w:type="dxa"/>
            <w:hideMark/>
          </w:tcPr>
          <w:p w14:paraId="19947089" w14:textId="77777777" w:rsidR="00270337" w:rsidRPr="00591CA4" w:rsidRDefault="00270337" w:rsidP="007E2111">
            <w:pPr>
              <w:jc w:val="center"/>
              <w:rPr>
                <w:rFonts w:eastAsia="Calibri" w:cs="Calibri"/>
                <w:color w:val="000000"/>
              </w:rPr>
            </w:pPr>
            <w:r w:rsidRPr="00591CA4">
              <w:rPr>
                <w:rFonts w:eastAsia="Calibri" w:cs="Calibri"/>
                <w:color w:val="000000"/>
              </w:rPr>
              <w:t>N m</w:t>
            </w:r>
          </w:p>
        </w:tc>
      </w:tr>
      <w:tr w:rsidR="00B57D6D" w:rsidRPr="00FE14A6" w14:paraId="40716F3D" w14:textId="77777777" w:rsidTr="00E05A64">
        <w:tc>
          <w:tcPr>
            <w:tcW w:w="2547" w:type="dxa"/>
          </w:tcPr>
          <w:p w14:paraId="452AF183" w14:textId="6F80033A" w:rsidR="00B57D6D" w:rsidRPr="00591CA4" w:rsidRDefault="00B57D6D" w:rsidP="00B57D6D">
            <w:pPr>
              <w:rPr>
                <w:rFonts w:eastAsia="Calibri" w:cs="Calibri"/>
                <w:color w:val="000000"/>
              </w:rPr>
            </w:pPr>
            <w:r w:rsidRPr="007E2111">
              <w:rPr>
                <w:rFonts w:eastAsia="Calibri" w:cs="Calibri"/>
              </w:rPr>
              <w:t>force (</w:t>
            </w:r>
            <w:r w:rsidRPr="00591CA4">
              <w:rPr>
                <w:rFonts w:ascii="Times New Roman" w:eastAsia="Calibri" w:hAnsi="Times New Roman" w:cs="Times New Roman"/>
                <w:i/>
                <w:iCs/>
              </w:rPr>
              <w:t>F</w:t>
            </w:r>
            <w:r w:rsidRPr="007E2111">
              <w:rPr>
                <w:rFonts w:eastAsia="Calibri" w:cs="Calibri"/>
              </w:rPr>
              <w:t>)</w:t>
            </w:r>
          </w:p>
        </w:tc>
        <w:tc>
          <w:tcPr>
            <w:tcW w:w="1843" w:type="dxa"/>
          </w:tcPr>
          <w:p w14:paraId="1B7FFED7" w14:textId="1D08C44E" w:rsidR="00B57D6D" w:rsidRPr="00591CA4" w:rsidRDefault="00B57D6D" w:rsidP="00B57D6D">
            <w:pPr>
              <w:rPr>
                <w:rFonts w:eastAsia="Calibri" w:cs="Calibri"/>
                <w:color w:val="000000"/>
              </w:rPr>
            </w:pPr>
            <w:r w:rsidRPr="007E2111">
              <w:rPr>
                <w:rFonts w:eastAsia="Calibri" w:cs="Calibri"/>
              </w:rPr>
              <w:t>newton</w:t>
            </w:r>
          </w:p>
        </w:tc>
        <w:tc>
          <w:tcPr>
            <w:tcW w:w="992" w:type="dxa"/>
          </w:tcPr>
          <w:p w14:paraId="18604630" w14:textId="745F9E1A" w:rsidR="00B57D6D" w:rsidRPr="00591CA4" w:rsidRDefault="00B57D6D" w:rsidP="007E2111">
            <w:pPr>
              <w:jc w:val="center"/>
              <w:rPr>
                <w:rFonts w:eastAsia="Calibri" w:cs="Calibri"/>
                <w:color w:val="000000"/>
              </w:rPr>
            </w:pPr>
            <w:r w:rsidRPr="007E2111">
              <w:rPr>
                <w:rFonts w:eastAsia="Calibri" w:cs="Calibri"/>
              </w:rPr>
              <w:t>N</w:t>
            </w:r>
          </w:p>
        </w:tc>
      </w:tr>
    </w:tbl>
    <w:p w14:paraId="6D7A1CDF" w14:textId="77777777" w:rsidR="00270337" w:rsidRPr="0017443A" w:rsidRDefault="00270337" w:rsidP="007B23B6">
      <w:pPr>
        <w:spacing w:before="120" w:line="259" w:lineRule="auto"/>
        <w:rPr>
          <w:b/>
          <w:bCs/>
        </w:rPr>
      </w:pPr>
      <w:r w:rsidRPr="0017443A">
        <w:rPr>
          <w:b/>
          <w:bCs/>
        </w:rPr>
        <w:t>Energy, work and power</w:t>
      </w:r>
    </w:p>
    <w:p w14:paraId="2E7A8A05" w14:textId="1CDA00C4" w:rsidR="00187814" w:rsidRPr="0017443A" w:rsidRDefault="00187814" w:rsidP="007B23B6">
      <w:pPr>
        <w:spacing w:before="120" w:line="259" w:lineRule="auto"/>
        <w:rPr>
          <w:b/>
          <w:bCs/>
        </w:rPr>
      </w:pPr>
      <w:r w:rsidRPr="0017443A">
        <w:rPr>
          <w:b/>
          <w:bCs/>
        </w:rPr>
        <w:t>Calculations</w:t>
      </w:r>
    </w:p>
    <w:p w14:paraId="00B27760" w14:textId="77777777" w:rsidR="00270337" w:rsidRPr="00C42A7F" w:rsidRDefault="00270337" w:rsidP="007B23B6">
      <w:pPr>
        <w:pStyle w:val="ListParagraph"/>
        <w:numPr>
          <w:ilvl w:val="0"/>
          <w:numId w:val="94"/>
        </w:numPr>
        <w:spacing w:line="259" w:lineRule="auto"/>
        <w:rPr>
          <w:rFonts w:cs="Calibri"/>
        </w:rPr>
      </w:pPr>
      <w:r w:rsidRPr="00D02A9F">
        <w:t>energy</w:t>
      </w:r>
    </w:p>
    <w:p w14:paraId="599A41C4" w14:textId="7590D0A1" w:rsidR="00270337" w:rsidRPr="007E2111" w:rsidRDefault="00270337" w:rsidP="007B23B6">
      <w:pPr>
        <w:pStyle w:val="ListParagraph"/>
        <w:numPr>
          <w:ilvl w:val="1"/>
          <w:numId w:val="94"/>
        </w:numPr>
        <w:spacing w:line="259" w:lineRule="auto"/>
        <w:rPr>
          <w:rFonts w:eastAsia="Calibri"/>
        </w:rPr>
      </w:pPr>
      <m:oMath>
        <m:r>
          <w:rPr>
            <w:rFonts w:ascii="Cambria Math" w:eastAsia="Calibri" w:hAnsi="Cambria Math" w:cs="Times New Roman"/>
          </w:rPr>
          <m:t>E=Pt</m:t>
        </m:r>
      </m:oMath>
    </w:p>
    <w:p w14:paraId="73D93358" w14:textId="693D0950" w:rsidR="00B81BD2" w:rsidRPr="007E2111" w:rsidRDefault="000361A0" w:rsidP="007B23B6">
      <w:pPr>
        <w:pStyle w:val="ListParagraph"/>
        <w:numPr>
          <w:ilvl w:val="1"/>
          <w:numId w:val="94"/>
        </w:numPr>
        <w:spacing w:line="259" w:lineRule="auto"/>
        <w:rPr>
          <w:rFonts w:eastAsia="Calibri"/>
        </w:rPr>
      </w:pPr>
      <m:oMath>
        <m:sSub>
          <m:sSubPr>
            <m:ctrlPr>
              <w:rPr>
                <w:rFonts w:ascii="Cambria Math" w:eastAsia="Calibri" w:hAnsi="Cambria Math" w:cs="Times New Roman"/>
                <w:i/>
              </w:rPr>
            </m:ctrlPr>
          </m:sSubPr>
          <m:e>
            <m:r>
              <w:rPr>
                <w:rFonts w:ascii="Cambria Math" w:eastAsia="Calibri" w:hAnsi="Cambria Math" w:cs="Times New Roman"/>
              </w:rPr>
              <m:t>E</m:t>
            </m:r>
          </m:e>
          <m:sub>
            <m:r>
              <w:rPr>
                <w:rFonts w:ascii="Cambria Math" w:eastAsia="Calibri" w:hAnsi="Cambria Math" w:cs="Times New Roman"/>
              </w:rPr>
              <m:t>P</m:t>
            </m:r>
          </m:sub>
        </m:sSub>
        <m:r>
          <w:rPr>
            <w:rFonts w:ascii="Cambria Math" w:eastAsia="Calibri" w:hAnsi="Cambria Math" w:cs="Times New Roman"/>
          </w:rPr>
          <m:t>=mg</m:t>
        </m:r>
        <m:r>
          <m:rPr>
            <m:sty m:val="p"/>
          </m:rPr>
          <w:rPr>
            <w:rFonts w:ascii="Cambria Math" w:eastAsia="Calibri" w:hAnsi="Cambria Math" w:cs="Times New Roman"/>
          </w:rPr>
          <m:t>Δ</m:t>
        </m:r>
        <m:r>
          <w:rPr>
            <w:rFonts w:ascii="Cambria Math" w:eastAsia="Calibri" w:hAnsi="Cambria Math" w:cs="Times New Roman"/>
          </w:rPr>
          <m:t>h</m:t>
        </m:r>
      </m:oMath>
    </w:p>
    <w:p w14:paraId="78FDE0BE" w14:textId="1AC2DE0E" w:rsidR="00270337" w:rsidRPr="007E2111" w:rsidRDefault="000361A0" w:rsidP="007B23B6">
      <w:pPr>
        <w:pStyle w:val="ListParagraph"/>
        <w:numPr>
          <w:ilvl w:val="1"/>
          <w:numId w:val="94"/>
        </w:numPr>
        <w:spacing w:line="259" w:lineRule="auto"/>
        <w:rPr>
          <w:rFonts w:eastAsia="Calibri"/>
        </w:rPr>
      </w:pPr>
      <m:oMath>
        <m:sSub>
          <m:sSubPr>
            <m:ctrlPr>
              <w:rPr>
                <w:rFonts w:ascii="Cambria Math" w:eastAsia="Calibri" w:hAnsi="Cambria Math" w:cs="Times New Roman"/>
                <w:i/>
                <w:spacing w:val="10"/>
              </w:rPr>
            </m:ctrlPr>
          </m:sSubPr>
          <m:e>
            <m:r>
              <w:rPr>
                <w:rFonts w:ascii="Cambria Math" w:eastAsia="Calibri" w:hAnsi="Cambria Math" w:cs="Times New Roman"/>
                <w:spacing w:val="10"/>
              </w:rPr>
              <m:t>E</m:t>
            </m:r>
          </m:e>
          <m:sub>
            <m:r>
              <w:rPr>
                <w:rFonts w:ascii="Cambria Math" w:eastAsia="Calibri" w:hAnsi="Cambria Math" w:cs="Times New Roman"/>
                <w:spacing w:val="10"/>
              </w:rPr>
              <m:t>K</m:t>
            </m:r>
          </m:sub>
        </m:sSub>
        <m:r>
          <w:rPr>
            <w:rFonts w:ascii="Cambria Math" w:eastAsia="Calibri" w:hAnsi="Cambria Math"/>
            <w:spacing w:val="10"/>
          </w:rPr>
          <m:t>=</m:t>
        </m:r>
        <m:f>
          <m:fPr>
            <m:ctrlPr>
              <w:rPr>
                <w:rFonts w:ascii="Cambria Math" w:eastAsia="Calibri" w:hAnsi="Cambria Math" w:cs="Times New Roman"/>
                <w:i/>
                <w:spacing w:val="10"/>
              </w:rPr>
            </m:ctrlPr>
          </m:fPr>
          <m:num>
            <m:r>
              <w:rPr>
                <w:rFonts w:ascii="Cambria Math" w:eastAsia="Calibri" w:hAnsi="Cambria Math"/>
                <w:spacing w:val="10"/>
              </w:rPr>
              <m:t>1</m:t>
            </m:r>
          </m:num>
          <m:den>
            <m:r>
              <w:rPr>
                <w:rFonts w:ascii="Cambria Math" w:eastAsia="Calibri" w:hAnsi="Cambria Math"/>
                <w:spacing w:val="10"/>
              </w:rPr>
              <m:t>2</m:t>
            </m:r>
          </m:den>
        </m:f>
        <m:r>
          <w:rPr>
            <w:rFonts w:ascii="Cambria Math" w:eastAsia="Calibri" w:hAnsi="Cambria Math" w:cs="Times New Roman"/>
            <w:spacing w:val="10"/>
          </w:rPr>
          <m:t>m</m:t>
        </m:r>
        <m:sSup>
          <m:sSupPr>
            <m:ctrlPr>
              <w:rPr>
                <w:rFonts w:ascii="Cambria Math" w:eastAsia="Calibri" w:hAnsi="Cambria Math" w:cs="Times New Roman"/>
                <w:i/>
                <w:spacing w:val="10"/>
              </w:rPr>
            </m:ctrlPr>
          </m:sSupPr>
          <m:e>
            <m:r>
              <w:rPr>
                <w:rFonts w:ascii="Cambria Math" w:eastAsia="Calibri" w:hAnsi="Cambria Math" w:cs="Times New Roman"/>
                <w:spacing w:val="10"/>
              </w:rPr>
              <m:t>v</m:t>
            </m:r>
          </m:e>
          <m:sup>
            <m:r>
              <w:rPr>
                <w:rFonts w:ascii="Cambria Math" w:eastAsia="Calibri" w:hAnsi="Cambria Math"/>
                <w:spacing w:val="10"/>
              </w:rPr>
              <m:t>2</m:t>
            </m:r>
          </m:sup>
        </m:sSup>
      </m:oMath>
      <w:r w:rsidR="00A9612F">
        <w:rPr>
          <w:rFonts w:eastAsia="Calibri"/>
          <w:spacing w:val="10"/>
        </w:rPr>
        <w:tab/>
      </w:r>
      <w:r w:rsidR="00A9612F">
        <w:rPr>
          <w:rFonts w:eastAsia="Calibri"/>
          <w:spacing w:val="10"/>
        </w:rPr>
        <w:tab/>
      </w:r>
    </w:p>
    <w:p w14:paraId="3973A7E6" w14:textId="65ABE6DB" w:rsidR="00E92DE2" w:rsidRDefault="00084415" w:rsidP="007B23B6">
      <w:pPr>
        <w:pStyle w:val="ListParagraph"/>
        <w:numPr>
          <w:ilvl w:val="0"/>
          <w:numId w:val="94"/>
        </w:numPr>
        <w:spacing w:line="259" w:lineRule="auto"/>
        <w:rPr>
          <w:rFonts w:eastAsia="Calibri" w:cs="Calibri"/>
        </w:rPr>
      </w:pPr>
      <w:r>
        <w:rPr>
          <w:rFonts w:eastAsia="Calibri" w:cs="Calibri"/>
        </w:rPr>
        <w:t>work done</w:t>
      </w:r>
    </w:p>
    <w:p w14:paraId="4A40058A" w14:textId="2A15606F" w:rsidR="00084415" w:rsidRPr="007E2111" w:rsidRDefault="002978D8" w:rsidP="007B23B6">
      <w:pPr>
        <w:pStyle w:val="ListParagraph"/>
        <w:numPr>
          <w:ilvl w:val="1"/>
          <w:numId w:val="94"/>
        </w:numPr>
        <w:spacing w:line="259" w:lineRule="auto"/>
        <w:rPr>
          <w:rFonts w:eastAsia="Calibri" w:cs="Calibri"/>
          <w:iCs/>
          <w:lang w:eastAsia="en-AU"/>
        </w:rPr>
      </w:pPr>
      <m:oMath>
        <m:r>
          <w:rPr>
            <w:rFonts w:ascii="Cambria Math" w:eastAsia="Calibri" w:hAnsi="Cambria Math" w:cs="Times New Roman"/>
          </w:rPr>
          <m:t>W=</m:t>
        </m:r>
        <m:r>
          <m:rPr>
            <m:sty m:val="p"/>
          </m:rPr>
          <w:rPr>
            <w:rFonts w:ascii="Cambria Math" w:eastAsia="Calibri" w:hAnsi="Cambria Math" w:cs="Times New Roman"/>
          </w:rPr>
          <m:t>Δ</m:t>
        </m:r>
        <m:r>
          <w:rPr>
            <w:rFonts w:ascii="Cambria Math" w:eastAsia="Calibri" w:hAnsi="Cambria Math" w:cs="Times New Roman"/>
          </w:rPr>
          <m:t>E</m:t>
        </m:r>
      </m:oMath>
    </w:p>
    <w:p w14:paraId="2AC0824F" w14:textId="7EA5CB42" w:rsidR="00ED5B1D" w:rsidRPr="00ED5B1D" w:rsidRDefault="00ED5B1D" w:rsidP="007B23B6">
      <w:pPr>
        <w:pStyle w:val="ListParagraph"/>
        <w:numPr>
          <w:ilvl w:val="0"/>
          <w:numId w:val="94"/>
        </w:numPr>
        <w:spacing w:line="259" w:lineRule="auto"/>
        <w:rPr>
          <w:rFonts w:eastAsia="Calibri" w:cs="Calibri"/>
        </w:rPr>
      </w:pPr>
      <w:r w:rsidRPr="00ED5B1D">
        <w:rPr>
          <w:rFonts w:eastAsia="Calibri" w:cs="Calibri"/>
        </w:rPr>
        <w:t>work (linear)</w:t>
      </w:r>
    </w:p>
    <w:p w14:paraId="3653D183" w14:textId="40E5A1F9" w:rsidR="00ED5B1D" w:rsidRPr="009D63A9" w:rsidRDefault="00591CA4" w:rsidP="007B23B6">
      <w:pPr>
        <w:pStyle w:val="ListParagraph"/>
        <w:numPr>
          <w:ilvl w:val="1"/>
          <w:numId w:val="94"/>
        </w:numPr>
        <w:spacing w:line="259" w:lineRule="auto"/>
      </w:pPr>
      <m:oMath>
        <m:r>
          <w:rPr>
            <w:rFonts w:ascii="Cambria Math" w:hAnsi="Cambria Math" w:cstheme="majorBidi"/>
          </w:rPr>
          <m:t>W=Fs=F</m:t>
        </m:r>
        <m:r>
          <m:rPr>
            <m:sty m:val="p"/>
          </m:rPr>
          <w:rPr>
            <w:rFonts w:ascii="Cambria Math" w:hAnsi="Cambria Math" w:cstheme="majorBidi"/>
          </w:rPr>
          <m:t>Δ</m:t>
        </m:r>
        <m:r>
          <w:rPr>
            <w:rFonts w:ascii="Cambria Math" w:hAnsi="Cambria Math" w:cstheme="majorBidi"/>
          </w:rPr>
          <m:t>x=F(</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f</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m:t>
            </m:r>
          </m:sub>
        </m:sSub>
        <m:r>
          <w:rPr>
            <w:rFonts w:ascii="Cambria Math" w:hAnsi="Cambria Math" w:cstheme="majorBidi"/>
          </w:rPr>
          <m:t>)</m:t>
        </m:r>
      </m:oMath>
    </w:p>
    <w:p w14:paraId="0F08C592" w14:textId="41CC1DBE" w:rsidR="00591305" w:rsidRDefault="00D70B68" w:rsidP="007B23B6">
      <w:pPr>
        <w:pStyle w:val="ListParagraph"/>
        <w:numPr>
          <w:ilvl w:val="0"/>
          <w:numId w:val="94"/>
        </w:numPr>
        <w:spacing w:line="259" w:lineRule="auto"/>
        <w:rPr>
          <w:rFonts w:cs="Calibri"/>
        </w:rPr>
      </w:pPr>
      <w:r>
        <w:rPr>
          <w:rFonts w:cs="Calibri"/>
        </w:rPr>
        <w:t>p</w:t>
      </w:r>
      <w:r w:rsidR="009C5F28">
        <w:rPr>
          <w:rFonts w:cs="Calibri"/>
        </w:rPr>
        <w:t>ower</w:t>
      </w:r>
    </w:p>
    <w:p w14:paraId="0B5EE825" w14:textId="32E58FC3" w:rsidR="009C5F28" w:rsidRPr="007E2111" w:rsidRDefault="00B16A8C" w:rsidP="007B23B6">
      <w:pPr>
        <w:pStyle w:val="ListParagraph"/>
        <w:numPr>
          <w:ilvl w:val="1"/>
          <w:numId w:val="94"/>
        </w:numPr>
        <w:spacing w:line="259" w:lineRule="auto"/>
        <w:rPr>
          <w:rFonts w:ascii="Times New Roman" w:hAnsi="Times New Roman" w:cs="Times New Roman"/>
          <w:iCs/>
          <w:lang w:eastAsia="en-AU"/>
        </w:rPr>
      </w:pPr>
      <m:oMath>
        <m:r>
          <w:rPr>
            <w:rFonts w:ascii="Cambria Math" w:hAnsi="Cambria Math" w:cs="Times New Roman"/>
          </w:rPr>
          <m:t>P</m:t>
        </m:r>
        <m:r>
          <w:rPr>
            <w:rFonts w:ascii="Cambria Math" w:hAnsi="Cambria Math"/>
          </w:rPr>
          <m:t>=</m:t>
        </m:r>
        <m:f>
          <m:fPr>
            <m:ctrlPr>
              <w:rPr>
                <w:rFonts w:ascii="Cambria Math" w:hAnsi="Cambria Math" w:cs="Times New Roman"/>
                <w:i/>
              </w:rPr>
            </m:ctrlPr>
          </m:fPr>
          <m:num>
            <m:r>
              <w:rPr>
                <w:rFonts w:ascii="Cambria Math" w:hAnsi="Cambria Math" w:cs="Times New Roman"/>
              </w:rPr>
              <m:t>∆E</m:t>
            </m:r>
          </m:num>
          <m:den>
            <m:r>
              <w:rPr>
                <w:rFonts w:ascii="Cambria Math" w:hAnsi="Cambria Math" w:cs="Times New Roman"/>
              </w:rPr>
              <m:t>∆t</m:t>
            </m:r>
          </m:den>
        </m:f>
        <m:r>
          <w:rPr>
            <w:rFonts w:ascii="Cambria Math" w:hAnsi="Cambria Math"/>
          </w:rPr>
          <m:t>=</m:t>
        </m:r>
        <m:f>
          <m:fPr>
            <m:ctrlPr>
              <w:rPr>
                <w:rFonts w:ascii="Cambria Math" w:hAnsi="Cambria Math" w:cs="Times New Roman"/>
                <w:i/>
              </w:rPr>
            </m:ctrlPr>
          </m:fPr>
          <m:num>
            <m:r>
              <w:rPr>
                <w:rFonts w:ascii="Cambria Math" w:hAnsi="Cambria Math" w:cs="Times New Roman"/>
              </w:rPr>
              <m:t>W</m:t>
            </m:r>
          </m:num>
          <m:den>
            <m:r>
              <w:rPr>
                <w:rFonts w:ascii="Cambria Math" w:hAnsi="Cambria Math" w:cs="Times New Roman"/>
              </w:rPr>
              <m:t>∆t</m:t>
            </m:r>
          </m:den>
        </m:f>
      </m:oMath>
    </w:p>
    <w:p w14:paraId="48996D00" w14:textId="1BAE769A" w:rsidR="00ED5B1D" w:rsidRPr="00ED5B1D" w:rsidRDefault="00ED5B1D" w:rsidP="007B23B6">
      <w:pPr>
        <w:pStyle w:val="ListParagraph"/>
        <w:numPr>
          <w:ilvl w:val="0"/>
          <w:numId w:val="94"/>
        </w:numPr>
        <w:spacing w:line="259" w:lineRule="auto"/>
        <w:rPr>
          <w:rFonts w:cs="Calibri"/>
        </w:rPr>
      </w:pPr>
      <w:r w:rsidRPr="00ED5B1D">
        <w:rPr>
          <w:rFonts w:cs="Calibri"/>
        </w:rPr>
        <w:t>power (linear)</w:t>
      </w:r>
    </w:p>
    <w:p w14:paraId="1A5E0FAD" w14:textId="54DFF032" w:rsidR="00ED5B1D" w:rsidRPr="007E2111" w:rsidRDefault="00ED5B1D" w:rsidP="007B23B6">
      <w:pPr>
        <w:pStyle w:val="ListParagraph"/>
        <w:numPr>
          <w:ilvl w:val="1"/>
          <w:numId w:val="94"/>
        </w:numPr>
        <w:spacing w:line="259" w:lineRule="auto"/>
        <w:rPr>
          <w:rFonts w:cs="Calibri"/>
          <w:i/>
          <w:iCs/>
          <w:lang w:val="da-DK" w:eastAsia="en-AU"/>
        </w:rPr>
      </w:pPr>
      <m:oMath>
        <m:r>
          <w:rPr>
            <w:rFonts w:ascii="Cambria Math" w:hAnsi="Cambria Math" w:cs="Times New Roman"/>
            <w:lang w:val="da-DK"/>
          </w:rPr>
          <m:t>P</m:t>
        </m:r>
        <m:r>
          <w:rPr>
            <w:rFonts w:ascii="Cambria Math" w:hAnsi="Cambria Math"/>
            <w:lang w:val="da-DK"/>
          </w:rPr>
          <m:t>=</m:t>
        </m:r>
        <m:f>
          <m:fPr>
            <m:ctrlPr>
              <w:rPr>
                <w:rFonts w:ascii="Cambria Math" w:hAnsi="Cambria Math"/>
                <w:i/>
                <w:lang w:val="da-DK"/>
              </w:rPr>
            </m:ctrlPr>
          </m:fPr>
          <m:num>
            <m:r>
              <w:rPr>
                <w:rFonts w:ascii="Cambria Math" w:hAnsi="Cambria Math" w:cs="Times New Roman"/>
                <w:lang w:val="da-DK"/>
              </w:rPr>
              <m:t>Fs</m:t>
            </m:r>
          </m:num>
          <m:den>
            <m:r>
              <w:rPr>
                <w:rFonts w:ascii="Cambria Math" w:hAnsi="Cambria Math" w:cs="Times New Roman"/>
                <w:lang w:val="da-DK"/>
              </w:rPr>
              <m:t>∆t</m:t>
            </m:r>
            <m:r>
              <w:rPr>
                <w:rFonts w:ascii="Cambria Math"/>
                <w:lang w:val="da-DK"/>
              </w:rPr>
              <m:t xml:space="preserve"> </m:t>
            </m:r>
          </m:den>
        </m:f>
        <m:r>
          <w:rPr>
            <w:rFonts w:ascii="Cambria Math" w:hAnsi="Cambria Math"/>
            <w:lang w:val="da-DK"/>
          </w:rPr>
          <m:t>=</m:t>
        </m:r>
        <m:f>
          <m:fPr>
            <m:ctrlPr>
              <w:rPr>
                <w:rFonts w:ascii="Cambria Math" w:hAnsi="Cambria Math"/>
                <w:i/>
                <w:lang w:val="da-DK"/>
              </w:rPr>
            </m:ctrlPr>
          </m:fPr>
          <m:num>
            <m:r>
              <w:rPr>
                <w:rFonts w:ascii="Cambria Math" w:hAnsi="Cambria Math" w:cs="Times New Roman"/>
                <w:lang w:val="da-DK"/>
              </w:rPr>
              <m:t>F∆x</m:t>
            </m:r>
          </m:num>
          <m:den>
            <m:r>
              <w:rPr>
                <w:rFonts w:ascii="Cambria Math" w:hAnsi="Cambria Math" w:cs="Times New Roman"/>
                <w:lang w:val="da-DK"/>
              </w:rPr>
              <m:t>∆t</m:t>
            </m:r>
          </m:den>
        </m:f>
        <m:r>
          <w:rPr>
            <w:rFonts w:ascii="Cambria Math" w:hAnsi="Cambria Math"/>
            <w:lang w:val="da-DK"/>
          </w:rPr>
          <m:t>=</m:t>
        </m:r>
        <m:f>
          <m:fPr>
            <m:ctrlPr>
              <w:rPr>
                <w:rFonts w:ascii="Cambria Math" w:hAnsi="Cambria Math"/>
                <w:i/>
                <w:lang w:val="da-DK"/>
              </w:rPr>
            </m:ctrlPr>
          </m:fPr>
          <m:num>
            <m:r>
              <w:rPr>
                <w:rFonts w:ascii="Cambria Math" w:hAnsi="Cambria Math" w:cs="Times New Roman"/>
                <w:lang w:val="da-DK"/>
              </w:rPr>
              <m:t>F</m:t>
            </m:r>
            <m:r>
              <w:rPr>
                <w:rFonts w:ascii="Cambria Math" w:hAnsi="Cambria Math"/>
                <w:lang w:val="da-DK"/>
              </w:rPr>
              <m:t>(</m:t>
            </m:r>
            <m:sSub>
              <m:sSubPr>
                <m:ctrlPr>
                  <w:rPr>
                    <w:rFonts w:ascii="Cambria Math" w:hAnsi="Cambria Math" w:cs="Times New Roman"/>
                    <w:i/>
                    <w:lang w:val="da-DK"/>
                  </w:rPr>
                </m:ctrlPr>
              </m:sSubPr>
              <m:e>
                <m:r>
                  <w:rPr>
                    <w:rFonts w:ascii="Cambria Math" w:hAnsi="Cambria Math" w:cs="Times New Roman"/>
                    <w:lang w:val="da-DK"/>
                  </w:rPr>
                  <m:t>x</m:t>
                </m:r>
              </m:e>
              <m:sub>
                <m:r>
                  <w:rPr>
                    <w:rFonts w:ascii="Cambria Math" w:hAnsi="Cambria Math" w:cs="Times New Roman"/>
                    <w:lang w:val="da-DK"/>
                  </w:rPr>
                  <m:t>f</m:t>
                </m:r>
              </m:sub>
            </m:sSub>
            <m:r>
              <w:rPr>
                <w:rFonts w:ascii="Cambria Math" w:hAnsi="Cambria Math" w:cs="Times New Roman"/>
                <w:lang w:val="da-DK"/>
              </w:rPr>
              <m:t xml:space="preserve"> - </m:t>
            </m:r>
            <m:sSub>
              <m:sSubPr>
                <m:ctrlPr>
                  <w:rPr>
                    <w:rFonts w:ascii="Cambria Math" w:hAnsi="Cambria Math" w:cs="Times New Roman"/>
                    <w:i/>
                    <w:lang w:val="da-DK"/>
                  </w:rPr>
                </m:ctrlPr>
              </m:sSubPr>
              <m:e>
                <m:r>
                  <w:rPr>
                    <w:rFonts w:ascii="Cambria Math" w:hAnsi="Cambria Math" w:cs="Times New Roman"/>
                    <w:lang w:val="da-DK"/>
                  </w:rPr>
                  <m:t>x</m:t>
                </m:r>
              </m:e>
              <m:sub>
                <m:r>
                  <w:rPr>
                    <w:rFonts w:ascii="Cambria Math" w:hAnsi="Cambria Math" w:cs="Times New Roman"/>
                    <w:lang w:val="da-DK"/>
                  </w:rPr>
                  <m:t>i</m:t>
                </m:r>
              </m:sub>
            </m:sSub>
            <m:r>
              <w:rPr>
                <w:rFonts w:ascii="Cambria Math" w:hAnsi="Cambria Math"/>
                <w:lang w:val="da-DK"/>
              </w:rPr>
              <m:t>)</m:t>
            </m:r>
          </m:num>
          <m:den>
            <m:r>
              <w:rPr>
                <w:rFonts w:ascii="Cambria Math" w:hAnsi="Cambria Math" w:cs="Times New Roman"/>
                <w:lang w:val="da-DK"/>
              </w:rPr>
              <m:t>∆t</m:t>
            </m:r>
          </m:den>
        </m:f>
        <m:r>
          <w:rPr>
            <w:rFonts w:ascii="Cambria Math" w:hAnsi="Cambria Math"/>
            <w:lang w:val="da-DK"/>
          </w:rPr>
          <m:t>=</m:t>
        </m:r>
        <m:r>
          <w:rPr>
            <w:rFonts w:ascii="Cambria Math" w:hAnsi="Cambria Math" w:cs="Times New Roman"/>
            <w:lang w:val="da-DK"/>
          </w:rPr>
          <m:t>Fv</m:t>
        </m:r>
      </m:oMath>
    </w:p>
    <w:p w14:paraId="7A5B2A44" w14:textId="31D02D13" w:rsidR="00270337" w:rsidRPr="00295FE4" w:rsidRDefault="00270337" w:rsidP="007B23B6">
      <w:pPr>
        <w:pStyle w:val="ListParagraph"/>
        <w:keepNext/>
        <w:keepLines/>
        <w:numPr>
          <w:ilvl w:val="0"/>
          <w:numId w:val="94"/>
        </w:numPr>
        <w:spacing w:line="259" w:lineRule="auto"/>
        <w:ind w:hanging="357"/>
        <w:rPr>
          <w:rFonts w:eastAsia="Calibri" w:cs="Calibri"/>
        </w:rPr>
      </w:pPr>
      <w:r w:rsidRPr="00D02A9F">
        <w:t>power</w:t>
      </w:r>
      <w:r w:rsidRPr="00295FE4">
        <w:rPr>
          <w:rFonts w:cs="Calibri"/>
        </w:rPr>
        <w:t xml:space="preserve"> (</w:t>
      </w:r>
      <w:r>
        <w:rPr>
          <w:rFonts w:cs="Calibri"/>
        </w:rPr>
        <w:t>e</w:t>
      </w:r>
      <w:r w:rsidRPr="00295FE4">
        <w:rPr>
          <w:rFonts w:cs="Calibri"/>
        </w:rPr>
        <w:t>lectrical)</w:t>
      </w:r>
    </w:p>
    <w:p w14:paraId="16715C6E" w14:textId="2EEE671A" w:rsidR="00270337" w:rsidRPr="007E2111" w:rsidRDefault="00270337" w:rsidP="007B23B6">
      <w:pPr>
        <w:pStyle w:val="ListParagraph"/>
        <w:keepNext/>
        <w:keepLines/>
        <w:numPr>
          <w:ilvl w:val="1"/>
          <w:numId w:val="94"/>
        </w:numPr>
        <w:spacing w:line="259" w:lineRule="auto"/>
        <w:ind w:hanging="357"/>
        <w:rPr>
          <w:rFonts w:eastAsia="Calibri"/>
        </w:rPr>
      </w:pPr>
      <m:oMath>
        <m:r>
          <w:rPr>
            <w:rFonts w:ascii="Cambria Math" w:eastAsia="Calibri" w:hAnsi="Cambria Math" w:cs="Times New Roman"/>
          </w:rPr>
          <m:t>P=VI</m:t>
        </m:r>
      </m:oMath>
      <w:r w:rsidRPr="007E2111">
        <w:rPr>
          <w:rFonts w:ascii="Times New Roman" w:eastAsia="Calibri" w:hAnsi="Times New Roman" w:cs="Times New Roman"/>
          <w:i/>
        </w:rPr>
        <w:t xml:space="preserve"> </w:t>
      </w:r>
    </w:p>
    <w:p w14:paraId="689D8F61" w14:textId="77777777" w:rsidR="007B23B6" w:rsidRDefault="007B23B6">
      <w:pPr>
        <w:rPr>
          <w:b/>
          <w:bCs/>
        </w:rPr>
      </w:pPr>
      <w:r>
        <w:rPr>
          <w:b/>
          <w:bCs/>
        </w:rPr>
        <w:br w:type="page"/>
      </w:r>
    </w:p>
    <w:p w14:paraId="3F53D5B4" w14:textId="79A5CC5A" w:rsidR="00270337" w:rsidRPr="00025748" w:rsidRDefault="00270337" w:rsidP="00025748">
      <w:pPr>
        <w:rPr>
          <w:b/>
          <w:bCs/>
        </w:rPr>
      </w:pPr>
      <w:r w:rsidRPr="00025748">
        <w:rPr>
          <w:b/>
          <w:bCs/>
        </w:rPr>
        <w:lastRenderedPageBreak/>
        <w:t>Units</w:t>
      </w:r>
    </w:p>
    <w:tbl>
      <w:tblPr>
        <w:tblStyle w:val="SyllabusTable"/>
        <w:tblW w:w="5240" w:type="dxa"/>
        <w:tblLayout w:type="fixed"/>
        <w:tblLook w:val="04A0" w:firstRow="1" w:lastRow="0" w:firstColumn="1" w:lastColumn="0" w:noHBand="0" w:noVBand="1"/>
      </w:tblPr>
      <w:tblGrid>
        <w:gridCol w:w="1871"/>
        <w:gridCol w:w="2482"/>
        <w:gridCol w:w="887"/>
      </w:tblGrid>
      <w:tr w:rsidR="00D02A9F" w:rsidRPr="00025748" w14:paraId="28E0D579" w14:textId="77777777" w:rsidTr="00093388">
        <w:trPr>
          <w:cnfStyle w:val="100000000000" w:firstRow="1" w:lastRow="0" w:firstColumn="0" w:lastColumn="0" w:oddVBand="0" w:evenVBand="0" w:oddHBand="0" w:evenHBand="0" w:firstRowFirstColumn="0" w:firstRowLastColumn="0" w:lastRowFirstColumn="0" w:lastRowLastColumn="0"/>
          <w:cantSplit w:val="0"/>
        </w:trPr>
        <w:tc>
          <w:tcPr>
            <w:tcW w:w="1871" w:type="dxa"/>
            <w:hideMark/>
          </w:tcPr>
          <w:p w14:paraId="0E3A2732" w14:textId="77777777" w:rsidR="00270337" w:rsidRPr="00025748" w:rsidRDefault="00270337" w:rsidP="00270337">
            <w:pPr>
              <w:rPr>
                <w:rFonts w:eastAsia="Calibri" w:cs="Calibri"/>
                <w:b w:val="0"/>
                <w:bCs w:val="0"/>
              </w:rPr>
            </w:pPr>
            <w:r w:rsidRPr="00025748">
              <w:rPr>
                <w:rFonts w:eastAsia="Calibri" w:cs="Calibri"/>
              </w:rPr>
              <w:t>Quantity</w:t>
            </w:r>
          </w:p>
        </w:tc>
        <w:tc>
          <w:tcPr>
            <w:tcW w:w="2482" w:type="dxa"/>
            <w:hideMark/>
          </w:tcPr>
          <w:p w14:paraId="67FE639B" w14:textId="77777777" w:rsidR="00270337" w:rsidRPr="00025748" w:rsidRDefault="00270337" w:rsidP="00270337">
            <w:pPr>
              <w:rPr>
                <w:rFonts w:eastAsia="Calibri" w:cs="Calibri"/>
                <w:b w:val="0"/>
                <w:bCs w:val="0"/>
              </w:rPr>
            </w:pPr>
            <w:r w:rsidRPr="00025748">
              <w:rPr>
                <w:rFonts w:eastAsia="Calibri" w:cs="Calibri"/>
              </w:rPr>
              <w:t>Unit name</w:t>
            </w:r>
          </w:p>
        </w:tc>
        <w:tc>
          <w:tcPr>
            <w:tcW w:w="887" w:type="dxa"/>
            <w:hideMark/>
          </w:tcPr>
          <w:p w14:paraId="2540253A" w14:textId="77777777" w:rsidR="00270337" w:rsidRPr="00025748" w:rsidRDefault="00270337" w:rsidP="007E2111">
            <w:pPr>
              <w:jc w:val="center"/>
              <w:rPr>
                <w:rFonts w:eastAsia="Calibri" w:cs="Calibri"/>
                <w:b w:val="0"/>
                <w:bCs w:val="0"/>
              </w:rPr>
            </w:pPr>
            <w:r w:rsidRPr="00025748">
              <w:rPr>
                <w:rFonts w:eastAsia="Calibri" w:cs="Calibri"/>
              </w:rPr>
              <w:t>Unit</w:t>
            </w:r>
          </w:p>
        </w:tc>
      </w:tr>
      <w:tr w:rsidR="00270337" w:rsidRPr="00090E2A" w14:paraId="70EE4BAC" w14:textId="77777777" w:rsidTr="00093388">
        <w:tc>
          <w:tcPr>
            <w:tcW w:w="1871" w:type="dxa"/>
            <w:vMerge w:val="restart"/>
            <w:hideMark/>
          </w:tcPr>
          <w:p w14:paraId="3B1634B5" w14:textId="502BC8A2" w:rsidR="00270337" w:rsidRPr="00090E2A" w:rsidRDefault="00C7559B" w:rsidP="00270337">
            <w:pPr>
              <w:rPr>
                <w:rFonts w:eastAsia="Calibri" w:cs="Calibri"/>
                <w:color w:val="000000"/>
              </w:rPr>
            </w:pPr>
            <w:r>
              <w:rPr>
                <w:rFonts w:eastAsia="Calibri" w:cs="Calibri"/>
                <w:color w:val="000000"/>
              </w:rPr>
              <w:t>e</w:t>
            </w:r>
            <w:r w:rsidR="00270337" w:rsidRPr="00090E2A">
              <w:rPr>
                <w:rFonts w:eastAsia="Calibri" w:cs="Calibri"/>
                <w:color w:val="000000"/>
              </w:rPr>
              <w:t xml:space="preserve">nergy </w:t>
            </w:r>
            <w:r w:rsidR="00270337" w:rsidRPr="007E2111">
              <w:rPr>
                <w:rFonts w:eastAsia="Calibri" w:cs="Calibri"/>
                <w:color w:val="000000"/>
              </w:rPr>
              <w:t>(</w:t>
            </w:r>
            <w:r w:rsidR="00270337" w:rsidRPr="00A256B9">
              <w:rPr>
                <w:rFonts w:ascii="Times New Roman" w:eastAsia="Calibri" w:hAnsi="Times New Roman" w:cs="Times New Roman"/>
                <w:i/>
                <w:iCs/>
                <w:color w:val="000000"/>
              </w:rPr>
              <w:t>E</w:t>
            </w:r>
            <w:r w:rsidR="00270337" w:rsidRPr="007E2111">
              <w:rPr>
                <w:rFonts w:eastAsia="Calibri" w:cs="Calibri"/>
                <w:color w:val="000000"/>
              </w:rPr>
              <w:t>)</w:t>
            </w:r>
          </w:p>
        </w:tc>
        <w:tc>
          <w:tcPr>
            <w:tcW w:w="2482" w:type="dxa"/>
            <w:hideMark/>
          </w:tcPr>
          <w:p w14:paraId="5DF0E2C3" w14:textId="661F911D" w:rsidR="00270337" w:rsidRPr="00090E2A" w:rsidRDefault="00090E2A" w:rsidP="00270337">
            <w:pPr>
              <w:rPr>
                <w:rFonts w:eastAsia="Calibri" w:cs="Calibri"/>
                <w:color w:val="000000"/>
              </w:rPr>
            </w:pPr>
            <w:r w:rsidRPr="00090E2A">
              <w:rPr>
                <w:rFonts w:eastAsia="Calibri" w:cs="Calibri"/>
                <w:color w:val="000000"/>
              </w:rPr>
              <w:t>j</w:t>
            </w:r>
            <w:r w:rsidR="00270337" w:rsidRPr="00090E2A">
              <w:rPr>
                <w:rFonts w:eastAsia="Calibri" w:cs="Calibri"/>
                <w:color w:val="000000"/>
              </w:rPr>
              <w:t>oule</w:t>
            </w:r>
          </w:p>
        </w:tc>
        <w:tc>
          <w:tcPr>
            <w:tcW w:w="887" w:type="dxa"/>
            <w:hideMark/>
          </w:tcPr>
          <w:p w14:paraId="7D3838F7" w14:textId="77777777" w:rsidR="00270337" w:rsidRPr="00090E2A" w:rsidRDefault="00270337" w:rsidP="007E2111">
            <w:pPr>
              <w:jc w:val="center"/>
              <w:rPr>
                <w:rFonts w:eastAsia="Calibri" w:cs="Calibri"/>
                <w:color w:val="000000"/>
              </w:rPr>
            </w:pPr>
            <w:r w:rsidRPr="00090E2A">
              <w:rPr>
                <w:rFonts w:eastAsia="Calibri" w:cs="Calibri"/>
                <w:color w:val="000000"/>
              </w:rPr>
              <w:t>J</w:t>
            </w:r>
          </w:p>
        </w:tc>
      </w:tr>
      <w:tr w:rsidR="00270337" w:rsidRPr="00090E2A" w14:paraId="6DD30C81" w14:textId="77777777" w:rsidTr="00093388">
        <w:tc>
          <w:tcPr>
            <w:tcW w:w="1871" w:type="dxa"/>
            <w:vMerge/>
            <w:hideMark/>
          </w:tcPr>
          <w:p w14:paraId="00D9EDB7" w14:textId="77777777" w:rsidR="00270337" w:rsidRPr="00090E2A" w:rsidRDefault="00270337" w:rsidP="00270337">
            <w:pPr>
              <w:rPr>
                <w:rFonts w:eastAsia="Calibri" w:cs="Calibri"/>
                <w:color w:val="000000"/>
              </w:rPr>
            </w:pPr>
          </w:p>
        </w:tc>
        <w:tc>
          <w:tcPr>
            <w:tcW w:w="2482" w:type="dxa"/>
            <w:hideMark/>
          </w:tcPr>
          <w:p w14:paraId="43812C12" w14:textId="77777777" w:rsidR="00270337" w:rsidRPr="00090E2A" w:rsidRDefault="00270337" w:rsidP="00270337">
            <w:pPr>
              <w:rPr>
                <w:rFonts w:eastAsia="Calibri" w:cs="Calibri"/>
                <w:color w:val="000000"/>
              </w:rPr>
            </w:pPr>
            <w:r w:rsidRPr="00090E2A">
              <w:rPr>
                <w:rFonts w:eastAsia="Calibri" w:cs="Calibri"/>
                <w:color w:val="000000"/>
              </w:rPr>
              <w:t>kilowatt hour</w:t>
            </w:r>
          </w:p>
        </w:tc>
        <w:tc>
          <w:tcPr>
            <w:tcW w:w="887" w:type="dxa"/>
            <w:hideMark/>
          </w:tcPr>
          <w:p w14:paraId="4D8476EC" w14:textId="2852D49E" w:rsidR="00270337" w:rsidRPr="00090E2A" w:rsidRDefault="00270337" w:rsidP="007E2111">
            <w:pPr>
              <w:jc w:val="center"/>
              <w:rPr>
                <w:rFonts w:eastAsia="Calibri" w:cs="Calibri"/>
                <w:color w:val="000000"/>
              </w:rPr>
            </w:pPr>
            <w:r w:rsidRPr="00090E2A">
              <w:rPr>
                <w:rFonts w:eastAsia="Calibri" w:cs="Calibri"/>
                <w:color w:val="000000"/>
              </w:rPr>
              <w:t>kW</w:t>
            </w:r>
            <w:r w:rsidR="00C9030D" w:rsidRPr="00090E2A">
              <w:rPr>
                <w:rFonts w:eastAsia="Calibri" w:cs="Calibri"/>
                <w:color w:val="000000"/>
              </w:rPr>
              <w:t xml:space="preserve"> </w:t>
            </w:r>
            <w:r w:rsidRPr="00090E2A">
              <w:rPr>
                <w:rFonts w:eastAsia="Calibri" w:cs="Calibri"/>
                <w:color w:val="000000"/>
              </w:rPr>
              <w:t>h</w:t>
            </w:r>
          </w:p>
        </w:tc>
      </w:tr>
      <w:tr w:rsidR="00270337" w:rsidRPr="00090E2A" w14:paraId="4777AEF4" w14:textId="77777777" w:rsidTr="00093388">
        <w:tc>
          <w:tcPr>
            <w:tcW w:w="1871" w:type="dxa"/>
            <w:vMerge/>
            <w:hideMark/>
          </w:tcPr>
          <w:p w14:paraId="5493A9B9" w14:textId="77777777" w:rsidR="00270337" w:rsidRPr="00090E2A" w:rsidRDefault="00270337" w:rsidP="00270337">
            <w:pPr>
              <w:rPr>
                <w:rFonts w:eastAsia="Calibri" w:cs="Calibri"/>
                <w:color w:val="000000"/>
              </w:rPr>
            </w:pPr>
          </w:p>
        </w:tc>
        <w:tc>
          <w:tcPr>
            <w:tcW w:w="2482" w:type="dxa"/>
            <w:hideMark/>
          </w:tcPr>
          <w:p w14:paraId="3FE2F799" w14:textId="77777777" w:rsidR="00270337" w:rsidRPr="00090E2A" w:rsidRDefault="00270337" w:rsidP="00270337">
            <w:pPr>
              <w:rPr>
                <w:rFonts w:eastAsia="Calibri" w:cs="Calibri"/>
                <w:color w:val="000000"/>
              </w:rPr>
            </w:pPr>
            <w:r w:rsidRPr="00090E2A">
              <w:rPr>
                <w:rFonts w:eastAsia="Calibri" w:cs="Calibri"/>
                <w:color w:val="000000"/>
              </w:rPr>
              <w:t>megawatt hour</w:t>
            </w:r>
          </w:p>
        </w:tc>
        <w:tc>
          <w:tcPr>
            <w:tcW w:w="887" w:type="dxa"/>
            <w:hideMark/>
          </w:tcPr>
          <w:p w14:paraId="014176D0" w14:textId="3F9C543B" w:rsidR="00270337" w:rsidRPr="00090E2A" w:rsidRDefault="00270337" w:rsidP="007E2111">
            <w:pPr>
              <w:jc w:val="center"/>
              <w:rPr>
                <w:rFonts w:eastAsia="Calibri" w:cs="Calibri"/>
                <w:color w:val="000000"/>
              </w:rPr>
            </w:pPr>
            <w:r w:rsidRPr="00090E2A">
              <w:rPr>
                <w:rFonts w:eastAsia="Calibri" w:cs="Calibri"/>
                <w:color w:val="000000"/>
              </w:rPr>
              <w:t>MW</w:t>
            </w:r>
            <w:r w:rsidR="00C9030D" w:rsidRPr="00090E2A">
              <w:rPr>
                <w:rFonts w:eastAsia="Calibri" w:cs="Calibri"/>
                <w:color w:val="000000"/>
              </w:rPr>
              <w:t xml:space="preserve"> </w:t>
            </w:r>
            <w:r w:rsidRPr="00090E2A">
              <w:rPr>
                <w:rFonts w:eastAsia="Calibri" w:cs="Calibri"/>
                <w:color w:val="000000"/>
              </w:rPr>
              <w:t>h</w:t>
            </w:r>
          </w:p>
        </w:tc>
      </w:tr>
      <w:tr w:rsidR="00B47625" w:rsidRPr="00090E2A" w14:paraId="5791B8E1" w14:textId="77777777" w:rsidTr="00093388">
        <w:tc>
          <w:tcPr>
            <w:tcW w:w="1871" w:type="dxa"/>
          </w:tcPr>
          <w:p w14:paraId="55683FF0" w14:textId="1143DC83" w:rsidR="00B47625" w:rsidRPr="00090E2A" w:rsidRDefault="00C7559B" w:rsidP="00B47625">
            <w:pPr>
              <w:rPr>
                <w:rFonts w:eastAsia="Calibri" w:cs="Calibri"/>
                <w:color w:val="000000"/>
              </w:rPr>
            </w:pPr>
            <w:r>
              <w:rPr>
                <w:rFonts w:eastAsia="Calibri" w:cs="Calibri"/>
                <w:color w:val="000000"/>
              </w:rPr>
              <w:t>p</w:t>
            </w:r>
            <w:r w:rsidR="00B47625" w:rsidRPr="00090E2A">
              <w:rPr>
                <w:rFonts w:eastAsia="Calibri" w:cs="Calibri"/>
                <w:color w:val="000000"/>
              </w:rPr>
              <w:t xml:space="preserve">ower </w:t>
            </w:r>
            <w:r w:rsidR="00B47625" w:rsidRPr="007E2111">
              <w:rPr>
                <w:rFonts w:eastAsia="Calibri" w:cs="Calibri"/>
                <w:color w:val="000000"/>
              </w:rPr>
              <w:t>(</w:t>
            </w:r>
            <w:r w:rsidR="00B47625" w:rsidRPr="00C44749">
              <w:rPr>
                <w:rFonts w:ascii="Times New Roman" w:eastAsia="Calibri" w:hAnsi="Times New Roman" w:cs="Times New Roman"/>
                <w:i/>
                <w:iCs/>
                <w:color w:val="000000"/>
              </w:rPr>
              <w:t>P</w:t>
            </w:r>
            <w:r w:rsidR="00B47625" w:rsidRPr="007E2111">
              <w:rPr>
                <w:rFonts w:ascii="Arial" w:eastAsia="Calibri" w:hAnsi="Arial" w:cs="Arial"/>
                <w:color w:val="000000"/>
              </w:rPr>
              <w:t>)</w:t>
            </w:r>
          </w:p>
        </w:tc>
        <w:tc>
          <w:tcPr>
            <w:tcW w:w="2482" w:type="dxa"/>
          </w:tcPr>
          <w:p w14:paraId="1B69C4D0" w14:textId="724C6FC4" w:rsidR="00B47625" w:rsidRPr="00090E2A" w:rsidRDefault="00C7559B" w:rsidP="00B47625">
            <w:pPr>
              <w:rPr>
                <w:rFonts w:eastAsia="Calibri" w:cs="Calibri"/>
                <w:color w:val="000000"/>
              </w:rPr>
            </w:pPr>
            <w:r>
              <w:rPr>
                <w:rFonts w:eastAsia="Calibri" w:cs="Calibri"/>
                <w:color w:val="000000"/>
              </w:rPr>
              <w:t>w</w:t>
            </w:r>
            <w:r w:rsidR="00B47625" w:rsidRPr="00090E2A">
              <w:rPr>
                <w:rFonts w:eastAsia="Calibri" w:cs="Calibri"/>
                <w:color w:val="000000"/>
              </w:rPr>
              <w:t>att</w:t>
            </w:r>
          </w:p>
        </w:tc>
        <w:tc>
          <w:tcPr>
            <w:tcW w:w="887" w:type="dxa"/>
          </w:tcPr>
          <w:p w14:paraId="43B0253F" w14:textId="20E686BC" w:rsidR="00B47625" w:rsidRPr="00090E2A" w:rsidRDefault="00B47625" w:rsidP="00B47625">
            <w:pPr>
              <w:jc w:val="center"/>
              <w:rPr>
                <w:rFonts w:eastAsia="Calibri" w:cs="Calibri"/>
                <w:color w:val="000000"/>
              </w:rPr>
            </w:pPr>
            <w:r w:rsidRPr="00090E2A">
              <w:rPr>
                <w:rFonts w:eastAsia="Calibri" w:cs="Calibri"/>
                <w:color w:val="000000"/>
              </w:rPr>
              <w:t>W</w:t>
            </w:r>
          </w:p>
        </w:tc>
      </w:tr>
      <w:tr w:rsidR="00EC6DF4" w:rsidRPr="00090E2A" w14:paraId="50EEF72B" w14:textId="77777777" w:rsidTr="00093388">
        <w:tc>
          <w:tcPr>
            <w:tcW w:w="1871" w:type="dxa"/>
          </w:tcPr>
          <w:p w14:paraId="5D50F18D" w14:textId="77777777" w:rsidR="00EC6DF4" w:rsidRPr="00090E2A" w:rsidRDefault="00EC6DF4" w:rsidP="0087741A">
            <w:pPr>
              <w:rPr>
                <w:rFonts w:eastAsia="Calibri" w:cs="Calibri"/>
                <w:color w:val="000000"/>
              </w:rPr>
            </w:pPr>
            <w:r w:rsidRPr="00090E2A">
              <w:rPr>
                <w:rFonts w:eastAsia="Calibri" w:cs="Calibri"/>
                <w:color w:val="000000"/>
              </w:rPr>
              <w:t xml:space="preserve">time </w:t>
            </w:r>
            <w:r w:rsidRPr="007E2111">
              <w:rPr>
                <w:rFonts w:eastAsia="Calibri" w:cs="Calibri"/>
                <w:color w:val="000000"/>
              </w:rPr>
              <w:t>(</w:t>
            </w:r>
            <w:r w:rsidRPr="00C44749">
              <w:rPr>
                <w:rFonts w:ascii="Times New Roman" w:eastAsia="Calibri" w:hAnsi="Times New Roman" w:cs="Times New Roman"/>
                <w:i/>
                <w:iCs/>
                <w:color w:val="000000"/>
              </w:rPr>
              <w:t>t</w:t>
            </w:r>
            <w:r w:rsidRPr="007E2111">
              <w:rPr>
                <w:rFonts w:eastAsia="Calibri" w:cs="Calibri"/>
                <w:color w:val="000000"/>
              </w:rPr>
              <w:t>)</w:t>
            </w:r>
          </w:p>
        </w:tc>
        <w:tc>
          <w:tcPr>
            <w:tcW w:w="2482" w:type="dxa"/>
          </w:tcPr>
          <w:p w14:paraId="054FA24A" w14:textId="77777777" w:rsidR="00EC6DF4" w:rsidRPr="00090E2A" w:rsidRDefault="00EC6DF4" w:rsidP="0087741A">
            <w:pPr>
              <w:rPr>
                <w:rFonts w:eastAsia="Calibri" w:cs="Calibri"/>
                <w:color w:val="000000"/>
              </w:rPr>
            </w:pPr>
            <w:r w:rsidRPr="00090E2A">
              <w:rPr>
                <w:rFonts w:eastAsia="Calibri" w:cs="Calibri"/>
                <w:color w:val="000000"/>
              </w:rPr>
              <w:t>second</w:t>
            </w:r>
          </w:p>
        </w:tc>
        <w:tc>
          <w:tcPr>
            <w:tcW w:w="887" w:type="dxa"/>
          </w:tcPr>
          <w:p w14:paraId="5B11B238" w14:textId="77777777" w:rsidR="00EC6DF4" w:rsidRPr="00090E2A" w:rsidRDefault="00EC6DF4" w:rsidP="007E2111">
            <w:pPr>
              <w:jc w:val="center"/>
              <w:rPr>
                <w:rFonts w:eastAsia="Calibri" w:cs="Calibri"/>
                <w:color w:val="000000"/>
              </w:rPr>
            </w:pPr>
            <w:r w:rsidRPr="00090E2A">
              <w:rPr>
                <w:rFonts w:eastAsia="Calibri" w:cs="Calibri"/>
                <w:color w:val="000000"/>
              </w:rPr>
              <w:t>s</w:t>
            </w:r>
          </w:p>
        </w:tc>
      </w:tr>
      <w:tr w:rsidR="00EC6DF4" w:rsidRPr="00090E2A" w14:paraId="05D5E7BE" w14:textId="77777777" w:rsidTr="00093388">
        <w:tc>
          <w:tcPr>
            <w:tcW w:w="1871" w:type="dxa"/>
          </w:tcPr>
          <w:p w14:paraId="7A8D0AE1" w14:textId="77777777" w:rsidR="00EC6DF4" w:rsidRPr="00090E2A" w:rsidRDefault="00EC6DF4" w:rsidP="0087741A">
            <w:pPr>
              <w:rPr>
                <w:rFonts w:eastAsia="Calibri" w:cs="Calibri"/>
                <w:color w:val="000000"/>
              </w:rPr>
            </w:pPr>
            <w:r w:rsidRPr="00090E2A">
              <w:rPr>
                <w:rFonts w:eastAsia="Calibri" w:cs="Calibri"/>
                <w:color w:val="000000"/>
              </w:rPr>
              <w:t xml:space="preserve">mass </w:t>
            </w:r>
            <w:r w:rsidRPr="007E2111">
              <w:rPr>
                <w:rFonts w:eastAsia="Calibri" w:cs="Calibri"/>
                <w:color w:val="000000"/>
              </w:rPr>
              <w:t>(</w:t>
            </w:r>
            <w:r w:rsidRPr="00C44749">
              <w:rPr>
                <w:rFonts w:ascii="Times New Roman" w:eastAsia="Calibri" w:hAnsi="Times New Roman" w:cs="Times New Roman"/>
                <w:i/>
                <w:iCs/>
                <w:color w:val="000000"/>
              </w:rPr>
              <w:t>m</w:t>
            </w:r>
            <w:r w:rsidRPr="007E2111">
              <w:rPr>
                <w:rFonts w:eastAsia="Calibri" w:cs="Calibri"/>
                <w:color w:val="000000"/>
              </w:rPr>
              <w:t>)</w:t>
            </w:r>
          </w:p>
        </w:tc>
        <w:tc>
          <w:tcPr>
            <w:tcW w:w="2482" w:type="dxa"/>
          </w:tcPr>
          <w:p w14:paraId="0FE746E9" w14:textId="4BF5C53F" w:rsidR="00EC6DF4" w:rsidRPr="00090E2A" w:rsidRDefault="00D53414" w:rsidP="0087741A">
            <w:pPr>
              <w:rPr>
                <w:rFonts w:eastAsia="Calibri" w:cs="Calibri"/>
                <w:color w:val="000000"/>
              </w:rPr>
            </w:pPr>
            <w:r>
              <w:rPr>
                <w:rFonts w:eastAsia="Calibri" w:cs="Calibri"/>
                <w:color w:val="000000"/>
              </w:rPr>
              <w:t>kilogram</w:t>
            </w:r>
          </w:p>
        </w:tc>
        <w:tc>
          <w:tcPr>
            <w:tcW w:w="887" w:type="dxa"/>
          </w:tcPr>
          <w:p w14:paraId="36982526" w14:textId="77777777" w:rsidR="00EC6DF4" w:rsidRPr="00090E2A" w:rsidRDefault="00EC6DF4" w:rsidP="007E2111">
            <w:pPr>
              <w:jc w:val="center"/>
              <w:rPr>
                <w:rFonts w:eastAsia="Calibri" w:cs="Calibri"/>
                <w:color w:val="000000"/>
              </w:rPr>
            </w:pPr>
            <w:r w:rsidRPr="00090E2A">
              <w:rPr>
                <w:rFonts w:eastAsia="Calibri" w:cs="Calibri"/>
                <w:color w:val="000000"/>
              </w:rPr>
              <w:t>kg</w:t>
            </w:r>
          </w:p>
        </w:tc>
      </w:tr>
      <w:tr w:rsidR="00EC6DF4" w:rsidRPr="00090E2A" w14:paraId="2288FC46" w14:textId="77777777" w:rsidTr="00093388">
        <w:tc>
          <w:tcPr>
            <w:tcW w:w="1871" w:type="dxa"/>
          </w:tcPr>
          <w:p w14:paraId="7A281BB1" w14:textId="77777777" w:rsidR="00EC6DF4" w:rsidRPr="00090E2A" w:rsidRDefault="00EC6DF4" w:rsidP="0087741A">
            <w:pPr>
              <w:rPr>
                <w:rFonts w:eastAsia="Calibri" w:cs="Calibri"/>
                <w:color w:val="000000"/>
              </w:rPr>
            </w:pPr>
            <w:r w:rsidRPr="00090E2A">
              <w:rPr>
                <w:rFonts w:eastAsia="Calibri" w:cs="Calibri"/>
                <w:color w:val="000000"/>
              </w:rPr>
              <w:t xml:space="preserve">gravity </w:t>
            </w:r>
            <w:r w:rsidRPr="007E2111">
              <w:rPr>
                <w:rFonts w:eastAsia="Calibri" w:cs="Calibri"/>
                <w:color w:val="000000"/>
              </w:rPr>
              <w:t>(</w:t>
            </w:r>
            <w:r w:rsidRPr="00C44749">
              <w:rPr>
                <w:rFonts w:ascii="Times New Roman" w:eastAsia="Calibri" w:hAnsi="Times New Roman" w:cs="Times New Roman"/>
                <w:i/>
                <w:iCs/>
                <w:color w:val="000000"/>
              </w:rPr>
              <w:t>g</w:t>
            </w:r>
            <w:r w:rsidRPr="007E2111">
              <w:rPr>
                <w:rFonts w:eastAsia="Calibri" w:cs="Calibri"/>
                <w:color w:val="000000"/>
              </w:rPr>
              <w:t>)</w:t>
            </w:r>
          </w:p>
        </w:tc>
        <w:tc>
          <w:tcPr>
            <w:tcW w:w="2482" w:type="dxa"/>
          </w:tcPr>
          <w:p w14:paraId="6FBB53ED" w14:textId="0E127827" w:rsidR="00EC6DF4" w:rsidRPr="00090E2A" w:rsidRDefault="00EC6DF4" w:rsidP="0087741A">
            <w:pPr>
              <w:rPr>
                <w:rFonts w:eastAsia="Calibri" w:cs="Calibri"/>
                <w:color w:val="000000"/>
              </w:rPr>
            </w:pPr>
            <w:r w:rsidRPr="00090E2A">
              <w:rPr>
                <w:rFonts w:eastAsia="Calibri" w:cs="Calibri"/>
                <w:color w:val="000000"/>
              </w:rPr>
              <w:t>metre per second squared</w:t>
            </w:r>
          </w:p>
        </w:tc>
        <w:tc>
          <w:tcPr>
            <w:tcW w:w="887" w:type="dxa"/>
          </w:tcPr>
          <w:p w14:paraId="008FAA68" w14:textId="77777777" w:rsidR="00EC6DF4" w:rsidRPr="00090E2A" w:rsidRDefault="00EC6DF4" w:rsidP="007E2111">
            <w:pPr>
              <w:jc w:val="center"/>
              <w:rPr>
                <w:rFonts w:eastAsia="Calibri" w:cs="Calibri"/>
                <w:color w:val="000000"/>
              </w:rPr>
            </w:pPr>
            <w:r w:rsidRPr="00090E2A">
              <w:rPr>
                <w:rFonts w:eastAsia="Calibri" w:cs="Calibri"/>
                <w:color w:val="000000"/>
              </w:rPr>
              <w:t>m s</w:t>
            </w:r>
            <w:r w:rsidRPr="007E2111">
              <w:rPr>
                <w:rFonts w:eastAsia="Calibri" w:cs="Calibri"/>
                <w:color w:val="000000"/>
                <w:vertAlign w:val="superscript"/>
              </w:rPr>
              <w:t>-2</w:t>
            </w:r>
          </w:p>
        </w:tc>
      </w:tr>
      <w:tr w:rsidR="00EC6DF4" w:rsidRPr="00090E2A" w14:paraId="209299CE" w14:textId="77777777" w:rsidTr="00093388">
        <w:tc>
          <w:tcPr>
            <w:tcW w:w="1871" w:type="dxa"/>
          </w:tcPr>
          <w:p w14:paraId="7C42CE83" w14:textId="77777777" w:rsidR="00EC6DF4" w:rsidRPr="00090E2A" w:rsidRDefault="00EC6DF4" w:rsidP="0087741A">
            <w:pPr>
              <w:rPr>
                <w:rFonts w:eastAsia="Calibri" w:cs="Calibri"/>
                <w:color w:val="000000"/>
              </w:rPr>
            </w:pPr>
            <w:r w:rsidRPr="00090E2A">
              <w:rPr>
                <w:rFonts w:eastAsia="Calibri" w:cs="Calibri"/>
                <w:color w:val="000000"/>
              </w:rPr>
              <w:t xml:space="preserve">height </w:t>
            </w:r>
            <w:r w:rsidRPr="007E2111">
              <w:rPr>
                <w:rFonts w:eastAsia="Calibri" w:cs="Calibri"/>
                <w:color w:val="000000"/>
              </w:rPr>
              <w:t>(</w:t>
            </w:r>
            <w:r w:rsidRPr="00C44749">
              <w:rPr>
                <w:rFonts w:ascii="Times New Roman" w:eastAsia="Calibri" w:hAnsi="Times New Roman" w:cs="Times New Roman"/>
                <w:i/>
                <w:iCs/>
                <w:color w:val="000000"/>
              </w:rPr>
              <w:t>h</w:t>
            </w:r>
            <w:r w:rsidRPr="007E2111">
              <w:rPr>
                <w:rFonts w:eastAsia="Calibri" w:cs="Calibri"/>
                <w:color w:val="000000"/>
              </w:rPr>
              <w:t>)</w:t>
            </w:r>
          </w:p>
        </w:tc>
        <w:tc>
          <w:tcPr>
            <w:tcW w:w="2482" w:type="dxa"/>
          </w:tcPr>
          <w:p w14:paraId="29F96F11" w14:textId="77777777" w:rsidR="00EC6DF4" w:rsidRPr="00090E2A" w:rsidRDefault="00EC6DF4" w:rsidP="0087741A">
            <w:pPr>
              <w:rPr>
                <w:rFonts w:eastAsia="Calibri" w:cs="Calibri"/>
                <w:color w:val="000000"/>
              </w:rPr>
            </w:pPr>
            <w:r w:rsidRPr="00090E2A">
              <w:rPr>
                <w:rFonts w:eastAsia="Calibri" w:cs="Calibri"/>
                <w:color w:val="000000"/>
              </w:rPr>
              <w:t>metre</w:t>
            </w:r>
          </w:p>
        </w:tc>
        <w:tc>
          <w:tcPr>
            <w:tcW w:w="887" w:type="dxa"/>
          </w:tcPr>
          <w:p w14:paraId="61269798" w14:textId="77777777" w:rsidR="00EC6DF4" w:rsidRPr="00090E2A" w:rsidRDefault="00EC6DF4" w:rsidP="007E2111">
            <w:pPr>
              <w:jc w:val="center"/>
              <w:rPr>
                <w:rFonts w:eastAsia="Calibri" w:cs="Calibri"/>
                <w:color w:val="000000"/>
              </w:rPr>
            </w:pPr>
            <w:r w:rsidRPr="00090E2A">
              <w:rPr>
                <w:rFonts w:eastAsia="Calibri" w:cs="Calibri"/>
                <w:color w:val="000000"/>
              </w:rPr>
              <w:t>m</w:t>
            </w:r>
          </w:p>
        </w:tc>
      </w:tr>
      <w:tr w:rsidR="00EC6DF4" w:rsidRPr="00090E2A" w14:paraId="60A39D82" w14:textId="77777777" w:rsidTr="00093388">
        <w:tc>
          <w:tcPr>
            <w:tcW w:w="1871" w:type="dxa"/>
          </w:tcPr>
          <w:p w14:paraId="332349C8" w14:textId="77777777" w:rsidR="00EC6DF4" w:rsidRPr="00090E2A" w:rsidRDefault="00EC6DF4" w:rsidP="0087741A">
            <w:pPr>
              <w:rPr>
                <w:rFonts w:eastAsia="Calibri" w:cs="Calibri"/>
                <w:color w:val="000000"/>
              </w:rPr>
            </w:pPr>
            <w:r w:rsidRPr="00090E2A">
              <w:rPr>
                <w:rFonts w:eastAsia="Calibri" w:cs="Calibri"/>
                <w:color w:val="000000"/>
              </w:rPr>
              <w:t xml:space="preserve">velocity </w:t>
            </w:r>
            <w:r w:rsidRPr="007E2111">
              <w:rPr>
                <w:rFonts w:eastAsia="Calibri" w:cs="Calibri"/>
                <w:color w:val="000000"/>
              </w:rPr>
              <w:t>(</w:t>
            </w:r>
            <w:r w:rsidRPr="00C44749">
              <w:rPr>
                <w:rFonts w:ascii="Times New Roman" w:eastAsia="Calibri" w:hAnsi="Times New Roman" w:cs="Times New Roman"/>
                <w:i/>
                <w:iCs/>
                <w:color w:val="000000"/>
              </w:rPr>
              <w:t>v</w:t>
            </w:r>
            <w:r w:rsidRPr="007E2111">
              <w:rPr>
                <w:rFonts w:eastAsia="Calibri" w:cs="Calibri"/>
                <w:color w:val="000000"/>
              </w:rPr>
              <w:t>)</w:t>
            </w:r>
          </w:p>
        </w:tc>
        <w:tc>
          <w:tcPr>
            <w:tcW w:w="2482" w:type="dxa"/>
          </w:tcPr>
          <w:p w14:paraId="6BD23E3E" w14:textId="4028533A" w:rsidR="00EC6DF4" w:rsidRPr="00090E2A" w:rsidRDefault="00EC6DF4" w:rsidP="0087741A">
            <w:pPr>
              <w:rPr>
                <w:rFonts w:eastAsia="Calibri" w:cs="Calibri"/>
                <w:color w:val="000000"/>
              </w:rPr>
            </w:pPr>
            <w:r w:rsidRPr="00090E2A">
              <w:rPr>
                <w:rFonts w:eastAsia="Calibri" w:cs="Calibri"/>
                <w:color w:val="000000"/>
              </w:rPr>
              <w:t>metre per second</w:t>
            </w:r>
          </w:p>
        </w:tc>
        <w:tc>
          <w:tcPr>
            <w:tcW w:w="887" w:type="dxa"/>
          </w:tcPr>
          <w:p w14:paraId="7BAAC063" w14:textId="77777777" w:rsidR="00EC6DF4" w:rsidRPr="00090E2A" w:rsidRDefault="00EC6DF4" w:rsidP="007E2111">
            <w:pPr>
              <w:jc w:val="center"/>
              <w:rPr>
                <w:rFonts w:eastAsia="Calibri" w:cs="Calibri"/>
                <w:color w:val="000000"/>
              </w:rPr>
            </w:pPr>
            <w:r w:rsidRPr="00090E2A">
              <w:rPr>
                <w:rFonts w:eastAsia="Calibri" w:cs="Calibri"/>
                <w:color w:val="000000"/>
              </w:rPr>
              <w:t>m s</w:t>
            </w:r>
            <w:r w:rsidRPr="007E2111">
              <w:rPr>
                <w:rFonts w:eastAsia="Calibri" w:cs="Calibri"/>
                <w:color w:val="000000"/>
                <w:vertAlign w:val="superscript"/>
              </w:rPr>
              <w:t>-1</w:t>
            </w:r>
          </w:p>
        </w:tc>
      </w:tr>
      <w:tr w:rsidR="00EC6DF4" w:rsidRPr="00090E2A" w14:paraId="470BF72B" w14:textId="77777777" w:rsidTr="00093388">
        <w:tc>
          <w:tcPr>
            <w:tcW w:w="1871" w:type="dxa"/>
          </w:tcPr>
          <w:p w14:paraId="7FDE74B1" w14:textId="77777777" w:rsidR="00EC6DF4" w:rsidRPr="00090E2A" w:rsidRDefault="00EC6DF4" w:rsidP="0087741A">
            <w:pPr>
              <w:rPr>
                <w:rFonts w:eastAsia="Calibri" w:cs="Calibri"/>
                <w:color w:val="000000"/>
              </w:rPr>
            </w:pPr>
            <w:r w:rsidRPr="00090E2A">
              <w:rPr>
                <w:rFonts w:eastAsia="Calibri" w:cs="Calibri"/>
                <w:color w:val="000000"/>
              </w:rPr>
              <w:t xml:space="preserve">work </w:t>
            </w:r>
            <w:r w:rsidRPr="007E2111">
              <w:rPr>
                <w:rFonts w:eastAsia="Calibri" w:cs="Calibri"/>
                <w:color w:val="000000"/>
              </w:rPr>
              <w:t>(</w:t>
            </w:r>
            <w:r w:rsidRPr="00C44749">
              <w:rPr>
                <w:rFonts w:ascii="Times New Roman" w:eastAsia="Calibri" w:hAnsi="Times New Roman" w:cs="Times New Roman"/>
                <w:i/>
                <w:iCs/>
                <w:color w:val="000000"/>
              </w:rPr>
              <w:t>W</w:t>
            </w:r>
            <w:r w:rsidRPr="007E2111">
              <w:rPr>
                <w:rFonts w:eastAsia="Calibri" w:cs="Calibri"/>
                <w:color w:val="000000"/>
              </w:rPr>
              <w:t>)</w:t>
            </w:r>
          </w:p>
        </w:tc>
        <w:tc>
          <w:tcPr>
            <w:tcW w:w="2482" w:type="dxa"/>
          </w:tcPr>
          <w:p w14:paraId="142F9CCB" w14:textId="77777777" w:rsidR="00EC6DF4" w:rsidRPr="00090E2A" w:rsidRDefault="00EC6DF4" w:rsidP="0087741A">
            <w:pPr>
              <w:rPr>
                <w:rFonts w:eastAsia="Calibri" w:cs="Calibri"/>
                <w:color w:val="000000"/>
              </w:rPr>
            </w:pPr>
            <w:r w:rsidRPr="00090E2A">
              <w:rPr>
                <w:rFonts w:eastAsia="Calibri" w:cs="Calibri"/>
                <w:color w:val="000000"/>
              </w:rPr>
              <w:t>joule</w:t>
            </w:r>
          </w:p>
        </w:tc>
        <w:tc>
          <w:tcPr>
            <w:tcW w:w="887" w:type="dxa"/>
          </w:tcPr>
          <w:p w14:paraId="019EE035" w14:textId="77777777" w:rsidR="00EC6DF4" w:rsidRPr="00090E2A" w:rsidRDefault="00EC6DF4" w:rsidP="007E2111">
            <w:pPr>
              <w:jc w:val="center"/>
              <w:rPr>
                <w:rFonts w:eastAsia="Calibri" w:cs="Calibri"/>
                <w:color w:val="000000"/>
              </w:rPr>
            </w:pPr>
            <w:r w:rsidRPr="00090E2A">
              <w:rPr>
                <w:rFonts w:eastAsia="Calibri" w:cs="Calibri"/>
                <w:color w:val="000000"/>
              </w:rPr>
              <w:t>J</w:t>
            </w:r>
          </w:p>
        </w:tc>
      </w:tr>
      <w:tr w:rsidR="00EC6DF4" w:rsidRPr="00090E2A" w14:paraId="2C486BDA" w14:textId="77777777" w:rsidTr="00093388">
        <w:tc>
          <w:tcPr>
            <w:tcW w:w="1871" w:type="dxa"/>
          </w:tcPr>
          <w:p w14:paraId="31160304" w14:textId="77777777" w:rsidR="00EC6DF4" w:rsidRPr="00090E2A" w:rsidRDefault="00EC6DF4" w:rsidP="0087741A">
            <w:pPr>
              <w:rPr>
                <w:rFonts w:eastAsia="Calibri" w:cs="Calibri"/>
                <w:color w:val="000000"/>
              </w:rPr>
            </w:pPr>
            <w:r w:rsidRPr="00090E2A">
              <w:rPr>
                <w:rFonts w:eastAsia="Calibri" w:cs="Calibri"/>
                <w:color w:val="000000"/>
              </w:rPr>
              <w:t xml:space="preserve">force </w:t>
            </w:r>
            <w:r w:rsidRPr="007E2111">
              <w:rPr>
                <w:rFonts w:eastAsia="Calibri" w:cs="Calibri"/>
                <w:color w:val="000000"/>
              </w:rPr>
              <w:t>(</w:t>
            </w:r>
            <w:r w:rsidRPr="00C44749">
              <w:rPr>
                <w:rFonts w:ascii="Times New Roman" w:eastAsia="Calibri" w:hAnsi="Times New Roman" w:cs="Times New Roman"/>
                <w:i/>
                <w:iCs/>
                <w:color w:val="000000"/>
              </w:rPr>
              <w:t>F</w:t>
            </w:r>
            <w:r w:rsidRPr="007E2111">
              <w:rPr>
                <w:rFonts w:eastAsia="Calibri" w:cs="Calibri"/>
                <w:color w:val="000000"/>
              </w:rPr>
              <w:t>)</w:t>
            </w:r>
          </w:p>
        </w:tc>
        <w:tc>
          <w:tcPr>
            <w:tcW w:w="2482" w:type="dxa"/>
          </w:tcPr>
          <w:p w14:paraId="347E7FF4" w14:textId="77777777" w:rsidR="00EC6DF4" w:rsidRPr="00090E2A" w:rsidRDefault="00EC6DF4" w:rsidP="0087741A">
            <w:pPr>
              <w:rPr>
                <w:rFonts w:eastAsia="Calibri" w:cs="Calibri"/>
                <w:color w:val="000000"/>
              </w:rPr>
            </w:pPr>
            <w:r w:rsidRPr="00090E2A">
              <w:rPr>
                <w:rFonts w:eastAsia="Calibri" w:cs="Calibri"/>
                <w:color w:val="000000"/>
              </w:rPr>
              <w:t>newton</w:t>
            </w:r>
          </w:p>
        </w:tc>
        <w:tc>
          <w:tcPr>
            <w:tcW w:w="887" w:type="dxa"/>
          </w:tcPr>
          <w:p w14:paraId="73FF82C3" w14:textId="77777777" w:rsidR="00EC6DF4" w:rsidRPr="00090E2A" w:rsidRDefault="00EC6DF4" w:rsidP="007E2111">
            <w:pPr>
              <w:jc w:val="center"/>
              <w:rPr>
                <w:rFonts w:eastAsia="Calibri" w:cs="Calibri"/>
                <w:color w:val="000000"/>
              </w:rPr>
            </w:pPr>
            <w:r w:rsidRPr="00090E2A">
              <w:rPr>
                <w:rFonts w:eastAsia="Calibri" w:cs="Calibri"/>
                <w:color w:val="000000"/>
              </w:rPr>
              <w:t>N</w:t>
            </w:r>
          </w:p>
        </w:tc>
      </w:tr>
      <w:tr w:rsidR="00705600" w:rsidRPr="00090E2A" w14:paraId="63A4F432" w14:textId="77777777" w:rsidTr="00093388">
        <w:tc>
          <w:tcPr>
            <w:tcW w:w="1871" w:type="dxa"/>
          </w:tcPr>
          <w:p w14:paraId="715E4B28" w14:textId="7E689AA5" w:rsidR="00705600" w:rsidRPr="00090E2A" w:rsidRDefault="00705600" w:rsidP="0087741A">
            <w:pPr>
              <w:rPr>
                <w:rFonts w:eastAsia="Calibri" w:cs="Calibri"/>
                <w:color w:val="000000"/>
              </w:rPr>
            </w:pPr>
            <w:r w:rsidRPr="00090E2A">
              <w:rPr>
                <w:rFonts w:eastAsia="Calibri" w:cs="Calibri"/>
                <w:color w:val="000000"/>
              </w:rPr>
              <w:t xml:space="preserve">distance </w:t>
            </w:r>
            <w:r w:rsidRPr="007E2111">
              <w:rPr>
                <w:rFonts w:eastAsia="Calibri" w:cs="Calibri"/>
                <w:color w:val="000000"/>
              </w:rPr>
              <w:t>(</w:t>
            </w:r>
            <w:r w:rsidR="00933BB5" w:rsidRPr="00933BB5">
              <w:rPr>
                <w:rFonts w:eastAsia="Calibri" w:cs="Calibri"/>
                <w:i/>
                <w:iCs/>
                <w:color w:val="000000"/>
              </w:rPr>
              <w:t>d</w:t>
            </w:r>
            <w:r w:rsidRPr="00A256B9">
              <w:rPr>
                <w:rFonts w:eastAsia="Calibri" w:cs="Calibri"/>
                <w:color w:val="000000"/>
              </w:rPr>
              <w:t>)</w:t>
            </w:r>
          </w:p>
        </w:tc>
        <w:tc>
          <w:tcPr>
            <w:tcW w:w="2482" w:type="dxa"/>
            <w:vMerge w:val="restart"/>
          </w:tcPr>
          <w:p w14:paraId="497629E1" w14:textId="77777777" w:rsidR="00705600" w:rsidRPr="00090E2A" w:rsidRDefault="00705600" w:rsidP="0087741A">
            <w:pPr>
              <w:rPr>
                <w:rFonts w:eastAsia="Calibri" w:cs="Calibri"/>
                <w:color w:val="000000"/>
              </w:rPr>
            </w:pPr>
            <w:r w:rsidRPr="00090E2A">
              <w:rPr>
                <w:rFonts w:eastAsia="Calibri" w:cs="Calibri"/>
                <w:color w:val="000000"/>
              </w:rPr>
              <w:t>metre</w:t>
            </w:r>
          </w:p>
        </w:tc>
        <w:tc>
          <w:tcPr>
            <w:tcW w:w="887" w:type="dxa"/>
            <w:vMerge w:val="restart"/>
          </w:tcPr>
          <w:p w14:paraId="55316964" w14:textId="77777777" w:rsidR="00705600" w:rsidRPr="00090E2A" w:rsidRDefault="00705600" w:rsidP="007E2111">
            <w:pPr>
              <w:jc w:val="center"/>
              <w:rPr>
                <w:rFonts w:eastAsia="Calibri" w:cs="Calibri"/>
                <w:color w:val="000000"/>
              </w:rPr>
            </w:pPr>
            <w:r w:rsidRPr="00090E2A">
              <w:rPr>
                <w:rFonts w:eastAsia="Calibri" w:cs="Calibri"/>
                <w:color w:val="000000"/>
              </w:rPr>
              <w:t>m</w:t>
            </w:r>
          </w:p>
        </w:tc>
      </w:tr>
      <w:tr w:rsidR="00705600" w:rsidRPr="00090E2A" w14:paraId="01CD6A1E" w14:textId="77777777" w:rsidTr="00093388">
        <w:tc>
          <w:tcPr>
            <w:tcW w:w="1871" w:type="dxa"/>
          </w:tcPr>
          <w:p w14:paraId="5D67BD9E" w14:textId="305A8FB4" w:rsidR="00705600" w:rsidRPr="00090E2A" w:rsidRDefault="00705600" w:rsidP="0087741A">
            <w:pPr>
              <w:rPr>
                <w:rFonts w:eastAsia="Calibri" w:cs="Calibri"/>
                <w:color w:val="000000"/>
              </w:rPr>
            </w:pPr>
            <w:r w:rsidRPr="00090E2A">
              <w:rPr>
                <w:rFonts w:eastAsia="Calibri" w:cs="Calibri"/>
                <w:color w:val="000000"/>
              </w:rPr>
              <w:t xml:space="preserve">displacement </w:t>
            </w:r>
            <w:r w:rsidRPr="00C05BE2">
              <w:rPr>
                <w:rFonts w:eastAsia="Calibri" w:cs="Calibri"/>
                <w:color w:val="000000"/>
              </w:rPr>
              <w:t>(</w:t>
            </w:r>
            <w:r w:rsidRPr="00C44749">
              <w:rPr>
                <w:rFonts w:ascii="Times New Roman" w:eastAsia="Calibri" w:hAnsi="Times New Roman" w:cs="Times New Roman"/>
                <w:i/>
                <w:iCs/>
                <w:color w:val="000000"/>
              </w:rPr>
              <w:t>s</w:t>
            </w:r>
            <w:r w:rsidRPr="00C05BE2">
              <w:rPr>
                <w:rFonts w:eastAsia="Calibri" w:cs="Calibri"/>
                <w:color w:val="000000"/>
              </w:rPr>
              <w:t>)</w:t>
            </w:r>
          </w:p>
        </w:tc>
        <w:tc>
          <w:tcPr>
            <w:tcW w:w="2482" w:type="dxa"/>
            <w:vMerge/>
          </w:tcPr>
          <w:p w14:paraId="6FE2357B" w14:textId="77777777" w:rsidR="00705600" w:rsidRPr="00090E2A" w:rsidRDefault="00705600" w:rsidP="0087741A">
            <w:pPr>
              <w:rPr>
                <w:rFonts w:eastAsia="Calibri" w:cs="Calibri"/>
                <w:color w:val="000000"/>
              </w:rPr>
            </w:pPr>
          </w:p>
        </w:tc>
        <w:tc>
          <w:tcPr>
            <w:tcW w:w="887" w:type="dxa"/>
            <w:vMerge/>
          </w:tcPr>
          <w:p w14:paraId="542A9CC7" w14:textId="77777777" w:rsidR="00705600" w:rsidRPr="00090E2A" w:rsidRDefault="00705600" w:rsidP="00A256B9">
            <w:pPr>
              <w:jc w:val="center"/>
              <w:rPr>
                <w:rFonts w:eastAsia="Calibri" w:cs="Calibri"/>
                <w:color w:val="000000"/>
              </w:rPr>
            </w:pPr>
          </w:p>
        </w:tc>
      </w:tr>
      <w:tr w:rsidR="00EC6DF4" w:rsidRPr="00090E2A" w14:paraId="75856C7C" w14:textId="77777777" w:rsidTr="00093388">
        <w:tc>
          <w:tcPr>
            <w:tcW w:w="1871" w:type="dxa"/>
          </w:tcPr>
          <w:p w14:paraId="4A391E52" w14:textId="77777777" w:rsidR="00EC6DF4" w:rsidRPr="00090E2A" w:rsidRDefault="00EC6DF4" w:rsidP="0087741A">
            <w:pPr>
              <w:rPr>
                <w:rFonts w:eastAsia="Calibri" w:cs="Calibri"/>
                <w:color w:val="000000"/>
              </w:rPr>
            </w:pPr>
            <w:r w:rsidRPr="00090E2A">
              <w:rPr>
                <w:rFonts w:eastAsia="Calibri" w:cs="Calibri"/>
                <w:color w:val="000000"/>
              </w:rPr>
              <w:t xml:space="preserve">voltage </w:t>
            </w:r>
            <w:r w:rsidRPr="007E2111">
              <w:rPr>
                <w:rFonts w:eastAsia="Calibri" w:cs="Calibri"/>
                <w:color w:val="000000"/>
              </w:rPr>
              <w:t>(</w:t>
            </w:r>
            <w:r w:rsidRPr="00C44749">
              <w:rPr>
                <w:rFonts w:ascii="Times New Roman" w:eastAsia="Calibri" w:hAnsi="Times New Roman" w:cs="Times New Roman"/>
                <w:i/>
                <w:iCs/>
                <w:color w:val="000000"/>
              </w:rPr>
              <w:t>V</w:t>
            </w:r>
            <w:r w:rsidRPr="007E2111">
              <w:rPr>
                <w:rFonts w:eastAsia="Calibri" w:cs="Calibri"/>
                <w:color w:val="000000"/>
              </w:rPr>
              <w:t>)</w:t>
            </w:r>
          </w:p>
        </w:tc>
        <w:tc>
          <w:tcPr>
            <w:tcW w:w="2482" w:type="dxa"/>
          </w:tcPr>
          <w:p w14:paraId="0C4D08CF" w14:textId="77777777" w:rsidR="00EC6DF4" w:rsidRPr="00090E2A" w:rsidRDefault="00EC6DF4" w:rsidP="0087741A">
            <w:pPr>
              <w:rPr>
                <w:rFonts w:eastAsia="Calibri" w:cs="Calibri"/>
                <w:color w:val="000000"/>
              </w:rPr>
            </w:pPr>
            <w:r w:rsidRPr="00090E2A">
              <w:rPr>
                <w:rFonts w:eastAsia="Calibri" w:cs="Calibri"/>
                <w:color w:val="000000"/>
              </w:rPr>
              <w:t>volt</w:t>
            </w:r>
          </w:p>
        </w:tc>
        <w:tc>
          <w:tcPr>
            <w:tcW w:w="887" w:type="dxa"/>
          </w:tcPr>
          <w:p w14:paraId="02579896" w14:textId="77777777" w:rsidR="00EC6DF4" w:rsidRPr="00090E2A" w:rsidRDefault="00EC6DF4" w:rsidP="007E2111">
            <w:pPr>
              <w:jc w:val="center"/>
              <w:rPr>
                <w:rFonts w:eastAsia="Calibri" w:cs="Calibri"/>
                <w:color w:val="000000"/>
              </w:rPr>
            </w:pPr>
            <w:r w:rsidRPr="00090E2A">
              <w:rPr>
                <w:rFonts w:eastAsia="Calibri" w:cs="Calibri"/>
                <w:color w:val="000000"/>
              </w:rPr>
              <w:t>V</w:t>
            </w:r>
          </w:p>
        </w:tc>
      </w:tr>
      <w:tr w:rsidR="00EC6DF4" w:rsidRPr="00090E2A" w14:paraId="385D83DA" w14:textId="77777777" w:rsidTr="00093388">
        <w:tc>
          <w:tcPr>
            <w:tcW w:w="1871" w:type="dxa"/>
          </w:tcPr>
          <w:p w14:paraId="1A9FC185" w14:textId="77777777" w:rsidR="00EC6DF4" w:rsidRPr="00090E2A" w:rsidRDefault="00EC6DF4" w:rsidP="007B23B6">
            <w:pPr>
              <w:spacing w:line="259" w:lineRule="auto"/>
              <w:rPr>
                <w:rFonts w:eastAsia="Calibri" w:cs="Calibri"/>
                <w:color w:val="000000"/>
              </w:rPr>
            </w:pPr>
            <w:r w:rsidRPr="00090E2A">
              <w:rPr>
                <w:rFonts w:eastAsia="Calibri" w:cs="Calibri"/>
                <w:color w:val="000000"/>
              </w:rPr>
              <w:t xml:space="preserve">current </w:t>
            </w:r>
            <w:r w:rsidRPr="007E2111">
              <w:rPr>
                <w:rFonts w:eastAsia="Calibri" w:cs="Calibri"/>
                <w:color w:val="000000"/>
              </w:rPr>
              <w:t>(</w:t>
            </w:r>
            <w:r w:rsidRPr="00C44749">
              <w:rPr>
                <w:rFonts w:ascii="Times New Roman" w:eastAsia="Calibri" w:hAnsi="Times New Roman" w:cs="Times New Roman"/>
                <w:i/>
                <w:iCs/>
                <w:color w:val="000000"/>
              </w:rPr>
              <w:t>I</w:t>
            </w:r>
            <w:r w:rsidRPr="007E2111">
              <w:rPr>
                <w:rFonts w:eastAsia="Calibri" w:cs="Calibri"/>
                <w:color w:val="000000"/>
              </w:rPr>
              <w:t>)</w:t>
            </w:r>
          </w:p>
        </w:tc>
        <w:tc>
          <w:tcPr>
            <w:tcW w:w="2482" w:type="dxa"/>
          </w:tcPr>
          <w:p w14:paraId="7DCFC814" w14:textId="2F25BC6F" w:rsidR="00EC6DF4" w:rsidRPr="00090E2A" w:rsidRDefault="00EC6DF4" w:rsidP="007B23B6">
            <w:pPr>
              <w:spacing w:line="259" w:lineRule="auto"/>
              <w:rPr>
                <w:rFonts w:eastAsia="Calibri" w:cs="Calibri"/>
                <w:color w:val="000000"/>
              </w:rPr>
            </w:pPr>
            <w:r w:rsidRPr="00090E2A">
              <w:rPr>
                <w:rFonts w:eastAsia="Calibri" w:cs="Calibri"/>
                <w:color w:val="000000"/>
              </w:rPr>
              <w:t>amp</w:t>
            </w:r>
            <w:r w:rsidR="003A3CBB">
              <w:rPr>
                <w:rFonts w:eastAsia="Calibri" w:cs="Calibri"/>
                <w:color w:val="000000"/>
              </w:rPr>
              <w:t>ere</w:t>
            </w:r>
          </w:p>
        </w:tc>
        <w:tc>
          <w:tcPr>
            <w:tcW w:w="887" w:type="dxa"/>
          </w:tcPr>
          <w:p w14:paraId="273BB362" w14:textId="77777777" w:rsidR="00EC6DF4" w:rsidRPr="00090E2A" w:rsidRDefault="00EC6DF4" w:rsidP="007B23B6">
            <w:pPr>
              <w:spacing w:line="259" w:lineRule="auto"/>
              <w:jc w:val="center"/>
              <w:rPr>
                <w:rFonts w:eastAsia="Calibri" w:cs="Calibri"/>
                <w:color w:val="000000"/>
              </w:rPr>
            </w:pPr>
            <w:r w:rsidRPr="00090E2A">
              <w:rPr>
                <w:rFonts w:eastAsia="Calibri" w:cs="Calibri"/>
                <w:color w:val="000000"/>
              </w:rPr>
              <w:t>A</w:t>
            </w:r>
          </w:p>
        </w:tc>
      </w:tr>
    </w:tbl>
    <w:p w14:paraId="1A28A3BF" w14:textId="6BE09E92" w:rsidR="00A85C5B" w:rsidRPr="00321B83" w:rsidRDefault="003139A0" w:rsidP="007B23B6">
      <w:pPr>
        <w:keepNext/>
        <w:spacing w:before="240" w:line="259" w:lineRule="auto"/>
        <w:outlineLvl w:val="3"/>
      </w:pPr>
      <w:r w:rsidRPr="00635872">
        <w:rPr>
          <w:rFonts w:eastAsia="Times New Roman" w:cs="Calibri"/>
          <w:b/>
          <w:sz w:val="24"/>
          <w:szCs w:val="24"/>
        </w:rPr>
        <w:t>Effects on society, the environment and industry</w:t>
      </w:r>
    </w:p>
    <w:p w14:paraId="241EA2E4" w14:textId="77777777" w:rsidR="00A85C5B" w:rsidRPr="0087516C" w:rsidRDefault="00A85C5B" w:rsidP="0087516C">
      <w:pPr>
        <w:rPr>
          <w:b/>
          <w:bCs/>
        </w:rPr>
      </w:pPr>
      <w:r w:rsidRPr="0087516C">
        <w:rPr>
          <w:b/>
          <w:bCs/>
        </w:rPr>
        <w:t>Obsolescence</w:t>
      </w:r>
    </w:p>
    <w:p w14:paraId="465BC9C3" w14:textId="77777777" w:rsidR="00A85C5B" w:rsidRPr="004C5975" w:rsidRDefault="00A85C5B" w:rsidP="004C5975">
      <w:pPr>
        <w:pStyle w:val="ListParagraph"/>
        <w:numPr>
          <w:ilvl w:val="0"/>
          <w:numId w:val="118"/>
        </w:numPr>
      </w:pPr>
      <w:r w:rsidRPr="004C5975">
        <w:t>define and compare forms of obsolescence</w:t>
      </w:r>
    </w:p>
    <w:p w14:paraId="4A581BE0" w14:textId="77777777" w:rsidR="00A85C5B" w:rsidRPr="004C5975" w:rsidRDefault="00A85C5B" w:rsidP="004C5975">
      <w:pPr>
        <w:pStyle w:val="ListParagraph"/>
        <w:numPr>
          <w:ilvl w:val="1"/>
          <w:numId w:val="118"/>
        </w:numPr>
      </w:pPr>
      <w:r w:rsidRPr="004C5975">
        <w:t>technical</w:t>
      </w:r>
    </w:p>
    <w:p w14:paraId="313238A4" w14:textId="77777777" w:rsidR="00A85C5B" w:rsidRPr="004C5975" w:rsidRDefault="00A85C5B" w:rsidP="004C5975">
      <w:pPr>
        <w:pStyle w:val="ListParagraph"/>
        <w:numPr>
          <w:ilvl w:val="1"/>
          <w:numId w:val="118"/>
        </w:numPr>
      </w:pPr>
      <w:r w:rsidRPr="004C5975">
        <w:t>functional</w:t>
      </w:r>
    </w:p>
    <w:p w14:paraId="6EB3C45E" w14:textId="77777777" w:rsidR="00A85C5B" w:rsidRPr="004C5975" w:rsidRDefault="00A85C5B" w:rsidP="004C5975">
      <w:pPr>
        <w:pStyle w:val="ListParagraph"/>
        <w:numPr>
          <w:ilvl w:val="1"/>
          <w:numId w:val="118"/>
        </w:numPr>
      </w:pPr>
      <w:r w:rsidRPr="004C5975">
        <w:t>planned</w:t>
      </w:r>
    </w:p>
    <w:p w14:paraId="01812D5C" w14:textId="1F04ED36" w:rsidR="00A85C5B" w:rsidRPr="004C5975" w:rsidRDefault="00A85C5B" w:rsidP="004C5975">
      <w:pPr>
        <w:pStyle w:val="ListParagraph"/>
        <w:numPr>
          <w:ilvl w:val="0"/>
          <w:numId w:val="118"/>
        </w:numPr>
      </w:pPr>
      <w:r w:rsidRPr="004C5975">
        <w:t xml:space="preserve">describe advantages and disadvantages for society, </w:t>
      </w:r>
      <w:r w:rsidR="003139A0" w:rsidRPr="004C5975">
        <w:t xml:space="preserve">industry </w:t>
      </w:r>
      <w:r w:rsidRPr="004C5975">
        <w:t>and the enviro</w:t>
      </w:r>
      <w:r w:rsidR="00681655" w:rsidRPr="004C5975">
        <w:t xml:space="preserve">nment </w:t>
      </w:r>
      <w:r w:rsidR="00904022" w:rsidRPr="004C5975">
        <w:t xml:space="preserve">that result from the different </w:t>
      </w:r>
      <w:r w:rsidR="00681655" w:rsidRPr="004C5975">
        <w:t>forms of obsolescence</w:t>
      </w:r>
    </w:p>
    <w:p w14:paraId="7EF04BD9" w14:textId="5DEDA2DC" w:rsidR="00933095" w:rsidRPr="00CA28F1" w:rsidRDefault="00A85C5B" w:rsidP="007B23B6">
      <w:pPr>
        <w:pStyle w:val="SyllabusHeading3"/>
        <w:spacing w:line="259" w:lineRule="auto"/>
      </w:pPr>
      <w:r w:rsidRPr="00CA28F1">
        <w:t>Specialist engineering field</w:t>
      </w:r>
    </w:p>
    <w:p w14:paraId="639ACC59" w14:textId="146F3E73" w:rsidR="00A85C5B" w:rsidRPr="00AB12FA" w:rsidRDefault="00A85C5B" w:rsidP="007B23B6">
      <w:pPr>
        <w:pStyle w:val="SyllabusHeading4"/>
        <w:spacing w:line="259" w:lineRule="auto"/>
      </w:pPr>
      <w:r w:rsidRPr="00AB12FA">
        <w:t>Mechanical</w:t>
      </w:r>
    </w:p>
    <w:p w14:paraId="449E70BC" w14:textId="77777777" w:rsidR="00A85C5B" w:rsidRPr="0087516C" w:rsidRDefault="00A85C5B" w:rsidP="0087516C">
      <w:pPr>
        <w:rPr>
          <w:b/>
          <w:bCs/>
        </w:rPr>
      </w:pPr>
      <w:r w:rsidRPr="0087516C">
        <w:rPr>
          <w:b/>
          <w:bCs/>
        </w:rPr>
        <w:t>Materials</w:t>
      </w:r>
    </w:p>
    <w:p w14:paraId="51A10BE8" w14:textId="6A281068" w:rsidR="002F24E4" w:rsidRPr="0087516C" w:rsidRDefault="002F24E4" w:rsidP="0087516C">
      <w:pPr>
        <w:rPr>
          <w:b/>
          <w:bCs/>
        </w:rPr>
      </w:pPr>
      <w:r w:rsidRPr="0087516C">
        <w:rPr>
          <w:b/>
          <w:bCs/>
        </w:rPr>
        <w:t>Stress and strain</w:t>
      </w:r>
    </w:p>
    <w:p w14:paraId="0D57C68C" w14:textId="77777777" w:rsidR="00A85C5B" w:rsidRPr="00681655" w:rsidRDefault="00A85C5B" w:rsidP="007B23B6">
      <w:pPr>
        <w:pStyle w:val="ListParagraph"/>
        <w:numPr>
          <w:ilvl w:val="0"/>
          <w:numId w:val="96"/>
        </w:numPr>
        <w:spacing w:line="259" w:lineRule="auto"/>
      </w:pPr>
      <w:r w:rsidRPr="00681655">
        <w:t>draw</w:t>
      </w:r>
      <w:r w:rsidR="006B5FF8">
        <w:t>,</w:t>
      </w:r>
      <w:r w:rsidRPr="00681655">
        <w:t xml:space="preserve"> label and interpret stress and strain graphs for common steel alloys</w:t>
      </w:r>
    </w:p>
    <w:p w14:paraId="7B68B210" w14:textId="77777777" w:rsidR="00A85C5B" w:rsidRPr="00681655" w:rsidRDefault="00A85C5B" w:rsidP="007B23B6">
      <w:pPr>
        <w:pStyle w:val="ListParagraph"/>
        <w:numPr>
          <w:ilvl w:val="0"/>
          <w:numId w:val="96"/>
        </w:numPr>
        <w:spacing w:line="259" w:lineRule="auto"/>
      </w:pPr>
      <w:r w:rsidRPr="00681655">
        <w:t>define the following terms with reference to common steel alloys and their stress/strain graphs</w:t>
      </w:r>
    </w:p>
    <w:p w14:paraId="7A83FB68" w14:textId="77777777" w:rsidR="00A85C5B" w:rsidRPr="00681655" w:rsidRDefault="00A85C5B" w:rsidP="007B23B6">
      <w:pPr>
        <w:pStyle w:val="ListParagraph"/>
        <w:numPr>
          <w:ilvl w:val="1"/>
          <w:numId w:val="96"/>
        </w:numPr>
        <w:spacing w:line="259" w:lineRule="auto"/>
      </w:pPr>
      <w:r w:rsidRPr="00681655">
        <w:t xml:space="preserve">yield stress </w:t>
      </w:r>
    </w:p>
    <w:p w14:paraId="3450BEB1" w14:textId="77777777" w:rsidR="00A85C5B" w:rsidRPr="00681655" w:rsidRDefault="00A85C5B" w:rsidP="007B23B6">
      <w:pPr>
        <w:pStyle w:val="ListParagraph"/>
        <w:numPr>
          <w:ilvl w:val="1"/>
          <w:numId w:val="96"/>
        </w:numPr>
        <w:spacing w:line="259" w:lineRule="auto"/>
      </w:pPr>
      <w:r w:rsidRPr="00681655">
        <w:t>yield strain</w:t>
      </w:r>
    </w:p>
    <w:p w14:paraId="18B05429" w14:textId="77777777" w:rsidR="00A85C5B" w:rsidRPr="00681655" w:rsidRDefault="00A85C5B" w:rsidP="007B23B6">
      <w:pPr>
        <w:pStyle w:val="ListParagraph"/>
        <w:numPr>
          <w:ilvl w:val="1"/>
          <w:numId w:val="96"/>
        </w:numPr>
        <w:spacing w:line="259" w:lineRule="auto"/>
      </w:pPr>
      <w:r w:rsidRPr="00681655">
        <w:t>ultimate tensile stress (UTS)</w:t>
      </w:r>
    </w:p>
    <w:p w14:paraId="3F9963CA" w14:textId="77777777" w:rsidR="00A85C5B" w:rsidRPr="00681655" w:rsidRDefault="00681655" w:rsidP="007B23B6">
      <w:pPr>
        <w:pStyle w:val="ListParagraph"/>
        <w:numPr>
          <w:ilvl w:val="1"/>
          <w:numId w:val="96"/>
        </w:numPr>
        <w:spacing w:after="0" w:line="259" w:lineRule="auto"/>
      </w:pPr>
      <w:r>
        <w:t>elastic limit</w:t>
      </w:r>
    </w:p>
    <w:p w14:paraId="7A960D61" w14:textId="7FF979B8" w:rsidR="00A85C5B" w:rsidRDefault="00A85C5B" w:rsidP="007B23B6">
      <w:pPr>
        <w:spacing w:line="259" w:lineRule="auto"/>
        <w:ind w:left="284"/>
      </w:pPr>
      <w:r w:rsidRPr="00A85C5B">
        <w:t xml:space="preserve">Note: </w:t>
      </w:r>
      <w:r w:rsidR="00E21985">
        <w:t xml:space="preserve">for this course of study </w:t>
      </w:r>
      <w:r w:rsidRPr="00A85C5B">
        <w:t>elastic limit = p</w:t>
      </w:r>
      <w:r w:rsidR="001A33A2">
        <w:t>roportional limit = yield point</w:t>
      </w:r>
    </w:p>
    <w:p w14:paraId="698C29A3" w14:textId="77777777" w:rsidR="00EA6FA1" w:rsidRPr="00E54C7B" w:rsidRDefault="00EA6FA1" w:rsidP="00404852">
      <w:pPr>
        <w:keepNext/>
        <w:spacing w:line="259" w:lineRule="auto"/>
        <w:rPr>
          <w:b/>
          <w:bCs/>
        </w:rPr>
      </w:pPr>
      <w:r w:rsidRPr="00E54C7B">
        <w:rPr>
          <w:b/>
          <w:bCs/>
        </w:rPr>
        <w:lastRenderedPageBreak/>
        <w:t>Hardness test</w:t>
      </w:r>
    </w:p>
    <w:p w14:paraId="41264588" w14:textId="77777777" w:rsidR="00EA6FA1" w:rsidRPr="00DF098E" w:rsidRDefault="00EA6FA1" w:rsidP="007B23B6">
      <w:pPr>
        <w:pStyle w:val="ListParagraph"/>
        <w:numPr>
          <w:ilvl w:val="0"/>
          <w:numId w:val="98"/>
        </w:numPr>
        <w:spacing w:line="259" w:lineRule="auto"/>
      </w:pPr>
      <w:r w:rsidRPr="00DF098E">
        <w:t>describe hardness tests</w:t>
      </w:r>
    </w:p>
    <w:p w14:paraId="6D6EA1DC" w14:textId="7664F60D" w:rsidR="009F39B7" w:rsidRPr="009F39B7" w:rsidRDefault="00EA6FA1" w:rsidP="007B23B6">
      <w:pPr>
        <w:pStyle w:val="ListParagraph"/>
        <w:numPr>
          <w:ilvl w:val="1"/>
          <w:numId w:val="98"/>
        </w:numPr>
        <w:spacing w:line="259" w:lineRule="auto"/>
      </w:pPr>
      <w:r w:rsidRPr="00640FD1">
        <w:t>Vickers, Rockwell and Br</w:t>
      </w:r>
      <w:r w:rsidR="00FB038E" w:rsidRPr="00640FD1">
        <w:t>i</w:t>
      </w:r>
      <w:r w:rsidRPr="00640FD1">
        <w:t>nell</w:t>
      </w:r>
    </w:p>
    <w:p w14:paraId="473B8CE4" w14:textId="38E08D41" w:rsidR="00EA6FA1" w:rsidRPr="00E54C7B" w:rsidRDefault="00EA6FA1" w:rsidP="007B23B6">
      <w:pPr>
        <w:spacing w:line="259" w:lineRule="auto"/>
        <w:rPr>
          <w:b/>
          <w:bCs/>
        </w:rPr>
      </w:pPr>
      <w:r w:rsidRPr="00E54C7B">
        <w:rPr>
          <w:b/>
          <w:bCs/>
        </w:rPr>
        <w:t>Toughness (impact)</w:t>
      </w:r>
      <w:r w:rsidR="00AF3229" w:rsidRPr="00E54C7B">
        <w:rPr>
          <w:b/>
          <w:bCs/>
        </w:rPr>
        <w:t xml:space="preserve"> test</w:t>
      </w:r>
    </w:p>
    <w:p w14:paraId="5298D175" w14:textId="77777777" w:rsidR="00EA6FA1" w:rsidRPr="00DF098E" w:rsidRDefault="00EA6FA1" w:rsidP="007B23B6">
      <w:pPr>
        <w:pStyle w:val="ListParagraph"/>
        <w:numPr>
          <w:ilvl w:val="0"/>
          <w:numId w:val="99"/>
        </w:numPr>
        <w:spacing w:line="259" w:lineRule="auto"/>
      </w:pPr>
      <w:r w:rsidRPr="00DF098E">
        <w:t>describe toughness (impact test)</w:t>
      </w:r>
    </w:p>
    <w:p w14:paraId="4BA84C0C" w14:textId="77777777" w:rsidR="00FB038E" w:rsidRDefault="00EA6FA1" w:rsidP="007B23B6">
      <w:pPr>
        <w:pStyle w:val="ListParagraph"/>
        <w:numPr>
          <w:ilvl w:val="1"/>
          <w:numId w:val="99"/>
        </w:numPr>
        <w:spacing w:line="259" w:lineRule="auto"/>
        <w:rPr>
          <w:rFonts w:cs="Arial"/>
        </w:rPr>
      </w:pPr>
      <w:r w:rsidRPr="00EA6FA1">
        <w:rPr>
          <w:rFonts w:cs="Arial"/>
        </w:rPr>
        <w:t>Charpy impact test</w:t>
      </w:r>
    </w:p>
    <w:p w14:paraId="127A3A56" w14:textId="77777777" w:rsidR="00EA6FA1" w:rsidRPr="00EA6FA1" w:rsidRDefault="00EA6FA1" w:rsidP="007B23B6">
      <w:pPr>
        <w:pStyle w:val="ListParagraph"/>
        <w:numPr>
          <w:ilvl w:val="2"/>
          <w:numId w:val="99"/>
        </w:numPr>
        <w:spacing w:line="259" w:lineRule="auto"/>
      </w:pPr>
      <w:r w:rsidRPr="00EA6FA1">
        <w:t>energy absorbed</w:t>
      </w:r>
    </w:p>
    <w:p w14:paraId="761C9DC7" w14:textId="5B887BE3" w:rsidR="00EA6FA1" w:rsidRPr="00553012" w:rsidRDefault="00EA6FA1" w:rsidP="007B23B6">
      <w:pPr>
        <w:pStyle w:val="ListParagraph"/>
        <w:numPr>
          <w:ilvl w:val="1"/>
          <w:numId w:val="99"/>
        </w:numPr>
        <w:spacing w:line="259" w:lineRule="auto"/>
      </w:pPr>
      <w:r w:rsidRPr="00553012">
        <w:rPr>
          <w:rFonts w:cs="Arial"/>
        </w:rPr>
        <w:t>discuss effect</w:t>
      </w:r>
      <w:r w:rsidRPr="00553012">
        <w:t xml:space="preserve"> of temperature on results of test</w:t>
      </w:r>
    </w:p>
    <w:p w14:paraId="5004794E" w14:textId="77777777" w:rsidR="00EA6FA1" w:rsidRPr="00E54C7B" w:rsidRDefault="00EA6FA1" w:rsidP="007B23B6">
      <w:pPr>
        <w:spacing w:line="259" w:lineRule="auto"/>
        <w:rPr>
          <w:b/>
          <w:bCs/>
        </w:rPr>
      </w:pPr>
      <w:r w:rsidRPr="00E54C7B">
        <w:rPr>
          <w:b/>
          <w:bCs/>
        </w:rPr>
        <w:t>Shear strength</w:t>
      </w:r>
    </w:p>
    <w:p w14:paraId="56AE8997" w14:textId="6FAF7B92" w:rsidR="00EA6FA1" w:rsidRPr="00DF098E" w:rsidRDefault="00EA6FA1" w:rsidP="007B23B6">
      <w:pPr>
        <w:pStyle w:val="ListParagraph"/>
        <w:numPr>
          <w:ilvl w:val="0"/>
          <w:numId w:val="100"/>
        </w:numPr>
        <w:spacing w:line="259" w:lineRule="auto"/>
      </w:pPr>
      <w:r>
        <w:rPr>
          <w:rFonts w:eastAsia="Times New Roman"/>
        </w:rPr>
        <w:t>u</w:t>
      </w:r>
      <w:r w:rsidRPr="00C4420F">
        <w:rPr>
          <w:rFonts w:eastAsia="Times New Roman"/>
        </w:rPr>
        <w:t>se</w:t>
      </w:r>
      <w:r w:rsidRPr="00DF098E">
        <w:t xml:space="preserve"> </w:t>
      </w:r>
      <w:r w:rsidR="009F39B7">
        <w:t>u</w:t>
      </w:r>
      <w:r w:rsidR="009F39B7" w:rsidRPr="00DF098E">
        <w:t xml:space="preserve">ltimate </w:t>
      </w:r>
      <w:r w:rsidR="009F39B7">
        <w:t>s</w:t>
      </w:r>
      <w:r w:rsidR="009F39B7" w:rsidRPr="00DF098E">
        <w:t xml:space="preserve">hear </w:t>
      </w:r>
      <w:r w:rsidR="009F39B7">
        <w:t>s</w:t>
      </w:r>
      <w:r w:rsidR="009F39B7" w:rsidRPr="00DF098E">
        <w:t xml:space="preserve">trength </w:t>
      </w:r>
      <w:r w:rsidRPr="00DF098E">
        <w:t>(USS) to calculate force required to punch or shear various materials</w:t>
      </w:r>
    </w:p>
    <w:p w14:paraId="00E1410C" w14:textId="27ABE337" w:rsidR="00EA6FA1" w:rsidRPr="007E2111" w:rsidRDefault="00EA6FA1" w:rsidP="007B23B6">
      <w:pPr>
        <w:pStyle w:val="ListParagraph"/>
        <w:numPr>
          <w:ilvl w:val="1"/>
          <w:numId w:val="100"/>
        </w:numPr>
        <w:spacing w:line="259" w:lineRule="auto"/>
        <w:rPr>
          <w:rFonts w:ascii="Times New Roman" w:hAnsi="Times New Roman" w:cs="Times New Roman"/>
          <w:i/>
        </w:rPr>
      </w:pPr>
      <m:oMath>
        <m:r>
          <w:rPr>
            <w:rFonts w:ascii="Cambria Math" w:hAnsi="Cambria Math" w:cs="Times New Roman"/>
          </w:rPr>
          <m:t>F=USS×A</m:t>
        </m:r>
      </m:oMath>
    </w:p>
    <w:p w14:paraId="13776BAB" w14:textId="77777777" w:rsidR="00EA6FA1" w:rsidRPr="00E54C7B" w:rsidRDefault="00EA6FA1" w:rsidP="007B23B6">
      <w:pPr>
        <w:spacing w:line="259" w:lineRule="auto"/>
        <w:rPr>
          <w:b/>
          <w:bCs/>
        </w:rPr>
      </w:pPr>
      <w:r w:rsidRPr="00E54C7B">
        <w:rPr>
          <w:b/>
          <w:bCs/>
        </w:rPr>
        <w:t>Shear Stress</w:t>
      </w:r>
    </w:p>
    <w:p w14:paraId="676A3930" w14:textId="77777777" w:rsidR="00EA6FA1" w:rsidRDefault="00EA6FA1" w:rsidP="007B23B6">
      <w:pPr>
        <w:pStyle w:val="ListParagraph"/>
        <w:numPr>
          <w:ilvl w:val="0"/>
          <w:numId w:val="102"/>
        </w:numPr>
        <w:spacing w:line="259" w:lineRule="auto"/>
      </w:pPr>
      <w:r>
        <w:t>d</w:t>
      </w:r>
      <w:r w:rsidRPr="00DF098E">
        <w:t>etermine shear stress in single shear and double shear couplings</w:t>
      </w:r>
    </w:p>
    <w:p w14:paraId="6E3AB09B" w14:textId="032BD759" w:rsidR="006D0E5E" w:rsidRPr="00E54C7B" w:rsidRDefault="000A2BFC" w:rsidP="007B23B6">
      <w:pPr>
        <w:spacing w:line="259" w:lineRule="auto"/>
        <w:rPr>
          <w:b/>
          <w:bCs/>
        </w:rPr>
      </w:pPr>
      <w:r w:rsidRPr="00E54C7B">
        <w:rPr>
          <w:b/>
          <w:bCs/>
        </w:rPr>
        <w:t>Units</w:t>
      </w:r>
    </w:p>
    <w:tbl>
      <w:tblPr>
        <w:tblStyle w:val="SyllabusTable"/>
        <w:tblW w:w="7508" w:type="dxa"/>
        <w:tblLook w:val="04A0" w:firstRow="1" w:lastRow="0" w:firstColumn="1" w:lastColumn="0" w:noHBand="0" w:noVBand="1"/>
      </w:tblPr>
      <w:tblGrid>
        <w:gridCol w:w="2972"/>
        <w:gridCol w:w="2835"/>
        <w:gridCol w:w="1701"/>
      </w:tblGrid>
      <w:tr w:rsidR="000A2BFC" w:rsidRPr="007511F1" w14:paraId="318A52DE" w14:textId="77777777" w:rsidTr="00986BB3">
        <w:trPr>
          <w:cnfStyle w:val="100000000000" w:firstRow="1" w:lastRow="0" w:firstColumn="0" w:lastColumn="0" w:oddVBand="0" w:evenVBand="0" w:oddHBand="0" w:evenHBand="0" w:firstRowFirstColumn="0" w:firstRowLastColumn="0" w:lastRowFirstColumn="0" w:lastRowLastColumn="0"/>
          <w:trHeight w:val="283"/>
        </w:trPr>
        <w:tc>
          <w:tcPr>
            <w:tcW w:w="2972" w:type="dxa"/>
            <w:hideMark/>
          </w:tcPr>
          <w:p w14:paraId="18EA75A6" w14:textId="77777777" w:rsidR="000A2BFC" w:rsidRPr="007511F1" w:rsidRDefault="000A2BFC" w:rsidP="001128D4">
            <w:pPr>
              <w:rPr>
                <w:rFonts w:eastAsia="Calibri" w:cs="Calibri"/>
                <w:b w:val="0"/>
                <w:bCs w:val="0"/>
              </w:rPr>
            </w:pPr>
            <w:r w:rsidRPr="007511F1">
              <w:rPr>
                <w:rFonts w:eastAsia="Calibri" w:cs="Calibri"/>
              </w:rPr>
              <w:t>Quantity</w:t>
            </w:r>
          </w:p>
        </w:tc>
        <w:tc>
          <w:tcPr>
            <w:tcW w:w="2835" w:type="dxa"/>
            <w:hideMark/>
          </w:tcPr>
          <w:p w14:paraId="75B0117B" w14:textId="77777777" w:rsidR="000A2BFC" w:rsidRPr="007511F1" w:rsidRDefault="000A2BFC" w:rsidP="001128D4">
            <w:pPr>
              <w:rPr>
                <w:rFonts w:eastAsia="Calibri" w:cs="Calibri"/>
                <w:b w:val="0"/>
                <w:bCs w:val="0"/>
              </w:rPr>
            </w:pPr>
            <w:r w:rsidRPr="007511F1">
              <w:rPr>
                <w:rFonts w:eastAsia="Calibri" w:cs="Calibri"/>
              </w:rPr>
              <w:t>Unit name</w:t>
            </w:r>
          </w:p>
        </w:tc>
        <w:tc>
          <w:tcPr>
            <w:tcW w:w="1701" w:type="dxa"/>
            <w:hideMark/>
          </w:tcPr>
          <w:p w14:paraId="7E9B9404" w14:textId="77777777" w:rsidR="000A2BFC" w:rsidRPr="007511F1" w:rsidRDefault="000A2BFC" w:rsidP="001128D4">
            <w:pPr>
              <w:jc w:val="center"/>
              <w:rPr>
                <w:rFonts w:eastAsia="Calibri" w:cs="Calibri"/>
                <w:b w:val="0"/>
                <w:bCs w:val="0"/>
              </w:rPr>
            </w:pPr>
            <w:r w:rsidRPr="007511F1">
              <w:rPr>
                <w:rFonts w:eastAsia="Calibri" w:cs="Calibri"/>
              </w:rPr>
              <w:t>Unit</w:t>
            </w:r>
          </w:p>
        </w:tc>
      </w:tr>
      <w:tr w:rsidR="000A2BFC" w:rsidRPr="007511F1" w14:paraId="4FCC87EC" w14:textId="77777777" w:rsidTr="00986BB3">
        <w:trPr>
          <w:trHeight w:val="283"/>
        </w:trPr>
        <w:tc>
          <w:tcPr>
            <w:tcW w:w="2972" w:type="dxa"/>
          </w:tcPr>
          <w:p w14:paraId="2299DA67" w14:textId="551F0EE0" w:rsidR="000A2BFC" w:rsidRPr="007511F1" w:rsidRDefault="00601BAB" w:rsidP="001128D4">
            <w:pPr>
              <w:rPr>
                <w:rFonts w:eastAsia="Calibri" w:cs="Calibri"/>
                <w:color w:val="000000"/>
              </w:rPr>
            </w:pPr>
            <w:r>
              <w:rPr>
                <w:rFonts w:eastAsia="Calibri" w:cs="Calibri"/>
                <w:color w:val="000000"/>
              </w:rPr>
              <w:t>f</w:t>
            </w:r>
            <w:r w:rsidR="000A2BFC" w:rsidRPr="007511F1">
              <w:rPr>
                <w:rFonts w:eastAsia="Calibri" w:cs="Calibri"/>
                <w:color w:val="000000"/>
              </w:rPr>
              <w:t>orce (</w:t>
            </w:r>
            <w:r w:rsidR="000A2BFC" w:rsidRPr="007511F1">
              <w:rPr>
                <w:rFonts w:ascii="Times New Roman" w:eastAsia="Calibri" w:hAnsi="Times New Roman" w:cs="Times New Roman"/>
                <w:i/>
                <w:color w:val="000000"/>
              </w:rPr>
              <w:t>F</w:t>
            </w:r>
            <w:r w:rsidR="000A2BFC" w:rsidRPr="007511F1">
              <w:rPr>
                <w:rFonts w:eastAsia="Calibri" w:cs="Calibri"/>
                <w:color w:val="000000"/>
              </w:rPr>
              <w:t>)</w:t>
            </w:r>
          </w:p>
        </w:tc>
        <w:tc>
          <w:tcPr>
            <w:tcW w:w="2835" w:type="dxa"/>
          </w:tcPr>
          <w:p w14:paraId="035C6D66" w14:textId="77777777" w:rsidR="000A2BFC" w:rsidRPr="007511F1" w:rsidRDefault="000A2BFC" w:rsidP="001128D4">
            <w:pPr>
              <w:rPr>
                <w:rFonts w:eastAsia="Calibri" w:cs="Calibri"/>
                <w:color w:val="000000"/>
              </w:rPr>
            </w:pPr>
            <w:r w:rsidRPr="007511F1">
              <w:rPr>
                <w:rFonts w:eastAsia="Calibri" w:cs="Calibri"/>
                <w:color w:val="000000"/>
              </w:rPr>
              <w:t>newton</w:t>
            </w:r>
          </w:p>
        </w:tc>
        <w:tc>
          <w:tcPr>
            <w:tcW w:w="1701" w:type="dxa"/>
          </w:tcPr>
          <w:p w14:paraId="0BDD9C94" w14:textId="77777777" w:rsidR="000A2BFC" w:rsidRPr="007511F1" w:rsidRDefault="000A2BFC" w:rsidP="001128D4">
            <w:pPr>
              <w:jc w:val="center"/>
              <w:rPr>
                <w:rFonts w:eastAsia="Calibri" w:cs="Calibri"/>
                <w:color w:val="000000"/>
              </w:rPr>
            </w:pPr>
            <w:r w:rsidRPr="007511F1">
              <w:rPr>
                <w:rFonts w:eastAsia="Calibri" w:cs="Calibri"/>
                <w:color w:val="000000"/>
              </w:rPr>
              <w:t>N</w:t>
            </w:r>
          </w:p>
        </w:tc>
      </w:tr>
      <w:tr w:rsidR="000A2BFC" w:rsidRPr="00692FB6" w14:paraId="4F661FD0" w14:textId="77777777" w:rsidTr="00986BB3">
        <w:trPr>
          <w:trHeight w:val="283"/>
        </w:trPr>
        <w:tc>
          <w:tcPr>
            <w:tcW w:w="2972" w:type="dxa"/>
          </w:tcPr>
          <w:p w14:paraId="17B5CE4D" w14:textId="77777777" w:rsidR="000A2BFC" w:rsidRPr="00692FB6" w:rsidRDefault="000A2BFC" w:rsidP="001128D4">
            <w:pPr>
              <w:rPr>
                <w:rFonts w:eastAsia="Calibri" w:cs="Calibri"/>
                <w:color w:val="000000"/>
              </w:rPr>
            </w:pPr>
            <w:r w:rsidRPr="00692FB6">
              <w:rPr>
                <w:rFonts w:eastAsia="Calibri" w:cs="Calibri"/>
                <w:color w:val="000000"/>
              </w:rPr>
              <w:t>ultimate tensile stress (U</w:t>
            </w:r>
            <w:r>
              <w:rPr>
                <w:rFonts w:eastAsia="Calibri" w:cs="Calibri"/>
                <w:color w:val="000000"/>
              </w:rPr>
              <w:t>T</w:t>
            </w:r>
            <w:r w:rsidRPr="00692FB6">
              <w:rPr>
                <w:rFonts w:eastAsia="Calibri" w:cs="Calibri"/>
                <w:color w:val="000000"/>
              </w:rPr>
              <w:t>S) and ultimate shear stress (USS)</w:t>
            </w:r>
          </w:p>
        </w:tc>
        <w:tc>
          <w:tcPr>
            <w:tcW w:w="2835" w:type="dxa"/>
          </w:tcPr>
          <w:p w14:paraId="34B81D6A" w14:textId="02C9B003" w:rsidR="000A2BFC" w:rsidRPr="00692FB6" w:rsidRDefault="000A2BFC" w:rsidP="001128D4">
            <w:pPr>
              <w:rPr>
                <w:rFonts w:eastAsia="Calibri" w:cs="Calibri"/>
                <w:color w:val="000000"/>
              </w:rPr>
            </w:pPr>
            <w:r w:rsidRPr="00692FB6">
              <w:rPr>
                <w:rFonts w:eastAsia="Calibri" w:cs="Calibri"/>
                <w:color w:val="000000"/>
              </w:rPr>
              <w:t>newton per square millimetre</w:t>
            </w:r>
          </w:p>
        </w:tc>
        <w:tc>
          <w:tcPr>
            <w:tcW w:w="1701" w:type="dxa"/>
          </w:tcPr>
          <w:p w14:paraId="2D19BCA0" w14:textId="4C861117" w:rsidR="000A2BFC" w:rsidRPr="00692FB6" w:rsidRDefault="000A2BFC" w:rsidP="001B4BD5">
            <w:pPr>
              <w:jc w:val="center"/>
              <w:rPr>
                <w:rFonts w:eastAsia="Calibri" w:cs="Calibri"/>
                <w:color w:val="000000"/>
              </w:rPr>
            </w:pPr>
            <w:r w:rsidRPr="00692FB6">
              <w:rPr>
                <w:rFonts w:eastAsia="Calibri" w:cs="Calibri"/>
                <w:color w:val="000000"/>
              </w:rPr>
              <w:t>N mm</w:t>
            </w:r>
            <w:r w:rsidRPr="007E2111">
              <w:rPr>
                <w:rFonts w:eastAsia="Calibri" w:cs="Calibri"/>
                <w:color w:val="000000"/>
                <w:vertAlign w:val="superscript"/>
              </w:rPr>
              <w:t>-2</w:t>
            </w:r>
            <w:r w:rsidR="001B4BD5">
              <w:rPr>
                <w:rFonts w:eastAsia="Calibri" w:cs="Calibri"/>
                <w:color w:val="000000"/>
              </w:rPr>
              <w:t xml:space="preserve"> </w:t>
            </w:r>
            <w:r w:rsidRPr="00EB1389">
              <w:rPr>
                <w:rFonts w:eastAsia="Calibri" w:cs="Calibri"/>
                <w:color w:val="000000"/>
              </w:rPr>
              <w:t>or</w:t>
            </w:r>
            <w:r w:rsidRPr="00692FB6">
              <w:rPr>
                <w:rFonts w:eastAsia="Calibri" w:cs="Calibri"/>
                <w:color w:val="000000"/>
              </w:rPr>
              <w:t xml:space="preserve"> MPa</w:t>
            </w:r>
          </w:p>
        </w:tc>
      </w:tr>
      <w:tr w:rsidR="000A2BFC" w:rsidRPr="00692FB6" w14:paraId="1EAF199D" w14:textId="77777777" w:rsidTr="00986BB3">
        <w:trPr>
          <w:trHeight w:val="283"/>
        </w:trPr>
        <w:tc>
          <w:tcPr>
            <w:tcW w:w="2972" w:type="dxa"/>
          </w:tcPr>
          <w:p w14:paraId="1BDF58AA" w14:textId="77777777" w:rsidR="000A2BFC" w:rsidRPr="00692FB6" w:rsidRDefault="000A2BFC" w:rsidP="001128D4">
            <w:pPr>
              <w:rPr>
                <w:rFonts w:eastAsia="Calibri" w:cs="Calibri"/>
                <w:color w:val="000000"/>
              </w:rPr>
            </w:pPr>
            <w:r w:rsidRPr="00692FB6">
              <w:rPr>
                <w:rFonts w:eastAsia="Calibri" w:cs="Calibri"/>
                <w:color w:val="000000"/>
              </w:rPr>
              <w:t>area (</w:t>
            </w:r>
            <w:r w:rsidRPr="007E2111">
              <w:rPr>
                <w:rFonts w:ascii="Times New Roman" w:eastAsia="Calibri" w:hAnsi="Times New Roman" w:cs="Times New Roman"/>
                <w:i/>
                <w:iCs/>
                <w:color w:val="000000"/>
              </w:rPr>
              <w:t>A</w:t>
            </w:r>
            <w:r w:rsidRPr="00692FB6">
              <w:rPr>
                <w:rFonts w:eastAsia="Calibri" w:cs="Calibri"/>
                <w:color w:val="000000"/>
              </w:rPr>
              <w:t>)</w:t>
            </w:r>
          </w:p>
        </w:tc>
        <w:tc>
          <w:tcPr>
            <w:tcW w:w="2835" w:type="dxa"/>
          </w:tcPr>
          <w:p w14:paraId="62592D06" w14:textId="77777777" w:rsidR="000A2BFC" w:rsidRPr="00692FB6" w:rsidRDefault="000A2BFC" w:rsidP="001128D4">
            <w:pPr>
              <w:rPr>
                <w:rFonts w:eastAsia="Calibri" w:cs="Calibri"/>
                <w:color w:val="000000"/>
              </w:rPr>
            </w:pPr>
            <w:r w:rsidRPr="00692FB6">
              <w:rPr>
                <w:rFonts w:eastAsia="Calibri" w:cs="Calibri"/>
                <w:color w:val="000000"/>
              </w:rPr>
              <w:t>square millimetre</w:t>
            </w:r>
          </w:p>
        </w:tc>
        <w:tc>
          <w:tcPr>
            <w:tcW w:w="1701" w:type="dxa"/>
          </w:tcPr>
          <w:p w14:paraId="12213306" w14:textId="77777777" w:rsidR="000A2BFC" w:rsidRPr="00692FB6" w:rsidRDefault="000A2BFC" w:rsidP="001128D4">
            <w:pPr>
              <w:jc w:val="center"/>
              <w:rPr>
                <w:rFonts w:eastAsia="Calibri" w:cs="Calibri"/>
                <w:color w:val="000000"/>
              </w:rPr>
            </w:pPr>
            <w:r w:rsidRPr="00692FB6">
              <w:rPr>
                <w:rFonts w:eastAsia="Calibri" w:cs="Calibri"/>
                <w:color w:val="000000"/>
              </w:rPr>
              <w:t>mm</w:t>
            </w:r>
            <w:r w:rsidRPr="007E2111">
              <w:rPr>
                <w:rFonts w:eastAsia="Calibri" w:cs="Calibri"/>
                <w:color w:val="000000"/>
                <w:vertAlign w:val="superscript"/>
              </w:rPr>
              <w:t>2</w:t>
            </w:r>
          </w:p>
        </w:tc>
      </w:tr>
    </w:tbl>
    <w:p w14:paraId="14ECA262" w14:textId="11113A23" w:rsidR="00A85C5B" w:rsidRPr="00E54C7B" w:rsidRDefault="00A85C5B" w:rsidP="00E54C7B">
      <w:pPr>
        <w:spacing w:before="120"/>
        <w:rPr>
          <w:b/>
          <w:bCs/>
        </w:rPr>
      </w:pPr>
      <w:r w:rsidRPr="00E54C7B">
        <w:rPr>
          <w:b/>
          <w:bCs/>
        </w:rPr>
        <w:t>Dynamics</w:t>
      </w:r>
    </w:p>
    <w:p w14:paraId="551E5281" w14:textId="09D1CB69" w:rsidR="00AF1BCD" w:rsidRPr="00AF1BCD" w:rsidRDefault="00672142" w:rsidP="007E2111">
      <w:pPr>
        <w:pStyle w:val="ListParagraph"/>
        <w:numPr>
          <w:ilvl w:val="0"/>
          <w:numId w:val="103"/>
        </w:numPr>
        <w:rPr>
          <w:iCs/>
        </w:rPr>
      </w:pPr>
      <w:r>
        <w:t>Constant acceleration in straight</w:t>
      </w:r>
      <w:r w:rsidR="002C4213">
        <w:t>-</w:t>
      </w:r>
      <w:r>
        <w:t>line motion</w:t>
      </w:r>
    </w:p>
    <w:p w14:paraId="05E548FA" w14:textId="566AB080" w:rsidR="007B59BC" w:rsidRPr="00063640" w:rsidRDefault="00AF1BCD" w:rsidP="007E2111">
      <w:pPr>
        <w:pStyle w:val="ListParagraph"/>
        <w:numPr>
          <w:ilvl w:val="1"/>
          <w:numId w:val="103"/>
        </w:numPr>
        <w:rPr>
          <w:rFonts w:eastAsia="Times New Roman" w:cs="Times New Roman"/>
          <w:i/>
          <w:szCs w:val="20"/>
        </w:rPr>
      </w:pPr>
      <m:oMath>
        <m:r>
          <w:rPr>
            <w:rFonts w:ascii="Cambria Math" w:eastAsia="Times New Roman" w:hAnsi="Cambria Math" w:cs="Times New Roman"/>
            <w:szCs w:val="20"/>
          </w:rPr>
          <m:t>F=ma</m:t>
        </m:r>
      </m:oMath>
    </w:p>
    <w:p w14:paraId="11EC7667" w14:textId="5FC2BFC6" w:rsidR="00CF3FA8" w:rsidRPr="008C3BB3" w:rsidRDefault="00CF3FA8" w:rsidP="007E2111">
      <w:pPr>
        <w:pStyle w:val="ListParagraph"/>
        <w:numPr>
          <w:ilvl w:val="1"/>
          <w:numId w:val="103"/>
        </w:numPr>
        <w:rPr>
          <w:rFonts w:asciiTheme="majorBidi" w:eastAsia="Times New Roman" w:hAnsiTheme="majorBidi" w:cstheme="majorBidi"/>
          <w:szCs w:val="20"/>
          <w:lang w:val="pt-PT"/>
        </w:rPr>
      </w:pPr>
      <m:oMath>
        <m:r>
          <w:rPr>
            <w:rFonts w:ascii="Cambria Math" w:hAnsi="Cambria Math" w:cs="Times New Roman"/>
          </w:rPr>
          <m:t>a</m:t>
        </m:r>
        <m:r>
          <w:rPr>
            <w:rFonts w:ascii="Cambria Math" w:hAnsi="Cambria Math" w:cs="Calibri"/>
          </w:rPr>
          <m:t>=</m:t>
        </m:r>
        <m:f>
          <m:fPr>
            <m:ctrlPr>
              <w:rPr>
                <w:rFonts w:ascii="Cambria Math" w:hAnsi="Cambria Math" w:cs="Times New Roman"/>
                <w:i/>
              </w:rPr>
            </m:ctrlPr>
          </m:fPr>
          <m:num>
            <m:r>
              <w:rPr>
                <w:rFonts w:ascii="Cambria Math" w:hAnsi="Cambria Math" w:cs="Calibri"/>
              </w:rPr>
              <m:t>∆</m:t>
            </m:r>
            <m:r>
              <w:rPr>
                <w:rFonts w:ascii="Cambria Math" w:hAnsi="Cambria Math" w:cs="Times New Roman"/>
              </w:rPr>
              <m:t>v</m:t>
            </m:r>
          </m:num>
          <m:den>
            <m:r>
              <w:rPr>
                <w:rFonts w:ascii="Cambria Math" w:hAnsi="Cambria Math" w:cs="Calibri"/>
              </w:rPr>
              <m:t>∆</m:t>
            </m:r>
            <m:r>
              <w:rPr>
                <w:rFonts w:ascii="Cambria Math" w:hAnsi="Cambria Math" w:cs="Times New Roman"/>
              </w:rPr>
              <m:t>t</m:t>
            </m:r>
          </m:den>
        </m:f>
        <m:r>
          <w:rPr>
            <w:rFonts w:ascii="Cambria Math" w:hAnsi="Cambria Math" w:cs="Calibri"/>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f</m:t>
                </m:r>
              </m:sub>
            </m:sSub>
            <m:r>
              <w:rPr>
                <w:rFonts w:ascii="Cambria Math" w:hAnsi="Cambria Math" w:cs="Times New Roman"/>
              </w:rPr>
              <m:t xml:space="preserve"> -</m:t>
            </m:r>
            <m:r>
              <w:rPr>
                <w:rFonts w:ascii="Cambria Math" w:hAnsi="Times New Roman" w:cs="Times New Roman"/>
              </w:rPr>
              <m:t xml:space="preserve">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 xml:space="preserve"> -</m:t>
            </m:r>
            <m:r>
              <w:rPr>
                <w:rFonts w:ascii="Cambria Math" w:hAnsi="Times New Roman" w:cs="Times New Roman"/>
              </w:rPr>
              <m:t xml:space="preserve">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den>
        </m:f>
      </m:oMath>
    </w:p>
    <w:p w14:paraId="3787034B" w14:textId="216EF796" w:rsidR="00CF3FA8" w:rsidRPr="008C3BB3" w:rsidRDefault="000361A0" w:rsidP="007E2111">
      <w:pPr>
        <w:pStyle w:val="ListParagraph"/>
        <w:numPr>
          <w:ilvl w:val="1"/>
          <w:numId w:val="103"/>
        </w:numPr>
        <w:rPr>
          <w:rFonts w:eastAsia="Calibri" w:cs="Calibri"/>
        </w:rPr>
      </w:p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f</m:t>
            </m:r>
          </m:sub>
        </m:sSub>
        <m:r>
          <w:rPr>
            <w:rFonts w:ascii="Cambria Math" w:hAnsi="Cambria Math" w:cs="Calibri"/>
          </w:rPr>
          <m:t>=</m:t>
        </m:r>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i</m:t>
            </m:r>
          </m:sub>
        </m:sSub>
        <m:r>
          <w:rPr>
            <w:rFonts w:ascii="Cambria Math" w:hAnsi="Cambria Math" w:cs="Calibri"/>
          </w:rPr>
          <m:t>+</m:t>
        </m:r>
        <m:r>
          <w:rPr>
            <w:rFonts w:ascii="Cambria Math" w:hAnsi="Cambria Math" w:cs="Times New Roman"/>
          </w:rPr>
          <m:t>a</m:t>
        </m:r>
        <m:r>
          <w:rPr>
            <w:rFonts w:ascii="Cambria Math" w:hAnsi="Cambria Math" w:cs="Calibri"/>
          </w:rPr>
          <m:t>Δ</m:t>
        </m:r>
        <m:r>
          <w:rPr>
            <w:rFonts w:ascii="Cambria Math" w:hAnsi="Cambria Math" w:cs="Times New Roman"/>
          </w:rPr>
          <m:t>t</m:t>
        </m:r>
      </m:oMath>
    </w:p>
    <w:p w14:paraId="51961EB9" w14:textId="17444A90" w:rsidR="00CF3FA8" w:rsidRPr="008C3BB3" w:rsidRDefault="000361A0" w:rsidP="007E2111">
      <w:pPr>
        <w:pStyle w:val="ListParagraph"/>
        <w:numPr>
          <w:ilvl w:val="1"/>
          <w:numId w:val="103"/>
        </w:numPr>
        <w:rPr>
          <w:rFonts w:asciiTheme="majorBidi" w:eastAsia="Times New Roman" w:hAnsiTheme="majorBidi" w:cstheme="majorBidi"/>
          <w:szCs w:val="20"/>
        </w:rPr>
      </w:pP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f</m:t>
                </m:r>
              </m:sub>
            </m:sSub>
          </m:e>
          <m:sup>
            <m:r>
              <w:rPr>
                <w:rFonts w:ascii="Cambria Math" w:hAnsi="Cambria Math" w:cs="Calibri"/>
              </w:rPr>
              <m:t>2</m:t>
            </m:r>
          </m:sup>
        </m:sSup>
        <m:r>
          <w:rPr>
            <w:rFonts w:ascii="Cambria Math" w:hAnsi="Cambria Math" w:cs="Calibri"/>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e>
          <m:sup>
            <m:r>
              <w:rPr>
                <w:rFonts w:ascii="Cambria Math" w:hAnsi="Cambria Math" w:cs="Calibri"/>
              </w:rPr>
              <m:t>2</m:t>
            </m:r>
          </m:sup>
        </m:sSup>
        <m:r>
          <w:rPr>
            <w:rFonts w:ascii="Cambria Math" w:hAnsi="Cambria Math" w:cs="Calibri"/>
          </w:rPr>
          <m:t>+2</m:t>
        </m:r>
        <m:r>
          <w:rPr>
            <w:rFonts w:ascii="Cambria Math" w:hAnsi="Cambria Math" w:cs="Times New Roman"/>
          </w:rPr>
          <m:t>as</m:t>
        </m:r>
      </m:oMath>
    </w:p>
    <w:p w14:paraId="19B9F0D2" w14:textId="3454AB50" w:rsidR="00CF3FA8" w:rsidRPr="00CF3FA8" w:rsidRDefault="00CF3FA8" w:rsidP="007E2111">
      <w:pPr>
        <w:pStyle w:val="ListParagraph"/>
        <w:numPr>
          <w:ilvl w:val="1"/>
          <w:numId w:val="103"/>
        </w:numPr>
        <w:rPr>
          <w:rFonts w:eastAsia="Times New Roman" w:cs="Arial"/>
          <w:i/>
          <w:szCs w:val="20"/>
        </w:rPr>
      </w:pPr>
      <m:oMath>
        <m:r>
          <w:rPr>
            <w:rFonts w:ascii="Cambria Math" w:hAnsi="Cambria Math" w:cs="Times New Roman"/>
          </w:rPr>
          <m:t>s</m:t>
        </m:r>
        <m:r>
          <w:rPr>
            <w:rFonts w:ascii="Cambria Math" w:hAnsi="Cambria Math"/>
          </w:rPr>
          <m:t>=</m:t>
        </m:r>
        <m:sSub>
          <m:sSubPr>
            <m:ctrlPr>
              <w:rPr>
                <w:rFonts w:ascii="Cambria Math" w:hAnsi="Cambria Math" w:cs="Times New Roman"/>
              </w:rPr>
            </m:ctrlPr>
          </m:sSubPr>
          <m:e>
            <m:r>
              <w:rPr>
                <w:rFonts w:ascii="Cambria Math" w:hAnsi="Times New Roman" w:cs="Times New Roman"/>
              </w:rPr>
              <m:t xml:space="preserve"> </m:t>
            </m:r>
            <m:r>
              <w:rPr>
                <w:rFonts w:ascii="Cambria Math" w:hAnsi="Cambria Math" w:cs="Times New Roman"/>
              </w:rPr>
              <m:t>v</m:t>
            </m:r>
          </m:e>
          <m:sub>
            <m:r>
              <w:rPr>
                <w:rFonts w:ascii="Cambria Math" w:hAnsi="Cambria Math" w:cs="Times New Roman"/>
              </w:rPr>
              <m:t>i</m:t>
            </m:r>
          </m:sub>
        </m:sSub>
        <m:r>
          <w:rPr>
            <w:rFonts w:ascii="Cambria Math" w:hAnsi="Cambria Math"/>
          </w:rPr>
          <m:t>Δ</m:t>
        </m:r>
        <m:r>
          <w:rPr>
            <w:rFonts w:ascii="Cambria Math" w:hAnsi="Cambria Math" w:cs="Times New Roman"/>
          </w:rPr>
          <m:t>t</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cs="Times New Roman"/>
          </w:rPr>
          <m:t>a</m:t>
        </m:r>
        <m:sSup>
          <m:sSupPr>
            <m:ctrlPr>
              <w:rPr>
                <w:rFonts w:ascii="Cambria Math" w:hAnsi="Cambria Math" w:cs="Times New Roman"/>
                <w:i/>
              </w:rPr>
            </m:ctrlPr>
          </m:sSupPr>
          <m:e>
            <m:r>
              <w:rPr>
                <w:rFonts w:ascii="Cambria Math" w:hAnsi="Cambria Math"/>
              </w:rPr>
              <m:t>Δ</m:t>
            </m:r>
            <m:r>
              <w:rPr>
                <w:rFonts w:ascii="Cambria Math" w:hAnsi="Cambria Math" w:cs="Times New Roman"/>
              </w:rPr>
              <m:t>t</m:t>
            </m:r>
          </m:e>
          <m:sup>
            <m:r>
              <w:rPr>
                <w:rFonts w:ascii="Cambria Math" w:hAnsi="Cambria Math"/>
              </w:rPr>
              <m:t>2</m:t>
            </m:r>
          </m:sup>
        </m:sSup>
      </m:oMath>
    </w:p>
    <w:p w14:paraId="590BEFC3" w14:textId="77777777" w:rsidR="00AF1BCD" w:rsidRPr="00F01D16" w:rsidRDefault="00AF1BCD" w:rsidP="007E2111">
      <w:pPr>
        <w:pStyle w:val="ListParagraph"/>
        <w:numPr>
          <w:ilvl w:val="2"/>
          <w:numId w:val="103"/>
        </w:numPr>
        <w:rPr>
          <w:rFonts w:eastAsia="Times New Roman"/>
          <w:szCs w:val="20"/>
        </w:rPr>
      </w:pPr>
      <w:r w:rsidRPr="00AF1BCD">
        <w:t>not quadratic equation</w:t>
      </w:r>
    </w:p>
    <w:p w14:paraId="39F9EB60" w14:textId="77777777" w:rsidR="00353F6D" w:rsidRPr="00E54C7B" w:rsidRDefault="00353F6D" w:rsidP="00E54C7B">
      <w:pPr>
        <w:rPr>
          <w:b/>
          <w:bCs/>
        </w:rPr>
      </w:pPr>
      <w:r w:rsidRPr="00E54C7B">
        <w:rPr>
          <w:b/>
          <w:bCs/>
        </w:rPr>
        <w:t>Units</w:t>
      </w:r>
    </w:p>
    <w:tbl>
      <w:tblPr>
        <w:tblStyle w:val="SyllabusTable"/>
        <w:tblW w:w="5665" w:type="dxa"/>
        <w:tblLook w:val="04A0" w:firstRow="1" w:lastRow="0" w:firstColumn="1" w:lastColumn="0" w:noHBand="0" w:noVBand="1"/>
      </w:tblPr>
      <w:tblGrid>
        <w:gridCol w:w="1989"/>
        <w:gridCol w:w="2752"/>
        <w:gridCol w:w="924"/>
      </w:tblGrid>
      <w:tr w:rsidR="007511F1" w:rsidRPr="00580E30" w14:paraId="5541C3CC" w14:textId="77777777" w:rsidTr="00986BB3">
        <w:trPr>
          <w:cnfStyle w:val="100000000000" w:firstRow="1" w:lastRow="0" w:firstColumn="0" w:lastColumn="0" w:oddVBand="0" w:evenVBand="0" w:oddHBand="0" w:evenHBand="0" w:firstRowFirstColumn="0" w:firstRowLastColumn="0" w:lastRowFirstColumn="0" w:lastRowLastColumn="0"/>
          <w:trHeight w:val="283"/>
        </w:trPr>
        <w:tc>
          <w:tcPr>
            <w:tcW w:w="1989" w:type="dxa"/>
            <w:hideMark/>
          </w:tcPr>
          <w:p w14:paraId="43C78C0E" w14:textId="77777777" w:rsidR="00353F6D" w:rsidRPr="00580E30" w:rsidRDefault="00353F6D" w:rsidP="00AF1BCD">
            <w:pPr>
              <w:rPr>
                <w:rFonts w:eastAsia="Calibri" w:cs="Calibri"/>
                <w:b w:val="0"/>
                <w:bCs w:val="0"/>
              </w:rPr>
            </w:pPr>
            <w:r w:rsidRPr="00580E30">
              <w:rPr>
                <w:rFonts w:eastAsia="Calibri" w:cs="Calibri"/>
              </w:rPr>
              <w:t>Quantity</w:t>
            </w:r>
          </w:p>
        </w:tc>
        <w:tc>
          <w:tcPr>
            <w:tcW w:w="2752" w:type="dxa"/>
            <w:hideMark/>
          </w:tcPr>
          <w:p w14:paraId="5954C82E" w14:textId="77777777" w:rsidR="00353F6D" w:rsidRPr="00580E30" w:rsidRDefault="00353F6D" w:rsidP="00AF1BCD">
            <w:pPr>
              <w:rPr>
                <w:rFonts w:eastAsia="Calibri" w:cs="Calibri"/>
                <w:b w:val="0"/>
                <w:bCs w:val="0"/>
              </w:rPr>
            </w:pPr>
            <w:r w:rsidRPr="00580E30">
              <w:rPr>
                <w:rFonts w:eastAsia="Calibri" w:cs="Calibri"/>
              </w:rPr>
              <w:t>Unit name</w:t>
            </w:r>
          </w:p>
        </w:tc>
        <w:tc>
          <w:tcPr>
            <w:tcW w:w="924" w:type="dxa"/>
            <w:hideMark/>
          </w:tcPr>
          <w:p w14:paraId="24907769" w14:textId="77777777" w:rsidR="00353F6D" w:rsidRPr="00580E30" w:rsidRDefault="00353F6D" w:rsidP="007E2111">
            <w:pPr>
              <w:jc w:val="center"/>
              <w:rPr>
                <w:rFonts w:eastAsia="Calibri" w:cs="Calibri"/>
                <w:b w:val="0"/>
                <w:bCs w:val="0"/>
              </w:rPr>
            </w:pPr>
            <w:r w:rsidRPr="00580E30">
              <w:rPr>
                <w:rFonts w:eastAsia="Calibri" w:cs="Calibri"/>
              </w:rPr>
              <w:t>Unit</w:t>
            </w:r>
          </w:p>
        </w:tc>
      </w:tr>
      <w:tr w:rsidR="00353F6D" w:rsidRPr="00580E30" w14:paraId="65113F7D" w14:textId="77777777" w:rsidTr="00986BB3">
        <w:trPr>
          <w:trHeight w:val="283"/>
        </w:trPr>
        <w:tc>
          <w:tcPr>
            <w:tcW w:w="1989" w:type="dxa"/>
          </w:tcPr>
          <w:p w14:paraId="57013BFB" w14:textId="27252BC3" w:rsidR="00353F6D" w:rsidRPr="00580E30" w:rsidRDefault="00765D40" w:rsidP="00AF1BCD">
            <w:pPr>
              <w:rPr>
                <w:rFonts w:eastAsia="Calibri" w:cs="Calibri"/>
                <w:color w:val="000000"/>
              </w:rPr>
            </w:pPr>
            <w:r>
              <w:rPr>
                <w:rFonts w:eastAsia="Calibri" w:cs="Calibri"/>
                <w:color w:val="000000"/>
              </w:rPr>
              <w:t>f</w:t>
            </w:r>
            <w:r w:rsidR="00353F6D" w:rsidRPr="00580E30">
              <w:rPr>
                <w:rFonts w:eastAsia="Calibri" w:cs="Calibri"/>
                <w:color w:val="000000"/>
              </w:rPr>
              <w:t>orce (</w:t>
            </w:r>
            <w:r w:rsidR="00353F6D" w:rsidRPr="00580E30">
              <w:rPr>
                <w:rFonts w:ascii="Times New Roman" w:eastAsia="Calibri" w:hAnsi="Times New Roman" w:cs="Times New Roman"/>
                <w:i/>
                <w:color w:val="000000"/>
              </w:rPr>
              <w:t>F</w:t>
            </w:r>
            <w:r w:rsidR="00353F6D" w:rsidRPr="00580E30">
              <w:rPr>
                <w:rFonts w:eastAsia="Calibri" w:cs="Calibri"/>
                <w:color w:val="000000"/>
              </w:rPr>
              <w:t>)</w:t>
            </w:r>
          </w:p>
        </w:tc>
        <w:tc>
          <w:tcPr>
            <w:tcW w:w="2752" w:type="dxa"/>
          </w:tcPr>
          <w:p w14:paraId="6566E1F9" w14:textId="77777777" w:rsidR="00353F6D" w:rsidRPr="00580E30" w:rsidRDefault="00353F6D" w:rsidP="00AF1BCD">
            <w:pPr>
              <w:rPr>
                <w:rFonts w:eastAsia="Calibri" w:cs="Calibri"/>
                <w:color w:val="000000"/>
              </w:rPr>
            </w:pPr>
            <w:r w:rsidRPr="00580E30">
              <w:rPr>
                <w:rFonts w:eastAsia="Calibri" w:cs="Calibri"/>
                <w:color w:val="000000"/>
              </w:rPr>
              <w:t>newton</w:t>
            </w:r>
          </w:p>
        </w:tc>
        <w:tc>
          <w:tcPr>
            <w:tcW w:w="924" w:type="dxa"/>
          </w:tcPr>
          <w:p w14:paraId="36F80CD6" w14:textId="77777777" w:rsidR="00353F6D" w:rsidRPr="00580E30" w:rsidRDefault="00353F6D" w:rsidP="007E2111">
            <w:pPr>
              <w:jc w:val="center"/>
              <w:rPr>
                <w:rFonts w:eastAsia="Calibri" w:cs="Calibri"/>
                <w:color w:val="000000"/>
              </w:rPr>
            </w:pPr>
            <w:r w:rsidRPr="00580E30">
              <w:rPr>
                <w:rFonts w:eastAsia="Calibri" w:cs="Calibri"/>
                <w:color w:val="000000"/>
              </w:rPr>
              <w:t>N</w:t>
            </w:r>
          </w:p>
        </w:tc>
      </w:tr>
      <w:tr w:rsidR="00353F6D" w:rsidRPr="00580E30" w14:paraId="0081D67F" w14:textId="77777777" w:rsidTr="00986BB3">
        <w:trPr>
          <w:trHeight w:val="283"/>
        </w:trPr>
        <w:tc>
          <w:tcPr>
            <w:tcW w:w="1989" w:type="dxa"/>
          </w:tcPr>
          <w:p w14:paraId="61BD7EC4" w14:textId="71322A33" w:rsidR="00353F6D" w:rsidRPr="00580E30" w:rsidRDefault="00765D40" w:rsidP="00AF1BCD">
            <w:pPr>
              <w:rPr>
                <w:rFonts w:eastAsia="Calibri" w:cs="Calibri"/>
                <w:color w:val="000000"/>
              </w:rPr>
            </w:pPr>
            <w:r>
              <w:rPr>
                <w:rFonts w:eastAsia="Calibri" w:cs="Calibri"/>
                <w:color w:val="000000"/>
              </w:rPr>
              <w:t>m</w:t>
            </w:r>
            <w:r w:rsidR="00353F6D" w:rsidRPr="00580E30">
              <w:rPr>
                <w:rFonts w:eastAsia="Calibri" w:cs="Calibri"/>
                <w:color w:val="000000"/>
              </w:rPr>
              <w:t>ass (</w:t>
            </w:r>
            <w:r w:rsidR="00353F6D" w:rsidRPr="00580E30">
              <w:rPr>
                <w:rFonts w:ascii="Times New Roman" w:eastAsia="Calibri" w:hAnsi="Times New Roman" w:cs="Times New Roman"/>
                <w:i/>
                <w:color w:val="000000"/>
              </w:rPr>
              <w:t>m</w:t>
            </w:r>
            <w:r w:rsidR="00353F6D" w:rsidRPr="00580E30">
              <w:rPr>
                <w:rFonts w:ascii="Times New Roman" w:eastAsia="Calibri" w:hAnsi="Times New Roman" w:cs="Times New Roman"/>
                <w:color w:val="000000"/>
              </w:rPr>
              <w:t>)</w:t>
            </w:r>
          </w:p>
        </w:tc>
        <w:tc>
          <w:tcPr>
            <w:tcW w:w="2752" w:type="dxa"/>
          </w:tcPr>
          <w:p w14:paraId="3DB515AC" w14:textId="77777777" w:rsidR="00353F6D" w:rsidRPr="00580E30" w:rsidRDefault="00353F6D" w:rsidP="00AF1BCD">
            <w:pPr>
              <w:rPr>
                <w:rFonts w:eastAsia="Calibri" w:cs="Calibri"/>
                <w:color w:val="000000"/>
              </w:rPr>
            </w:pPr>
            <w:r w:rsidRPr="00580E30">
              <w:rPr>
                <w:rFonts w:eastAsia="Calibri" w:cs="Calibri"/>
                <w:color w:val="000000"/>
              </w:rPr>
              <w:t>kilogram</w:t>
            </w:r>
          </w:p>
        </w:tc>
        <w:tc>
          <w:tcPr>
            <w:tcW w:w="924" w:type="dxa"/>
          </w:tcPr>
          <w:p w14:paraId="670D339C" w14:textId="77777777" w:rsidR="00353F6D" w:rsidRPr="00580E30" w:rsidRDefault="00353F6D" w:rsidP="007E2111">
            <w:pPr>
              <w:jc w:val="center"/>
              <w:rPr>
                <w:rFonts w:eastAsia="Calibri" w:cs="Calibri"/>
                <w:color w:val="000000"/>
              </w:rPr>
            </w:pPr>
            <w:r w:rsidRPr="00580E30">
              <w:rPr>
                <w:rFonts w:eastAsia="Calibri" w:cs="Calibri"/>
                <w:color w:val="000000"/>
              </w:rPr>
              <w:t>kg</w:t>
            </w:r>
          </w:p>
        </w:tc>
      </w:tr>
      <w:tr w:rsidR="00353F6D" w:rsidRPr="00580E30" w14:paraId="3AA3CB1D" w14:textId="77777777" w:rsidTr="00986BB3">
        <w:trPr>
          <w:trHeight w:val="283"/>
        </w:trPr>
        <w:tc>
          <w:tcPr>
            <w:tcW w:w="1989" w:type="dxa"/>
          </w:tcPr>
          <w:p w14:paraId="100E6C0E" w14:textId="77777777" w:rsidR="00353F6D" w:rsidRPr="00580E30" w:rsidRDefault="00353F6D" w:rsidP="00AF1BCD">
            <w:pPr>
              <w:rPr>
                <w:rFonts w:eastAsia="Calibri" w:cs="Calibri"/>
                <w:color w:val="000000"/>
              </w:rPr>
            </w:pPr>
            <w:r w:rsidRPr="00580E30">
              <w:rPr>
                <w:rFonts w:eastAsia="Calibri" w:cs="Calibri"/>
                <w:color w:val="000000"/>
              </w:rPr>
              <w:t>acceleration (</w:t>
            </w:r>
            <w:r w:rsidRPr="00580E30">
              <w:rPr>
                <w:rFonts w:ascii="Times New Roman" w:eastAsia="Calibri" w:hAnsi="Times New Roman" w:cs="Times New Roman"/>
                <w:i/>
                <w:color w:val="000000"/>
              </w:rPr>
              <w:t>a</w:t>
            </w:r>
            <w:r w:rsidRPr="00580E30">
              <w:rPr>
                <w:rFonts w:eastAsia="Calibri" w:cs="Calibri"/>
                <w:color w:val="000000"/>
              </w:rPr>
              <w:t>)</w:t>
            </w:r>
          </w:p>
        </w:tc>
        <w:tc>
          <w:tcPr>
            <w:tcW w:w="2752" w:type="dxa"/>
          </w:tcPr>
          <w:p w14:paraId="1454051E" w14:textId="31556E3A" w:rsidR="00353F6D" w:rsidRPr="00580E30" w:rsidRDefault="00353F6D" w:rsidP="00AF1BCD">
            <w:pPr>
              <w:rPr>
                <w:rFonts w:eastAsia="Calibri" w:cs="Calibri"/>
                <w:color w:val="000000"/>
              </w:rPr>
            </w:pPr>
            <w:r w:rsidRPr="00580E30">
              <w:rPr>
                <w:rFonts w:eastAsia="Calibri" w:cs="Calibri"/>
                <w:color w:val="000000"/>
              </w:rPr>
              <w:t>metre per second squared</w:t>
            </w:r>
          </w:p>
        </w:tc>
        <w:tc>
          <w:tcPr>
            <w:tcW w:w="924" w:type="dxa"/>
          </w:tcPr>
          <w:p w14:paraId="76551F6F" w14:textId="3A760893" w:rsidR="00353F6D" w:rsidRPr="00580E30" w:rsidRDefault="00782EE0" w:rsidP="007E2111">
            <w:pPr>
              <w:jc w:val="center"/>
              <w:rPr>
                <w:rFonts w:eastAsia="Calibri" w:cs="Calibri"/>
                <w:color w:val="000000"/>
                <w:vertAlign w:val="superscript"/>
              </w:rPr>
            </w:pPr>
            <w:r w:rsidRPr="00580E30">
              <w:rPr>
                <w:rFonts w:eastAsia="Calibri" w:cs="Calibri"/>
                <w:color w:val="000000"/>
              </w:rPr>
              <w:t>m</w:t>
            </w:r>
            <w:r w:rsidR="002D5548" w:rsidRPr="00580E30">
              <w:rPr>
                <w:rFonts w:eastAsia="Calibri" w:cs="Calibri"/>
                <w:color w:val="000000"/>
              </w:rPr>
              <w:t xml:space="preserve"> </w:t>
            </w:r>
            <w:r w:rsidR="00353F6D" w:rsidRPr="00580E30">
              <w:rPr>
                <w:rFonts w:eastAsia="Calibri" w:cs="Calibri"/>
                <w:color w:val="000000"/>
              </w:rPr>
              <w:t>s</w:t>
            </w:r>
            <w:r w:rsidR="00353F6D" w:rsidRPr="00580E30">
              <w:rPr>
                <w:rFonts w:eastAsia="Calibri" w:cs="Calibri"/>
                <w:color w:val="000000"/>
                <w:vertAlign w:val="superscript"/>
              </w:rPr>
              <w:t>-2</w:t>
            </w:r>
          </w:p>
        </w:tc>
      </w:tr>
      <w:tr w:rsidR="00EC5F82" w:rsidRPr="00EC5F82" w14:paraId="3255EDB9" w14:textId="77777777" w:rsidTr="00986BB3">
        <w:trPr>
          <w:trHeight w:val="283"/>
        </w:trPr>
        <w:tc>
          <w:tcPr>
            <w:tcW w:w="1989" w:type="dxa"/>
          </w:tcPr>
          <w:p w14:paraId="38B3FB6A" w14:textId="4D6CE0BB" w:rsidR="00EC5F82" w:rsidRPr="00580E30" w:rsidRDefault="00EC5F82" w:rsidP="00AF1BCD">
            <w:pPr>
              <w:rPr>
                <w:rFonts w:eastAsia="Calibri" w:cs="Calibri"/>
                <w:color w:val="000000"/>
              </w:rPr>
            </w:pPr>
            <w:r w:rsidRPr="00580E30">
              <w:rPr>
                <w:rFonts w:eastAsia="Calibri" w:cs="Calibri"/>
                <w:color w:val="000000"/>
              </w:rPr>
              <w:t>initial velocity (</w:t>
            </w:r>
            <w:r w:rsidRPr="00580E30">
              <w:rPr>
                <w:rFonts w:ascii="Times New Roman" w:eastAsia="Calibri" w:hAnsi="Times New Roman" w:cs="Times New Roman"/>
                <w:i/>
                <w:color w:val="000000"/>
              </w:rPr>
              <w:t>v</w:t>
            </w:r>
            <w:r w:rsidRPr="007E2111">
              <w:rPr>
                <w:rFonts w:ascii="Times New Roman" w:eastAsia="Calibri" w:hAnsi="Times New Roman" w:cs="Times New Roman"/>
                <w:iCs/>
                <w:color w:val="000000"/>
                <w:vertAlign w:val="subscript"/>
              </w:rPr>
              <w:t>i</w:t>
            </w:r>
            <w:r w:rsidRPr="00580E30">
              <w:rPr>
                <w:rFonts w:eastAsia="Calibri" w:cs="Calibri"/>
                <w:color w:val="000000"/>
              </w:rPr>
              <w:t xml:space="preserve">) </w:t>
            </w:r>
          </w:p>
        </w:tc>
        <w:tc>
          <w:tcPr>
            <w:tcW w:w="2752" w:type="dxa"/>
            <w:vMerge w:val="restart"/>
          </w:tcPr>
          <w:p w14:paraId="6BC0F037" w14:textId="063B6B9C" w:rsidR="00EC5F82" w:rsidRPr="00580E30" w:rsidRDefault="00EC5F82" w:rsidP="00AF1BCD">
            <w:pPr>
              <w:rPr>
                <w:rFonts w:eastAsia="Calibri" w:cs="Calibri"/>
                <w:color w:val="000000"/>
              </w:rPr>
            </w:pPr>
            <w:r w:rsidRPr="00580E30">
              <w:rPr>
                <w:rFonts w:eastAsia="Calibri" w:cs="Calibri"/>
                <w:color w:val="000000"/>
              </w:rPr>
              <w:t>metre per second</w:t>
            </w:r>
          </w:p>
        </w:tc>
        <w:tc>
          <w:tcPr>
            <w:tcW w:w="924" w:type="dxa"/>
            <w:vMerge w:val="restart"/>
          </w:tcPr>
          <w:p w14:paraId="63CC5E99" w14:textId="555B19B0" w:rsidR="00EC5F82" w:rsidRPr="00580E30" w:rsidRDefault="00EC5F82" w:rsidP="007E2111">
            <w:pPr>
              <w:jc w:val="center"/>
              <w:rPr>
                <w:rFonts w:eastAsia="Calibri" w:cs="Calibri"/>
                <w:color w:val="000000"/>
              </w:rPr>
            </w:pPr>
            <w:r w:rsidRPr="00580E30">
              <w:rPr>
                <w:rFonts w:eastAsia="Calibri" w:cs="Calibri"/>
                <w:color w:val="000000"/>
              </w:rPr>
              <w:t>m s</w:t>
            </w:r>
            <w:r w:rsidRPr="00580E30">
              <w:rPr>
                <w:rFonts w:eastAsia="Calibri" w:cs="Calibri"/>
                <w:color w:val="000000"/>
                <w:vertAlign w:val="superscript"/>
              </w:rPr>
              <w:t>-1</w:t>
            </w:r>
          </w:p>
        </w:tc>
      </w:tr>
      <w:tr w:rsidR="00EC5F82" w:rsidRPr="00EC5F82" w14:paraId="6904F558" w14:textId="77777777" w:rsidTr="00986BB3">
        <w:trPr>
          <w:trHeight w:val="283"/>
        </w:trPr>
        <w:tc>
          <w:tcPr>
            <w:tcW w:w="1989" w:type="dxa"/>
          </w:tcPr>
          <w:p w14:paraId="258D9964" w14:textId="7A2BDB8C" w:rsidR="00EC5F82" w:rsidRPr="00580E30" w:rsidRDefault="00EC5F82" w:rsidP="00AF1BCD">
            <w:pPr>
              <w:rPr>
                <w:rFonts w:eastAsia="Calibri" w:cs="Calibri"/>
                <w:color w:val="000000"/>
              </w:rPr>
            </w:pPr>
            <w:r w:rsidRPr="00580E30">
              <w:rPr>
                <w:rFonts w:eastAsia="Calibri" w:cs="Calibri"/>
                <w:color w:val="000000"/>
              </w:rPr>
              <w:t>final velocity (</w:t>
            </w:r>
            <w:proofErr w:type="spellStart"/>
            <w:r w:rsidRPr="00580E30">
              <w:rPr>
                <w:rFonts w:ascii="Times New Roman" w:eastAsia="Calibri" w:hAnsi="Times New Roman" w:cs="Times New Roman"/>
                <w:i/>
                <w:color w:val="000000"/>
              </w:rPr>
              <w:t>v</w:t>
            </w:r>
            <w:r w:rsidRPr="007E2111">
              <w:rPr>
                <w:rFonts w:ascii="Times New Roman" w:eastAsia="Calibri" w:hAnsi="Times New Roman" w:cs="Times New Roman"/>
                <w:iCs/>
                <w:color w:val="000000"/>
                <w:vertAlign w:val="subscript"/>
              </w:rPr>
              <w:t>f</w:t>
            </w:r>
            <w:proofErr w:type="spellEnd"/>
            <w:r w:rsidRPr="00580E30">
              <w:rPr>
                <w:rFonts w:eastAsia="Calibri" w:cs="Calibri"/>
                <w:color w:val="000000"/>
              </w:rPr>
              <w:t>)</w:t>
            </w:r>
          </w:p>
        </w:tc>
        <w:tc>
          <w:tcPr>
            <w:tcW w:w="2752" w:type="dxa"/>
            <w:vMerge/>
          </w:tcPr>
          <w:p w14:paraId="44425A3C" w14:textId="0B46FF8D" w:rsidR="00EC5F82" w:rsidRPr="00580E30" w:rsidRDefault="00EC5F82" w:rsidP="00AF1BCD">
            <w:pPr>
              <w:rPr>
                <w:rFonts w:eastAsia="Calibri" w:cs="Calibri"/>
                <w:color w:val="000000"/>
              </w:rPr>
            </w:pPr>
          </w:p>
        </w:tc>
        <w:tc>
          <w:tcPr>
            <w:tcW w:w="924" w:type="dxa"/>
            <w:vMerge/>
          </w:tcPr>
          <w:p w14:paraId="408C7F85" w14:textId="7B28A03F" w:rsidR="00EC5F82" w:rsidRPr="00580E30" w:rsidRDefault="00EC5F82" w:rsidP="00A256B9">
            <w:pPr>
              <w:jc w:val="center"/>
              <w:rPr>
                <w:rFonts w:eastAsia="Calibri" w:cs="Calibri"/>
                <w:color w:val="000000"/>
              </w:rPr>
            </w:pPr>
          </w:p>
        </w:tc>
      </w:tr>
      <w:tr w:rsidR="00353F6D" w:rsidRPr="00580E30" w14:paraId="166AAC69" w14:textId="77777777" w:rsidTr="00986BB3">
        <w:trPr>
          <w:trHeight w:val="283"/>
        </w:trPr>
        <w:tc>
          <w:tcPr>
            <w:tcW w:w="1989" w:type="dxa"/>
          </w:tcPr>
          <w:p w14:paraId="7E451D9C" w14:textId="198F4FB9" w:rsidR="00353F6D" w:rsidRPr="00580E30" w:rsidRDefault="00D262A4" w:rsidP="00AF1BCD">
            <w:pPr>
              <w:rPr>
                <w:rFonts w:eastAsia="Calibri" w:cs="Calibri"/>
                <w:color w:val="000000"/>
              </w:rPr>
            </w:pPr>
            <w:r>
              <w:rPr>
                <w:rFonts w:eastAsia="Calibri" w:cs="Calibri"/>
                <w:color w:val="000000"/>
              </w:rPr>
              <w:t>d</w:t>
            </w:r>
            <w:r w:rsidR="006C469F" w:rsidRPr="00580E30">
              <w:rPr>
                <w:rFonts w:eastAsia="Calibri" w:cs="Calibri"/>
                <w:color w:val="000000"/>
              </w:rPr>
              <w:t>isplacement</w:t>
            </w:r>
            <w:r w:rsidR="007D1A16">
              <w:rPr>
                <w:rFonts w:eastAsia="Calibri" w:cs="Calibri"/>
                <w:color w:val="000000"/>
              </w:rPr>
              <w:t xml:space="preserve"> </w:t>
            </w:r>
            <w:r w:rsidR="00353F6D" w:rsidRPr="00580E30">
              <w:rPr>
                <w:rFonts w:eastAsia="Calibri" w:cs="Calibri"/>
                <w:color w:val="000000"/>
              </w:rPr>
              <w:t>(</w:t>
            </w:r>
            <w:r w:rsidR="00353F6D" w:rsidRPr="00580E30">
              <w:rPr>
                <w:rFonts w:ascii="Times New Roman" w:eastAsia="Calibri" w:hAnsi="Times New Roman" w:cs="Times New Roman"/>
                <w:i/>
                <w:color w:val="000000"/>
              </w:rPr>
              <w:t>s</w:t>
            </w:r>
            <w:r w:rsidR="00353F6D" w:rsidRPr="00580E30">
              <w:rPr>
                <w:rFonts w:eastAsia="Calibri" w:cs="Calibri"/>
                <w:color w:val="000000"/>
              </w:rPr>
              <w:t>)</w:t>
            </w:r>
          </w:p>
        </w:tc>
        <w:tc>
          <w:tcPr>
            <w:tcW w:w="2752" w:type="dxa"/>
          </w:tcPr>
          <w:p w14:paraId="3C8DF869" w14:textId="77777777" w:rsidR="00353F6D" w:rsidRPr="00580E30" w:rsidRDefault="00353F6D" w:rsidP="00AF1BCD">
            <w:pPr>
              <w:rPr>
                <w:rFonts w:eastAsia="Calibri" w:cs="Calibri"/>
                <w:color w:val="000000"/>
              </w:rPr>
            </w:pPr>
            <w:r w:rsidRPr="00580E30">
              <w:rPr>
                <w:rFonts w:eastAsia="Calibri" w:cs="Calibri"/>
                <w:color w:val="000000"/>
              </w:rPr>
              <w:t>metre</w:t>
            </w:r>
          </w:p>
        </w:tc>
        <w:tc>
          <w:tcPr>
            <w:tcW w:w="924" w:type="dxa"/>
          </w:tcPr>
          <w:p w14:paraId="2D7FAF09" w14:textId="77777777" w:rsidR="00353F6D" w:rsidRPr="00580E30" w:rsidRDefault="00353F6D" w:rsidP="007E2111">
            <w:pPr>
              <w:jc w:val="center"/>
              <w:rPr>
                <w:rFonts w:eastAsia="Calibri" w:cs="Calibri"/>
                <w:color w:val="000000"/>
              </w:rPr>
            </w:pPr>
            <w:r w:rsidRPr="00580E30">
              <w:rPr>
                <w:rFonts w:eastAsia="Calibri" w:cs="Calibri"/>
                <w:color w:val="000000"/>
              </w:rPr>
              <w:t>m</w:t>
            </w:r>
          </w:p>
        </w:tc>
      </w:tr>
      <w:tr w:rsidR="00353F6D" w:rsidRPr="00580E30" w14:paraId="7334BFFD" w14:textId="77777777" w:rsidTr="00986BB3">
        <w:trPr>
          <w:trHeight w:val="283"/>
        </w:trPr>
        <w:tc>
          <w:tcPr>
            <w:tcW w:w="1989" w:type="dxa"/>
          </w:tcPr>
          <w:p w14:paraId="1564FE35" w14:textId="77777777" w:rsidR="00353F6D" w:rsidRPr="00580E30" w:rsidRDefault="00353F6D" w:rsidP="00AF1BCD">
            <w:pPr>
              <w:rPr>
                <w:rFonts w:eastAsia="Calibri" w:cs="Calibri"/>
                <w:color w:val="000000"/>
              </w:rPr>
            </w:pPr>
            <w:r w:rsidRPr="00580E30">
              <w:rPr>
                <w:rFonts w:eastAsia="Calibri" w:cs="Calibri"/>
                <w:color w:val="000000"/>
              </w:rPr>
              <w:t>time (</w:t>
            </w:r>
            <w:r w:rsidRPr="00580E30">
              <w:rPr>
                <w:rFonts w:ascii="Times New Roman" w:eastAsia="Calibri" w:hAnsi="Times New Roman" w:cs="Times New Roman"/>
                <w:i/>
                <w:color w:val="000000"/>
              </w:rPr>
              <w:t>t</w:t>
            </w:r>
            <w:r w:rsidRPr="00580E30">
              <w:rPr>
                <w:rFonts w:eastAsia="Calibri" w:cs="Calibri"/>
                <w:color w:val="000000"/>
              </w:rPr>
              <w:t>)</w:t>
            </w:r>
          </w:p>
        </w:tc>
        <w:tc>
          <w:tcPr>
            <w:tcW w:w="2752" w:type="dxa"/>
          </w:tcPr>
          <w:p w14:paraId="5E78E45C" w14:textId="4553E2D6" w:rsidR="00353F6D" w:rsidRPr="00580E30" w:rsidRDefault="00353F6D" w:rsidP="00AF1BCD">
            <w:pPr>
              <w:rPr>
                <w:rFonts w:eastAsia="Calibri" w:cs="Calibri"/>
                <w:color w:val="000000"/>
              </w:rPr>
            </w:pPr>
            <w:r w:rsidRPr="00580E30">
              <w:rPr>
                <w:rFonts w:eastAsia="Calibri" w:cs="Calibri"/>
                <w:color w:val="000000"/>
              </w:rPr>
              <w:t>second</w:t>
            </w:r>
          </w:p>
        </w:tc>
        <w:tc>
          <w:tcPr>
            <w:tcW w:w="924" w:type="dxa"/>
          </w:tcPr>
          <w:p w14:paraId="5EDD8499" w14:textId="77777777" w:rsidR="00353F6D" w:rsidRPr="00580E30" w:rsidRDefault="00353F6D" w:rsidP="007E2111">
            <w:pPr>
              <w:jc w:val="center"/>
              <w:rPr>
                <w:rFonts w:eastAsia="Calibri" w:cs="Calibri"/>
                <w:color w:val="000000"/>
              </w:rPr>
            </w:pPr>
            <w:r w:rsidRPr="00580E30">
              <w:rPr>
                <w:rFonts w:eastAsia="Calibri" w:cs="Calibri"/>
                <w:color w:val="000000"/>
              </w:rPr>
              <w:t>s</w:t>
            </w:r>
          </w:p>
        </w:tc>
      </w:tr>
    </w:tbl>
    <w:p w14:paraId="724069A7" w14:textId="77777777" w:rsidR="00986BB3" w:rsidRPr="00986BB3" w:rsidRDefault="00986BB3" w:rsidP="00986BB3">
      <w:pPr>
        <w:rPr>
          <w:sz w:val="4"/>
          <w:szCs w:val="4"/>
        </w:rPr>
      </w:pPr>
      <w:r w:rsidRPr="00986BB3">
        <w:rPr>
          <w:sz w:val="4"/>
          <w:szCs w:val="4"/>
        </w:rPr>
        <w:br w:type="page"/>
      </w:r>
    </w:p>
    <w:p w14:paraId="34C1D991" w14:textId="31D6A873" w:rsidR="00C206B2" w:rsidRPr="00E54C7B" w:rsidRDefault="00500E7B" w:rsidP="00E54C7B">
      <w:pPr>
        <w:pStyle w:val="SyllabusHeading3"/>
      </w:pPr>
      <w:r w:rsidRPr="00E54C7B">
        <w:lastRenderedPageBreak/>
        <w:t>Specialist engineering field</w:t>
      </w:r>
    </w:p>
    <w:p w14:paraId="70F5AC13" w14:textId="7CDC915F" w:rsidR="00641C67" w:rsidRPr="00641C67" w:rsidRDefault="00641C67" w:rsidP="00CA28F1">
      <w:pPr>
        <w:pStyle w:val="SyllabusHeading4"/>
      </w:pPr>
      <w:r w:rsidRPr="00641C67">
        <w:t>Mechatronics</w:t>
      </w:r>
    </w:p>
    <w:p w14:paraId="58663173" w14:textId="77777777" w:rsidR="00861149" w:rsidRPr="00861149" w:rsidRDefault="00861149" w:rsidP="00861149">
      <w:pPr>
        <w:spacing w:before="120"/>
        <w:rPr>
          <w:rFonts w:eastAsiaTheme="minorHAnsi" w:cs="Arial"/>
          <w:b/>
          <w:bCs/>
          <w:lang w:eastAsia="en-AU"/>
        </w:rPr>
      </w:pPr>
      <w:r w:rsidRPr="00861149">
        <w:rPr>
          <w:rFonts w:eastAsiaTheme="minorHAnsi" w:cs="Arial"/>
          <w:b/>
          <w:bCs/>
          <w:lang w:eastAsia="en-AU"/>
        </w:rPr>
        <w:t>Electrical and electronics</w:t>
      </w:r>
    </w:p>
    <w:p w14:paraId="6383FD37" w14:textId="77777777" w:rsidR="00861149" w:rsidRPr="00861149" w:rsidRDefault="00861149" w:rsidP="00861149">
      <w:pPr>
        <w:spacing w:before="120"/>
        <w:rPr>
          <w:rFonts w:eastAsiaTheme="minorHAnsi" w:cs="Arial"/>
          <w:b/>
          <w:bCs/>
          <w:lang w:eastAsia="en-AU"/>
        </w:rPr>
      </w:pPr>
      <w:r w:rsidRPr="00861149">
        <w:rPr>
          <w:rFonts w:eastAsiaTheme="minorHAnsi" w:cs="Arial"/>
          <w:b/>
          <w:bCs/>
          <w:lang w:eastAsia="en-AU"/>
        </w:rPr>
        <w:t>Laws and principles</w:t>
      </w:r>
    </w:p>
    <w:p w14:paraId="59960B29" w14:textId="77777777" w:rsidR="00861149" w:rsidRPr="00B87B0D" w:rsidRDefault="00861149" w:rsidP="00B87B0D">
      <w:pPr>
        <w:pStyle w:val="ListParagraph"/>
        <w:numPr>
          <w:ilvl w:val="0"/>
          <w:numId w:val="104"/>
        </w:numPr>
        <w:spacing w:after="0"/>
        <w:rPr>
          <w:rFonts w:eastAsia="Calibri"/>
          <w:sz w:val="18"/>
          <w:lang w:eastAsia="en-AU"/>
        </w:rPr>
      </w:pPr>
      <w:r w:rsidRPr="00B87B0D">
        <w:rPr>
          <w:rFonts w:eastAsia="Calibri"/>
          <w:lang w:eastAsia="en-AU"/>
        </w:rPr>
        <w:t>NPN transistor model</w:t>
      </w:r>
    </w:p>
    <w:p w14:paraId="6C36F81D" w14:textId="77777777" w:rsidR="00861149" w:rsidRPr="00B87B0D" w:rsidRDefault="00861149" w:rsidP="00B87B0D">
      <w:pPr>
        <w:pStyle w:val="ListParagraph"/>
        <w:numPr>
          <w:ilvl w:val="1"/>
          <w:numId w:val="104"/>
        </w:numPr>
        <w:spacing w:after="0"/>
        <w:rPr>
          <w:rFonts w:eastAsia="Franklin Gothic Book" w:cs="Calibri"/>
          <w:iCs/>
          <w:sz w:val="18"/>
          <w:lang w:eastAsia="en-AU"/>
        </w:rPr>
      </w:pPr>
      <w:r w:rsidRPr="00B87B0D">
        <w:rPr>
          <w:rFonts w:eastAsia="Franklin Gothic Book" w:cs="Calibri"/>
          <w:iCs/>
          <w:lang w:eastAsia="en-AU"/>
        </w:rPr>
        <w:t>cut-off</w:t>
      </w:r>
    </w:p>
    <w:p w14:paraId="13D950AC" w14:textId="77777777" w:rsidR="00861149" w:rsidRPr="00B87B0D" w:rsidRDefault="00861149" w:rsidP="00B87B0D">
      <w:pPr>
        <w:pStyle w:val="ListParagraph"/>
        <w:numPr>
          <w:ilvl w:val="2"/>
          <w:numId w:val="104"/>
        </w:numPr>
        <w:spacing w:after="0"/>
        <w:rPr>
          <w:rFonts w:eastAsia="Calibri" w:cs="Cambria"/>
          <w:iCs/>
          <w:sz w:val="18"/>
        </w:rPr>
      </w:pPr>
      <w:r w:rsidRPr="00B87B0D">
        <w:rPr>
          <w:rFonts w:ascii="Times New Roman" w:eastAsia="Calibri" w:hAnsi="Times New Roman" w:cs="Times New Roman"/>
          <w:i/>
        </w:rPr>
        <w:t>I</w:t>
      </w:r>
      <w:r w:rsidRPr="00B87B0D">
        <w:rPr>
          <w:rFonts w:ascii="Times New Roman" w:eastAsia="Calibri" w:hAnsi="Times New Roman" w:cs="Times New Roman"/>
          <w:i/>
          <w:vertAlign w:val="subscript"/>
        </w:rPr>
        <w:t>B</w:t>
      </w:r>
      <w:r w:rsidRPr="00B87B0D">
        <w:rPr>
          <w:rFonts w:eastAsia="Calibri" w:cs="Cambria"/>
          <w:iCs/>
          <w:vertAlign w:val="subscript"/>
        </w:rPr>
        <w:t xml:space="preserve"> </w:t>
      </w:r>
      <w:r w:rsidRPr="00B87B0D">
        <w:rPr>
          <w:rFonts w:eastAsia="Calibri"/>
        </w:rPr>
        <w:t>=</w:t>
      </w:r>
      <w:r w:rsidRPr="00B87B0D">
        <w:rPr>
          <w:rFonts w:eastAsia="Calibri" w:cs="Cambria"/>
          <w:iCs/>
        </w:rPr>
        <w:t xml:space="preserve"> </w:t>
      </w:r>
      <w:r w:rsidRPr="00B87B0D">
        <w:rPr>
          <w:rFonts w:ascii="Times New Roman" w:eastAsia="Calibri" w:hAnsi="Times New Roman" w:cs="Times New Roman"/>
          <w:i/>
        </w:rPr>
        <w:t>I</w:t>
      </w:r>
      <w:r w:rsidRPr="00B87B0D">
        <w:rPr>
          <w:rFonts w:ascii="Times New Roman" w:eastAsia="Calibri" w:hAnsi="Times New Roman" w:cs="Times New Roman"/>
          <w:iCs/>
          <w:vertAlign w:val="subscript"/>
        </w:rPr>
        <w:t>C</w:t>
      </w:r>
      <w:r w:rsidRPr="00B87B0D">
        <w:rPr>
          <w:rFonts w:eastAsia="Calibri" w:cs="Cambria"/>
        </w:rPr>
        <w:t xml:space="preserve"> </w:t>
      </w:r>
      <w:r w:rsidRPr="00B87B0D">
        <w:rPr>
          <w:rFonts w:eastAsia="Calibri"/>
        </w:rPr>
        <w:t>= 0 A</w:t>
      </w:r>
    </w:p>
    <w:p w14:paraId="12F88BC3" w14:textId="77777777" w:rsidR="00861149" w:rsidRPr="00B87B0D" w:rsidRDefault="00861149" w:rsidP="00B87B0D">
      <w:pPr>
        <w:pStyle w:val="ListParagraph"/>
        <w:numPr>
          <w:ilvl w:val="1"/>
          <w:numId w:val="104"/>
        </w:numPr>
        <w:spacing w:after="0"/>
        <w:rPr>
          <w:rFonts w:eastAsia="Franklin Gothic Book" w:cs="Calibri"/>
          <w:iCs/>
          <w:sz w:val="18"/>
          <w:lang w:eastAsia="en-AU"/>
        </w:rPr>
      </w:pPr>
      <w:proofErr w:type="gramStart"/>
      <w:r w:rsidRPr="00B87B0D">
        <w:rPr>
          <w:rFonts w:eastAsia="Franklin Gothic Book" w:cs="Calibri"/>
          <w:iCs/>
          <w:lang w:eastAsia="en-AU"/>
        </w:rPr>
        <w:t>forward-active</w:t>
      </w:r>
      <w:proofErr w:type="gramEnd"/>
    </w:p>
    <w:p w14:paraId="641670EF" w14:textId="2F6416E1" w:rsidR="00861149" w:rsidRPr="00B87B0D" w:rsidRDefault="00D26F7B" w:rsidP="00B87B0D">
      <w:pPr>
        <w:pStyle w:val="ListParagraph"/>
        <w:numPr>
          <w:ilvl w:val="2"/>
          <w:numId w:val="104"/>
        </w:numPr>
        <w:spacing w:after="0"/>
        <w:rPr>
          <w:rFonts w:eastAsia="Calibri" w:cs="Cambria"/>
          <w:sz w:val="18"/>
        </w:rPr>
      </w:pPr>
      <m:oMath>
        <m:r>
          <m:rPr>
            <m:nor/>
          </m:rPr>
          <w:rPr>
            <w:rFonts w:ascii="Times New Roman" w:eastAsia="Times New Roman" w:hAnsi="Times New Roman" w:cs="Times New Roman"/>
            <w:i/>
            <w:iCs/>
          </w:rPr>
          <m:t>β</m:t>
        </m:r>
        <m:r>
          <m:rPr>
            <m:nor/>
          </m:rPr>
          <w:rPr>
            <w:rFonts w:ascii="Cambria Math" w:eastAsia="Times New Roman" w:hAnsi="Times New Roman" w:cs="Times New Roman"/>
          </w:rPr>
          <m:t xml:space="preserve"> </m:t>
        </m:r>
        <m:r>
          <m:rPr>
            <m:nor/>
          </m:rPr>
          <w:rPr>
            <w:rFonts w:eastAsia="Times New Roman" w:cs="Calibri"/>
          </w:rPr>
          <m:t>=</m:t>
        </m:r>
        <m:r>
          <m:rPr>
            <m:nor/>
          </m:rPr>
          <w:rPr>
            <w:rFonts w:ascii="Times New Roman" w:eastAsia="Times New Roman" w:hAnsi="Times New Roman" w:cs="Times New Roman"/>
          </w:rPr>
          <m:t xml:space="preserve"> </m:t>
        </m:r>
        <m:f>
          <m:fPr>
            <m:ctrlPr>
              <w:rPr>
                <w:rFonts w:ascii="Cambria Math" w:eastAsia="Calibri" w:hAnsi="Cambria Math" w:cs="Times New Roman"/>
                <w:i/>
              </w:rPr>
            </m:ctrlPr>
          </m:fPr>
          <m:num>
            <m:sSub>
              <m:sSubPr>
                <m:ctrlPr>
                  <w:rPr>
                    <w:rFonts w:ascii="Cambria Math" w:eastAsia="Calibri" w:hAnsi="Cambria Math" w:cs="Times New Roman"/>
                    <w:i/>
                  </w:rPr>
                </m:ctrlPr>
              </m:sSubPr>
              <m:e>
                <m:r>
                  <m:rPr>
                    <m:nor/>
                  </m:rPr>
                  <w:rPr>
                    <w:rFonts w:ascii="Times New Roman" w:eastAsia="Calibri" w:hAnsi="Times New Roman" w:cs="Times New Roman"/>
                    <w:i/>
                    <w:iCs/>
                  </w:rPr>
                  <m:t>I</m:t>
                </m:r>
              </m:e>
              <m:sub>
                <m:r>
                  <m:rPr>
                    <m:nor/>
                  </m:rPr>
                  <w:rPr>
                    <w:rFonts w:ascii="Times New Roman" w:eastAsia="Calibri" w:hAnsi="Times New Roman" w:cs="Times New Roman"/>
                  </w:rPr>
                  <m:t>C</m:t>
                </m:r>
              </m:sub>
            </m:sSub>
          </m:num>
          <m:den>
            <m:sSub>
              <m:sSubPr>
                <m:ctrlPr>
                  <w:rPr>
                    <w:rFonts w:ascii="Cambria Math" w:eastAsia="Calibri" w:hAnsi="Cambria Math" w:cs="Times New Roman"/>
                    <w:i/>
                  </w:rPr>
                </m:ctrlPr>
              </m:sSubPr>
              <m:e>
                <m:r>
                  <m:rPr>
                    <m:nor/>
                  </m:rPr>
                  <w:rPr>
                    <w:rFonts w:ascii="Times New Roman" w:eastAsia="Calibri" w:hAnsi="Times New Roman" w:cs="Times New Roman"/>
                    <w:i/>
                    <w:iCs/>
                  </w:rPr>
                  <m:t>I</m:t>
                </m:r>
              </m:e>
              <m:sub>
                <m:r>
                  <m:rPr>
                    <m:nor/>
                  </m:rPr>
                  <w:rPr>
                    <w:rFonts w:ascii="Times New Roman" w:eastAsia="Calibri" w:hAnsi="Times New Roman" w:cs="Times New Roman"/>
                  </w:rPr>
                  <m:t>B</m:t>
                </m:r>
              </m:sub>
            </m:sSub>
          </m:den>
        </m:f>
      </m:oMath>
    </w:p>
    <w:p w14:paraId="4BF76A66" w14:textId="77777777" w:rsidR="00861149" w:rsidRPr="00B87B0D"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I</w:t>
      </w:r>
      <w:r w:rsidRPr="00B87B0D">
        <w:rPr>
          <w:rFonts w:ascii="Times New Roman" w:eastAsia="Calibri" w:hAnsi="Times New Roman" w:cs="Times New Roman"/>
          <w:i/>
          <w:iCs/>
          <w:vertAlign w:val="subscript"/>
        </w:rPr>
        <w:t>B</w:t>
      </w:r>
      <w:r w:rsidRPr="00B87B0D">
        <w:rPr>
          <w:rFonts w:eastAsia="Calibri" w:cs="Cambria"/>
        </w:rPr>
        <w:t xml:space="preserve"> </w:t>
      </w:r>
      <w:r w:rsidRPr="00B87B0D">
        <w:rPr>
          <w:rFonts w:eastAsia="Calibri" w:cs="Calibri"/>
        </w:rPr>
        <w:t>&gt; 0 A</w:t>
      </w:r>
    </w:p>
    <w:p w14:paraId="6DB9A245" w14:textId="77777777" w:rsidR="00861149" w:rsidRPr="00B87B0D"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V</w:t>
      </w:r>
      <w:r w:rsidRPr="00B87B0D">
        <w:rPr>
          <w:rFonts w:ascii="Times New Roman" w:eastAsia="Calibri" w:hAnsi="Times New Roman" w:cs="Times New Roman"/>
          <w:i/>
          <w:iCs/>
          <w:vertAlign w:val="subscript"/>
        </w:rPr>
        <w:t>BE</w:t>
      </w:r>
      <w:r w:rsidRPr="00B87B0D">
        <w:rPr>
          <w:rFonts w:eastAsia="Calibri" w:cs="Cambria"/>
          <w:i/>
          <w:iCs/>
        </w:rPr>
        <w:t xml:space="preserve"> </w:t>
      </w:r>
      <w:r w:rsidRPr="00B87B0D">
        <w:rPr>
          <w:rFonts w:eastAsia="Calibri" w:cs="Calibri"/>
        </w:rPr>
        <w:t>= 0.7 V</w:t>
      </w:r>
    </w:p>
    <w:p w14:paraId="05931B65" w14:textId="77777777" w:rsidR="00861149" w:rsidRPr="00B87B0D"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V</w:t>
      </w:r>
      <w:r w:rsidRPr="00B87B0D">
        <w:rPr>
          <w:rFonts w:ascii="Times New Roman" w:eastAsia="Calibri" w:hAnsi="Times New Roman" w:cs="Times New Roman"/>
          <w:i/>
          <w:iCs/>
          <w:vertAlign w:val="subscript"/>
        </w:rPr>
        <w:t>CE</w:t>
      </w:r>
      <w:r w:rsidRPr="00B87B0D">
        <w:rPr>
          <w:rFonts w:eastAsia="Calibri" w:cs="Cambria"/>
          <w:i/>
          <w:iCs/>
        </w:rPr>
        <w:t xml:space="preserve"> </w:t>
      </w:r>
      <w:r w:rsidRPr="00B87B0D">
        <w:rPr>
          <w:rFonts w:eastAsia="Calibri" w:cs="Calibri"/>
        </w:rPr>
        <w:t>&gt; 0 V</w:t>
      </w:r>
    </w:p>
    <w:p w14:paraId="778E9B93" w14:textId="77777777" w:rsidR="00861149" w:rsidRPr="00B87B0D" w:rsidRDefault="00861149" w:rsidP="00B87B0D">
      <w:pPr>
        <w:pStyle w:val="ListParagraph"/>
        <w:numPr>
          <w:ilvl w:val="1"/>
          <w:numId w:val="104"/>
        </w:numPr>
        <w:spacing w:after="0"/>
        <w:rPr>
          <w:rFonts w:eastAsia="Calibri" w:cs="Cambria"/>
          <w:iCs/>
          <w:sz w:val="18"/>
          <w:lang w:eastAsia="en-AU"/>
        </w:rPr>
      </w:pPr>
      <w:r w:rsidRPr="00B87B0D">
        <w:rPr>
          <w:rFonts w:eastAsia="Calibri" w:cs="Cambria"/>
          <w:iCs/>
          <w:lang w:eastAsia="en-AU"/>
        </w:rPr>
        <w:t>saturation</w:t>
      </w:r>
    </w:p>
    <w:p w14:paraId="34F344D9" w14:textId="6DEE979E" w:rsidR="00861149" w:rsidRPr="00B87B0D" w:rsidRDefault="000361A0" w:rsidP="00B87B0D">
      <w:pPr>
        <w:pStyle w:val="ListParagraph"/>
        <w:numPr>
          <w:ilvl w:val="2"/>
          <w:numId w:val="104"/>
        </w:numPr>
        <w:spacing w:after="0"/>
        <w:rPr>
          <w:rFonts w:eastAsia="Calibri" w:cs="Cambria"/>
          <w:sz w:val="18"/>
        </w:rPr>
      </w:pPr>
      <m:oMath>
        <m:f>
          <m:fPr>
            <m:ctrlPr>
              <w:rPr>
                <w:rFonts w:ascii="Cambria Math" w:eastAsia="Calibri" w:hAnsi="Cambria Math" w:cs="Times New Roman"/>
                <w:i/>
              </w:rPr>
            </m:ctrlPr>
          </m:fPr>
          <m:num>
            <m:sSub>
              <m:sSubPr>
                <m:ctrlPr>
                  <w:rPr>
                    <w:rFonts w:ascii="Cambria Math" w:eastAsia="Calibri" w:hAnsi="Cambria Math" w:cs="Times New Roman"/>
                    <w:i/>
                  </w:rPr>
                </m:ctrlPr>
              </m:sSubPr>
              <m:e>
                <m:r>
                  <m:rPr>
                    <m:nor/>
                  </m:rPr>
                  <w:rPr>
                    <w:rFonts w:ascii="Times New Roman" w:eastAsia="Calibri" w:hAnsi="Times New Roman" w:cs="Times New Roman"/>
                    <w:i/>
                    <w:iCs/>
                  </w:rPr>
                  <m:t>I</m:t>
                </m:r>
              </m:e>
              <m:sub>
                <m:r>
                  <m:rPr>
                    <m:nor/>
                  </m:rPr>
                  <w:rPr>
                    <w:rFonts w:ascii="Times New Roman" w:eastAsia="Calibri" w:hAnsi="Times New Roman" w:cs="Times New Roman"/>
                  </w:rPr>
                  <m:t>C</m:t>
                </m:r>
              </m:sub>
            </m:sSub>
          </m:num>
          <m:den>
            <m:sSub>
              <m:sSubPr>
                <m:ctrlPr>
                  <w:rPr>
                    <w:rFonts w:ascii="Cambria Math" w:eastAsia="Calibri" w:hAnsi="Cambria Math" w:cs="Times New Roman"/>
                    <w:i/>
                  </w:rPr>
                </m:ctrlPr>
              </m:sSubPr>
              <m:e>
                <m:r>
                  <m:rPr>
                    <m:nor/>
                  </m:rPr>
                  <w:rPr>
                    <w:rFonts w:ascii="Times New Roman" w:eastAsia="Calibri" w:hAnsi="Times New Roman" w:cs="Times New Roman"/>
                    <w:i/>
                    <w:iCs/>
                  </w:rPr>
                  <m:t>I</m:t>
                </m:r>
              </m:e>
              <m:sub>
                <m:r>
                  <m:rPr>
                    <m:nor/>
                  </m:rPr>
                  <w:rPr>
                    <w:rFonts w:ascii="Times New Roman" w:eastAsia="Calibri" w:hAnsi="Times New Roman" w:cs="Times New Roman"/>
                  </w:rPr>
                  <m:t>B</m:t>
                </m:r>
              </m:sub>
            </m:sSub>
          </m:den>
        </m:f>
        <m:r>
          <m:rPr>
            <m:nor/>
          </m:rPr>
          <w:rPr>
            <w:rFonts w:eastAsia="Calibri" w:cs="Calibri"/>
          </w:rPr>
          <m:t>&lt;</m:t>
        </m:r>
        <m:r>
          <m:rPr>
            <m:nor/>
          </m:rPr>
          <w:rPr>
            <w:rFonts w:ascii="Times New Roman" w:eastAsia="Calibri" w:hAnsi="Times New Roman" w:cs="Times New Roman"/>
          </w:rPr>
          <m:t xml:space="preserve"> </m:t>
        </m:r>
        <m:r>
          <m:rPr>
            <m:nor/>
          </m:rPr>
          <w:rPr>
            <w:rFonts w:ascii="Times New Roman" w:eastAsia="Calibri" w:hAnsi="Times New Roman" w:cs="Times New Roman"/>
            <w:i/>
            <w:iCs/>
          </w:rPr>
          <m:t>β</m:t>
        </m:r>
      </m:oMath>
      <w:r w:rsidR="00861149" w:rsidRPr="00B87B0D">
        <w:rPr>
          <w:rFonts w:eastAsia="Times New Roman" w:cs="Cambria"/>
        </w:rPr>
        <w:t xml:space="preserve"> </w:t>
      </w:r>
      <w:r w:rsidR="004D7FDD">
        <w:rPr>
          <w:rFonts w:eastAsia="Times New Roman" w:cs="Cambria"/>
        </w:rPr>
        <w:tab/>
      </w:r>
      <w:r w:rsidR="004D7FDD">
        <w:rPr>
          <w:rFonts w:eastAsia="Times New Roman" w:cs="Cambria"/>
        </w:rPr>
        <w:tab/>
      </w:r>
    </w:p>
    <w:p w14:paraId="73A508C7" w14:textId="77777777" w:rsidR="00861149" w:rsidRPr="00B87B0D"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I</w:t>
      </w:r>
      <w:r w:rsidRPr="00B87B0D">
        <w:rPr>
          <w:rFonts w:ascii="Times New Roman" w:eastAsia="Calibri" w:hAnsi="Times New Roman" w:cs="Times New Roman"/>
          <w:i/>
          <w:iCs/>
          <w:vertAlign w:val="subscript"/>
        </w:rPr>
        <w:t>B</w:t>
      </w:r>
      <w:r w:rsidRPr="00B87B0D">
        <w:rPr>
          <w:rFonts w:eastAsia="Calibri" w:cs="Cambria"/>
        </w:rPr>
        <w:t xml:space="preserve"> </w:t>
      </w:r>
      <w:r w:rsidRPr="00B87B0D">
        <w:rPr>
          <w:rFonts w:eastAsia="Calibri" w:cs="Calibri"/>
        </w:rPr>
        <w:t>&gt; 0 A</w:t>
      </w:r>
    </w:p>
    <w:p w14:paraId="1D4EB33B" w14:textId="77777777" w:rsidR="00861149" w:rsidRPr="0014566C"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V</w:t>
      </w:r>
      <w:r w:rsidRPr="00B87B0D">
        <w:rPr>
          <w:rFonts w:ascii="Times New Roman" w:eastAsia="Calibri" w:hAnsi="Times New Roman" w:cs="Times New Roman"/>
          <w:i/>
          <w:iCs/>
          <w:vertAlign w:val="subscript"/>
        </w:rPr>
        <w:t>BE</w:t>
      </w:r>
      <w:r w:rsidRPr="00B87B0D">
        <w:rPr>
          <w:rFonts w:eastAsia="Calibri" w:cs="Cambria"/>
        </w:rPr>
        <w:t xml:space="preserve"> </w:t>
      </w:r>
      <w:r w:rsidRPr="00B87B0D">
        <w:rPr>
          <w:rFonts w:eastAsia="Calibri" w:cs="Calibri"/>
        </w:rPr>
        <w:t>= 0.7 V</w:t>
      </w:r>
    </w:p>
    <w:p w14:paraId="6F3E9880" w14:textId="77777777" w:rsidR="00861149" w:rsidRPr="00B87B0D" w:rsidRDefault="00861149" w:rsidP="00B87B0D">
      <w:pPr>
        <w:pStyle w:val="ListParagraph"/>
        <w:numPr>
          <w:ilvl w:val="2"/>
          <w:numId w:val="104"/>
        </w:numPr>
        <w:spacing w:after="0"/>
        <w:rPr>
          <w:rFonts w:eastAsia="Calibri" w:cs="Cambria"/>
          <w:sz w:val="18"/>
        </w:rPr>
      </w:pPr>
      <w:r w:rsidRPr="00B87B0D">
        <w:rPr>
          <w:rFonts w:ascii="Times New Roman" w:eastAsia="Calibri" w:hAnsi="Times New Roman" w:cs="Times New Roman"/>
          <w:i/>
          <w:iCs/>
        </w:rPr>
        <w:t>V</w:t>
      </w:r>
      <w:r w:rsidRPr="00B87B0D">
        <w:rPr>
          <w:rFonts w:ascii="Times New Roman" w:eastAsia="Calibri" w:hAnsi="Times New Roman" w:cs="Times New Roman"/>
          <w:i/>
          <w:iCs/>
          <w:vertAlign w:val="subscript"/>
        </w:rPr>
        <w:t>CE</w:t>
      </w:r>
      <w:r w:rsidRPr="00B87B0D">
        <w:rPr>
          <w:rFonts w:eastAsia="Calibri" w:cs="Cambria"/>
        </w:rPr>
        <w:t xml:space="preserve"> </w:t>
      </w:r>
      <w:r w:rsidRPr="00B87B0D">
        <w:rPr>
          <w:rFonts w:eastAsia="Calibri" w:cs="Calibri"/>
        </w:rPr>
        <w:t>= 0 V</w:t>
      </w:r>
    </w:p>
    <w:p w14:paraId="4F6D5DEF" w14:textId="77777777" w:rsidR="00861149" w:rsidRPr="00B87B0D" w:rsidRDefault="00861149" w:rsidP="00B87B0D">
      <w:pPr>
        <w:pStyle w:val="ListParagraph"/>
        <w:numPr>
          <w:ilvl w:val="1"/>
          <w:numId w:val="104"/>
        </w:numPr>
        <w:spacing w:after="0"/>
        <w:rPr>
          <w:rFonts w:eastAsia="Franklin Gothic Book" w:cs="Calibri"/>
          <w:iCs/>
          <w:sz w:val="18"/>
          <w:lang w:eastAsia="en-AU"/>
        </w:rPr>
      </w:pPr>
      <w:r w:rsidRPr="00B87B0D">
        <w:rPr>
          <w:rFonts w:eastAsia="Franklin Gothic Book" w:cs="Calibri"/>
          <w:iCs/>
          <w:lang w:eastAsia="en-AU"/>
        </w:rPr>
        <w:t>determine circuit values and variables</w:t>
      </w:r>
    </w:p>
    <w:p w14:paraId="31B98858" w14:textId="77777777" w:rsidR="00861149" w:rsidRPr="00B87B0D" w:rsidRDefault="00861149" w:rsidP="00B87B0D">
      <w:pPr>
        <w:pStyle w:val="ListParagraph"/>
        <w:numPr>
          <w:ilvl w:val="2"/>
          <w:numId w:val="104"/>
        </w:numPr>
        <w:spacing w:after="0"/>
        <w:rPr>
          <w:rFonts w:eastAsia="Calibri" w:cs="Cambria"/>
          <w:sz w:val="18"/>
        </w:rPr>
      </w:pPr>
      <w:r w:rsidRPr="00B87B0D">
        <w:rPr>
          <w:rFonts w:eastAsia="Calibri" w:cs="Cambria"/>
        </w:rPr>
        <w:t>voltage</w:t>
      </w:r>
    </w:p>
    <w:p w14:paraId="35B06EBD" w14:textId="77777777" w:rsidR="00861149" w:rsidRPr="0014566C" w:rsidRDefault="00861149" w:rsidP="00B87B0D">
      <w:pPr>
        <w:pStyle w:val="ListParagraph"/>
        <w:numPr>
          <w:ilvl w:val="2"/>
          <w:numId w:val="104"/>
        </w:numPr>
        <w:spacing w:after="0"/>
        <w:rPr>
          <w:rFonts w:eastAsia="Calibri" w:cs="Cambria"/>
          <w:sz w:val="18"/>
        </w:rPr>
      </w:pPr>
      <w:r w:rsidRPr="00B87B0D">
        <w:rPr>
          <w:rFonts w:eastAsia="Calibri" w:cs="Cambria"/>
        </w:rPr>
        <w:t>resistance</w:t>
      </w:r>
    </w:p>
    <w:p w14:paraId="4C95092C" w14:textId="77777777" w:rsidR="00861149" w:rsidRPr="0014566C" w:rsidRDefault="00861149" w:rsidP="00B87B0D">
      <w:pPr>
        <w:pStyle w:val="ListParagraph"/>
        <w:numPr>
          <w:ilvl w:val="2"/>
          <w:numId w:val="104"/>
        </w:numPr>
        <w:spacing w:after="0"/>
        <w:rPr>
          <w:rFonts w:eastAsia="Calibri" w:cs="Cambria"/>
          <w:sz w:val="18"/>
        </w:rPr>
      </w:pPr>
      <w:r w:rsidRPr="0014566C">
        <w:rPr>
          <w:rFonts w:eastAsia="Calibri" w:cs="Cambria"/>
        </w:rPr>
        <w:t>current</w:t>
      </w:r>
    </w:p>
    <w:p w14:paraId="0C8DC5E3" w14:textId="77777777" w:rsidR="00861149" w:rsidRPr="0014566C" w:rsidRDefault="00861149" w:rsidP="00B87B0D">
      <w:pPr>
        <w:pStyle w:val="ListParagraph"/>
        <w:numPr>
          <w:ilvl w:val="2"/>
          <w:numId w:val="104"/>
        </w:numPr>
        <w:spacing w:after="0"/>
        <w:rPr>
          <w:rFonts w:eastAsia="Calibri" w:cs="Cambria"/>
          <w:sz w:val="18"/>
        </w:rPr>
      </w:pPr>
      <w:r w:rsidRPr="0014566C">
        <w:rPr>
          <w:rFonts w:eastAsia="Calibri" w:cs="Cambria"/>
        </w:rPr>
        <w:t>power</w:t>
      </w:r>
    </w:p>
    <w:p w14:paraId="35ED5455" w14:textId="77777777" w:rsidR="00861149" w:rsidRPr="0014566C" w:rsidRDefault="00861149" w:rsidP="00B87B0D">
      <w:pPr>
        <w:pStyle w:val="ListParagraph"/>
        <w:numPr>
          <w:ilvl w:val="2"/>
          <w:numId w:val="104"/>
        </w:numPr>
        <w:spacing w:after="0"/>
        <w:rPr>
          <w:rFonts w:eastAsia="Calibri" w:cs="Calibri"/>
          <w:sz w:val="18"/>
        </w:rPr>
      </w:pPr>
      <w:r w:rsidRPr="0014566C">
        <w:rPr>
          <w:rFonts w:eastAsia="Calibri" w:cs="Calibri"/>
        </w:rPr>
        <w:t>gain (</w:t>
      </w:r>
      <w:r w:rsidRPr="00F804BB">
        <w:rPr>
          <w:rFonts w:ascii="Times New Roman" w:eastAsia="Times New Roman" w:hAnsi="Times New Roman" w:cs="Times New Roman"/>
          <w:i/>
          <w:iCs/>
        </w:rPr>
        <w:t>β</w:t>
      </w:r>
      <w:r w:rsidRPr="0014566C">
        <w:rPr>
          <w:rFonts w:eastAsia="Times New Roman" w:cs="Calibri"/>
        </w:rPr>
        <w:t>)</w:t>
      </w:r>
    </w:p>
    <w:p w14:paraId="6CC90390" w14:textId="77777777" w:rsidR="00861149" w:rsidRPr="0014566C" w:rsidRDefault="00861149" w:rsidP="0014566C">
      <w:pPr>
        <w:pStyle w:val="ListParagraph"/>
        <w:numPr>
          <w:ilvl w:val="0"/>
          <w:numId w:val="104"/>
        </w:numPr>
        <w:spacing w:after="0"/>
        <w:rPr>
          <w:rFonts w:eastAsia="Calibri"/>
          <w:sz w:val="18"/>
          <w:lang w:eastAsia="en-AU"/>
        </w:rPr>
      </w:pPr>
      <w:r w:rsidRPr="0014566C">
        <w:rPr>
          <w:rFonts w:eastAsia="Calibri"/>
          <w:lang w:eastAsia="en-AU"/>
        </w:rPr>
        <w:t>data extraction</w:t>
      </w:r>
    </w:p>
    <w:p w14:paraId="1DA30134" w14:textId="047F7660" w:rsidR="00C70738" w:rsidRPr="0014566C" w:rsidRDefault="00861149" w:rsidP="0014566C">
      <w:pPr>
        <w:pStyle w:val="ListParagraph"/>
        <w:numPr>
          <w:ilvl w:val="1"/>
          <w:numId w:val="104"/>
        </w:numPr>
        <w:ind w:left="714" w:hanging="357"/>
        <w:rPr>
          <w:rFonts w:eastAsia="Times New Roman" w:cs="Calibri"/>
          <w:iCs/>
          <w:sz w:val="18"/>
        </w:rPr>
      </w:pPr>
      <w:r w:rsidRPr="0014566C">
        <w:rPr>
          <w:rFonts w:eastAsia="Franklin Gothic Book" w:cs="Calibri"/>
          <w:iCs/>
          <w:lang w:eastAsia="en-AU"/>
        </w:rPr>
        <w:t>extract and use data from charts, graphs, tables and diagrams</w:t>
      </w:r>
    </w:p>
    <w:p w14:paraId="1BD740F4" w14:textId="7E084098" w:rsidR="00641C67" w:rsidRPr="00C4516D" w:rsidRDefault="00641C67" w:rsidP="00C4516D">
      <w:pPr>
        <w:rPr>
          <w:b/>
          <w:bCs/>
        </w:rPr>
      </w:pPr>
      <w:r w:rsidRPr="00C4516D">
        <w:rPr>
          <w:b/>
          <w:bCs/>
        </w:rPr>
        <w:t>Systems and control</w:t>
      </w:r>
    </w:p>
    <w:p w14:paraId="2BE3816C" w14:textId="77777777" w:rsidR="00641C67" w:rsidRPr="00C4516D" w:rsidRDefault="00641C67" w:rsidP="00C4516D">
      <w:pPr>
        <w:rPr>
          <w:rFonts w:eastAsia="Calibri"/>
          <w:b/>
          <w:bCs/>
        </w:rPr>
      </w:pPr>
      <w:r w:rsidRPr="00C4516D">
        <w:rPr>
          <w:rFonts w:eastAsia="Calibri"/>
          <w:b/>
          <w:bCs/>
        </w:rPr>
        <w:t>Interfacing with microcontroller</w:t>
      </w:r>
    </w:p>
    <w:p w14:paraId="51E8C93A" w14:textId="77777777" w:rsidR="00641C67" w:rsidRPr="00641C67" w:rsidRDefault="00641C67" w:rsidP="00C4516D">
      <w:pPr>
        <w:pStyle w:val="ListParagraph"/>
        <w:numPr>
          <w:ilvl w:val="0"/>
          <w:numId w:val="106"/>
        </w:numPr>
      </w:pPr>
      <w:r w:rsidRPr="00641C67">
        <w:t>microcontroller</w:t>
      </w:r>
    </w:p>
    <w:p w14:paraId="6A7C8A5D" w14:textId="77777777" w:rsidR="00641C67" w:rsidRPr="00EE42C4" w:rsidRDefault="00641C67" w:rsidP="00C4516D">
      <w:pPr>
        <w:pStyle w:val="ListParagraph"/>
        <w:numPr>
          <w:ilvl w:val="1"/>
          <w:numId w:val="106"/>
        </w:numPr>
      </w:pPr>
      <w:r w:rsidRPr="00EE42C4">
        <w:t>advantages and disadvantages</w:t>
      </w:r>
    </w:p>
    <w:p w14:paraId="46D4F8E3" w14:textId="77777777" w:rsidR="00641C67" w:rsidRPr="00EE42C4" w:rsidRDefault="00641C67" w:rsidP="00C4516D">
      <w:pPr>
        <w:pStyle w:val="ListParagraph"/>
        <w:numPr>
          <w:ilvl w:val="1"/>
          <w:numId w:val="106"/>
        </w:numPr>
        <w:rPr>
          <w:rFonts w:cs="Franklin Gothic Book"/>
        </w:rPr>
      </w:pPr>
      <w:r w:rsidRPr="00EE42C4">
        <w:t>internal</w:t>
      </w:r>
      <w:r w:rsidRPr="00EE42C4">
        <w:rPr>
          <w:rFonts w:cs="Franklin Gothic Book"/>
        </w:rPr>
        <w:t xml:space="preserve"> architecture – meaning and purpose of</w:t>
      </w:r>
    </w:p>
    <w:p w14:paraId="735CF3E7" w14:textId="77777777" w:rsidR="00641C67" w:rsidRPr="00641C67" w:rsidRDefault="00641C67" w:rsidP="00C4516D">
      <w:pPr>
        <w:pStyle w:val="ListParagraph"/>
        <w:numPr>
          <w:ilvl w:val="2"/>
          <w:numId w:val="106"/>
        </w:numPr>
      </w:pPr>
      <w:r w:rsidRPr="00641C67">
        <w:t>CPU, ALU, clock (crystal/resonator/oscillator), ROM, RAM, EEPROM, I/O, ADC and bus</w:t>
      </w:r>
    </w:p>
    <w:p w14:paraId="5005E425" w14:textId="77777777" w:rsidR="00641C67" w:rsidRPr="00641C67" w:rsidRDefault="00641C67" w:rsidP="00C4516D">
      <w:pPr>
        <w:pStyle w:val="ListParagraph"/>
        <w:numPr>
          <w:ilvl w:val="1"/>
          <w:numId w:val="106"/>
        </w:numPr>
      </w:pPr>
      <w:r w:rsidRPr="00641C67">
        <w:t>external connections</w:t>
      </w:r>
    </w:p>
    <w:p w14:paraId="0D0E49C5" w14:textId="77777777" w:rsidR="00641C67" w:rsidRPr="00641C67" w:rsidRDefault="00641C67" w:rsidP="00757D9B">
      <w:pPr>
        <w:pStyle w:val="ListParagraph"/>
        <w:numPr>
          <w:ilvl w:val="2"/>
          <w:numId w:val="106"/>
        </w:numPr>
      </w:pPr>
      <w:r w:rsidRPr="00641C67">
        <w:t>power</w:t>
      </w:r>
    </w:p>
    <w:p w14:paraId="7830B460" w14:textId="77777777" w:rsidR="00641C67" w:rsidRPr="00641C67" w:rsidRDefault="00641C67" w:rsidP="00C4516D">
      <w:pPr>
        <w:pStyle w:val="ListParagraph"/>
        <w:numPr>
          <w:ilvl w:val="3"/>
          <w:numId w:val="106"/>
        </w:numPr>
      </w:pPr>
      <w:r w:rsidRPr="00641C67">
        <w:t xml:space="preserve">5 V voltage regulator </w:t>
      </w:r>
    </w:p>
    <w:p w14:paraId="7F84AE59" w14:textId="77777777" w:rsidR="00641C67" w:rsidRPr="00EC6B25" w:rsidRDefault="00641C67" w:rsidP="00C4516D">
      <w:pPr>
        <w:pStyle w:val="ListParagraph"/>
        <w:numPr>
          <w:ilvl w:val="3"/>
          <w:numId w:val="106"/>
        </w:numPr>
      </w:pPr>
      <w:r w:rsidRPr="00EC6B25">
        <w:t>7805 or similar</w:t>
      </w:r>
    </w:p>
    <w:p w14:paraId="202186B1" w14:textId="77777777" w:rsidR="00641C67" w:rsidRPr="00EC6B25" w:rsidRDefault="00641C67" w:rsidP="00C4516D">
      <w:pPr>
        <w:pStyle w:val="ListParagraph"/>
        <w:numPr>
          <w:ilvl w:val="3"/>
          <w:numId w:val="106"/>
        </w:numPr>
      </w:pPr>
      <w:r w:rsidRPr="00EC6B25">
        <w:t>input voltage as per data sheet</w:t>
      </w:r>
    </w:p>
    <w:p w14:paraId="4138FF9B" w14:textId="77777777" w:rsidR="00641C67" w:rsidRPr="00EC6B25" w:rsidRDefault="00641C67" w:rsidP="00C4516D">
      <w:pPr>
        <w:pStyle w:val="ListParagraph"/>
        <w:numPr>
          <w:ilvl w:val="3"/>
          <w:numId w:val="106"/>
        </w:numPr>
      </w:pPr>
      <w:r w:rsidRPr="00EC6B25">
        <w:t>5 V output</w:t>
      </w:r>
    </w:p>
    <w:p w14:paraId="42B2A5D7" w14:textId="77777777" w:rsidR="00641C67" w:rsidRPr="00EC6B25" w:rsidRDefault="00641C67" w:rsidP="00C4516D">
      <w:pPr>
        <w:pStyle w:val="ListParagraph"/>
        <w:numPr>
          <w:ilvl w:val="3"/>
          <w:numId w:val="106"/>
        </w:numPr>
      </w:pPr>
      <w:r w:rsidRPr="00EC6B25">
        <w:t>smoothing capacitors</w:t>
      </w:r>
    </w:p>
    <w:p w14:paraId="5A90FC59" w14:textId="77777777" w:rsidR="00641C67" w:rsidRPr="00641C67" w:rsidRDefault="00641C67" w:rsidP="00C4516D">
      <w:pPr>
        <w:pStyle w:val="ListParagraph"/>
        <w:numPr>
          <w:ilvl w:val="2"/>
          <w:numId w:val="106"/>
        </w:numPr>
      </w:pPr>
      <w:r w:rsidRPr="00641C67">
        <w:t>digital pins (I/O)</w:t>
      </w:r>
    </w:p>
    <w:p w14:paraId="072DDAF8" w14:textId="77777777" w:rsidR="00641C67" w:rsidRPr="00641C67" w:rsidRDefault="00641C67" w:rsidP="00C4516D">
      <w:pPr>
        <w:pStyle w:val="ListParagraph"/>
        <w:numPr>
          <w:ilvl w:val="3"/>
          <w:numId w:val="106"/>
        </w:numPr>
      </w:pPr>
      <w:r w:rsidRPr="00641C67">
        <w:t>two (2) states</w:t>
      </w:r>
    </w:p>
    <w:p w14:paraId="05362082" w14:textId="77777777" w:rsidR="00641C67" w:rsidRPr="00C4516D" w:rsidRDefault="00641C67" w:rsidP="00EB0D20">
      <w:pPr>
        <w:pStyle w:val="ListParagraph"/>
        <w:numPr>
          <w:ilvl w:val="4"/>
          <w:numId w:val="117"/>
        </w:numPr>
      </w:pPr>
      <w:r w:rsidRPr="00C4516D">
        <w:lastRenderedPageBreak/>
        <w:t>high</w:t>
      </w:r>
      <w:r w:rsidRPr="00C4516D">
        <w:tab/>
        <w:t>low</w:t>
      </w:r>
    </w:p>
    <w:p w14:paraId="0889C87D" w14:textId="77777777" w:rsidR="00641C67" w:rsidRPr="00C4516D" w:rsidRDefault="00641C67" w:rsidP="00EB0D20">
      <w:pPr>
        <w:pStyle w:val="ListParagraph"/>
        <w:numPr>
          <w:ilvl w:val="4"/>
          <w:numId w:val="117"/>
        </w:numPr>
      </w:pPr>
      <w:r w:rsidRPr="00C4516D">
        <w:t>on</w:t>
      </w:r>
      <w:r w:rsidRPr="00C4516D">
        <w:tab/>
        <w:t>off</w:t>
      </w:r>
    </w:p>
    <w:p w14:paraId="28DD0BCC" w14:textId="77777777" w:rsidR="00641C67" w:rsidRPr="00C4516D" w:rsidRDefault="00641C67" w:rsidP="00EB0D20">
      <w:pPr>
        <w:pStyle w:val="ListParagraph"/>
        <w:numPr>
          <w:ilvl w:val="4"/>
          <w:numId w:val="117"/>
        </w:numPr>
      </w:pPr>
      <w:r w:rsidRPr="00C4516D">
        <w:t>5 V</w:t>
      </w:r>
      <w:r w:rsidRPr="00C4516D">
        <w:tab/>
        <w:t>0 V</w:t>
      </w:r>
    </w:p>
    <w:p w14:paraId="431A6747" w14:textId="37819C8B" w:rsidR="00641C67" w:rsidRPr="00C4516D" w:rsidRDefault="002972AC" w:rsidP="00EB0D20">
      <w:pPr>
        <w:pStyle w:val="ListParagraph"/>
        <w:numPr>
          <w:ilvl w:val="4"/>
          <w:numId w:val="117"/>
        </w:numPr>
      </w:pPr>
      <w:r>
        <w:t>1</w:t>
      </w:r>
      <w:r>
        <w:tab/>
      </w:r>
      <w:r>
        <w:tab/>
      </w:r>
      <w:r w:rsidR="00641C67" w:rsidRPr="00C4516D">
        <w:t>0</w:t>
      </w:r>
    </w:p>
    <w:p w14:paraId="66F8E449" w14:textId="77777777" w:rsidR="00641C67" w:rsidRPr="00641C67" w:rsidRDefault="00641C67" w:rsidP="00EB0D20">
      <w:pPr>
        <w:pStyle w:val="ListParagraph"/>
        <w:numPr>
          <w:ilvl w:val="3"/>
          <w:numId w:val="117"/>
        </w:numPr>
      </w:pPr>
      <w:r w:rsidRPr="00641C67">
        <w:t>input</w:t>
      </w:r>
    </w:p>
    <w:p w14:paraId="34F0CC4B" w14:textId="41F49310" w:rsidR="00EC6B25" w:rsidRPr="00C4516D" w:rsidRDefault="00504DCB" w:rsidP="00EB0D20">
      <w:pPr>
        <w:pStyle w:val="ListParagraph"/>
        <w:numPr>
          <w:ilvl w:val="4"/>
          <w:numId w:val="117"/>
        </w:numPr>
      </w:pPr>
      <w:r w:rsidRPr="00C4516D">
        <w:t>virtually no current draw</w:t>
      </w:r>
    </w:p>
    <w:p w14:paraId="31ECD069" w14:textId="77777777" w:rsidR="00641C67" w:rsidRPr="00641C67" w:rsidRDefault="00641C67" w:rsidP="00EB0D20">
      <w:pPr>
        <w:pStyle w:val="ListParagraph"/>
        <w:numPr>
          <w:ilvl w:val="3"/>
          <w:numId w:val="117"/>
        </w:numPr>
      </w:pPr>
      <w:r w:rsidRPr="00641C67">
        <w:t>output</w:t>
      </w:r>
    </w:p>
    <w:p w14:paraId="65042B14" w14:textId="77777777" w:rsidR="00641C67" w:rsidRPr="00C4516D" w:rsidRDefault="00641C67" w:rsidP="00EB0D20">
      <w:pPr>
        <w:pStyle w:val="ListParagraph"/>
        <w:numPr>
          <w:ilvl w:val="4"/>
          <w:numId w:val="117"/>
        </w:numPr>
      </w:pPr>
      <w:r w:rsidRPr="00C4516D">
        <w:t>current draw per pin and total as per data sheet</w:t>
      </w:r>
    </w:p>
    <w:p w14:paraId="6BF57D6C" w14:textId="77777777" w:rsidR="00641C67" w:rsidRPr="00641C67" w:rsidRDefault="00641C67" w:rsidP="00757D9B">
      <w:pPr>
        <w:pStyle w:val="ListParagraph"/>
        <w:numPr>
          <w:ilvl w:val="2"/>
          <w:numId w:val="106"/>
        </w:numPr>
      </w:pPr>
      <w:r w:rsidRPr="00641C67">
        <w:t>analogue pins</w:t>
      </w:r>
    </w:p>
    <w:p w14:paraId="43D98C4C" w14:textId="0918A474" w:rsidR="00641C67" w:rsidRDefault="00641C67" w:rsidP="00C4516D">
      <w:pPr>
        <w:pStyle w:val="ListParagraph"/>
        <w:numPr>
          <w:ilvl w:val="3"/>
          <w:numId w:val="106"/>
        </w:numPr>
      </w:pPr>
      <w:r w:rsidRPr="00641C67">
        <w:t>detects voltage on a scale 0–5 V</w:t>
      </w:r>
    </w:p>
    <w:p w14:paraId="71D2CB5F" w14:textId="77777777" w:rsidR="000F6B45" w:rsidRDefault="000F6B45" w:rsidP="00C4516D">
      <w:pPr>
        <w:pStyle w:val="ListParagraph"/>
        <w:numPr>
          <w:ilvl w:val="3"/>
          <w:numId w:val="106"/>
        </w:numPr>
      </w:pPr>
      <w:r w:rsidRPr="0014566C">
        <w:t>analogue to digital conversion (ADC)</w:t>
      </w:r>
    </w:p>
    <w:p w14:paraId="6A6CB6DB" w14:textId="7CE8FC1B" w:rsidR="007B48D9" w:rsidRPr="0014566C" w:rsidRDefault="009D15A0" w:rsidP="0014566C">
      <w:pPr>
        <w:pStyle w:val="ListParagraph"/>
        <w:numPr>
          <w:ilvl w:val="3"/>
          <w:numId w:val="106"/>
        </w:numPr>
      </w:pPr>
      <w:r w:rsidRPr="00CA5BAA">
        <w:t>v</w:t>
      </w:r>
      <w:r>
        <w:t>irtually no current draw</w:t>
      </w:r>
    </w:p>
    <w:p w14:paraId="71D84CF1" w14:textId="4C839777" w:rsidR="00F02748" w:rsidRPr="00757D9B" w:rsidRDefault="00FF525D" w:rsidP="00757D9B">
      <w:pPr>
        <w:pStyle w:val="ListParagraph"/>
        <w:numPr>
          <w:ilvl w:val="0"/>
          <w:numId w:val="110"/>
        </w:numPr>
        <w:ind w:left="1077" w:hanging="357"/>
        <w:rPr>
          <w:rFonts w:cs="Calibri"/>
        </w:rPr>
      </w:pPr>
      <w:r w:rsidRPr="00757D9B">
        <w:rPr>
          <w:rFonts w:cs="Calibri"/>
        </w:rPr>
        <w:t>serial</w:t>
      </w:r>
    </w:p>
    <w:p w14:paraId="28D2D890" w14:textId="2736EE5B" w:rsidR="00641C67" w:rsidRPr="00641C67" w:rsidRDefault="00641C67" w:rsidP="00757D9B">
      <w:pPr>
        <w:pStyle w:val="ListParagraph"/>
        <w:numPr>
          <w:ilvl w:val="3"/>
          <w:numId w:val="106"/>
        </w:numPr>
      </w:pPr>
      <w:r w:rsidRPr="00641C67">
        <w:t>serial input (RX)</w:t>
      </w:r>
    </w:p>
    <w:p w14:paraId="3BCAD538" w14:textId="48278047" w:rsidR="00641C67" w:rsidRDefault="00641C67" w:rsidP="00757D9B">
      <w:pPr>
        <w:pStyle w:val="ListParagraph"/>
        <w:numPr>
          <w:ilvl w:val="3"/>
          <w:numId w:val="106"/>
        </w:numPr>
      </w:pPr>
      <w:r w:rsidRPr="00641C67">
        <w:t>serial output (TX)</w:t>
      </w:r>
    </w:p>
    <w:p w14:paraId="0692E760" w14:textId="4A5CA86E" w:rsidR="00313D14" w:rsidRPr="00641C67" w:rsidRDefault="00161B07" w:rsidP="0079424D">
      <w:pPr>
        <w:pStyle w:val="ListParagraph"/>
        <w:numPr>
          <w:ilvl w:val="3"/>
          <w:numId w:val="106"/>
        </w:numPr>
      </w:pPr>
      <w:r>
        <w:t>no need to code the above serial connections</w:t>
      </w:r>
    </w:p>
    <w:p w14:paraId="6F629511" w14:textId="08E4E108" w:rsidR="00641C67" w:rsidRPr="00641C67" w:rsidRDefault="00641C67" w:rsidP="00C4516D">
      <w:pPr>
        <w:pStyle w:val="ListParagraph"/>
        <w:numPr>
          <w:ilvl w:val="0"/>
          <w:numId w:val="106"/>
        </w:numPr>
      </w:pPr>
      <w:r w:rsidRPr="00641C67">
        <w:t>digital input</w:t>
      </w:r>
      <w:r w:rsidR="007079C2">
        <w:t>s</w:t>
      </w:r>
    </w:p>
    <w:p w14:paraId="33FD9135" w14:textId="77777777" w:rsidR="00641C67" w:rsidRPr="00641C67" w:rsidRDefault="00641C67" w:rsidP="0079424D">
      <w:pPr>
        <w:pStyle w:val="ListParagraph"/>
        <w:numPr>
          <w:ilvl w:val="1"/>
          <w:numId w:val="106"/>
        </w:numPr>
      </w:pPr>
      <w:r w:rsidRPr="00641C67">
        <w:t>switch with pull-up resistor</w:t>
      </w:r>
    </w:p>
    <w:p w14:paraId="21B8649D" w14:textId="77777777" w:rsidR="00641C67" w:rsidRPr="00641C67" w:rsidRDefault="00641C67" w:rsidP="0079424D">
      <w:pPr>
        <w:pStyle w:val="ListParagraph"/>
        <w:numPr>
          <w:ilvl w:val="1"/>
          <w:numId w:val="106"/>
        </w:numPr>
      </w:pPr>
      <w:r w:rsidRPr="00641C67">
        <w:t>switch with tie-down resistor</w:t>
      </w:r>
    </w:p>
    <w:p w14:paraId="39F8A404" w14:textId="77777777" w:rsidR="00641C67" w:rsidRPr="00EE42C4" w:rsidRDefault="00641C67" w:rsidP="0079424D">
      <w:pPr>
        <w:pStyle w:val="ListParagraph"/>
        <w:numPr>
          <w:ilvl w:val="1"/>
          <w:numId w:val="106"/>
        </w:numPr>
      </w:pPr>
      <w:r w:rsidRPr="00641C67">
        <w:t>calculate digital states as voltages</w:t>
      </w:r>
    </w:p>
    <w:p w14:paraId="12B90426" w14:textId="03C2BB9B" w:rsidR="00641C67" w:rsidRPr="00641C67" w:rsidRDefault="00641C67" w:rsidP="0079424D">
      <w:pPr>
        <w:pStyle w:val="ListParagraph"/>
        <w:numPr>
          <w:ilvl w:val="0"/>
          <w:numId w:val="106"/>
        </w:numPr>
      </w:pPr>
      <w:r w:rsidRPr="00641C67">
        <w:t>analogue input</w:t>
      </w:r>
      <w:r w:rsidR="007079C2">
        <w:t>s</w:t>
      </w:r>
    </w:p>
    <w:p w14:paraId="5EE0DF59" w14:textId="77777777" w:rsidR="00641C67" w:rsidRPr="00641C67" w:rsidRDefault="00641C67" w:rsidP="0079424D">
      <w:pPr>
        <w:pStyle w:val="ListParagraph"/>
        <w:numPr>
          <w:ilvl w:val="1"/>
          <w:numId w:val="106"/>
        </w:numPr>
      </w:pPr>
      <w:r w:rsidRPr="00641C67">
        <w:t>voltage dividers</w:t>
      </w:r>
    </w:p>
    <w:p w14:paraId="73E5465A" w14:textId="77777777" w:rsidR="00641C67" w:rsidRPr="00641C67" w:rsidRDefault="00641C67" w:rsidP="0079424D">
      <w:pPr>
        <w:pStyle w:val="ListParagraph"/>
        <w:numPr>
          <w:ilvl w:val="2"/>
          <w:numId w:val="106"/>
        </w:numPr>
      </w:pPr>
      <w:r w:rsidRPr="00641C67">
        <w:t>potentiometer</w:t>
      </w:r>
    </w:p>
    <w:p w14:paraId="3DC8CF8D" w14:textId="77777777" w:rsidR="00641C67" w:rsidRPr="00641C67" w:rsidRDefault="00641C67" w:rsidP="0079424D">
      <w:pPr>
        <w:pStyle w:val="ListParagraph"/>
        <w:numPr>
          <w:ilvl w:val="2"/>
          <w:numId w:val="106"/>
        </w:numPr>
      </w:pPr>
      <w:r w:rsidRPr="00641C67">
        <w:t>LDR in series with fixed value resistor or variable resistor</w:t>
      </w:r>
    </w:p>
    <w:p w14:paraId="5BCF1A94" w14:textId="77777777" w:rsidR="00641C67" w:rsidRPr="00641C67" w:rsidRDefault="00641C67" w:rsidP="0079424D">
      <w:pPr>
        <w:pStyle w:val="ListParagraph"/>
        <w:numPr>
          <w:ilvl w:val="2"/>
          <w:numId w:val="106"/>
        </w:numPr>
      </w:pPr>
      <w:r w:rsidRPr="00641C67">
        <w:t>NTC in series with fixed value resistor or variable resistor</w:t>
      </w:r>
    </w:p>
    <w:p w14:paraId="333B8F1C" w14:textId="77777777" w:rsidR="00641C67" w:rsidRPr="007511F1" w:rsidRDefault="00641C67" w:rsidP="0079424D">
      <w:pPr>
        <w:pStyle w:val="ListParagraph"/>
        <w:numPr>
          <w:ilvl w:val="1"/>
          <w:numId w:val="106"/>
        </w:numPr>
      </w:pPr>
      <w:r w:rsidRPr="007511F1">
        <w:t>calculate values for voltage and resistance</w:t>
      </w:r>
    </w:p>
    <w:p w14:paraId="0EEDFBDE" w14:textId="77777777" w:rsidR="00641C67" w:rsidRPr="007511F1" w:rsidRDefault="00641C67" w:rsidP="0079424D">
      <w:pPr>
        <w:pStyle w:val="ListParagraph"/>
        <w:numPr>
          <w:ilvl w:val="1"/>
          <w:numId w:val="106"/>
        </w:numPr>
      </w:pPr>
      <w:r w:rsidRPr="007511F1">
        <w:t>analogue to digital conversion (ADC):</w:t>
      </w:r>
    </w:p>
    <w:p w14:paraId="5AE42D31" w14:textId="7A85E2A0" w:rsidR="00641C67" w:rsidRPr="00641C67" w:rsidRDefault="00641C67" w:rsidP="0079424D">
      <w:pPr>
        <w:pStyle w:val="ListParagraph"/>
        <w:numPr>
          <w:ilvl w:val="2"/>
          <w:numId w:val="106"/>
        </w:numPr>
      </w:pPr>
      <w:r w:rsidRPr="00641C67">
        <w:t>convert voltage into 8-bit and 10-bit values and vice</w:t>
      </w:r>
      <w:r w:rsidR="009C1FDD">
        <w:t xml:space="preserve"> </w:t>
      </w:r>
      <w:r w:rsidRPr="00641C67">
        <w:t>versa</w:t>
      </w:r>
    </w:p>
    <w:p w14:paraId="7EA69DD1" w14:textId="77777777" w:rsidR="00641C67" w:rsidRPr="00641C67" w:rsidRDefault="00641C67" w:rsidP="0079424D">
      <w:pPr>
        <w:pStyle w:val="ListParagraph"/>
        <w:numPr>
          <w:ilvl w:val="3"/>
          <w:numId w:val="106"/>
        </w:numPr>
      </w:pPr>
      <w:r w:rsidRPr="00641C67">
        <w:t>8-bit</w:t>
      </w:r>
    </w:p>
    <w:p w14:paraId="59016624" w14:textId="77777777" w:rsidR="00641C67" w:rsidRPr="00C4516D" w:rsidRDefault="00641C67" w:rsidP="0014566C">
      <w:pPr>
        <w:pStyle w:val="ListParagraph"/>
        <w:numPr>
          <w:ilvl w:val="4"/>
          <w:numId w:val="106"/>
        </w:numPr>
      </w:pPr>
      <w:r w:rsidRPr="00C4516D">
        <w:t>range 0 – 255</w:t>
      </w:r>
    </w:p>
    <w:p w14:paraId="25B85FCD" w14:textId="77777777" w:rsidR="00641C67" w:rsidRPr="00C4516D" w:rsidRDefault="00641C67" w:rsidP="0014566C">
      <w:pPr>
        <w:pStyle w:val="ListParagraph"/>
        <w:numPr>
          <w:ilvl w:val="4"/>
          <w:numId w:val="106"/>
        </w:numPr>
      </w:pPr>
      <w:r w:rsidRPr="00C4516D">
        <w:t>values 2</w:t>
      </w:r>
      <w:r w:rsidRPr="00C4516D">
        <w:rPr>
          <w:vertAlign w:val="superscript"/>
        </w:rPr>
        <w:t>8</w:t>
      </w:r>
      <w:r w:rsidRPr="00C4516D">
        <w:t xml:space="preserve"> = 256</w:t>
      </w:r>
    </w:p>
    <w:p w14:paraId="2D400474" w14:textId="62D6AC06" w:rsidR="00641C67" w:rsidRPr="00C4516D" w:rsidRDefault="00D875D6" w:rsidP="0014566C">
      <w:pPr>
        <w:pStyle w:val="ListParagraph"/>
        <w:numPr>
          <w:ilvl w:val="4"/>
          <w:numId w:val="106"/>
        </w:numPr>
      </w:pPr>
      <w:r w:rsidRPr="009F3453">
        <w:t xml:space="preserve">8-bit value =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5V</m:t>
            </m:r>
          </m:den>
        </m:f>
      </m:oMath>
      <w:r w:rsidRPr="009F3453">
        <w:rPr>
          <w:rFonts w:eastAsia="Times New Roman"/>
        </w:rPr>
        <w:t xml:space="preserve"> × 255</w:t>
      </w:r>
    </w:p>
    <w:p w14:paraId="0BF7ACD6" w14:textId="77777777" w:rsidR="00641C67" w:rsidRPr="00641C67" w:rsidRDefault="00641C67" w:rsidP="0079424D">
      <w:pPr>
        <w:pStyle w:val="ListParagraph"/>
        <w:numPr>
          <w:ilvl w:val="3"/>
          <w:numId w:val="106"/>
        </w:numPr>
      </w:pPr>
      <w:r w:rsidRPr="00641C67">
        <w:t>10-bit</w:t>
      </w:r>
    </w:p>
    <w:p w14:paraId="37AE474A" w14:textId="77777777" w:rsidR="00641C67" w:rsidRPr="00C4516D" w:rsidRDefault="00641C67" w:rsidP="0014566C">
      <w:pPr>
        <w:pStyle w:val="ListParagraph"/>
        <w:numPr>
          <w:ilvl w:val="4"/>
          <w:numId w:val="106"/>
        </w:numPr>
      </w:pPr>
      <w:r w:rsidRPr="00C4516D">
        <w:t>range 0 – 1023</w:t>
      </w:r>
    </w:p>
    <w:p w14:paraId="33F1A88B" w14:textId="77777777" w:rsidR="00641C67" w:rsidRPr="00C4516D" w:rsidRDefault="00641C67" w:rsidP="0014566C">
      <w:pPr>
        <w:pStyle w:val="ListParagraph"/>
        <w:numPr>
          <w:ilvl w:val="4"/>
          <w:numId w:val="106"/>
        </w:numPr>
      </w:pPr>
      <w:r w:rsidRPr="00C4516D">
        <w:t>values 2</w:t>
      </w:r>
      <w:r w:rsidRPr="00C4516D">
        <w:rPr>
          <w:vertAlign w:val="superscript"/>
        </w:rPr>
        <w:t>10</w:t>
      </w:r>
      <w:r w:rsidRPr="00C4516D">
        <w:t xml:space="preserve"> = 1024</w:t>
      </w:r>
    </w:p>
    <w:p w14:paraId="58DB9AFC" w14:textId="2C3DB080" w:rsidR="00641C67" w:rsidRPr="00C4516D" w:rsidRDefault="0006639E" w:rsidP="0014566C">
      <w:pPr>
        <w:pStyle w:val="ListParagraph"/>
        <w:numPr>
          <w:ilvl w:val="4"/>
          <w:numId w:val="106"/>
        </w:numPr>
      </w:pPr>
      <w:r>
        <w:t>10</w:t>
      </w:r>
      <w:r w:rsidRPr="009F3453">
        <w:t xml:space="preserve">-bit value =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5V</m:t>
            </m:r>
          </m:den>
        </m:f>
      </m:oMath>
      <w:r w:rsidRPr="009F3453">
        <w:rPr>
          <w:rFonts w:eastAsia="Times New Roman"/>
        </w:rPr>
        <w:t xml:space="preserve"> × </w:t>
      </w:r>
      <w:r>
        <w:rPr>
          <w:rFonts w:eastAsia="Times New Roman"/>
        </w:rPr>
        <w:t>1023</w:t>
      </w:r>
    </w:p>
    <w:p w14:paraId="7BD5A21D" w14:textId="77777777" w:rsidR="00641C67" w:rsidRPr="00641C67" w:rsidRDefault="00641C67" w:rsidP="00C4516D">
      <w:pPr>
        <w:pStyle w:val="ListParagraph"/>
        <w:numPr>
          <w:ilvl w:val="0"/>
          <w:numId w:val="106"/>
        </w:numPr>
      </w:pPr>
      <w:r w:rsidRPr="00641C67">
        <w:t>digital outputs</w:t>
      </w:r>
    </w:p>
    <w:p w14:paraId="4DB93A4E" w14:textId="50EE5DED" w:rsidR="00641C67" w:rsidRPr="00641C67" w:rsidRDefault="00641C67" w:rsidP="0079424D">
      <w:pPr>
        <w:pStyle w:val="ListParagraph"/>
        <w:numPr>
          <w:ilvl w:val="1"/>
          <w:numId w:val="106"/>
        </w:numPr>
      </w:pPr>
      <w:r w:rsidRPr="00641C67">
        <w:t>light</w:t>
      </w:r>
      <w:r w:rsidR="00360F1A">
        <w:t>-</w:t>
      </w:r>
      <w:r w:rsidRPr="00641C67">
        <w:t>emitting diode (LED)</w:t>
      </w:r>
    </w:p>
    <w:p w14:paraId="55FEA145" w14:textId="77777777" w:rsidR="00641C67" w:rsidRPr="00641C67" w:rsidRDefault="00641C67" w:rsidP="0079424D">
      <w:pPr>
        <w:pStyle w:val="ListParagraph"/>
        <w:numPr>
          <w:ilvl w:val="2"/>
          <w:numId w:val="106"/>
        </w:numPr>
      </w:pPr>
      <w:r w:rsidRPr="00641C67">
        <w:t>sink configuration</w:t>
      </w:r>
    </w:p>
    <w:p w14:paraId="247DB33A" w14:textId="77777777" w:rsidR="00641C67" w:rsidRPr="00641C67" w:rsidRDefault="00641C67" w:rsidP="0079424D">
      <w:pPr>
        <w:pStyle w:val="ListParagraph"/>
        <w:numPr>
          <w:ilvl w:val="2"/>
          <w:numId w:val="106"/>
        </w:numPr>
      </w:pPr>
      <w:r w:rsidRPr="00641C67">
        <w:t>source configuration</w:t>
      </w:r>
    </w:p>
    <w:p w14:paraId="055185C6" w14:textId="77777777" w:rsidR="00641C67" w:rsidRPr="00641C67" w:rsidRDefault="00641C67" w:rsidP="0079424D">
      <w:pPr>
        <w:pStyle w:val="ListParagraph"/>
        <w:numPr>
          <w:ilvl w:val="2"/>
          <w:numId w:val="106"/>
        </w:numPr>
      </w:pPr>
      <w:r w:rsidRPr="00641C67">
        <w:t>forward bias (correct polarity)</w:t>
      </w:r>
    </w:p>
    <w:p w14:paraId="2385BE45" w14:textId="77777777" w:rsidR="00641C67" w:rsidRPr="00641C67" w:rsidRDefault="00641C67" w:rsidP="0079424D">
      <w:pPr>
        <w:pStyle w:val="ListParagraph"/>
        <w:numPr>
          <w:ilvl w:val="2"/>
          <w:numId w:val="106"/>
        </w:numPr>
      </w:pPr>
      <w:r w:rsidRPr="00641C67">
        <w:t>forward voltage</w:t>
      </w:r>
    </w:p>
    <w:p w14:paraId="5CE11F87" w14:textId="77777777" w:rsidR="00641C67" w:rsidRPr="00641C67" w:rsidRDefault="00641C67" w:rsidP="0079424D">
      <w:pPr>
        <w:pStyle w:val="ListParagraph"/>
        <w:numPr>
          <w:ilvl w:val="2"/>
          <w:numId w:val="106"/>
        </w:numPr>
      </w:pPr>
      <w:r w:rsidRPr="00641C67">
        <w:t>current limiting resistor</w:t>
      </w:r>
    </w:p>
    <w:p w14:paraId="43835C4E" w14:textId="7627AB49" w:rsidR="00641C67" w:rsidRPr="00641C67" w:rsidRDefault="00641C67" w:rsidP="0079424D">
      <w:pPr>
        <w:pStyle w:val="ListParagraph"/>
        <w:numPr>
          <w:ilvl w:val="2"/>
          <w:numId w:val="106"/>
        </w:numPr>
      </w:pPr>
      <w:r w:rsidRPr="00641C67">
        <w:lastRenderedPageBreak/>
        <w:t>calculate values for voltage, current</w:t>
      </w:r>
      <w:r w:rsidR="002E30AA">
        <w:t>, resistance</w:t>
      </w:r>
      <w:r w:rsidRPr="00641C67">
        <w:t xml:space="preserve"> and power</w:t>
      </w:r>
    </w:p>
    <w:p w14:paraId="2178E325" w14:textId="77777777" w:rsidR="00641C67" w:rsidRPr="00641C67" w:rsidRDefault="00641C67" w:rsidP="0079424D">
      <w:pPr>
        <w:pStyle w:val="ListParagraph"/>
        <w:numPr>
          <w:ilvl w:val="1"/>
          <w:numId w:val="106"/>
        </w:numPr>
      </w:pPr>
      <w:r w:rsidRPr="00641C67">
        <w:t>piezo sounder</w:t>
      </w:r>
    </w:p>
    <w:p w14:paraId="35AECEDF" w14:textId="5E25BC43" w:rsidR="00641C67" w:rsidRPr="00641C67" w:rsidRDefault="002E30AA" w:rsidP="0079424D">
      <w:pPr>
        <w:pStyle w:val="ListParagraph"/>
        <w:numPr>
          <w:ilvl w:val="2"/>
          <w:numId w:val="106"/>
        </w:numPr>
      </w:pPr>
      <w:r>
        <w:t>s</w:t>
      </w:r>
      <w:r w:rsidR="00641C67" w:rsidRPr="00641C67">
        <w:t>ource configuration</w:t>
      </w:r>
    </w:p>
    <w:p w14:paraId="0E42FEFB" w14:textId="77777777" w:rsidR="00641C67" w:rsidRPr="00641C67" w:rsidRDefault="00641C67" w:rsidP="0079424D">
      <w:pPr>
        <w:pStyle w:val="ListParagraph"/>
        <w:numPr>
          <w:ilvl w:val="2"/>
          <w:numId w:val="106"/>
        </w:numPr>
      </w:pPr>
      <w:r w:rsidRPr="00641C67">
        <w:t>controlled by potential difference</w:t>
      </w:r>
    </w:p>
    <w:p w14:paraId="3B3C9EFA" w14:textId="77777777" w:rsidR="00641C67" w:rsidRPr="00641C67" w:rsidRDefault="00641C67" w:rsidP="0079424D">
      <w:pPr>
        <w:pStyle w:val="ListParagraph"/>
        <w:numPr>
          <w:ilvl w:val="1"/>
          <w:numId w:val="106"/>
        </w:numPr>
      </w:pPr>
      <w:r w:rsidRPr="00641C67">
        <w:t>NPN transistor</w:t>
      </w:r>
    </w:p>
    <w:p w14:paraId="1FABB4B7" w14:textId="77777777" w:rsidR="00641C67" w:rsidRPr="00641C67" w:rsidRDefault="00641C67" w:rsidP="0079424D">
      <w:pPr>
        <w:pStyle w:val="ListParagraph"/>
        <w:numPr>
          <w:ilvl w:val="2"/>
          <w:numId w:val="106"/>
        </w:numPr>
      </w:pPr>
      <w:r w:rsidRPr="00641C67">
        <w:t>common emitter configuration</w:t>
      </w:r>
    </w:p>
    <w:p w14:paraId="1940866E" w14:textId="77777777" w:rsidR="00641C67" w:rsidRPr="00641C67" w:rsidRDefault="00641C67" w:rsidP="0079424D">
      <w:pPr>
        <w:pStyle w:val="ListParagraph"/>
        <w:numPr>
          <w:ilvl w:val="2"/>
          <w:numId w:val="106"/>
        </w:numPr>
      </w:pPr>
      <w:r w:rsidRPr="00641C67">
        <w:t>base resistor</w:t>
      </w:r>
    </w:p>
    <w:p w14:paraId="5B71FB68" w14:textId="13027CEF" w:rsidR="00641C67" w:rsidRPr="00641C67" w:rsidRDefault="00641C67" w:rsidP="0079424D">
      <w:pPr>
        <w:pStyle w:val="ListParagraph"/>
        <w:numPr>
          <w:ilvl w:val="2"/>
          <w:numId w:val="106"/>
        </w:numPr>
      </w:pPr>
      <w:r w:rsidRPr="00641C67">
        <w:t xml:space="preserve">back </w:t>
      </w:r>
      <w:r w:rsidR="005507FC">
        <w:t>emf</w:t>
      </w:r>
      <w:r w:rsidRPr="00641C67">
        <w:t xml:space="preserve"> diode (inductive loads)</w:t>
      </w:r>
    </w:p>
    <w:p w14:paraId="3EC6AFA1" w14:textId="2C3B1BAA" w:rsidR="00641C67" w:rsidRPr="00641C67" w:rsidRDefault="00641C67" w:rsidP="0079424D">
      <w:pPr>
        <w:pStyle w:val="ListParagraph"/>
        <w:numPr>
          <w:ilvl w:val="2"/>
          <w:numId w:val="106"/>
        </w:numPr>
      </w:pPr>
      <w:r w:rsidRPr="00641C67">
        <w:t>calculate values for voltage, current, resistance, power and gain (</w:t>
      </w:r>
      <w:r w:rsidR="004A702D" w:rsidRPr="0014566C">
        <w:rPr>
          <w:rFonts w:ascii="Times New Roman" w:hAnsi="Times New Roman" w:cs="Times New Roman"/>
          <w:i/>
          <w:iCs/>
        </w:rPr>
        <w:sym w:font="Symbol" w:char="F062"/>
      </w:r>
      <w:r w:rsidRPr="00641C67">
        <w:t>)</w:t>
      </w:r>
    </w:p>
    <w:p w14:paraId="674C8E13" w14:textId="77777777" w:rsidR="00641C67" w:rsidRPr="00641C67" w:rsidRDefault="00641C67" w:rsidP="0079424D">
      <w:pPr>
        <w:pStyle w:val="ListParagraph"/>
        <w:numPr>
          <w:ilvl w:val="2"/>
          <w:numId w:val="106"/>
        </w:numPr>
      </w:pPr>
      <w:r w:rsidRPr="00641C67">
        <w:t>output transducers</w:t>
      </w:r>
    </w:p>
    <w:p w14:paraId="7EF35FE4" w14:textId="2C1B0C3A" w:rsidR="00641C67" w:rsidRPr="00641C67" w:rsidRDefault="00641C67" w:rsidP="0079424D">
      <w:pPr>
        <w:pStyle w:val="ListParagraph"/>
        <w:numPr>
          <w:ilvl w:val="3"/>
          <w:numId w:val="106"/>
        </w:numPr>
      </w:pPr>
      <w:r w:rsidRPr="00641C67">
        <w:t>high</w:t>
      </w:r>
      <w:r w:rsidR="00360F1A">
        <w:t>-</w:t>
      </w:r>
      <w:r w:rsidRPr="00641C67">
        <w:t>power LED</w:t>
      </w:r>
    </w:p>
    <w:p w14:paraId="59B2AABB" w14:textId="77777777" w:rsidR="00641C67" w:rsidRPr="00641C67" w:rsidRDefault="00641C67" w:rsidP="0079424D">
      <w:pPr>
        <w:pStyle w:val="ListParagraph"/>
        <w:numPr>
          <w:ilvl w:val="3"/>
          <w:numId w:val="106"/>
        </w:numPr>
      </w:pPr>
      <w:r w:rsidRPr="00641C67">
        <w:t>SPST and DPDT relay</w:t>
      </w:r>
    </w:p>
    <w:p w14:paraId="364CC058" w14:textId="77777777" w:rsidR="00641C67" w:rsidRPr="00641C67" w:rsidRDefault="00641C67" w:rsidP="0079424D">
      <w:pPr>
        <w:pStyle w:val="ListParagraph"/>
        <w:numPr>
          <w:ilvl w:val="3"/>
          <w:numId w:val="106"/>
        </w:numPr>
      </w:pPr>
      <w:r w:rsidRPr="00641C67">
        <w:t>DC motor</w:t>
      </w:r>
    </w:p>
    <w:p w14:paraId="397BC5D6" w14:textId="77777777" w:rsidR="00641C67" w:rsidRPr="00641C67" w:rsidRDefault="00641C67" w:rsidP="0079424D">
      <w:pPr>
        <w:pStyle w:val="ListParagraph"/>
        <w:numPr>
          <w:ilvl w:val="3"/>
          <w:numId w:val="106"/>
        </w:numPr>
      </w:pPr>
      <w:r w:rsidRPr="00641C67">
        <w:t>electromagnet (including solenoid)</w:t>
      </w:r>
    </w:p>
    <w:p w14:paraId="5C6182B9" w14:textId="77777777" w:rsidR="00641C67" w:rsidRPr="00641C67" w:rsidRDefault="00641C67" w:rsidP="0079424D">
      <w:pPr>
        <w:pStyle w:val="ListParagraph"/>
        <w:numPr>
          <w:ilvl w:val="1"/>
          <w:numId w:val="106"/>
        </w:numPr>
      </w:pPr>
      <w:r w:rsidRPr="00641C67">
        <w:t xml:space="preserve">H-bridge </w:t>
      </w:r>
    </w:p>
    <w:p w14:paraId="23E0E733" w14:textId="77777777" w:rsidR="00641C67" w:rsidRPr="00641C67" w:rsidRDefault="00641C67" w:rsidP="0079424D">
      <w:pPr>
        <w:pStyle w:val="ListParagraph"/>
        <w:numPr>
          <w:ilvl w:val="2"/>
          <w:numId w:val="106"/>
        </w:numPr>
      </w:pPr>
      <w:r w:rsidRPr="00641C67">
        <w:t xml:space="preserve">DPDT switch </w:t>
      </w:r>
    </w:p>
    <w:p w14:paraId="061249E6" w14:textId="77777777" w:rsidR="00641C67" w:rsidRPr="00641C67" w:rsidRDefault="00641C67" w:rsidP="0079424D">
      <w:pPr>
        <w:pStyle w:val="ListParagraph"/>
        <w:numPr>
          <w:ilvl w:val="2"/>
          <w:numId w:val="106"/>
        </w:numPr>
      </w:pPr>
      <w:r w:rsidRPr="00641C67">
        <w:t>DPDT relay</w:t>
      </w:r>
    </w:p>
    <w:p w14:paraId="06A9C324" w14:textId="77777777" w:rsidR="00641C67" w:rsidRPr="00641C67" w:rsidRDefault="00641C67" w:rsidP="0079424D">
      <w:pPr>
        <w:pStyle w:val="ListParagraph"/>
        <w:numPr>
          <w:ilvl w:val="2"/>
          <w:numId w:val="106"/>
        </w:numPr>
      </w:pPr>
      <w:r w:rsidRPr="00641C67">
        <w:t>L293D or similar</w:t>
      </w:r>
    </w:p>
    <w:p w14:paraId="39AFF39A" w14:textId="77777777" w:rsidR="00641C67" w:rsidRPr="00641C67" w:rsidRDefault="00641C67" w:rsidP="0014566C">
      <w:pPr>
        <w:pStyle w:val="ListParagraph"/>
        <w:numPr>
          <w:ilvl w:val="3"/>
          <w:numId w:val="106"/>
        </w:numPr>
      </w:pPr>
      <w:r w:rsidRPr="00641C67">
        <w:t>pinout sourced from data sheet</w:t>
      </w:r>
    </w:p>
    <w:p w14:paraId="2E212547" w14:textId="77777777" w:rsidR="00641C67" w:rsidRPr="00641C67" w:rsidRDefault="00641C67" w:rsidP="0079424D">
      <w:pPr>
        <w:pStyle w:val="ListParagraph"/>
        <w:numPr>
          <w:ilvl w:val="3"/>
          <w:numId w:val="106"/>
        </w:numPr>
      </w:pPr>
      <w:r w:rsidRPr="00641C67">
        <w:t>single DC motor</w:t>
      </w:r>
    </w:p>
    <w:p w14:paraId="489FCF76" w14:textId="77777777" w:rsidR="00641C67" w:rsidRPr="00641C67" w:rsidRDefault="00641C67" w:rsidP="0079424D">
      <w:pPr>
        <w:pStyle w:val="ListParagraph"/>
        <w:numPr>
          <w:ilvl w:val="3"/>
          <w:numId w:val="106"/>
        </w:numPr>
      </w:pPr>
      <w:r w:rsidRPr="00641C67">
        <w:t>independent pair DC motors</w:t>
      </w:r>
    </w:p>
    <w:p w14:paraId="35E6C453" w14:textId="77777777" w:rsidR="00641C67" w:rsidRPr="00641C67" w:rsidRDefault="00641C67" w:rsidP="0079424D">
      <w:pPr>
        <w:pStyle w:val="ListParagraph"/>
        <w:numPr>
          <w:ilvl w:val="3"/>
          <w:numId w:val="106"/>
        </w:numPr>
      </w:pPr>
      <w:r w:rsidRPr="00641C67">
        <w:t>PWM speed control</w:t>
      </w:r>
    </w:p>
    <w:p w14:paraId="7106718D" w14:textId="0DAE258F" w:rsidR="00641C67" w:rsidRPr="00C4516D" w:rsidRDefault="00641C67" w:rsidP="0014566C">
      <w:pPr>
        <w:pStyle w:val="ListParagraph"/>
        <w:numPr>
          <w:ilvl w:val="4"/>
          <w:numId w:val="106"/>
        </w:numPr>
        <w:rPr>
          <w:rFonts w:cs="Calibri"/>
        </w:rPr>
      </w:pPr>
      <w:r w:rsidRPr="00C4516D">
        <w:rPr>
          <w:rFonts w:cs="Calibri"/>
        </w:rPr>
        <w:t xml:space="preserve"> </w:t>
      </w:r>
      <m:oMath>
        <m:r>
          <w:rPr>
            <w:rFonts w:ascii="Cambria Math" w:hAnsi="Cambria Math" w:cs="Times New Roman"/>
          </w:rPr>
          <m:t>f</m:t>
        </m:r>
        <m:r>
          <w:rPr>
            <w:rFonts w:ascii="Cambria Math" w:hAnsi="Cambria Math" w:cs="Calibri"/>
          </w:rPr>
          <m:t>=</m:t>
        </m:r>
        <m:f>
          <m:fPr>
            <m:ctrlPr>
              <w:rPr>
                <w:rFonts w:ascii="Cambria Math" w:hAnsi="Cambria Math" w:cs="Times New Roman"/>
                <w:i/>
                <w:sz w:val="28"/>
                <w:szCs w:val="28"/>
              </w:rPr>
            </m:ctrlPr>
          </m:fPr>
          <m:num>
            <m:r>
              <w:rPr>
                <w:rFonts w:ascii="Cambria Math" w:hAnsi="Cambria Math" w:cs="Calibri"/>
                <w:sz w:val="28"/>
                <w:szCs w:val="28"/>
              </w:rPr>
              <m:t>1</m:t>
            </m:r>
          </m:num>
          <m:den>
            <m:r>
              <w:rPr>
                <w:rFonts w:ascii="Cambria Math" w:hAnsi="Cambria Math" w:cs="Times New Roman"/>
                <w:sz w:val="28"/>
                <w:szCs w:val="28"/>
              </w:rPr>
              <m:t>t</m:t>
            </m:r>
          </m:den>
        </m:f>
      </m:oMath>
      <w:r w:rsidRPr="00D55CDF">
        <w:rPr>
          <w:rFonts w:eastAsia="Times New Roman" w:cs="Calibri"/>
        </w:rPr>
        <w:t xml:space="preserve"> </w:t>
      </w:r>
    </w:p>
    <w:p w14:paraId="1F3F206A" w14:textId="1C57BBB2" w:rsidR="00641C67" w:rsidRPr="00D55CDF" w:rsidRDefault="00641C67" w:rsidP="0014566C">
      <w:pPr>
        <w:pStyle w:val="ListParagraph"/>
        <w:numPr>
          <w:ilvl w:val="4"/>
          <w:numId w:val="106"/>
        </w:numPr>
        <w:rPr>
          <w:rFonts w:cs="Calibri"/>
        </w:rPr>
      </w:pPr>
      <w:r w:rsidRPr="0014566C">
        <w:rPr>
          <w:rFonts w:eastAsia="Times New Roman" w:cs="Calibri"/>
        </w:rPr>
        <w:t>duty cycle</w:t>
      </w:r>
      <w:r w:rsidR="004F7857" w:rsidRPr="0014566C">
        <w:rPr>
          <w:rFonts w:eastAsia="Times New Roman" w:cs="Calibri"/>
        </w:rPr>
        <w:t>,</w:t>
      </w:r>
      <w:r w:rsidRPr="0014566C">
        <w:rPr>
          <w:rFonts w:eastAsia="Times New Roman" w:cs="Calibri"/>
        </w:rPr>
        <w:t xml:space="preserve"> i.e. % </w:t>
      </w:r>
      <w:r w:rsidRPr="0014566C">
        <w:rPr>
          <w:rFonts w:ascii="Times New Roman" w:eastAsia="Times New Roman" w:hAnsi="Times New Roman" w:cs="Times New Roman"/>
          <w:i/>
          <w:iCs/>
        </w:rPr>
        <w:t>t</w:t>
      </w:r>
      <w:r w:rsidRPr="0014566C">
        <w:rPr>
          <w:rFonts w:eastAsia="Times New Roman" w:cs="Calibri"/>
        </w:rPr>
        <w:t xml:space="preserve"> is high</w:t>
      </w:r>
    </w:p>
    <w:p w14:paraId="709C130F" w14:textId="77777777" w:rsidR="00EC6B25" w:rsidRPr="00EC6B25" w:rsidRDefault="00EC6B25" w:rsidP="00CA28F1">
      <w:r>
        <w:br w:type="page"/>
      </w:r>
    </w:p>
    <w:p w14:paraId="14C0105D" w14:textId="77777777" w:rsidR="00641C67" w:rsidRPr="0079424D" w:rsidRDefault="00641C67" w:rsidP="0079424D">
      <w:pPr>
        <w:rPr>
          <w:b/>
          <w:bCs/>
        </w:rPr>
      </w:pPr>
      <w:r w:rsidRPr="0079424D">
        <w:rPr>
          <w:b/>
          <w:bCs/>
        </w:rPr>
        <w:lastRenderedPageBreak/>
        <w:t>Flow charts</w:t>
      </w:r>
    </w:p>
    <w:p w14:paraId="27407762" w14:textId="77777777" w:rsidR="00641C67" w:rsidRPr="00641C67" w:rsidRDefault="00641C67" w:rsidP="00EB0D20">
      <w:pPr>
        <w:pStyle w:val="ListParagraph"/>
        <w:numPr>
          <w:ilvl w:val="0"/>
          <w:numId w:val="116"/>
        </w:numPr>
      </w:pPr>
      <w:r w:rsidRPr="00641C67">
        <w:t>standard symbols</w:t>
      </w:r>
    </w:p>
    <w:p w14:paraId="6F30BBE5" w14:textId="77777777" w:rsidR="00641C67" w:rsidRPr="00641C67" w:rsidRDefault="00641C67" w:rsidP="00EB0D20">
      <w:pPr>
        <w:pStyle w:val="ListParagraph"/>
        <w:numPr>
          <w:ilvl w:val="1"/>
          <w:numId w:val="116"/>
        </w:numPr>
      </w:pPr>
      <w:r w:rsidRPr="00641C67">
        <w:t>start/subroutine/stop</w:t>
      </w:r>
    </w:p>
    <w:p w14:paraId="3BA54377" w14:textId="77777777" w:rsidR="00641C67" w:rsidRPr="00641C67" w:rsidRDefault="00641C67" w:rsidP="00EB0D20">
      <w:pPr>
        <w:pStyle w:val="ListParagraph"/>
        <w:numPr>
          <w:ilvl w:val="2"/>
          <w:numId w:val="116"/>
        </w:numPr>
      </w:pPr>
      <w:r w:rsidRPr="00641C67">
        <w:t>symbol: rectangle with semicircular ends</w:t>
      </w:r>
    </w:p>
    <w:p w14:paraId="4E1A0F0F" w14:textId="77777777" w:rsidR="00641C67" w:rsidRPr="00641C67" w:rsidRDefault="00641C67" w:rsidP="00EB0D20">
      <w:pPr>
        <w:pStyle w:val="ListParagraph"/>
        <w:numPr>
          <w:ilvl w:val="1"/>
          <w:numId w:val="116"/>
        </w:numPr>
      </w:pPr>
      <w:r w:rsidRPr="00641C67">
        <w:t>decision</w:t>
      </w:r>
    </w:p>
    <w:p w14:paraId="58C0A2B1" w14:textId="77777777" w:rsidR="00641C67" w:rsidRPr="00641C67" w:rsidRDefault="00641C67" w:rsidP="00EB0D20">
      <w:pPr>
        <w:pStyle w:val="ListParagraph"/>
        <w:numPr>
          <w:ilvl w:val="2"/>
          <w:numId w:val="116"/>
        </w:numPr>
      </w:pPr>
      <w:r w:rsidRPr="00641C67">
        <w:t>symbol: diamond</w:t>
      </w:r>
    </w:p>
    <w:p w14:paraId="712E3DE2" w14:textId="44D070BB" w:rsidR="00641C67" w:rsidRPr="00641C67" w:rsidRDefault="00641C67" w:rsidP="00EB0D20">
      <w:pPr>
        <w:pStyle w:val="ListParagraph"/>
        <w:numPr>
          <w:ilvl w:val="2"/>
          <w:numId w:val="116"/>
        </w:numPr>
      </w:pPr>
      <w:r w:rsidRPr="00641C67">
        <w:t>yes</w:t>
      </w:r>
      <w:r w:rsidR="001100DA">
        <w:t> </w:t>
      </w:r>
      <w:r w:rsidRPr="00641C67">
        <w:t>no</w:t>
      </w:r>
    </w:p>
    <w:p w14:paraId="16090249" w14:textId="77777777" w:rsidR="00641C67" w:rsidRPr="00641C67" w:rsidRDefault="00641C67" w:rsidP="00EB0D20">
      <w:pPr>
        <w:pStyle w:val="ListParagraph"/>
        <w:numPr>
          <w:ilvl w:val="3"/>
          <w:numId w:val="116"/>
        </w:numPr>
      </w:pPr>
      <w:r w:rsidRPr="00641C67">
        <w:t>switch condition</w:t>
      </w:r>
    </w:p>
    <w:p w14:paraId="72A975AB" w14:textId="77777777" w:rsidR="00641C67" w:rsidRPr="00641C67" w:rsidRDefault="00641C67" w:rsidP="00EB0D20">
      <w:pPr>
        <w:pStyle w:val="ListParagraph"/>
        <w:numPr>
          <w:ilvl w:val="3"/>
          <w:numId w:val="116"/>
        </w:numPr>
      </w:pPr>
      <w:r w:rsidRPr="00641C67">
        <w:t>analogue value</w:t>
      </w:r>
    </w:p>
    <w:p w14:paraId="6A142870" w14:textId="77777777" w:rsidR="00641C67" w:rsidRPr="00641C67" w:rsidRDefault="00641C67" w:rsidP="00EB0D20">
      <w:pPr>
        <w:pStyle w:val="ListParagraph"/>
        <w:numPr>
          <w:ilvl w:val="3"/>
          <w:numId w:val="116"/>
        </w:numPr>
      </w:pPr>
      <w:r w:rsidRPr="00641C67">
        <w:t>variable value</w:t>
      </w:r>
    </w:p>
    <w:p w14:paraId="226052B1" w14:textId="77777777" w:rsidR="00641C67" w:rsidRPr="00641C67" w:rsidRDefault="00641C67" w:rsidP="00EB0D20">
      <w:pPr>
        <w:pStyle w:val="ListParagraph"/>
        <w:numPr>
          <w:ilvl w:val="1"/>
          <w:numId w:val="116"/>
        </w:numPr>
      </w:pPr>
      <w:r w:rsidRPr="00641C67">
        <w:t>process</w:t>
      </w:r>
    </w:p>
    <w:p w14:paraId="64510965" w14:textId="77777777" w:rsidR="00641C67" w:rsidRPr="00641C67" w:rsidRDefault="00641C67" w:rsidP="00EB0D20">
      <w:pPr>
        <w:pStyle w:val="ListParagraph"/>
        <w:numPr>
          <w:ilvl w:val="2"/>
          <w:numId w:val="116"/>
        </w:numPr>
      </w:pPr>
      <w:r w:rsidRPr="00641C67">
        <w:t>symbol: rectangle</w:t>
      </w:r>
    </w:p>
    <w:p w14:paraId="13E25145" w14:textId="77777777" w:rsidR="00641C67" w:rsidRPr="00641C67" w:rsidRDefault="00641C67" w:rsidP="00EB0D20">
      <w:pPr>
        <w:pStyle w:val="ListParagraph"/>
        <w:numPr>
          <w:ilvl w:val="2"/>
          <w:numId w:val="116"/>
        </w:numPr>
      </w:pPr>
      <w:r w:rsidRPr="00641C67">
        <w:t>delay</w:t>
      </w:r>
    </w:p>
    <w:p w14:paraId="6C5474EB" w14:textId="77777777" w:rsidR="00641C67" w:rsidRPr="00641C67" w:rsidRDefault="00641C67" w:rsidP="00EB0D20">
      <w:pPr>
        <w:pStyle w:val="ListParagraph"/>
        <w:numPr>
          <w:ilvl w:val="2"/>
          <w:numId w:val="116"/>
        </w:numPr>
      </w:pPr>
      <w:r w:rsidRPr="00641C67">
        <w:t>mathematical operations (variables)</w:t>
      </w:r>
    </w:p>
    <w:p w14:paraId="7F1645B1" w14:textId="64728BC7" w:rsidR="00641C67" w:rsidRPr="00641C67" w:rsidRDefault="00641C67" w:rsidP="00EB0D20">
      <w:pPr>
        <w:pStyle w:val="ListParagraph"/>
        <w:numPr>
          <w:ilvl w:val="3"/>
          <w:numId w:val="116"/>
        </w:numPr>
      </w:pPr>
      <w:r w:rsidRPr="00641C67">
        <w:t>set variable</w:t>
      </w:r>
      <w:r w:rsidR="00640FD1">
        <w:t>/</w:t>
      </w:r>
      <w:r w:rsidRPr="00641C67">
        <w:t>s</w:t>
      </w:r>
    </w:p>
    <w:p w14:paraId="147C8DEA" w14:textId="77777777" w:rsidR="00641C67" w:rsidRPr="00641C67" w:rsidRDefault="00641C67" w:rsidP="00EB0D20">
      <w:pPr>
        <w:pStyle w:val="ListParagraph"/>
        <w:numPr>
          <w:ilvl w:val="3"/>
          <w:numId w:val="116"/>
        </w:numPr>
      </w:pPr>
      <w:r w:rsidRPr="00641C67">
        <w:t>add</w:t>
      </w:r>
    </w:p>
    <w:p w14:paraId="095D122B" w14:textId="77777777" w:rsidR="00641C67" w:rsidRPr="00641C67" w:rsidRDefault="00641C67" w:rsidP="00EB0D20">
      <w:pPr>
        <w:pStyle w:val="ListParagraph"/>
        <w:numPr>
          <w:ilvl w:val="3"/>
          <w:numId w:val="116"/>
        </w:numPr>
      </w:pPr>
      <w:r w:rsidRPr="00641C67">
        <w:t>subtract</w:t>
      </w:r>
    </w:p>
    <w:p w14:paraId="528EAC06" w14:textId="77777777" w:rsidR="00641C67" w:rsidRPr="00641C67" w:rsidRDefault="00641C67" w:rsidP="00EB0D20">
      <w:pPr>
        <w:pStyle w:val="ListParagraph"/>
        <w:numPr>
          <w:ilvl w:val="3"/>
          <w:numId w:val="116"/>
        </w:numPr>
      </w:pPr>
      <w:r w:rsidRPr="00641C67">
        <w:t>multiply</w:t>
      </w:r>
    </w:p>
    <w:p w14:paraId="466A490E" w14:textId="77777777" w:rsidR="00641C67" w:rsidRPr="00641C67" w:rsidRDefault="00641C67" w:rsidP="00EB0D20">
      <w:pPr>
        <w:pStyle w:val="ListParagraph"/>
        <w:numPr>
          <w:ilvl w:val="3"/>
          <w:numId w:val="116"/>
        </w:numPr>
      </w:pPr>
      <w:r w:rsidRPr="00641C67">
        <w:t>divide</w:t>
      </w:r>
    </w:p>
    <w:p w14:paraId="768186FC" w14:textId="77777777" w:rsidR="00641C67" w:rsidRPr="00641C67" w:rsidRDefault="00641C67" w:rsidP="00EB0D20">
      <w:pPr>
        <w:pStyle w:val="ListParagraph"/>
        <w:numPr>
          <w:ilvl w:val="3"/>
          <w:numId w:val="116"/>
        </w:numPr>
      </w:pPr>
      <w:r w:rsidRPr="00641C67">
        <w:rPr>
          <w:rFonts w:eastAsia="Times New Roman"/>
        </w:rPr>
        <w:t>comparison</w:t>
      </w:r>
    </w:p>
    <w:p w14:paraId="622456C6" w14:textId="77777777" w:rsidR="00641C67" w:rsidRPr="00641C67" w:rsidRDefault="00641C67" w:rsidP="00EB0D20">
      <w:pPr>
        <w:pStyle w:val="ListParagraph"/>
        <w:numPr>
          <w:ilvl w:val="4"/>
          <w:numId w:val="116"/>
        </w:numPr>
      </w:pPr>
      <m:oMath>
        <m:r>
          <m:rPr>
            <m:sty m:val="p"/>
          </m:rPr>
          <w:rPr>
            <w:rFonts w:ascii="Cambria Math" w:hAnsi="Cambria Math"/>
          </w:rPr>
          <m:t>= ≠ &lt;  ≤  &gt;  ≥</m:t>
        </m:r>
      </m:oMath>
    </w:p>
    <w:p w14:paraId="2721D30E" w14:textId="77777777" w:rsidR="00641C67" w:rsidRPr="00641C67" w:rsidRDefault="00641C67" w:rsidP="00EB0D20">
      <w:pPr>
        <w:pStyle w:val="ListParagraph"/>
        <w:numPr>
          <w:ilvl w:val="1"/>
          <w:numId w:val="116"/>
        </w:numPr>
      </w:pPr>
      <w:r w:rsidRPr="00641C67">
        <w:t>output</w:t>
      </w:r>
    </w:p>
    <w:p w14:paraId="57AA93DB" w14:textId="77777777" w:rsidR="00641C67" w:rsidRPr="00641C67" w:rsidRDefault="00641C67" w:rsidP="00EB0D20">
      <w:pPr>
        <w:pStyle w:val="ListParagraph"/>
        <w:numPr>
          <w:ilvl w:val="2"/>
          <w:numId w:val="116"/>
        </w:numPr>
      </w:pPr>
      <w:r w:rsidRPr="00641C67">
        <w:t>symbol: parallelogram</w:t>
      </w:r>
    </w:p>
    <w:p w14:paraId="45F7153F" w14:textId="77777777" w:rsidR="00641C67" w:rsidRPr="00641C67" w:rsidRDefault="00641C67" w:rsidP="00EB0D20">
      <w:pPr>
        <w:pStyle w:val="ListParagraph"/>
        <w:numPr>
          <w:ilvl w:val="1"/>
          <w:numId w:val="116"/>
        </w:numPr>
      </w:pPr>
      <w:r w:rsidRPr="00641C67">
        <w:t>subroutine – call up</w:t>
      </w:r>
    </w:p>
    <w:p w14:paraId="32F6DFD0" w14:textId="77777777" w:rsidR="00641C67" w:rsidRPr="00641C67" w:rsidRDefault="00641C67" w:rsidP="00EB0D20">
      <w:pPr>
        <w:pStyle w:val="ListParagraph"/>
        <w:numPr>
          <w:ilvl w:val="2"/>
          <w:numId w:val="116"/>
        </w:numPr>
      </w:pPr>
      <w:r w:rsidRPr="00641C67">
        <w:t>symbol: rectangle with vertical stripes inset at each end</w:t>
      </w:r>
    </w:p>
    <w:p w14:paraId="43F504CE" w14:textId="77777777" w:rsidR="00641C67" w:rsidRPr="00641C67" w:rsidRDefault="00641C67" w:rsidP="00EB0D20">
      <w:pPr>
        <w:pStyle w:val="ListParagraph"/>
        <w:numPr>
          <w:ilvl w:val="1"/>
          <w:numId w:val="116"/>
        </w:numPr>
      </w:pPr>
      <w:r w:rsidRPr="00641C67">
        <w:t>flow of computation</w:t>
      </w:r>
    </w:p>
    <w:p w14:paraId="29C62F4D" w14:textId="4FE0E009" w:rsidR="00641C67" w:rsidRPr="00641C67" w:rsidRDefault="007A0062" w:rsidP="00EB0D20">
      <w:pPr>
        <w:pStyle w:val="ListParagraph"/>
        <w:numPr>
          <w:ilvl w:val="2"/>
          <w:numId w:val="116"/>
        </w:numPr>
      </w:pPr>
      <w:r>
        <w:t xml:space="preserve">symbol: </w:t>
      </w:r>
      <w:r w:rsidR="00641C67" w:rsidRPr="00641C67">
        <w:t>arrowed line</w:t>
      </w:r>
    </w:p>
    <w:p w14:paraId="331155FF" w14:textId="77777777" w:rsidR="00641C67" w:rsidRPr="00641C67" w:rsidRDefault="00641C67" w:rsidP="00EB0D20">
      <w:pPr>
        <w:pStyle w:val="ListParagraph"/>
        <w:numPr>
          <w:ilvl w:val="0"/>
          <w:numId w:val="116"/>
        </w:numPr>
      </w:pPr>
      <w:r w:rsidRPr="00641C67">
        <w:t>interpret flow charts</w:t>
      </w:r>
    </w:p>
    <w:p w14:paraId="3B1CD3E1" w14:textId="77777777" w:rsidR="00641C67" w:rsidRPr="00641C67" w:rsidRDefault="00641C67" w:rsidP="00EB0D20">
      <w:pPr>
        <w:pStyle w:val="ListParagraph"/>
        <w:numPr>
          <w:ilvl w:val="1"/>
          <w:numId w:val="116"/>
        </w:numPr>
      </w:pPr>
      <w:r w:rsidRPr="00641C67">
        <w:t>explain functions</w:t>
      </w:r>
    </w:p>
    <w:p w14:paraId="5BF93A13" w14:textId="77777777" w:rsidR="00641C67" w:rsidRPr="00641C67" w:rsidRDefault="00641C67" w:rsidP="00EB0D20">
      <w:pPr>
        <w:pStyle w:val="ListParagraph"/>
        <w:numPr>
          <w:ilvl w:val="0"/>
          <w:numId w:val="116"/>
        </w:numPr>
      </w:pPr>
      <w:r w:rsidRPr="00641C67">
        <w:t>draw flow charts</w:t>
      </w:r>
    </w:p>
    <w:p w14:paraId="0335D4DB" w14:textId="01D1907D" w:rsidR="009F39B7" w:rsidRDefault="00641C67" w:rsidP="00EB0D20">
      <w:pPr>
        <w:pStyle w:val="ListParagraph"/>
        <w:numPr>
          <w:ilvl w:val="1"/>
          <w:numId w:val="116"/>
        </w:numPr>
      </w:pPr>
      <w:r w:rsidRPr="00641C67">
        <w:t>these relate to listed interfacing circuits and mechatronic applications</w:t>
      </w:r>
      <w:r w:rsidR="009F39B7">
        <w:br w:type="page"/>
      </w:r>
    </w:p>
    <w:p w14:paraId="362C428B" w14:textId="77777777" w:rsidR="001C67D2" w:rsidRPr="000C642E" w:rsidRDefault="001C67D2" w:rsidP="0079424D">
      <w:pPr>
        <w:pStyle w:val="SyllabusHeading1"/>
      </w:pPr>
      <w:bookmarkStart w:id="43" w:name="_Toc32578509"/>
      <w:bookmarkStart w:id="44" w:name="_Toc80088661"/>
      <w:bookmarkStart w:id="45" w:name="_Toc105062644"/>
      <w:bookmarkStart w:id="46" w:name="_Toc184633987"/>
      <w:bookmarkStart w:id="47" w:name="_Toc347908209"/>
      <w:bookmarkStart w:id="48" w:name="_Toc105748027"/>
      <w:bookmarkStart w:id="49" w:name="_Toc360457894"/>
      <w:bookmarkEnd w:id="37"/>
      <w:r w:rsidRPr="000C642E">
        <w:lastRenderedPageBreak/>
        <w:t>Assessment</w:t>
      </w:r>
      <w:bookmarkEnd w:id="43"/>
      <w:bookmarkEnd w:id="44"/>
      <w:bookmarkEnd w:id="45"/>
      <w:bookmarkEnd w:id="46"/>
    </w:p>
    <w:p w14:paraId="5B018C16" w14:textId="77777777" w:rsidR="001C67D2" w:rsidRPr="000C642E" w:rsidRDefault="001C67D2" w:rsidP="0079424D">
      <w:r w:rsidRPr="000C642E">
        <w:t>Assessment is an integral part of teaching and learning that at the senior secondary years:</w:t>
      </w:r>
    </w:p>
    <w:p w14:paraId="65680DAB" w14:textId="77777777" w:rsidR="001C67D2" w:rsidRPr="000C642E" w:rsidRDefault="001C67D2" w:rsidP="0079424D">
      <w:pPr>
        <w:pStyle w:val="SyllabusListParagraph"/>
      </w:pPr>
      <w:r w:rsidRPr="000C642E">
        <w:t>provides evidence of student achievement</w:t>
      </w:r>
    </w:p>
    <w:p w14:paraId="63E1459E" w14:textId="77777777" w:rsidR="001C67D2" w:rsidRPr="000C642E" w:rsidRDefault="001C67D2" w:rsidP="0079424D">
      <w:pPr>
        <w:pStyle w:val="SyllabusListParagraph"/>
      </w:pPr>
      <w:r w:rsidRPr="000C642E">
        <w:t>identifies opportunities for further learning</w:t>
      </w:r>
    </w:p>
    <w:p w14:paraId="543898D6" w14:textId="77777777" w:rsidR="001C67D2" w:rsidRPr="000C642E" w:rsidRDefault="001C67D2" w:rsidP="0079424D">
      <w:pPr>
        <w:pStyle w:val="SyllabusListParagraph"/>
      </w:pPr>
      <w:r w:rsidRPr="000C642E">
        <w:t>connects to the standards described for the course</w:t>
      </w:r>
    </w:p>
    <w:p w14:paraId="1A4C2CCD" w14:textId="77777777" w:rsidR="001C67D2" w:rsidRPr="000C642E" w:rsidRDefault="001C67D2" w:rsidP="0079424D">
      <w:pPr>
        <w:pStyle w:val="SyllabusListParagraph"/>
      </w:pPr>
      <w:r w:rsidRPr="000C642E">
        <w:t>contributes to the recognition of student achievement.</w:t>
      </w:r>
    </w:p>
    <w:p w14:paraId="775F6CE4" w14:textId="77777777" w:rsidR="001C67D2" w:rsidRPr="000C642E" w:rsidRDefault="001C67D2" w:rsidP="0079424D">
      <w:r w:rsidRPr="000C642E">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22E15E6A" w14:textId="1CF6BCD5" w:rsidR="001C67D2" w:rsidRPr="000C642E" w:rsidRDefault="001C67D2" w:rsidP="0079424D">
      <w:r w:rsidRPr="000C642E">
        <w:rPr>
          <w:shd w:val="clear" w:color="auto" w:fill="FEFEFE"/>
        </w:rPr>
        <w:t xml:space="preserve">Formative assessment involves a range of informal and formal assessment procedures used by teachers during the learning process to improve student achievement and to guide teaching and learning activities. It often involves qualitative feedback (rather than scores) for both students and teachers, which focuses on the details of specific knowledge and skills that are being learnt. </w:t>
      </w:r>
    </w:p>
    <w:p w14:paraId="3AEFDE74" w14:textId="7F75F631" w:rsidR="001C67D2" w:rsidRPr="000C642E" w:rsidRDefault="001C67D2" w:rsidP="0079424D">
      <w:r w:rsidRPr="000C642E">
        <w:rPr>
          <w:shd w:val="clear" w:color="auto" w:fill="FEFEFE"/>
        </w:rPr>
        <w:t>Summative assessment involves assessment procedures that aim to determine students’ learning at a particular time</w:t>
      </w:r>
      <w:r w:rsidR="00360F1A">
        <w:rPr>
          <w:shd w:val="clear" w:color="auto" w:fill="FEFEFE"/>
        </w:rPr>
        <w:t>;</w:t>
      </w:r>
      <w:r w:rsidRPr="000C642E">
        <w:rPr>
          <w:shd w:val="clear" w:color="auto" w:fill="FEFEFE"/>
        </w:rPr>
        <w:t xml:space="preserve"> for example</w:t>
      </w:r>
      <w:r w:rsidR="00360F1A">
        <w:rPr>
          <w:shd w:val="clear" w:color="auto" w:fill="FEFEFE"/>
        </w:rPr>
        <w:t>,</w:t>
      </w:r>
      <w:r w:rsidRPr="000C642E">
        <w:rPr>
          <w:shd w:val="clear" w:color="auto" w:fill="FEFEFE"/>
        </w:rPr>
        <w:t xml:space="preserve"> when reporting against the standards</w:t>
      </w:r>
      <w:r w:rsidR="00360F1A">
        <w:rPr>
          <w:shd w:val="clear" w:color="auto" w:fill="FEFEFE"/>
        </w:rPr>
        <w:t xml:space="preserve"> or</w:t>
      </w:r>
      <w:r w:rsidRPr="000C642E">
        <w:rPr>
          <w:shd w:val="clear" w:color="auto" w:fill="FEFEFE"/>
        </w:rPr>
        <w:t xml:space="preserve"> after completion of a unit</w:t>
      </w:r>
      <w:r w:rsidR="00360F1A">
        <w:rPr>
          <w:shd w:val="clear" w:color="auto" w:fill="FEFEFE"/>
        </w:rPr>
        <w:t xml:space="preserve"> or unit</w:t>
      </w:r>
      <w:r w:rsidRPr="000C642E">
        <w:rPr>
          <w:shd w:val="clear" w:color="auto" w:fill="FEFEFE"/>
        </w:rPr>
        <w:t xml:space="preserve">s. </w:t>
      </w:r>
      <w:r w:rsidRPr="000C642E">
        <w:rPr>
          <w:rFonts w:eastAsia="Times New Roman"/>
        </w:rPr>
        <w:t>These assessments should be limited in number and made clear to students through the assessment outline.</w:t>
      </w:r>
    </w:p>
    <w:p w14:paraId="1F35C8BB" w14:textId="4C956D46" w:rsidR="001C67D2" w:rsidRPr="000C642E" w:rsidRDefault="001C67D2" w:rsidP="0079424D">
      <w:r w:rsidRPr="000C642E">
        <w:t>Appropriate assessment of student work in this course is underpinned by reference to the set of pre</w:t>
      </w:r>
      <w:r w:rsidRPr="000C642E">
        <w:noBreakHyphen/>
        <w:t>determined course standards. These standards describe the level of achievement required to achieve each grade from A to E. Teachers use these standards to determine how well a student has demonstrated their learning.</w:t>
      </w:r>
    </w:p>
    <w:p w14:paraId="6D627770" w14:textId="77777777" w:rsidR="001C67D2" w:rsidRPr="000C642E" w:rsidRDefault="001C67D2" w:rsidP="0079424D">
      <w:r w:rsidRPr="000C642E">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758CE4CB" w14:textId="0550E9A5" w:rsidR="007B23B6" w:rsidRDefault="001C67D2" w:rsidP="0079424D">
      <w:r w:rsidRPr="000C642E">
        <w:rPr>
          <w:lang w:val="en-US"/>
        </w:rPr>
        <w:t>Assessment should not generate workload and/or stress that</w:t>
      </w:r>
      <w:r w:rsidRPr="000C642E">
        <w:t>, under fair and reasonable circumstances, would unduly diminish the performance of students.</w:t>
      </w:r>
    </w:p>
    <w:p w14:paraId="0C2003F6" w14:textId="77777777" w:rsidR="007B23B6" w:rsidRDefault="007B23B6">
      <w:r>
        <w:br w:type="page"/>
      </w:r>
    </w:p>
    <w:p w14:paraId="5F925ECB" w14:textId="77777777" w:rsidR="001C67D2" w:rsidRPr="00442E2E" w:rsidRDefault="001C67D2" w:rsidP="0079424D">
      <w:pPr>
        <w:pStyle w:val="SyllabusHeading2"/>
      </w:pPr>
      <w:bookmarkStart w:id="50" w:name="_Toc32568998"/>
      <w:bookmarkStart w:id="51" w:name="_Toc32571334"/>
      <w:bookmarkStart w:id="52" w:name="_Toc32571378"/>
      <w:bookmarkStart w:id="53" w:name="_Toc32578510"/>
      <w:bookmarkStart w:id="54" w:name="_Toc80088662"/>
      <w:bookmarkStart w:id="55" w:name="_Toc105062645"/>
      <w:bookmarkStart w:id="56" w:name="_Toc184633988"/>
      <w:bookmarkStart w:id="57" w:name="_Toc347908211"/>
      <w:bookmarkEnd w:id="47"/>
      <w:bookmarkEnd w:id="48"/>
      <w:r w:rsidRPr="00442E2E">
        <w:lastRenderedPageBreak/>
        <w:t>School-based assessment</w:t>
      </w:r>
      <w:bookmarkEnd w:id="50"/>
      <w:bookmarkEnd w:id="51"/>
      <w:bookmarkEnd w:id="52"/>
      <w:bookmarkEnd w:id="53"/>
      <w:bookmarkEnd w:id="54"/>
      <w:bookmarkEnd w:id="55"/>
      <w:bookmarkEnd w:id="56"/>
    </w:p>
    <w:p w14:paraId="0D4B7A33" w14:textId="77777777" w:rsidR="001C67D2" w:rsidRPr="000C642E" w:rsidRDefault="001C67D2" w:rsidP="0079424D">
      <w:r w:rsidRPr="000C642E">
        <w:t xml:space="preserve">The </w:t>
      </w:r>
      <w:r w:rsidRPr="000C642E">
        <w:rPr>
          <w:i/>
        </w:rPr>
        <w:t>Western Australian Certificate of Education (WACE) Manual</w:t>
      </w:r>
      <w:r w:rsidRPr="000C642E">
        <w:t xml:space="preserve"> contains essential information on principles, policies and procedures for school-based assessment that must be read in conjunction with this syllabus.</w:t>
      </w:r>
    </w:p>
    <w:p w14:paraId="239BB1F3" w14:textId="77777777" w:rsidR="001C67D2" w:rsidRPr="000C642E" w:rsidRDefault="001C67D2" w:rsidP="0079424D">
      <w:r w:rsidRPr="000C642E">
        <w:t>School-based assessment involves teachers gathering, describing and quantifying information about student achievement.</w:t>
      </w:r>
    </w:p>
    <w:p w14:paraId="27066C54" w14:textId="7F1A7FD0" w:rsidR="001C67D2" w:rsidRPr="000C642E" w:rsidRDefault="001C67D2" w:rsidP="0079424D">
      <w:r w:rsidRPr="000C642E">
        <w:t xml:space="preserve">Teachers design school-based assessment tasks to meet the needs of students. As outlined in the </w:t>
      </w:r>
      <w:r w:rsidRPr="000C642E">
        <w:rPr>
          <w:i/>
        </w:rPr>
        <w:t>WACE Manual</w:t>
      </w:r>
      <w:r w:rsidRPr="000C642E">
        <w:t>, school-based assessment of student achievement in this course must be based on the Principles of Assessment:</w:t>
      </w:r>
    </w:p>
    <w:p w14:paraId="3C769D12" w14:textId="77777777" w:rsidR="001C67D2" w:rsidRPr="000C642E" w:rsidRDefault="001C67D2" w:rsidP="0079424D">
      <w:pPr>
        <w:pStyle w:val="SyllabusListParagraph"/>
        <w:ind w:left="357" w:hanging="357"/>
      </w:pPr>
      <w:r w:rsidRPr="000C642E">
        <w:t>Assessment is an integral part of teaching and learning</w:t>
      </w:r>
    </w:p>
    <w:p w14:paraId="2D748B1D" w14:textId="77777777" w:rsidR="001C67D2" w:rsidRPr="000C642E" w:rsidRDefault="001C67D2" w:rsidP="0079424D">
      <w:pPr>
        <w:pStyle w:val="SyllabusListParagraph"/>
      </w:pPr>
      <w:r w:rsidRPr="000C642E">
        <w:t>Assessment should be educative</w:t>
      </w:r>
    </w:p>
    <w:p w14:paraId="6B09ADA0" w14:textId="4983C421" w:rsidR="001C67D2" w:rsidRPr="000C642E" w:rsidRDefault="001C67D2" w:rsidP="0079424D">
      <w:pPr>
        <w:pStyle w:val="SyllabusListParagraph"/>
      </w:pPr>
      <w:r w:rsidRPr="000C642E">
        <w:t>Assessment should be fair</w:t>
      </w:r>
    </w:p>
    <w:p w14:paraId="6D56C803" w14:textId="77777777" w:rsidR="001C67D2" w:rsidRPr="000C642E" w:rsidRDefault="001C67D2" w:rsidP="0079424D">
      <w:pPr>
        <w:pStyle w:val="SyllabusListParagraph"/>
      </w:pPr>
      <w:r w:rsidRPr="000C642E">
        <w:t>Assessment should be designed to meet its specific purpose/s</w:t>
      </w:r>
    </w:p>
    <w:p w14:paraId="354402B7" w14:textId="77777777" w:rsidR="001C67D2" w:rsidRPr="000C642E" w:rsidRDefault="001C67D2" w:rsidP="0079424D">
      <w:pPr>
        <w:pStyle w:val="SyllabusListParagraph"/>
      </w:pPr>
      <w:r w:rsidRPr="000C642E">
        <w:t>Assessment should lead to informative reporting</w:t>
      </w:r>
    </w:p>
    <w:p w14:paraId="0D29086A" w14:textId="77777777" w:rsidR="001C67D2" w:rsidRPr="000C642E" w:rsidRDefault="001C67D2" w:rsidP="0079424D">
      <w:pPr>
        <w:pStyle w:val="SyllabusListParagraph"/>
      </w:pPr>
      <w:r w:rsidRPr="000C642E">
        <w:t>Assessment should lead to school-wide evaluation processes</w:t>
      </w:r>
    </w:p>
    <w:p w14:paraId="7A348D7E" w14:textId="77777777" w:rsidR="001C67D2" w:rsidRPr="000C642E" w:rsidRDefault="001C67D2" w:rsidP="0079424D">
      <w:pPr>
        <w:pStyle w:val="SyllabusListParagraph"/>
      </w:pPr>
      <w:r w:rsidRPr="000C642E">
        <w:t>Assessment should provide significant data for improvement of teaching practices.</w:t>
      </w:r>
    </w:p>
    <w:p w14:paraId="4D250373" w14:textId="4DC29831" w:rsidR="001C67D2" w:rsidRPr="000C642E" w:rsidRDefault="001C67D2" w:rsidP="0079424D">
      <w:r w:rsidRPr="000C642E">
        <w:t xml:space="preserve">The table below provides details of the assessment types and their weighting for the </w:t>
      </w:r>
      <w:r>
        <w:t>Engineering Studies</w:t>
      </w:r>
      <w:r w:rsidRPr="000C642E">
        <w:t xml:space="preserve"> ATAR Year 1</w:t>
      </w:r>
      <w:r>
        <w:t>1</w:t>
      </w:r>
      <w:r w:rsidRPr="000C642E">
        <w:t xml:space="preserve"> syllabus.</w:t>
      </w:r>
    </w:p>
    <w:p w14:paraId="2002232D" w14:textId="77777777" w:rsidR="001C67D2" w:rsidRPr="000C642E" w:rsidRDefault="001C67D2" w:rsidP="0079424D">
      <w:r w:rsidRPr="000C642E">
        <w:t>Summative assessments in this course must:</w:t>
      </w:r>
    </w:p>
    <w:p w14:paraId="0D0C4B5E" w14:textId="77777777" w:rsidR="001C67D2" w:rsidRPr="000C642E" w:rsidRDefault="001C67D2" w:rsidP="0079424D">
      <w:pPr>
        <w:pStyle w:val="SyllabusListParagraph"/>
      </w:pPr>
      <w:r w:rsidRPr="000C642E">
        <w:t>be limited in number to no more than eight tasks</w:t>
      </w:r>
    </w:p>
    <w:p w14:paraId="2BB41CB5" w14:textId="156404C1" w:rsidR="001C67D2" w:rsidRPr="000C642E" w:rsidRDefault="001C67D2" w:rsidP="0079424D">
      <w:pPr>
        <w:pStyle w:val="SyllabusListParagraph"/>
      </w:pPr>
      <w:r w:rsidRPr="000C642E">
        <w:t xml:space="preserve">allow for the assessment of each assessment type at least once </w:t>
      </w:r>
      <w:r w:rsidR="000E0A8B" w:rsidRPr="000E0A8B">
        <w:t>over the year/pair of units</w:t>
      </w:r>
    </w:p>
    <w:p w14:paraId="37BE1123" w14:textId="74294BCF" w:rsidR="001C67D2" w:rsidRPr="000C642E" w:rsidRDefault="001C67D2" w:rsidP="0079424D">
      <w:pPr>
        <w:pStyle w:val="SyllabusListParagraph"/>
      </w:pPr>
      <w:r w:rsidRPr="000C642E">
        <w:t xml:space="preserve">have a minimum value of </w:t>
      </w:r>
      <w:r w:rsidR="004822E5">
        <w:t>five</w:t>
      </w:r>
      <w:r w:rsidRPr="000C642E">
        <w:t xml:space="preserve"> per cent of the total school assessment mark</w:t>
      </w:r>
    </w:p>
    <w:p w14:paraId="11A44D33" w14:textId="77777777" w:rsidR="001C67D2" w:rsidRPr="000C642E" w:rsidRDefault="001C67D2" w:rsidP="0079424D">
      <w:pPr>
        <w:pStyle w:val="SyllabusListParagraph"/>
      </w:pPr>
      <w:r w:rsidRPr="000C642E">
        <w:t>provide a representative sampling of the syllabus content.</w:t>
      </w:r>
    </w:p>
    <w:p w14:paraId="67325D11" w14:textId="77777777" w:rsidR="001C67D2" w:rsidRPr="000C642E" w:rsidRDefault="001C67D2" w:rsidP="0079424D">
      <w:r w:rsidRPr="000C642E">
        <w:t>Assessment tasks not administered under test or controlled conditions require appropriate authentication processes.</w:t>
      </w:r>
    </w:p>
    <w:p w14:paraId="4F435AE2" w14:textId="77777777" w:rsidR="00FB392C" w:rsidRPr="00FB392C" w:rsidRDefault="00FB392C" w:rsidP="00FB392C">
      <w:r w:rsidRPr="00FB392C">
        <w:br w:type="page"/>
      </w:r>
    </w:p>
    <w:p w14:paraId="3CA9B872" w14:textId="3EF81B7D" w:rsidR="007766C5" w:rsidRPr="00D1330B" w:rsidRDefault="007766C5" w:rsidP="00C524B6">
      <w:pPr>
        <w:pStyle w:val="SyllabusHeading2"/>
      </w:pPr>
      <w:bookmarkStart w:id="58" w:name="_Toc184633989"/>
      <w:r w:rsidRPr="00D1330B">
        <w:lastRenderedPageBreak/>
        <w:t>Assessment table</w:t>
      </w:r>
      <w:r w:rsidR="00F17E64" w:rsidRPr="00D1330B">
        <w:t xml:space="preserve"> </w:t>
      </w:r>
      <w:r w:rsidR="0000345F" w:rsidRPr="00D1330B">
        <w:t>–</w:t>
      </w:r>
      <w:r w:rsidR="00F17E64" w:rsidRPr="00D1330B">
        <w:t xml:space="preserve"> Year 11</w:t>
      </w:r>
      <w:bookmarkEnd w:id="58"/>
    </w:p>
    <w:tbl>
      <w:tblPr>
        <w:tblStyle w:val="SyllabusTable"/>
        <w:tblW w:w="5000" w:type="pct"/>
        <w:tblLook w:val="04A0" w:firstRow="1" w:lastRow="0" w:firstColumn="1" w:lastColumn="0" w:noHBand="0" w:noVBand="1"/>
      </w:tblPr>
      <w:tblGrid>
        <w:gridCol w:w="7502"/>
        <w:gridCol w:w="1558"/>
      </w:tblGrid>
      <w:tr w:rsidR="007766C5" w:rsidRPr="00FB392C" w14:paraId="7F1C73BD" w14:textId="77777777" w:rsidTr="00404852">
        <w:trPr>
          <w:cnfStyle w:val="100000000000" w:firstRow="1" w:lastRow="0" w:firstColumn="0" w:lastColumn="0" w:oddVBand="0" w:evenVBand="0" w:oddHBand="0" w:evenHBand="0" w:firstRowFirstColumn="0" w:firstRowLastColumn="0" w:lastRowFirstColumn="0" w:lastRowLastColumn="0"/>
          <w:cantSplit w:val="0"/>
        </w:trPr>
        <w:tc>
          <w:tcPr>
            <w:tcW w:w="4140" w:type="pct"/>
          </w:tcPr>
          <w:p w14:paraId="5615CE38" w14:textId="77777777" w:rsidR="007766C5" w:rsidRPr="00FB392C" w:rsidRDefault="007766C5" w:rsidP="00FB392C">
            <w:pPr>
              <w:rPr>
                <w:rFonts w:ascii="Calibri" w:hAnsi="Calibri"/>
              </w:rPr>
            </w:pPr>
            <w:r w:rsidRPr="00FB392C">
              <w:rPr>
                <w:rFonts w:ascii="Calibri" w:hAnsi="Calibri"/>
              </w:rPr>
              <w:t>Type of assessment</w:t>
            </w:r>
          </w:p>
        </w:tc>
        <w:tc>
          <w:tcPr>
            <w:tcW w:w="860" w:type="pct"/>
          </w:tcPr>
          <w:p w14:paraId="1D952E43" w14:textId="77777777" w:rsidR="007766C5" w:rsidRPr="00FB392C" w:rsidRDefault="007766C5" w:rsidP="00FB392C">
            <w:pPr>
              <w:jc w:val="center"/>
              <w:rPr>
                <w:rFonts w:ascii="Calibri" w:hAnsi="Calibri"/>
              </w:rPr>
            </w:pPr>
            <w:r w:rsidRPr="00FB392C">
              <w:rPr>
                <w:rFonts w:ascii="Calibri" w:hAnsi="Calibri"/>
              </w:rPr>
              <w:t>Weighting</w:t>
            </w:r>
          </w:p>
        </w:tc>
      </w:tr>
      <w:tr w:rsidR="007766C5" w:rsidRPr="00FB392C" w14:paraId="1122F857" w14:textId="77777777" w:rsidTr="00404852">
        <w:tc>
          <w:tcPr>
            <w:tcW w:w="4140" w:type="pct"/>
          </w:tcPr>
          <w:p w14:paraId="01910ABB" w14:textId="77777777" w:rsidR="007766C5" w:rsidRPr="00404852" w:rsidRDefault="009A317E" w:rsidP="00FB392C">
            <w:pPr>
              <w:rPr>
                <w:rFonts w:ascii="Calibri" w:hAnsi="Calibri"/>
                <w:b/>
                <w:bCs/>
              </w:rPr>
            </w:pPr>
            <w:r w:rsidRPr="00404852">
              <w:rPr>
                <w:rFonts w:ascii="Calibri" w:hAnsi="Calibri"/>
                <w:b/>
                <w:bCs/>
              </w:rPr>
              <w:t>Design</w:t>
            </w:r>
          </w:p>
          <w:p w14:paraId="34555F28" w14:textId="2B90AB68" w:rsidR="00D01D9D" w:rsidRPr="00FB392C" w:rsidRDefault="00D01D9D" w:rsidP="00FB392C">
            <w:pPr>
              <w:rPr>
                <w:rFonts w:ascii="Calibri" w:hAnsi="Calibri"/>
                <w:b/>
              </w:rPr>
            </w:pPr>
            <w:r w:rsidRPr="00FB392C">
              <w:rPr>
                <w:rFonts w:ascii="Calibri" w:hAnsi="Calibri"/>
              </w:rPr>
              <w:t xml:space="preserve">Students investigate needs, opportunities and problems that are defined in a design brief. They devise a solution that considers factors such as function, environment, materials, components and parts. </w:t>
            </w:r>
          </w:p>
          <w:p w14:paraId="4A30565A" w14:textId="388CEDEE" w:rsidR="00D01D9D" w:rsidRPr="00FB392C" w:rsidRDefault="00D01D9D" w:rsidP="00FB392C">
            <w:pPr>
              <w:rPr>
                <w:rFonts w:ascii="Calibri" w:hAnsi="Calibri"/>
                <w:b/>
              </w:rPr>
            </w:pPr>
            <w:r w:rsidRPr="00FB392C">
              <w:rPr>
                <w:rFonts w:ascii="Calibri" w:hAnsi="Calibri"/>
              </w:rPr>
              <w:t>Teachers assess how well students conduct th</w:t>
            </w:r>
            <w:r w:rsidR="00300A63" w:rsidRPr="00FB392C">
              <w:rPr>
                <w:rFonts w:ascii="Calibri" w:hAnsi="Calibri"/>
              </w:rPr>
              <w:t>e investigation and devise</w:t>
            </w:r>
            <w:r w:rsidRPr="00FB392C">
              <w:rPr>
                <w:rFonts w:ascii="Calibri" w:hAnsi="Calibri"/>
              </w:rPr>
              <w:t xml:space="preserve"> a solution in response to the design brief by referring to the students</w:t>
            </w:r>
            <w:r w:rsidR="00E70D6D">
              <w:rPr>
                <w:rFonts w:ascii="Calibri" w:hAnsi="Calibri"/>
              </w:rPr>
              <w:t>’</w:t>
            </w:r>
            <w:r w:rsidRPr="00FB392C">
              <w:rPr>
                <w:rFonts w:ascii="Calibri" w:hAnsi="Calibri"/>
              </w:rPr>
              <w:t xml:space="preserve"> documentation of the process.</w:t>
            </w:r>
          </w:p>
          <w:p w14:paraId="3B6D915A" w14:textId="77777777" w:rsidR="00D01D9D" w:rsidRPr="00FB392C" w:rsidRDefault="00D01D9D" w:rsidP="00FB392C">
            <w:pPr>
              <w:rPr>
                <w:rFonts w:ascii="Calibri" w:hAnsi="Calibri"/>
                <w:b/>
              </w:rPr>
            </w:pPr>
            <w:r w:rsidRPr="00FB392C">
              <w:rPr>
                <w:rFonts w:ascii="Calibri" w:hAnsi="Calibri"/>
              </w:rPr>
              <w:t xml:space="preserve">Types of evidence must include a project folio (hard copy or electronic or combination) and </w:t>
            </w:r>
            <w:r w:rsidR="00D314EA" w:rsidRPr="00FB392C">
              <w:rPr>
                <w:rFonts w:ascii="Calibri" w:hAnsi="Calibri"/>
              </w:rPr>
              <w:t>can</w:t>
            </w:r>
            <w:r w:rsidRPr="00FB392C">
              <w:rPr>
                <w:rFonts w:ascii="Calibri" w:hAnsi="Calibri"/>
              </w:rPr>
              <w:t xml:space="preserve"> also include a research assignment.</w:t>
            </w:r>
          </w:p>
          <w:p w14:paraId="756DF2F9" w14:textId="77777777" w:rsidR="00D01D9D" w:rsidRPr="00FB392C" w:rsidRDefault="00D01D9D" w:rsidP="00FB392C">
            <w:pPr>
              <w:rPr>
                <w:rFonts w:ascii="Calibri" w:hAnsi="Calibri"/>
                <w:b/>
              </w:rPr>
            </w:pPr>
            <w:r w:rsidRPr="00FB392C">
              <w:rPr>
                <w:rFonts w:ascii="Calibri" w:hAnsi="Calibri"/>
              </w:rPr>
              <w:t>Students apply their knowledge and skills in responding to a series of stimuli or prompts.</w:t>
            </w:r>
          </w:p>
          <w:p w14:paraId="160F2D06" w14:textId="77777777" w:rsidR="00D01D9D" w:rsidRPr="00FB392C" w:rsidRDefault="00D01D9D" w:rsidP="00FB392C">
            <w:pPr>
              <w:rPr>
                <w:rFonts w:ascii="Calibri" w:hAnsi="Calibri"/>
                <w:b/>
              </w:rPr>
            </w:pPr>
            <w:r w:rsidRPr="00FB392C">
              <w:rPr>
                <w:rFonts w:ascii="Calibri" w:hAnsi="Calibri"/>
              </w:rPr>
              <w:t xml:space="preserve">Types of evidence </w:t>
            </w:r>
            <w:r w:rsidR="00DE2ADF" w:rsidRPr="00FB392C">
              <w:rPr>
                <w:rFonts w:ascii="Calibri" w:hAnsi="Calibri"/>
              </w:rPr>
              <w:t>c</w:t>
            </w:r>
            <w:r w:rsidR="00D314EA" w:rsidRPr="00FB392C">
              <w:rPr>
                <w:rFonts w:ascii="Calibri" w:hAnsi="Calibri"/>
              </w:rPr>
              <w:t>an</w:t>
            </w:r>
            <w:r w:rsidRPr="00FB392C">
              <w:rPr>
                <w:rFonts w:ascii="Calibri" w:hAnsi="Calibri"/>
              </w:rPr>
              <w:t xml:space="preserve"> include tests, worksheets, a journal or observation checklists.</w:t>
            </w:r>
          </w:p>
        </w:tc>
        <w:tc>
          <w:tcPr>
            <w:tcW w:w="860" w:type="pct"/>
            <w:vAlign w:val="center"/>
          </w:tcPr>
          <w:p w14:paraId="5F3F0EAD" w14:textId="77777777" w:rsidR="007766C5" w:rsidRPr="00FB392C" w:rsidRDefault="00DE4936" w:rsidP="00404852">
            <w:pPr>
              <w:jc w:val="center"/>
              <w:rPr>
                <w:rFonts w:ascii="Calibri" w:hAnsi="Calibri"/>
              </w:rPr>
            </w:pPr>
            <w:r w:rsidRPr="00FB392C">
              <w:rPr>
                <w:rFonts w:ascii="Calibri" w:hAnsi="Calibri"/>
              </w:rPr>
              <w:t>30</w:t>
            </w:r>
            <w:r w:rsidR="00044FDD" w:rsidRPr="00FB392C">
              <w:rPr>
                <w:rFonts w:ascii="Calibri" w:hAnsi="Calibri"/>
              </w:rPr>
              <w:t>%</w:t>
            </w:r>
          </w:p>
        </w:tc>
      </w:tr>
      <w:tr w:rsidR="007766C5" w:rsidRPr="00FB392C" w14:paraId="3D7ED878" w14:textId="77777777" w:rsidTr="00404852">
        <w:tc>
          <w:tcPr>
            <w:tcW w:w="4140" w:type="pct"/>
          </w:tcPr>
          <w:p w14:paraId="059DCDE4" w14:textId="51952331" w:rsidR="00DE4936" w:rsidRPr="00404852" w:rsidRDefault="00DE4936" w:rsidP="00FB392C">
            <w:pPr>
              <w:rPr>
                <w:rFonts w:ascii="Calibri" w:hAnsi="Calibri"/>
                <w:b/>
                <w:bCs/>
              </w:rPr>
            </w:pPr>
            <w:r w:rsidRPr="00404852">
              <w:rPr>
                <w:rFonts w:ascii="Calibri" w:hAnsi="Calibri"/>
                <w:b/>
                <w:bCs/>
              </w:rPr>
              <w:t>Production</w:t>
            </w:r>
          </w:p>
          <w:p w14:paraId="11F064B8" w14:textId="77777777" w:rsidR="00DE4936" w:rsidRPr="00D8432D" w:rsidRDefault="00DE4936" w:rsidP="00FB392C">
            <w:pPr>
              <w:rPr>
                <w:rFonts w:ascii="Calibri" w:hAnsi="Calibri"/>
                <w:b/>
              </w:rPr>
            </w:pPr>
            <w:r w:rsidRPr="00D8432D">
              <w:rPr>
                <w:rFonts w:ascii="Calibri" w:hAnsi="Calibri"/>
              </w:rPr>
              <w:t>Students finalise and document the specifications for their solution. They plan the making process by identifying and using appropriate tools and techniques</w:t>
            </w:r>
            <w:r w:rsidR="00DE2ADF" w:rsidRPr="00D8432D">
              <w:rPr>
                <w:rFonts w:ascii="Calibri" w:hAnsi="Calibri"/>
              </w:rPr>
              <w:t>. They</w:t>
            </w:r>
            <w:r w:rsidRPr="00D8432D">
              <w:rPr>
                <w:rFonts w:ascii="Calibri" w:hAnsi="Calibri"/>
              </w:rPr>
              <w:t xml:space="preserve"> manufacture and/or assemble their engineered product which they test for safe and correct function. Planning also includes working to deadlines. </w:t>
            </w:r>
          </w:p>
          <w:p w14:paraId="4E54A5DC" w14:textId="77777777" w:rsidR="00DE4936" w:rsidRPr="00D8432D" w:rsidRDefault="00DE4936" w:rsidP="00FB392C">
            <w:pPr>
              <w:rPr>
                <w:rFonts w:ascii="Calibri" w:hAnsi="Calibri"/>
                <w:b/>
              </w:rPr>
            </w:pPr>
            <w:r w:rsidRPr="00D8432D">
              <w:rPr>
                <w:rFonts w:ascii="Calibri" w:hAnsi="Calibri"/>
              </w:rPr>
              <w:t>The product and process are evaluated by the student.</w:t>
            </w:r>
          </w:p>
          <w:p w14:paraId="206BB98C" w14:textId="77777777" w:rsidR="00DE4936" w:rsidRPr="00D8432D" w:rsidRDefault="00DE4936" w:rsidP="00FB392C">
            <w:pPr>
              <w:rPr>
                <w:rFonts w:ascii="Calibri" w:hAnsi="Calibri"/>
                <w:b/>
              </w:rPr>
            </w:pPr>
            <w:r w:rsidRPr="00D8432D">
              <w:rPr>
                <w:rFonts w:ascii="Calibri" w:hAnsi="Calibri"/>
              </w:rPr>
              <w:t>Teachers ass</w:t>
            </w:r>
            <w:r w:rsidR="00DE2ADF" w:rsidRPr="00D8432D">
              <w:rPr>
                <w:rFonts w:ascii="Calibri" w:hAnsi="Calibri"/>
              </w:rPr>
              <w:t>ess the students’ understanding</w:t>
            </w:r>
            <w:r w:rsidRPr="00D8432D">
              <w:rPr>
                <w:rFonts w:ascii="Calibri" w:hAnsi="Calibri"/>
              </w:rPr>
              <w:t xml:space="preserve"> and competence when undertaking the making and evaluation of their engineered product.</w:t>
            </w:r>
          </w:p>
          <w:p w14:paraId="5FB9F46B" w14:textId="77777777" w:rsidR="007766C5" w:rsidRPr="00D8432D" w:rsidRDefault="00DE4936" w:rsidP="00FB392C">
            <w:pPr>
              <w:rPr>
                <w:rFonts w:ascii="Calibri" w:hAnsi="Calibri"/>
                <w:b/>
              </w:rPr>
            </w:pPr>
            <w:r w:rsidRPr="00D8432D">
              <w:rPr>
                <w:rFonts w:ascii="Calibri" w:hAnsi="Calibri"/>
              </w:rPr>
              <w:t xml:space="preserve">Types of evidence </w:t>
            </w:r>
            <w:r w:rsidR="00DE2ADF" w:rsidRPr="00D8432D">
              <w:rPr>
                <w:rFonts w:ascii="Calibri" w:hAnsi="Calibri"/>
              </w:rPr>
              <w:t>required</w:t>
            </w:r>
            <w:r w:rsidRPr="00D8432D">
              <w:rPr>
                <w:rFonts w:ascii="Calibri" w:hAnsi="Calibri"/>
              </w:rPr>
              <w:t xml:space="preserve"> include the engineered product and project folio (hard copy or electronic or combination). Other evidence </w:t>
            </w:r>
            <w:r w:rsidR="00DE2ADF" w:rsidRPr="00D8432D">
              <w:rPr>
                <w:rFonts w:ascii="Calibri" w:hAnsi="Calibri"/>
              </w:rPr>
              <w:t>c</w:t>
            </w:r>
            <w:r w:rsidR="00D314EA" w:rsidRPr="00D8432D">
              <w:rPr>
                <w:rFonts w:ascii="Calibri" w:hAnsi="Calibri"/>
              </w:rPr>
              <w:t>an</w:t>
            </w:r>
            <w:r w:rsidRPr="00D8432D">
              <w:rPr>
                <w:rFonts w:ascii="Calibri" w:hAnsi="Calibri"/>
              </w:rPr>
              <w:t xml:space="preserve"> include a journal and observation checklists.</w:t>
            </w:r>
          </w:p>
        </w:tc>
        <w:tc>
          <w:tcPr>
            <w:tcW w:w="860" w:type="pct"/>
            <w:vAlign w:val="center"/>
          </w:tcPr>
          <w:p w14:paraId="7BE28E6D" w14:textId="77777777" w:rsidR="007766C5" w:rsidRPr="00FB392C" w:rsidRDefault="00DE4936" w:rsidP="00404852">
            <w:pPr>
              <w:jc w:val="center"/>
              <w:rPr>
                <w:rFonts w:ascii="Calibri" w:hAnsi="Calibri"/>
              </w:rPr>
            </w:pPr>
            <w:r w:rsidRPr="00FB392C">
              <w:rPr>
                <w:rFonts w:ascii="Calibri" w:hAnsi="Calibri"/>
              </w:rPr>
              <w:t>40</w:t>
            </w:r>
            <w:r w:rsidR="00044FDD" w:rsidRPr="00FB392C">
              <w:rPr>
                <w:rFonts w:ascii="Calibri" w:hAnsi="Calibri"/>
              </w:rPr>
              <w:t>%</w:t>
            </w:r>
          </w:p>
        </w:tc>
      </w:tr>
      <w:tr w:rsidR="007766C5" w:rsidRPr="00FB392C" w14:paraId="53258F10" w14:textId="77777777" w:rsidTr="00404852">
        <w:tc>
          <w:tcPr>
            <w:tcW w:w="4140" w:type="pct"/>
          </w:tcPr>
          <w:p w14:paraId="46434A96" w14:textId="77777777" w:rsidR="007766C5" w:rsidRPr="00404852" w:rsidRDefault="007766C5" w:rsidP="00FB392C">
            <w:pPr>
              <w:rPr>
                <w:rFonts w:ascii="Calibri" w:hAnsi="Calibri"/>
                <w:b/>
                <w:bCs/>
              </w:rPr>
            </w:pPr>
            <w:r w:rsidRPr="00404852">
              <w:rPr>
                <w:rFonts w:ascii="Calibri" w:hAnsi="Calibri"/>
                <w:b/>
                <w:bCs/>
              </w:rPr>
              <w:t>Examination</w:t>
            </w:r>
          </w:p>
          <w:p w14:paraId="1E9131EA" w14:textId="77777777" w:rsidR="007766C5" w:rsidRPr="00FB392C" w:rsidRDefault="00A85FD4" w:rsidP="00FB392C">
            <w:pPr>
              <w:rPr>
                <w:rFonts w:ascii="Calibri" w:hAnsi="Calibri"/>
                <w:b/>
              </w:rPr>
            </w:pPr>
            <w:r w:rsidRPr="00FB392C">
              <w:rPr>
                <w:rFonts w:ascii="Calibri" w:hAnsi="Calibri"/>
              </w:rPr>
              <w:t xml:space="preserve">Typically conducted at the end of </w:t>
            </w:r>
            <w:r w:rsidR="001F6411" w:rsidRPr="00FB392C">
              <w:rPr>
                <w:rFonts w:ascii="Calibri" w:hAnsi="Calibri"/>
              </w:rPr>
              <w:t>each</w:t>
            </w:r>
            <w:r w:rsidRPr="00FB392C">
              <w:rPr>
                <w:rFonts w:ascii="Calibri" w:hAnsi="Calibri"/>
              </w:rPr>
              <w:t xml:space="preserve"> semester and/or unit. In preparation for Unit 3 and Unit 4, the examination should reflect the examination design brief included in the ATAR </w:t>
            </w:r>
            <w:r w:rsidR="00756162" w:rsidRPr="00FB392C">
              <w:rPr>
                <w:rFonts w:ascii="Calibri" w:hAnsi="Calibri"/>
              </w:rPr>
              <w:t xml:space="preserve">Year 12 </w:t>
            </w:r>
            <w:r w:rsidRPr="00FB392C">
              <w:rPr>
                <w:rFonts w:ascii="Calibri" w:hAnsi="Calibri"/>
              </w:rPr>
              <w:t xml:space="preserve">syllabus for this course. </w:t>
            </w:r>
          </w:p>
        </w:tc>
        <w:tc>
          <w:tcPr>
            <w:tcW w:w="860" w:type="pct"/>
            <w:vAlign w:val="center"/>
          </w:tcPr>
          <w:p w14:paraId="4334942E" w14:textId="77777777" w:rsidR="007766C5" w:rsidRPr="00FB392C" w:rsidRDefault="00DE4936" w:rsidP="00404852">
            <w:pPr>
              <w:jc w:val="center"/>
              <w:rPr>
                <w:rFonts w:ascii="Calibri" w:hAnsi="Calibri"/>
              </w:rPr>
            </w:pPr>
            <w:r w:rsidRPr="00FB392C">
              <w:rPr>
                <w:rFonts w:ascii="Calibri" w:hAnsi="Calibri"/>
              </w:rPr>
              <w:t>30</w:t>
            </w:r>
            <w:r w:rsidR="00044FDD" w:rsidRPr="00FB392C">
              <w:rPr>
                <w:rFonts w:ascii="Calibri" w:hAnsi="Calibri"/>
              </w:rPr>
              <w:t>%</w:t>
            </w:r>
          </w:p>
        </w:tc>
      </w:tr>
    </w:tbl>
    <w:p w14:paraId="62EE374C" w14:textId="75990FCD" w:rsidR="00082921" w:rsidRPr="007D70DB" w:rsidRDefault="00082921" w:rsidP="00C44749">
      <w:pPr>
        <w:spacing w:before="120"/>
      </w:pPr>
      <w:r w:rsidRPr="007D70DB">
        <w:t xml:space="preserve">Teachers </w:t>
      </w:r>
      <w:r w:rsidR="0024663E">
        <w:t>must</w:t>
      </w:r>
      <w:r w:rsidRPr="007D70DB">
        <w:t xml:space="preserve"> use the assessment table to develop an assessment outline for the pair of units (or for a single unit where only one is being studied).</w:t>
      </w:r>
    </w:p>
    <w:p w14:paraId="67CC3A52" w14:textId="0E21AD30" w:rsidR="00082921" w:rsidRPr="007D70DB" w:rsidRDefault="00082921" w:rsidP="0079424D">
      <w:r w:rsidRPr="007D70DB">
        <w:t>The assessment outline must:</w:t>
      </w:r>
    </w:p>
    <w:p w14:paraId="20E64238" w14:textId="77777777" w:rsidR="00082921" w:rsidRPr="007D70DB" w:rsidRDefault="00082921" w:rsidP="0079424D">
      <w:pPr>
        <w:pStyle w:val="SyllabusListParagraph"/>
      </w:pPr>
      <w:r w:rsidRPr="007D70DB">
        <w:t>include a set of assessment tasks</w:t>
      </w:r>
    </w:p>
    <w:p w14:paraId="3C871D6F" w14:textId="77777777" w:rsidR="00082921" w:rsidRPr="007D70DB" w:rsidRDefault="00082921" w:rsidP="0079424D">
      <w:pPr>
        <w:pStyle w:val="SyllabusListParagraph"/>
      </w:pPr>
      <w:r w:rsidRPr="007D70DB">
        <w:t>include a general description of each task</w:t>
      </w:r>
    </w:p>
    <w:p w14:paraId="268102EB" w14:textId="77777777" w:rsidR="00082921" w:rsidRPr="007D70DB" w:rsidRDefault="00082921" w:rsidP="0079424D">
      <w:pPr>
        <w:pStyle w:val="SyllabusListParagraph"/>
      </w:pPr>
      <w:r w:rsidRPr="007D70DB">
        <w:t>indicate the unit content to be assessed</w:t>
      </w:r>
    </w:p>
    <w:p w14:paraId="3E59B1CF" w14:textId="77777777" w:rsidR="00082921" w:rsidRPr="007D70DB" w:rsidRDefault="00082921" w:rsidP="0079424D">
      <w:pPr>
        <w:pStyle w:val="SyllabusListParagraph"/>
      </w:pPr>
      <w:r w:rsidRPr="007D70DB">
        <w:t>indicate a weighting for each task and each assessment type</w:t>
      </w:r>
    </w:p>
    <w:p w14:paraId="12073422" w14:textId="114F8286" w:rsidR="00082921" w:rsidRPr="00FB392C" w:rsidRDefault="00082921" w:rsidP="0079424D">
      <w:pPr>
        <w:pStyle w:val="SyllabusListParagraph"/>
      </w:pPr>
      <w:r w:rsidRPr="00FB392C">
        <w:t>include the approximate timing of each task (for example, the week the task is conducted or the issue and submission dates for an extended task).</w:t>
      </w:r>
    </w:p>
    <w:p w14:paraId="3967BF57" w14:textId="3E91C9FB" w:rsidR="00082921" w:rsidRPr="007D70DB" w:rsidRDefault="00082921" w:rsidP="0079424D">
      <w:r w:rsidRPr="007D70DB">
        <w:t xml:space="preserve">In the assessment outline for the pair of units, each assessment type must be included at least </w:t>
      </w:r>
      <w:r w:rsidR="001E2BCC">
        <w:t>once over the year/pair of units</w:t>
      </w:r>
      <w:r w:rsidRPr="007D70DB">
        <w:t>. In the assessment outline where a single unit is being studied, each assessment type must be included at least once.</w:t>
      </w:r>
    </w:p>
    <w:p w14:paraId="5C242EEA" w14:textId="59AA252D" w:rsidR="00082921" w:rsidRPr="007D70DB" w:rsidRDefault="00082921" w:rsidP="0079424D">
      <w:pPr>
        <w:rPr>
          <w:rFonts w:cs="Times New Roman"/>
        </w:rPr>
      </w:pPr>
      <w:r w:rsidRPr="007D70DB">
        <w:rPr>
          <w:rFonts w:cs="Times New Roman"/>
        </w:rPr>
        <w:t>The set of assessment tasks must provide a representative sampling of the content for Unit 1 and Unit 2.</w:t>
      </w:r>
    </w:p>
    <w:p w14:paraId="7328BDB1" w14:textId="0B82743C" w:rsidR="00404852" w:rsidRDefault="00404852">
      <w:r>
        <w:br w:type="page"/>
      </w:r>
    </w:p>
    <w:p w14:paraId="7D0224B6" w14:textId="0F221E0E" w:rsidR="007766C5" w:rsidRPr="00A93F91" w:rsidRDefault="0024663E" w:rsidP="0079424D">
      <w:pPr>
        <w:pStyle w:val="SyllabusHeading2"/>
      </w:pPr>
      <w:bookmarkStart w:id="59" w:name="_Toc184633990"/>
      <w:bookmarkEnd w:id="57"/>
      <w:r>
        <w:lastRenderedPageBreak/>
        <w:t>Reporting</w:t>
      </w:r>
      <w:bookmarkEnd w:id="59"/>
    </w:p>
    <w:p w14:paraId="56474C3B" w14:textId="77777777" w:rsidR="00CD1829" w:rsidRPr="00A93F91" w:rsidRDefault="00CD1829" w:rsidP="0079424D">
      <w:r w:rsidRPr="00A93F91">
        <w:t>Schools report student achievement in terms of the following grades:</w:t>
      </w:r>
    </w:p>
    <w:tbl>
      <w:tblPr>
        <w:tblStyle w:val="SyllabusTable"/>
        <w:tblW w:w="0" w:type="auto"/>
        <w:tblLook w:val="04A0" w:firstRow="1" w:lastRow="0" w:firstColumn="1" w:lastColumn="0" w:noHBand="0" w:noVBand="1"/>
      </w:tblPr>
      <w:tblGrid>
        <w:gridCol w:w="722"/>
        <w:gridCol w:w="2363"/>
      </w:tblGrid>
      <w:tr w:rsidR="007766C5" w:rsidRPr="00A93F91" w14:paraId="0FF392FA" w14:textId="77777777" w:rsidTr="00404852">
        <w:trPr>
          <w:cnfStyle w:val="100000000000" w:firstRow="1" w:lastRow="0" w:firstColumn="0" w:lastColumn="0" w:oddVBand="0" w:evenVBand="0" w:oddHBand="0" w:evenHBand="0" w:firstRowFirstColumn="0" w:firstRowLastColumn="0" w:lastRowFirstColumn="0" w:lastRowLastColumn="0"/>
        </w:trPr>
        <w:tc>
          <w:tcPr>
            <w:tcW w:w="0" w:type="auto"/>
          </w:tcPr>
          <w:p w14:paraId="084465DA" w14:textId="77777777" w:rsidR="007766C5" w:rsidRPr="00A93F91" w:rsidRDefault="007766C5" w:rsidP="00404852">
            <w:pPr>
              <w:jc w:val="center"/>
              <w:rPr>
                <w:rFonts w:ascii="Calibri" w:hAnsi="Calibri"/>
              </w:rPr>
            </w:pPr>
            <w:r w:rsidRPr="00A93F91">
              <w:rPr>
                <w:rFonts w:ascii="Calibri" w:hAnsi="Calibri"/>
              </w:rPr>
              <w:t>Grade</w:t>
            </w:r>
          </w:p>
        </w:tc>
        <w:tc>
          <w:tcPr>
            <w:tcW w:w="2363" w:type="dxa"/>
          </w:tcPr>
          <w:p w14:paraId="43041DAF" w14:textId="77777777" w:rsidR="007766C5" w:rsidRPr="00A93F91" w:rsidRDefault="007766C5" w:rsidP="00FB392C">
            <w:pPr>
              <w:rPr>
                <w:rFonts w:ascii="Calibri" w:hAnsi="Calibri"/>
              </w:rPr>
            </w:pPr>
            <w:r w:rsidRPr="00A93F91">
              <w:rPr>
                <w:rFonts w:ascii="Calibri" w:hAnsi="Calibri"/>
              </w:rPr>
              <w:t>Interpretation</w:t>
            </w:r>
          </w:p>
        </w:tc>
      </w:tr>
      <w:tr w:rsidR="007766C5" w:rsidRPr="00A93F91" w14:paraId="3BF0A01F" w14:textId="77777777" w:rsidTr="00404852">
        <w:tc>
          <w:tcPr>
            <w:tcW w:w="0" w:type="auto"/>
          </w:tcPr>
          <w:p w14:paraId="0E5A307A" w14:textId="77777777" w:rsidR="007766C5" w:rsidRPr="00404852" w:rsidRDefault="007766C5" w:rsidP="00404852">
            <w:pPr>
              <w:jc w:val="center"/>
              <w:rPr>
                <w:rFonts w:ascii="Calibri" w:hAnsi="Calibri"/>
                <w:b/>
                <w:bCs/>
              </w:rPr>
            </w:pPr>
            <w:r w:rsidRPr="00404852">
              <w:rPr>
                <w:rFonts w:ascii="Calibri" w:hAnsi="Calibri"/>
                <w:b/>
                <w:bCs/>
              </w:rPr>
              <w:t>A</w:t>
            </w:r>
          </w:p>
        </w:tc>
        <w:tc>
          <w:tcPr>
            <w:tcW w:w="2363" w:type="dxa"/>
          </w:tcPr>
          <w:p w14:paraId="35027FE1" w14:textId="77777777" w:rsidR="007766C5" w:rsidRPr="00A93F91" w:rsidRDefault="007766C5" w:rsidP="00FB392C">
            <w:pPr>
              <w:rPr>
                <w:rFonts w:ascii="Calibri" w:hAnsi="Calibri"/>
              </w:rPr>
            </w:pPr>
            <w:r w:rsidRPr="00A93F91">
              <w:rPr>
                <w:rFonts w:ascii="Calibri" w:hAnsi="Calibri"/>
              </w:rPr>
              <w:t>Excellent achievement</w:t>
            </w:r>
          </w:p>
        </w:tc>
      </w:tr>
      <w:tr w:rsidR="007766C5" w:rsidRPr="00A93F91" w14:paraId="508EDB23" w14:textId="77777777" w:rsidTr="00404852">
        <w:tc>
          <w:tcPr>
            <w:tcW w:w="0" w:type="auto"/>
          </w:tcPr>
          <w:p w14:paraId="193BA6BF" w14:textId="77777777" w:rsidR="007766C5" w:rsidRPr="00404852" w:rsidRDefault="007766C5" w:rsidP="00404852">
            <w:pPr>
              <w:jc w:val="center"/>
              <w:rPr>
                <w:rFonts w:ascii="Calibri" w:hAnsi="Calibri"/>
                <w:b/>
                <w:bCs/>
              </w:rPr>
            </w:pPr>
            <w:r w:rsidRPr="00404852">
              <w:rPr>
                <w:rFonts w:ascii="Calibri" w:hAnsi="Calibri"/>
                <w:b/>
                <w:bCs/>
              </w:rPr>
              <w:t>B</w:t>
            </w:r>
          </w:p>
        </w:tc>
        <w:tc>
          <w:tcPr>
            <w:tcW w:w="2363" w:type="dxa"/>
          </w:tcPr>
          <w:p w14:paraId="2078ACEE" w14:textId="77777777" w:rsidR="007766C5" w:rsidRPr="00A93F91" w:rsidRDefault="007766C5" w:rsidP="00FB392C">
            <w:pPr>
              <w:rPr>
                <w:rFonts w:ascii="Calibri" w:hAnsi="Calibri"/>
              </w:rPr>
            </w:pPr>
            <w:r w:rsidRPr="00A93F91">
              <w:rPr>
                <w:rFonts w:ascii="Calibri" w:hAnsi="Calibri"/>
              </w:rPr>
              <w:t>High achievement</w:t>
            </w:r>
          </w:p>
        </w:tc>
      </w:tr>
      <w:tr w:rsidR="007766C5" w:rsidRPr="00A93F91" w14:paraId="18D00089" w14:textId="77777777" w:rsidTr="00404852">
        <w:tc>
          <w:tcPr>
            <w:tcW w:w="0" w:type="auto"/>
          </w:tcPr>
          <w:p w14:paraId="13799BCB" w14:textId="77777777" w:rsidR="007766C5" w:rsidRPr="00404852" w:rsidRDefault="007766C5" w:rsidP="00404852">
            <w:pPr>
              <w:jc w:val="center"/>
              <w:rPr>
                <w:rFonts w:ascii="Calibri" w:hAnsi="Calibri"/>
                <w:b/>
                <w:bCs/>
              </w:rPr>
            </w:pPr>
            <w:r w:rsidRPr="00404852">
              <w:rPr>
                <w:rFonts w:ascii="Calibri" w:hAnsi="Calibri"/>
                <w:b/>
                <w:bCs/>
              </w:rPr>
              <w:t>C</w:t>
            </w:r>
          </w:p>
        </w:tc>
        <w:tc>
          <w:tcPr>
            <w:tcW w:w="2363" w:type="dxa"/>
          </w:tcPr>
          <w:p w14:paraId="3B5A7890" w14:textId="77777777" w:rsidR="007766C5" w:rsidRPr="00A93F91" w:rsidRDefault="007766C5" w:rsidP="00FB392C">
            <w:pPr>
              <w:rPr>
                <w:rFonts w:ascii="Calibri" w:hAnsi="Calibri"/>
              </w:rPr>
            </w:pPr>
            <w:r w:rsidRPr="00A93F91">
              <w:rPr>
                <w:rFonts w:ascii="Calibri" w:hAnsi="Calibri"/>
              </w:rPr>
              <w:t>Satisfactory achievement</w:t>
            </w:r>
          </w:p>
        </w:tc>
      </w:tr>
      <w:tr w:rsidR="007766C5" w:rsidRPr="00A93F91" w14:paraId="45D5534E" w14:textId="77777777" w:rsidTr="00404852">
        <w:tc>
          <w:tcPr>
            <w:tcW w:w="0" w:type="auto"/>
          </w:tcPr>
          <w:p w14:paraId="7EB14189" w14:textId="77777777" w:rsidR="007766C5" w:rsidRPr="00404852" w:rsidRDefault="007766C5" w:rsidP="00404852">
            <w:pPr>
              <w:jc w:val="center"/>
              <w:rPr>
                <w:rFonts w:ascii="Calibri" w:hAnsi="Calibri"/>
                <w:b/>
                <w:bCs/>
              </w:rPr>
            </w:pPr>
            <w:r w:rsidRPr="00404852">
              <w:rPr>
                <w:rFonts w:ascii="Calibri" w:hAnsi="Calibri"/>
                <w:b/>
                <w:bCs/>
              </w:rPr>
              <w:t>D</w:t>
            </w:r>
          </w:p>
        </w:tc>
        <w:tc>
          <w:tcPr>
            <w:tcW w:w="2363" w:type="dxa"/>
          </w:tcPr>
          <w:p w14:paraId="712C26B1" w14:textId="77777777" w:rsidR="007766C5" w:rsidRPr="00A93F91" w:rsidRDefault="007766C5" w:rsidP="00FB392C">
            <w:pPr>
              <w:rPr>
                <w:rFonts w:ascii="Calibri" w:hAnsi="Calibri"/>
              </w:rPr>
            </w:pPr>
            <w:r w:rsidRPr="00A93F91">
              <w:rPr>
                <w:rFonts w:ascii="Calibri" w:hAnsi="Calibri"/>
              </w:rPr>
              <w:t>Limited achievement</w:t>
            </w:r>
          </w:p>
        </w:tc>
      </w:tr>
      <w:tr w:rsidR="007766C5" w:rsidRPr="00A93F91" w14:paraId="493110C4" w14:textId="77777777" w:rsidTr="00404852">
        <w:tc>
          <w:tcPr>
            <w:tcW w:w="0" w:type="auto"/>
          </w:tcPr>
          <w:p w14:paraId="23E9ACAE" w14:textId="77777777" w:rsidR="007766C5" w:rsidRPr="00404852" w:rsidRDefault="007766C5" w:rsidP="00404852">
            <w:pPr>
              <w:jc w:val="center"/>
              <w:rPr>
                <w:rFonts w:ascii="Calibri" w:hAnsi="Calibri"/>
                <w:b/>
                <w:bCs/>
              </w:rPr>
            </w:pPr>
            <w:r w:rsidRPr="00404852">
              <w:rPr>
                <w:rFonts w:ascii="Calibri" w:hAnsi="Calibri"/>
                <w:b/>
                <w:bCs/>
              </w:rPr>
              <w:t>E</w:t>
            </w:r>
          </w:p>
        </w:tc>
        <w:tc>
          <w:tcPr>
            <w:tcW w:w="2363" w:type="dxa"/>
          </w:tcPr>
          <w:p w14:paraId="569264C7" w14:textId="77777777" w:rsidR="007766C5" w:rsidRPr="00A93F91" w:rsidRDefault="007766C5" w:rsidP="00FB392C">
            <w:pPr>
              <w:rPr>
                <w:rFonts w:ascii="Calibri" w:hAnsi="Calibri"/>
              </w:rPr>
            </w:pPr>
            <w:r w:rsidRPr="00A93F91">
              <w:rPr>
                <w:rFonts w:ascii="Calibri" w:hAnsi="Calibri"/>
              </w:rPr>
              <w:t>Very low achievement</w:t>
            </w:r>
          </w:p>
        </w:tc>
      </w:tr>
    </w:tbl>
    <w:p w14:paraId="7A5D0D4F" w14:textId="4E5C1F27" w:rsidR="00CD489B" w:rsidRPr="00BC7DD9" w:rsidRDefault="00B71C2D" w:rsidP="00BC7DD9">
      <w:pPr>
        <w:spacing w:before="120"/>
      </w:pPr>
      <w:bookmarkStart w:id="60" w:name="_Toc358372267"/>
      <w:r w:rsidRPr="00BC7DD9">
        <w:t>The teacher</w:t>
      </w:r>
      <w:r w:rsidR="002C75A3" w:rsidRPr="00BC7DD9">
        <w:t xml:space="preserve"> prepares a ranked list and </w:t>
      </w:r>
      <w:r w:rsidRPr="00BC7DD9">
        <w:t>assigns the student a grade for the pair of units (</w:t>
      </w:r>
      <w:r w:rsidR="00CF39A2" w:rsidRPr="00BC7DD9">
        <w:t>or for a unit</w:t>
      </w:r>
      <w:r w:rsidRPr="00BC7DD9">
        <w:t xml:space="preserve"> where only one unit is being studied). The grade is based on the student’s overall performance as judged by reference to a set of pre-determined standards. These standards are defined by grade descriptions and annotated work samples. </w:t>
      </w:r>
      <w:r w:rsidR="00CD489B" w:rsidRPr="00BC7DD9">
        <w:t xml:space="preserve">The grade descriptions for </w:t>
      </w:r>
      <w:r w:rsidR="00027532" w:rsidRPr="00BC7DD9">
        <w:t xml:space="preserve">the </w:t>
      </w:r>
      <w:r w:rsidR="00B1498F" w:rsidRPr="00BC7DD9">
        <w:t>Engineering Studies</w:t>
      </w:r>
      <w:r w:rsidR="00027532" w:rsidRPr="00BC7DD9">
        <w:t xml:space="preserve"> </w:t>
      </w:r>
      <w:r w:rsidR="00756162" w:rsidRPr="00BC7DD9">
        <w:t xml:space="preserve">ATAR Year 11 </w:t>
      </w:r>
      <w:r w:rsidR="00027532" w:rsidRPr="00BC7DD9">
        <w:t>syllabus</w:t>
      </w:r>
      <w:r w:rsidR="00CD489B" w:rsidRPr="00BC7DD9">
        <w:t xml:space="preserve"> are provided </w:t>
      </w:r>
      <w:r w:rsidR="0099732D" w:rsidRPr="00BC7DD9">
        <w:t>in Appendix</w:t>
      </w:r>
      <w:r w:rsidR="008453BB" w:rsidRPr="00BC7DD9">
        <w:t xml:space="preserve"> 1</w:t>
      </w:r>
      <w:r w:rsidR="00CD489B" w:rsidRPr="00BC7DD9">
        <w:t xml:space="preserve">. They can also be accessed, together with annotated work samples, through the Guide to Grades link on the course page of the Authority website at </w:t>
      </w:r>
      <w:hyperlink r:id="rId18" w:history="1">
        <w:r w:rsidR="00BC7DD9" w:rsidRPr="00C77A87">
          <w:rPr>
            <w:rStyle w:val="Hyperlink"/>
          </w:rPr>
          <w:t>www.scsa.wa.edu.au</w:t>
        </w:r>
      </w:hyperlink>
      <w:r w:rsidR="000C04F4" w:rsidRPr="00BC7DD9">
        <w:t>.</w:t>
      </w:r>
    </w:p>
    <w:p w14:paraId="5ED4954B" w14:textId="77777777" w:rsidR="00CD1829" w:rsidRPr="00A93F91" w:rsidRDefault="00CD1829" w:rsidP="0079424D">
      <w:r w:rsidRPr="00A93F91">
        <w:t>To be assigned a grade, a student must have had the opportunity to complete the education program</w:t>
      </w:r>
      <w:r w:rsidR="00756162">
        <w:t>,</w:t>
      </w:r>
      <w:r w:rsidRPr="00A93F91">
        <w:t xml:space="preserve"> including the assessment program (unless the school accepts that there are exceptional and justifiable circumstances).</w:t>
      </w:r>
    </w:p>
    <w:p w14:paraId="1C70595B" w14:textId="77777777" w:rsidR="00CD1829" w:rsidRDefault="00CD1829" w:rsidP="0079424D">
      <w:r w:rsidRPr="00A93F91">
        <w:t xml:space="preserve">Refer to the </w:t>
      </w:r>
      <w:r w:rsidRPr="000C04F4">
        <w:rPr>
          <w:i/>
          <w:iCs/>
        </w:rPr>
        <w:t>WACE</w:t>
      </w:r>
      <w:r w:rsidR="002C75A3" w:rsidRPr="000C04F4">
        <w:rPr>
          <w:i/>
          <w:iCs/>
        </w:rPr>
        <w:t xml:space="preserve"> Manual</w:t>
      </w:r>
      <w:r w:rsidR="002C75A3">
        <w:t xml:space="preserve"> for further information about the use of a ranked list in the process of assigning grades.</w:t>
      </w:r>
    </w:p>
    <w:p w14:paraId="1B489B52" w14:textId="757F9803" w:rsidR="004822E5" w:rsidRDefault="004822E5" w:rsidP="0079424D">
      <w:r w:rsidRPr="001E110B">
        <w:t xml:space="preserve">The grade is determined by reference </w:t>
      </w:r>
      <w:r w:rsidRPr="006E5FE6">
        <w:t>to</w:t>
      </w:r>
      <w:r w:rsidRPr="001E110B">
        <w:t xml:space="preserve"> the standard, not allocated </w:t>
      </w:r>
      <w:proofErr w:type="gramStart"/>
      <w:r w:rsidRPr="001E110B">
        <w:t>on the basis of</w:t>
      </w:r>
      <w:proofErr w:type="gramEnd"/>
      <w:r w:rsidRPr="001E110B">
        <w:t xml:space="preserve"> a pre</w:t>
      </w:r>
      <w:r w:rsidRPr="001E110B">
        <w:noBreakHyphen/>
        <w:t>determined range of marks (cut-offs).</w:t>
      </w:r>
    </w:p>
    <w:p w14:paraId="6E124C5B" w14:textId="4F083CCA" w:rsidR="00404852" w:rsidRDefault="00404852">
      <w:r>
        <w:br w:type="page"/>
      </w:r>
    </w:p>
    <w:p w14:paraId="1D20BC3F" w14:textId="44F1C8D4" w:rsidR="007766C5" w:rsidRPr="00C524B6" w:rsidRDefault="004A6873" w:rsidP="00C524B6">
      <w:pPr>
        <w:pStyle w:val="SyllabusAppendixHeading1"/>
      </w:pPr>
      <w:bookmarkStart w:id="61" w:name="_Toc371583508"/>
      <w:bookmarkStart w:id="62" w:name="_Toc370306645"/>
      <w:bookmarkStart w:id="63" w:name="_Toc105748029"/>
      <w:bookmarkStart w:id="64" w:name="_Toc184633991"/>
      <w:r w:rsidRPr="00C524B6">
        <w:lastRenderedPageBreak/>
        <w:t>Appendix</w:t>
      </w:r>
      <w:r w:rsidR="00AF26B7" w:rsidRPr="00C524B6">
        <w:t xml:space="preserve"> </w:t>
      </w:r>
      <w:r w:rsidR="008453BB" w:rsidRPr="00C524B6">
        <w:t xml:space="preserve">1 </w:t>
      </w:r>
      <w:r w:rsidR="00AF26B7" w:rsidRPr="00C524B6">
        <w:t>–</w:t>
      </w:r>
      <w:bookmarkEnd w:id="61"/>
      <w:r w:rsidRPr="00C524B6">
        <w:t xml:space="preserve"> Grade descriptions </w:t>
      </w:r>
      <w:r w:rsidR="00AF26B7" w:rsidRPr="00C524B6">
        <w:t>Year 1</w:t>
      </w:r>
      <w:bookmarkEnd w:id="62"/>
      <w:r w:rsidR="00AF26B7" w:rsidRPr="00C524B6">
        <w:t>1</w:t>
      </w:r>
      <w:bookmarkEnd w:id="60"/>
      <w:bookmarkEnd w:id="63"/>
      <w:bookmarkEnd w:id="64"/>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983EA9" w:rsidRPr="00A93F91" w14:paraId="42DF6A80" w14:textId="77777777" w:rsidTr="00A13762">
        <w:tc>
          <w:tcPr>
            <w:tcW w:w="508" w:type="pct"/>
            <w:vMerge w:val="restart"/>
            <w:shd w:val="clear" w:color="auto" w:fill="9983B5"/>
            <w:vAlign w:val="center"/>
          </w:tcPr>
          <w:p w14:paraId="0BE27B9B" w14:textId="77777777" w:rsidR="00983EA9" w:rsidRPr="003167EA" w:rsidRDefault="00983EA9" w:rsidP="00CD489B">
            <w:pPr>
              <w:spacing w:after="0"/>
              <w:jc w:val="center"/>
              <w:rPr>
                <w:rFonts w:cs="Arial"/>
                <w:b/>
                <w:color w:val="FFFFFF" w:themeColor="background1"/>
                <w:sz w:val="40"/>
                <w:szCs w:val="40"/>
              </w:rPr>
            </w:pPr>
            <w:r w:rsidRPr="0070300A">
              <w:rPr>
                <w:rFonts w:cs="Arial"/>
                <w:b/>
                <w:color w:val="FFFFFF" w:themeColor="background1"/>
                <w:sz w:val="40"/>
                <w:szCs w:val="40"/>
              </w:rPr>
              <w:t>A</w:t>
            </w:r>
          </w:p>
        </w:tc>
        <w:tc>
          <w:tcPr>
            <w:tcW w:w="4492" w:type="pct"/>
          </w:tcPr>
          <w:p w14:paraId="0AAC9E10"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Design</w:t>
            </w:r>
          </w:p>
          <w:p w14:paraId="1B387A7F" w14:textId="5C965656" w:rsidR="00983EA9" w:rsidRPr="0081212C" w:rsidRDefault="00983EA9" w:rsidP="00CA28F1">
            <w:pPr>
              <w:rPr>
                <w:rFonts w:eastAsia="Times New Roman" w:cs="Calibri"/>
                <w:bCs/>
                <w:sz w:val="20"/>
                <w:szCs w:val="20"/>
              </w:rPr>
            </w:pPr>
            <w:r w:rsidRPr="0081212C">
              <w:rPr>
                <w:rFonts w:eastAsia="Times New Roman" w:cs="Calibri"/>
                <w:bCs/>
                <w:sz w:val="20"/>
                <w:szCs w:val="20"/>
              </w:rPr>
              <w:t>Independently investigates needs, opportunities and problems that are comprehensively documented and defined in a design brief.</w:t>
            </w:r>
          </w:p>
          <w:p w14:paraId="60C013D4" w14:textId="1BD45952" w:rsidR="00983EA9" w:rsidRPr="0081212C" w:rsidRDefault="00983EA9" w:rsidP="00CA28F1">
            <w:pPr>
              <w:rPr>
                <w:rFonts w:eastAsia="Times New Roman" w:cs="Calibri"/>
                <w:bCs/>
                <w:sz w:val="20"/>
                <w:szCs w:val="20"/>
              </w:rPr>
            </w:pPr>
            <w:r>
              <w:rPr>
                <w:rFonts w:eastAsia="Times New Roman" w:cs="Calibri"/>
                <w:bCs/>
                <w:sz w:val="20"/>
                <w:szCs w:val="20"/>
              </w:rPr>
              <w:t>I</w:t>
            </w:r>
            <w:r w:rsidRPr="0081212C">
              <w:rPr>
                <w:rFonts w:eastAsia="Times New Roman" w:cs="Calibri"/>
                <w:bCs/>
                <w:sz w:val="20"/>
                <w:szCs w:val="20"/>
              </w:rPr>
              <w:t>nvestigate</w:t>
            </w:r>
            <w:r>
              <w:rPr>
                <w:rFonts w:eastAsia="Times New Roman" w:cs="Calibri"/>
                <w:bCs/>
                <w:sz w:val="20"/>
                <w:szCs w:val="20"/>
              </w:rPr>
              <w:t>s</w:t>
            </w:r>
            <w:r w:rsidRPr="0081212C">
              <w:rPr>
                <w:rFonts w:eastAsia="Times New Roman" w:cs="Calibri"/>
                <w:bCs/>
                <w:sz w:val="20"/>
                <w:szCs w:val="20"/>
              </w:rPr>
              <w:t>, evaluate</w:t>
            </w:r>
            <w:r>
              <w:rPr>
                <w:rFonts w:eastAsia="Times New Roman" w:cs="Calibri"/>
                <w:bCs/>
                <w:sz w:val="20"/>
                <w:szCs w:val="20"/>
              </w:rPr>
              <w:t>s</w:t>
            </w:r>
            <w:r w:rsidRPr="0081212C">
              <w:rPr>
                <w:rFonts w:eastAsia="Times New Roman" w:cs="Calibri"/>
                <w:bCs/>
                <w:sz w:val="20"/>
                <w:szCs w:val="20"/>
              </w:rPr>
              <w:t xml:space="preserve"> and document</w:t>
            </w:r>
            <w:r>
              <w:rPr>
                <w:rFonts w:eastAsia="Times New Roman" w:cs="Calibri"/>
                <w:bCs/>
                <w:sz w:val="20"/>
                <w:szCs w:val="20"/>
              </w:rPr>
              <w:t>s</w:t>
            </w:r>
            <w:r w:rsidR="001E412E">
              <w:rPr>
                <w:rFonts w:eastAsia="Times New Roman" w:cs="Calibri"/>
                <w:bCs/>
                <w:sz w:val="20"/>
                <w:szCs w:val="20"/>
              </w:rPr>
              <w:t>,</w:t>
            </w:r>
            <w:r>
              <w:rPr>
                <w:rFonts w:eastAsia="Times New Roman" w:cs="Calibri"/>
                <w:bCs/>
                <w:sz w:val="20"/>
                <w:szCs w:val="20"/>
              </w:rPr>
              <w:t xml:space="preserve"> </w:t>
            </w:r>
            <w:r w:rsidR="001E412E" w:rsidRPr="0081212C">
              <w:rPr>
                <w:rFonts w:eastAsia="Times New Roman" w:cs="Calibri"/>
                <w:bCs/>
                <w:sz w:val="20"/>
                <w:szCs w:val="20"/>
              </w:rPr>
              <w:t>with attention to detail</w:t>
            </w:r>
            <w:r w:rsidR="001E412E">
              <w:rPr>
                <w:rFonts w:eastAsia="Times New Roman" w:cs="Calibri"/>
                <w:bCs/>
                <w:sz w:val="20"/>
                <w:szCs w:val="20"/>
              </w:rPr>
              <w:t>,</w:t>
            </w:r>
            <w:r w:rsidR="001E412E" w:rsidRPr="0081212C">
              <w:rPr>
                <w:rFonts w:eastAsia="Times New Roman" w:cs="Calibri"/>
                <w:bCs/>
                <w:sz w:val="20"/>
                <w:szCs w:val="20"/>
              </w:rPr>
              <w:t xml:space="preserve"> </w:t>
            </w:r>
            <w:r>
              <w:rPr>
                <w:rFonts w:eastAsia="Times New Roman" w:cs="Calibri"/>
                <w:bCs/>
                <w:sz w:val="20"/>
                <w:szCs w:val="20"/>
              </w:rPr>
              <w:t>a</w:t>
            </w:r>
            <w:r w:rsidRPr="0081212C">
              <w:rPr>
                <w:rFonts w:eastAsia="Times New Roman" w:cs="Calibri"/>
                <w:bCs/>
                <w:sz w:val="20"/>
                <w:szCs w:val="20"/>
              </w:rPr>
              <w:t>lternative solutions</w:t>
            </w:r>
            <w:r>
              <w:rPr>
                <w:rFonts w:eastAsia="Times New Roman" w:cs="Calibri"/>
                <w:bCs/>
                <w:sz w:val="20"/>
                <w:szCs w:val="20"/>
              </w:rPr>
              <w:t xml:space="preserve"> </w:t>
            </w:r>
            <w:r w:rsidRPr="0081212C">
              <w:rPr>
                <w:rFonts w:eastAsia="Times New Roman" w:cs="Calibri"/>
                <w:bCs/>
                <w:sz w:val="20"/>
                <w:szCs w:val="20"/>
              </w:rPr>
              <w:t>that demonstrate insightful analytical skills. These may include existing products, systems, components and parts as well as the student’s ideas.</w:t>
            </w:r>
          </w:p>
          <w:p w14:paraId="43C5A6F9" w14:textId="421FE4B9" w:rsidR="00983EA9" w:rsidRPr="0081212C" w:rsidRDefault="00983EA9" w:rsidP="00CA28F1">
            <w:pPr>
              <w:rPr>
                <w:rFonts w:eastAsia="Times New Roman" w:cs="Calibri"/>
                <w:bCs/>
                <w:sz w:val="20"/>
                <w:szCs w:val="20"/>
              </w:rPr>
            </w:pPr>
            <w:r>
              <w:rPr>
                <w:rFonts w:eastAsia="Times New Roman" w:cs="Calibri"/>
                <w:bCs/>
                <w:sz w:val="20"/>
                <w:szCs w:val="20"/>
              </w:rPr>
              <w:t xml:space="preserve">Presents a </w:t>
            </w:r>
            <w:r w:rsidRPr="0081212C">
              <w:rPr>
                <w:rFonts w:eastAsia="Times New Roman" w:cs="Calibri"/>
                <w:bCs/>
                <w:sz w:val="20"/>
                <w:szCs w:val="20"/>
              </w:rPr>
              <w:t>final design</w:t>
            </w:r>
            <w:r>
              <w:rPr>
                <w:rFonts w:eastAsia="Times New Roman" w:cs="Calibri"/>
                <w:bCs/>
                <w:sz w:val="20"/>
                <w:szCs w:val="20"/>
              </w:rPr>
              <w:t xml:space="preserve">, </w:t>
            </w:r>
            <w:r w:rsidRPr="0081212C">
              <w:rPr>
                <w:rFonts w:eastAsia="Times New Roman" w:cs="Calibri"/>
                <w:bCs/>
                <w:sz w:val="20"/>
                <w:szCs w:val="20"/>
              </w:rPr>
              <w:t>thoroughly tested and evaluated against criteria that are defined in the design brief.</w:t>
            </w:r>
          </w:p>
          <w:p w14:paraId="10A37B12" w14:textId="77777777" w:rsidR="00983EA9" w:rsidRPr="0081212C" w:rsidRDefault="00983EA9" w:rsidP="00CA28F1">
            <w:pPr>
              <w:rPr>
                <w:rFonts w:eastAsia="Times New Roman" w:cs="Calibri"/>
                <w:bCs/>
                <w:sz w:val="20"/>
                <w:szCs w:val="20"/>
              </w:rPr>
            </w:pPr>
            <w:r>
              <w:rPr>
                <w:rFonts w:eastAsia="Times New Roman" w:cs="Calibri"/>
                <w:bCs/>
                <w:sz w:val="20"/>
                <w:szCs w:val="20"/>
              </w:rPr>
              <w:t>I</w:t>
            </w:r>
            <w:r w:rsidRPr="0081212C">
              <w:rPr>
                <w:rFonts w:eastAsia="Times New Roman" w:cs="Calibri"/>
                <w:bCs/>
                <w:sz w:val="20"/>
                <w:szCs w:val="20"/>
              </w:rPr>
              <w:t>nclude</w:t>
            </w:r>
            <w:r>
              <w:rPr>
                <w:rFonts w:eastAsia="Times New Roman" w:cs="Calibri"/>
                <w:bCs/>
                <w:sz w:val="20"/>
                <w:szCs w:val="20"/>
              </w:rPr>
              <w:t>s a</w:t>
            </w:r>
            <w:r w:rsidRPr="0081212C">
              <w:rPr>
                <w:rFonts w:eastAsia="Times New Roman" w:cs="Calibri"/>
                <w:bCs/>
                <w:sz w:val="20"/>
                <w:szCs w:val="20"/>
              </w:rPr>
              <w:t xml:space="preserve"> variety of drawings, diagrams, tables, charts and text in </w:t>
            </w:r>
            <w:r w:rsidRPr="00D70C2A">
              <w:rPr>
                <w:rFonts w:eastAsia="Times New Roman" w:cs="Calibri"/>
                <w:bCs/>
                <w:sz w:val="20"/>
                <w:szCs w:val="20"/>
              </w:rPr>
              <w:t>the design folio</w:t>
            </w:r>
            <w:r w:rsidRPr="0081212C">
              <w:rPr>
                <w:rFonts w:eastAsia="Times New Roman" w:cs="Calibri"/>
                <w:bCs/>
                <w:sz w:val="20"/>
                <w:szCs w:val="20"/>
              </w:rPr>
              <w:t>, as required, and these are complete, accurate and clearly communicate information that is central to understanding the development, testing and evaluation of the design.</w:t>
            </w:r>
          </w:p>
          <w:p w14:paraId="6AB5287E" w14:textId="71752718" w:rsidR="00983EA9" w:rsidRPr="0081212C" w:rsidRDefault="00797A9E" w:rsidP="00F606CA">
            <w:pPr>
              <w:spacing w:after="0"/>
              <w:rPr>
                <w:rFonts w:eastAsia="Times New Roman" w:cs="Arial"/>
                <w:color w:val="000000"/>
                <w:sz w:val="20"/>
                <w:szCs w:val="20"/>
              </w:rPr>
            </w:pPr>
            <w:r>
              <w:rPr>
                <w:rFonts w:eastAsia="Times New Roman" w:cs="Calibri"/>
                <w:bCs/>
                <w:sz w:val="20"/>
                <w:szCs w:val="20"/>
              </w:rPr>
              <w:t xml:space="preserve">Where </w:t>
            </w:r>
            <w:r w:rsidR="00983EA9" w:rsidRPr="0081212C">
              <w:rPr>
                <w:rFonts w:eastAsia="Times New Roman" w:cs="Calibri"/>
                <w:bCs/>
                <w:sz w:val="20"/>
                <w:szCs w:val="20"/>
              </w:rPr>
              <w:t>other types of design</w:t>
            </w:r>
            <w:r w:rsidR="001E412E">
              <w:rPr>
                <w:rFonts w:eastAsia="Times New Roman" w:cs="Calibri"/>
                <w:bCs/>
                <w:sz w:val="20"/>
                <w:szCs w:val="20"/>
              </w:rPr>
              <w:t>-</w:t>
            </w:r>
            <w:r w:rsidR="00983EA9" w:rsidRPr="0081212C">
              <w:rPr>
                <w:rFonts w:eastAsia="Times New Roman" w:cs="Calibri"/>
                <w:bCs/>
                <w:sz w:val="20"/>
                <w:szCs w:val="20"/>
              </w:rPr>
              <w:t xml:space="preserve">related tasks are undertaken </w:t>
            </w:r>
            <w:r w:rsidR="001E412E">
              <w:rPr>
                <w:rFonts w:eastAsia="Times New Roman" w:cs="Calibri"/>
                <w:bCs/>
                <w:sz w:val="20"/>
                <w:szCs w:val="20"/>
              </w:rPr>
              <w:t>(</w:t>
            </w:r>
            <w:r w:rsidR="00983EA9" w:rsidRPr="0081212C">
              <w:rPr>
                <w:rFonts w:eastAsia="Times New Roman" w:cs="Calibri"/>
                <w:bCs/>
                <w:sz w:val="20"/>
                <w:szCs w:val="20"/>
              </w:rPr>
              <w:t>for example, tests, worksheets, a journal or observation checklists</w:t>
            </w:r>
            <w:r w:rsidR="001E412E">
              <w:rPr>
                <w:rFonts w:eastAsia="Times New Roman" w:cs="Calibri"/>
                <w:bCs/>
                <w:sz w:val="20"/>
                <w:szCs w:val="20"/>
              </w:rPr>
              <w:t>)</w:t>
            </w:r>
            <w:r w:rsidR="00983EA9">
              <w:rPr>
                <w:rFonts w:eastAsia="Times New Roman" w:cs="Calibri"/>
                <w:bCs/>
                <w:sz w:val="20"/>
                <w:szCs w:val="20"/>
              </w:rPr>
              <w:t>,</w:t>
            </w:r>
            <w:r w:rsidR="00983EA9" w:rsidRPr="0081212C">
              <w:rPr>
                <w:rFonts w:eastAsia="Times New Roman" w:cs="Calibri"/>
                <w:bCs/>
                <w:sz w:val="20"/>
                <w:szCs w:val="20"/>
              </w:rPr>
              <w:t xml:space="preserve"> </w:t>
            </w:r>
            <w:r>
              <w:rPr>
                <w:rFonts w:eastAsia="Times New Roman" w:cs="Calibri"/>
                <w:bCs/>
                <w:sz w:val="20"/>
                <w:szCs w:val="20"/>
              </w:rPr>
              <w:t>completes</w:t>
            </w:r>
            <w:r w:rsidR="00983EA9" w:rsidRPr="0081212C">
              <w:rPr>
                <w:rFonts w:eastAsia="Times New Roman" w:cs="Calibri"/>
                <w:bCs/>
                <w:sz w:val="20"/>
                <w:szCs w:val="20"/>
              </w:rPr>
              <w:t xml:space="preserve"> these with very few errors and with careful attention to detail.</w:t>
            </w:r>
          </w:p>
        </w:tc>
      </w:tr>
      <w:tr w:rsidR="00983EA9" w:rsidRPr="00A93F91" w14:paraId="34B20D21" w14:textId="77777777" w:rsidTr="00A13762">
        <w:tc>
          <w:tcPr>
            <w:tcW w:w="508" w:type="pct"/>
            <w:vMerge/>
            <w:shd w:val="clear" w:color="auto" w:fill="9983B5"/>
          </w:tcPr>
          <w:p w14:paraId="10058C97" w14:textId="77777777" w:rsidR="00983EA9" w:rsidRPr="00A93F91" w:rsidRDefault="00983EA9" w:rsidP="00CD489B">
            <w:pPr>
              <w:rPr>
                <w:rFonts w:cs="Arial"/>
                <w:color w:val="000000"/>
                <w:sz w:val="16"/>
                <w:szCs w:val="16"/>
              </w:rPr>
            </w:pPr>
          </w:p>
        </w:tc>
        <w:tc>
          <w:tcPr>
            <w:tcW w:w="4492" w:type="pct"/>
          </w:tcPr>
          <w:p w14:paraId="3FEF3966"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Production</w:t>
            </w:r>
          </w:p>
          <w:p w14:paraId="5779CEE7" w14:textId="026574A4" w:rsidR="00983EA9" w:rsidRPr="0081212C" w:rsidRDefault="00983EA9" w:rsidP="00CA28F1">
            <w:pPr>
              <w:rPr>
                <w:rFonts w:eastAsia="Times New Roman" w:cs="Calibri"/>
                <w:sz w:val="20"/>
                <w:szCs w:val="20"/>
              </w:rPr>
            </w:pPr>
            <w:r>
              <w:rPr>
                <w:rFonts w:eastAsia="Times New Roman" w:cs="Calibri"/>
                <w:sz w:val="20"/>
                <w:szCs w:val="20"/>
              </w:rPr>
              <w:t xml:space="preserve">Presents </w:t>
            </w:r>
            <w:r w:rsidRPr="0081212C">
              <w:rPr>
                <w:rFonts w:eastAsia="Times New Roman" w:cs="Calibri"/>
                <w:sz w:val="20"/>
                <w:szCs w:val="20"/>
              </w:rPr>
              <w:t xml:space="preserve">in the design folio clearly explained and documented </w:t>
            </w:r>
            <w:r>
              <w:rPr>
                <w:rFonts w:eastAsia="Times New Roman" w:cs="Calibri"/>
                <w:sz w:val="20"/>
                <w:szCs w:val="20"/>
              </w:rPr>
              <w:t>f</w:t>
            </w:r>
            <w:r w:rsidRPr="0081212C">
              <w:rPr>
                <w:rFonts w:eastAsia="Times New Roman" w:cs="Calibri"/>
                <w:sz w:val="20"/>
                <w:szCs w:val="20"/>
              </w:rPr>
              <w:t>inal specifications for the solution and include</w:t>
            </w:r>
            <w:r>
              <w:rPr>
                <w:rFonts w:eastAsia="Times New Roman" w:cs="Calibri"/>
                <w:sz w:val="20"/>
                <w:szCs w:val="20"/>
              </w:rPr>
              <w:t>s</w:t>
            </w:r>
            <w:r w:rsidRPr="0081212C">
              <w:rPr>
                <w:rFonts w:eastAsia="Times New Roman" w:cs="Calibri"/>
                <w:sz w:val="20"/>
                <w:szCs w:val="20"/>
              </w:rPr>
              <w:t xml:space="preserve"> </w:t>
            </w:r>
            <w:r>
              <w:rPr>
                <w:rFonts w:eastAsia="Times New Roman" w:cs="Calibri"/>
                <w:sz w:val="20"/>
                <w:szCs w:val="20"/>
              </w:rPr>
              <w:t xml:space="preserve">relevant detailed </w:t>
            </w:r>
            <w:r w:rsidRPr="0081212C">
              <w:rPr>
                <w:rFonts w:eastAsia="Times New Roman" w:cs="Calibri"/>
                <w:sz w:val="20"/>
                <w:szCs w:val="20"/>
              </w:rPr>
              <w:t>drawings, diagrams, tables, charts and text as required. These are accurate, complete and neatly presented.</w:t>
            </w:r>
          </w:p>
          <w:p w14:paraId="77034D61" w14:textId="77777777" w:rsidR="00983EA9" w:rsidRPr="0081212C" w:rsidRDefault="009A07EF" w:rsidP="00CA28F1">
            <w:pPr>
              <w:rPr>
                <w:rFonts w:eastAsia="Times New Roman" w:cs="Calibri"/>
                <w:sz w:val="20"/>
                <w:szCs w:val="20"/>
              </w:rPr>
            </w:pPr>
            <w:r>
              <w:rPr>
                <w:rFonts w:eastAsia="Times New Roman" w:cs="Calibri"/>
                <w:sz w:val="20"/>
                <w:szCs w:val="20"/>
              </w:rPr>
              <w:t xml:space="preserve">Provides </w:t>
            </w:r>
            <w:r w:rsidR="00983EA9" w:rsidRPr="0081212C">
              <w:rPr>
                <w:rFonts w:eastAsia="Times New Roman" w:cs="Calibri"/>
                <w:sz w:val="20"/>
                <w:szCs w:val="20"/>
              </w:rPr>
              <w:t>final spe</w:t>
            </w:r>
            <w:r w:rsidR="00983EA9">
              <w:rPr>
                <w:rFonts w:eastAsia="Times New Roman" w:cs="Calibri"/>
                <w:sz w:val="20"/>
                <w:szCs w:val="20"/>
              </w:rPr>
              <w:t xml:space="preserve">cifications </w:t>
            </w:r>
            <w:r>
              <w:rPr>
                <w:rFonts w:eastAsia="Times New Roman" w:cs="Calibri"/>
                <w:sz w:val="20"/>
                <w:szCs w:val="20"/>
              </w:rPr>
              <w:t xml:space="preserve">that </w:t>
            </w:r>
            <w:r w:rsidR="00983EA9">
              <w:rPr>
                <w:rFonts w:eastAsia="Times New Roman" w:cs="Calibri"/>
                <w:sz w:val="20"/>
                <w:szCs w:val="20"/>
              </w:rPr>
              <w:t xml:space="preserve">are an appropriate </w:t>
            </w:r>
            <w:r w:rsidR="00983EA9" w:rsidRPr="0081212C">
              <w:rPr>
                <w:rFonts w:eastAsia="Times New Roman" w:cs="Calibri"/>
                <w:sz w:val="20"/>
                <w:szCs w:val="20"/>
              </w:rPr>
              <w:t>and sophisticated response to the design brief.</w:t>
            </w:r>
          </w:p>
          <w:p w14:paraId="54BC7DCB" w14:textId="77777777" w:rsidR="00983EA9" w:rsidRPr="0081212C" w:rsidRDefault="00983EA9" w:rsidP="00CA28F1">
            <w:pPr>
              <w:rPr>
                <w:rFonts w:eastAsia="Times New Roman" w:cs="Calibri"/>
                <w:sz w:val="20"/>
                <w:szCs w:val="20"/>
              </w:rPr>
            </w:pPr>
            <w:r>
              <w:rPr>
                <w:rFonts w:eastAsia="Times New Roman" w:cs="Calibri"/>
                <w:sz w:val="20"/>
                <w:szCs w:val="20"/>
              </w:rPr>
              <w:t>Uses a</w:t>
            </w:r>
            <w:r w:rsidRPr="0081212C">
              <w:rPr>
                <w:rFonts w:eastAsia="Times New Roman" w:cs="Calibri"/>
                <w:sz w:val="20"/>
                <w:szCs w:val="20"/>
              </w:rPr>
              <w:t xml:space="preserve"> timeline for producing and testing the resulting model or prototype</w:t>
            </w:r>
            <w:r>
              <w:rPr>
                <w:rFonts w:eastAsia="Times New Roman" w:cs="Calibri"/>
                <w:sz w:val="20"/>
                <w:szCs w:val="20"/>
              </w:rPr>
              <w:t>; this</w:t>
            </w:r>
            <w:r w:rsidRPr="0081212C">
              <w:rPr>
                <w:rFonts w:eastAsia="Times New Roman" w:cs="Calibri"/>
                <w:sz w:val="20"/>
                <w:szCs w:val="20"/>
              </w:rPr>
              <w:t xml:space="preserve"> is referred to, maintained and modified as required. </w:t>
            </w:r>
            <w:r w:rsidR="009A07EF">
              <w:rPr>
                <w:rFonts w:eastAsia="Times New Roman" w:cs="Calibri"/>
                <w:sz w:val="20"/>
                <w:szCs w:val="20"/>
              </w:rPr>
              <w:t>Meets a</w:t>
            </w:r>
            <w:r w:rsidRPr="0081212C">
              <w:rPr>
                <w:rFonts w:eastAsia="Times New Roman" w:cs="Calibri"/>
                <w:sz w:val="20"/>
                <w:szCs w:val="20"/>
              </w:rPr>
              <w:t>ll deadlines on time.</w:t>
            </w:r>
          </w:p>
          <w:p w14:paraId="5E32C2D0" w14:textId="77777777" w:rsidR="00983EA9" w:rsidRPr="0081212C" w:rsidRDefault="00983EA9" w:rsidP="00CA28F1">
            <w:pPr>
              <w:rPr>
                <w:rFonts w:eastAsia="Times New Roman" w:cs="Calibri"/>
                <w:sz w:val="20"/>
                <w:szCs w:val="20"/>
              </w:rPr>
            </w:pPr>
            <w:r>
              <w:rPr>
                <w:rFonts w:eastAsia="Times New Roman" w:cs="Calibri"/>
                <w:sz w:val="20"/>
                <w:szCs w:val="20"/>
              </w:rPr>
              <w:t>Uses t</w:t>
            </w:r>
            <w:r w:rsidRPr="0081212C">
              <w:rPr>
                <w:rFonts w:eastAsia="Times New Roman" w:cs="Calibri"/>
                <w:sz w:val="20"/>
                <w:szCs w:val="20"/>
              </w:rPr>
              <w:t>ools and techniques in a safe and appropriate manner to manufacture and/or assemble the engineered product which is crafted to a very high standard with great care and attention to detail.</w:t>
            </w:r>
          </w:p>
          <w:p w14:paraId="5C689F3F" w14:textId="77777777" w:rsidR="00983EA9" w:rsidRPr="0081212C" w:rsidRDefault="00797A9E" w:rsidP="00F606CA">
            <w:pPr>
              <w:spacing w:after="0"/>
              <w:rPr>
                <w:rFonts w:eastAsia="Times New Roman" w:cs="Arial"/>
                <w:color w:val="000000"/>
                <w:sz w:val="20"/>
                <w:szCs w:val="20"/>
              </w:rPr>
            </w:pPr>
            <w:r>
              <w:rPr>
                <w:rFonts w:eastAsia="Times New Roman" w:cs="Calibri"/>
                <w:sz w:val="20"/>
                <w:szCs w:val="20"/>
              </w:rPr>
              <w:t>Delivers a</w:t>
            </w:r>
            <w:r w:rsidR="00983EA9" w:rsidRPr="0081212C">
              <w:rPr>
                <w:rFonts w:eastAsia="Times New Roman" w:cs="Calibri"/>
                <w:sz w:val="20"/>
                <w:szCs w:val="20"/>
              </w:rPr>
              <w:t xml:space="preserve"> product </w:t>
            </w:r>
            <w:r>
              <w:rPr>
                <w:rFonts w:eastAsia="Times New Roman" w:cs="Calibri"/>
                <w:sz w:val="20"/>
                <w:szCs w:val="20"/>
              </w:rPr>
              <w:t xml:space="preserve">that </w:t>
            </w:r>
            <w:r w:rsidR="00983EA9" w:rsidRPr="0081212C">
              <w:rPr>
                <w:rFonts w:eastAsia="Times New Roman" w:cs="Calibri"/>
                <w:sz w:val="20"/>
                <w:szCs w:val="20"/>
              </w:rPr>
              <w:t>functions correctly, reliably and safely.</w:t>
            </w:r>
          </w:p>
        </w:tc>
      </w:tr>
      <w:tr w:rsidR="00983EA9" w:rsidRPr="00A93F91" w14:paraId="6D4A4C47" w14:textId="77777777" w:rsidTr="00A13762">
        <w:tc>
          <w:tcPr>
            <w:tcW w:w="508" w:type="pct"/>
            <w:vMerge/>
            <w:shd w:val="clear" w:color="auto" w:fill="9983B5"/>
          </w:tcPr>
          <w:p w14:paraId="2DAE6B47" w14:textId="77777777" w:rsidR="00983EA9" w:rsidRPr="00A93F91" w:rsidRDefault="00983EA9" w:rsidP="00CD489B">
            <w:pPr>
              <w:rPr>
                <w:rFonts w:cs="Arial"/>
                <w:color w:val="000000"/>
                <w:sz w:val="16"/>
                <w:szCs w:val="16"/>
              </w:rPr>
            </w:pPr>
          </w:p>
        </w:tc>
        <w:tc>
          <w:tcPr>
            <w:tcW w:w="4492" w:type="pct"/>
          </w:tcPr>
          <w:p w14:paraId="175656CA"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Examination</w:t>
            </w:r>
          </w:p>
          <w:p w14:paraId="664C4E9C" w14:textId="31AA454E" w:rsidR="00983EA9" w:rsidRPr="0081212C" w:rsidRDefault="00983EA9" w:rsidP="00CA28F1">
            <w:pPr>
              <w:rPr>
                <w:rFonts w:eastAsia="Times New Roman" w:cs="Calibri"/>
                <w:bCs/>
                <w:sz w:val="20"/>
                <w:szCs w:val="20"/>
              </w:rPr>
            </w:pPr>
            <w:r>
              <w:rPr>
                <w:rFonts w:eastAsia="Times New Roman" w:cs="Calibri"/>
                <w:bCs/>
                <w:sz w:val="20"/>
                <w:szCs w:val="20"/>
              </w:rPr>
              <w:t>Attempts a</w:t>
            </w:r>
            <w:r w:rsidRPr="0081212C">
              <w:rPr>
                <w:rFonts w:eastAsia="Times New Roman" w:cs="Calibri"/>
                <w:bCs/>
                <w:sz w:val="20"/>
                <w:szCs w:val="20"/>
              </w:rPr>
              <w:t>ll calculations</w:t>
            </w:r>
            <w:r>
              <w:rPr>
                <w:rFonts w:eastAsia="Times New Roman" w:cs="Calibri"/>
                <w:bCs/>
                <w:sz w:val="20"/>
                <w:szCs w:val="20"/>
              </w:rPr>
              <w:t xml:space="preserve">, which </w:t>
            </w:r>
            <w:r w:rsidRPr="0081212C">
              <w:rPr>
                <w:rFonts w:eastAsia="Times New Roman" w:cs="Calibri"/>
                <w:bCs/>
                <w:sz w:val="20"/>
                <w:szCs w:val="20"/>
              </w:rPr>
              <w:t xml:space="preserve">are accurately completed and </w:t>
            </w:r>
            <w:r w:rsidR="001E412E">
              <w:rPr>
                <w:rFonts w:eastAsia="Times New Roman" w:cs="Calibri"/>
                <w:bCs/>
                <w:sz w:val="20"/>
                <w:szCs w:val="20"/>
              </w:rPr>
              <w:t xml:space="preserve">with </w:t>
            </w:r>
            <w:r w:rsidRPr="0081212C">
              <w:rPr>
                <w:rFonts w:eastAsia="Times New Roman" w:cs="Calibri"/>
                <w:bCs/>
                <w:sz w:val="20"/>
                <w:szCs w:val="20"/>
              </w:rPr>
              <w:t>correct units applied.</w:t>
            </w:r>
          </w:p>
          <w:p w14:paraId="18709E9A" w14:textId="77777777" w:rsidR="00983EA9" w:rsidRPr="0081212C" w:rsidRDefault="00983EA9" w:rsidP="00CA28F1">
            <w:pPr>
              <w:rPr>
                <w:rFonts w:eastAsia="Times New Roman" w:cs="Calibri"/>
                <w:sz w:val="20"/>
                <w:szCs w:val="20"/>
              </w:rPr>
            </w:pPr>
            <w:r>
              <w:rPr>
                <w:rFonts w:eastAsia="Times New Roman" w:cs="Calibri"/>
                <w:bCs/>
                <w:sz w:val="20"/>
                <w:szCs w:val="20"/>
              </w:rPr>
              <w:t>Produces a</w:t>
            </w:r>
            <w:r w:rsidRPr="0081212C">
              <w:rPr>
                <w:rFonts w:eastAsia="Times New Roman" w:cs="Calibri"/>
                <w:bCs/>
                <w:sz w:val="20"/>
                <w:szCs w:val="20"/>
              </w:rPr>
              <w:t>ccurate</w:t>
            </w:r>
            <w:r w:rsidRPr="0081212C">
              <w:rPr>
                <w:rFonts w:eastAsia="Times New Roman" w:cs="Calibri"/>
                <w:sz w:val="20"/>
                <w:szCs w:val="20"/>
              </w:rPr>
              <w:t>, comprehensive and fully annotated diagrams to communicate solutions to given problems.</w:t>
            </w:r>
          </w:p>
          <w:p w14:paraId="33812AF3" w14:textId="77777777" w:rsidR="00983EA9" w:rsidRPr="0081212C" w:rsidRDefault="00983EA9" w:rsidP="00CA28F1">
            <w:pPr>
              <w:rPr>
                <w:rFonts w:eastAsia="Times New Roman" w:cs="Calibri"/>
                <w:sz w:val="20"/>
                <w:szCs w:val="20"/>
              </w:rPr>
            </w:pPr>
            <w:r>
              <w:rPr>
                <w:rFonts w:eastAsia="Times New Roman" w:cs="Calibri"/>
                <w:sz w:val="20"/>
                <w:szCs w:val="20"/>
              </w:rPr>
              <w:t>C</w:t>
            </w:r>
            <w:r w:rsidRPr="0081212C">
              <w:rPr>
                <w:rFonts w:eastAsia="Times New Roman" w:cs="Calibri"/>
                <w:sz w:val="20"/>
                <w:szCs w:val="20"/>
              </w:rPr>
              <w:t>omprehensively explain</w:t>
            </w:r>
            <w:r>
              <w:rPr>
                <w:rFonts w:eastAsia="Times New Roman" w:cs="Calibri"/>
                <w:sz w:val="20"/>
                <w:szCs w:val="20"/>
              </w:rPr>
              <w:t>s k</w:t>
            </w:r>
            <w:r w:rsidRPr="0081212C">
              <w:rPr>
                <w:rFonts w:eastAsia="Times New Roman" w:cs="Calibri"/>
                <w:sz w:val="20"/>
                <w:szCs w:val="20"/>
              </w:rPr>
              <w:t>ey concepts using appropriate justifications where required.</w:t>
            </w:r>
          </w:p>
          <w:p w14:paraId="7D597E2C" w14:textId="77777777" w:rsidR="00983EA9" w:rsidRPr="0081212C" w:rsidRDefault="00983EA9" w:rsidP="00F606CA">
            <w:pPr>
              <w:spacing w:after="0"/>
              <w:rPr>
                <w:rFonts w:eastAsia="Times New Roman" w:cs="Arial"/>
                <w:color w:val="000000"/>
                <w:sz w:val="20"/>
                <w:szCs w:val="20"/>
              </w:rPr>
            </w:pPr>
            <w:r>
              <w:rPr>
                <w:rFonts w:eastAsia="Times New Roman" w:cs="Calibri"/>
                <w:sz w:val="20"/>
                <w:szCs w:val="20"/>
              </w:rPr>
              <w:t>C</w:t>
            </w:r>
            <w:r w:rsidRPr="0081212C">
              <w:rPr>
                <w:rFonts w:eastAsia="Times New Roman" w:cs="Calibri"/>
                <w:sz w:val="20"/>
                <w:szCs w:val="20"/>
              </w:rPr>
              <w:t xml:space="preserve">orrectly </w:t>
            </w:r>
            <w:r>
              <w:rPr>
                <w:rFonts w:eastAsia="Times New Roman" w:cs="Calibri"/>
                <w:sz w:val="20"/>
                <w:szCs w:val="20"/>
              </w:rPr>
              <w:t xml:space="preserve">interprets data </w:t>
            </w:r>
            <w:r w:rsidRPr="0081212C">
              <w:rPr>
                <w:rFonts w:eastAsia="Times New Roman" w:cs="Calibri"/>
                <w:sz w:val="20"/>
                <w:szCs w:val="20"/>
              </w:rPr>
              <w:t>to develop comprehensive and realistic solutions to given problems.</w:t>
            </w:r>
          </w:p>
        </w:tc>
      </w:tr>
    </w:tbl>
    <w:p w14:paraId="3E38D414" w14:textId="77777777" w:rsidR="00A13762" w:rsidRPr="00F606CA" w:rsidRDefault="00A13762" w:rsidP="00F606CA">
      <w:r>
        <w:rPr>
          <w:sz w:val="20"/>
          <w:szCs w:val="20"/>
        </w:rP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983EA9" w:rsidRPr="00A93F91" w14:paraId="64469969" w14:textId="77777777" w:rsidTr="00A13762">
        <w:tc>
          <w:tcPr>
            <w:tcW w:w="508" w:type="pct"/>
            <w:vMerge w:val="restart"/>
            <w:shd w:val="clear" w:color="auto" w:fill="9983B5"/>
            <w:vAlign w:val="center"/>
          </w:tcPr>
          <w:p w14:paraId="4ED514C4" w14:textId="77777777" w:rsidR="00983EA9" w:rsidRPr="0070300A" w:rsidRDefault="00983EA9" w:rsidP="00CA28F1">
            <w:pPr>
              <w:jc w:val="center"/>
              <w:rPr>
                <w:rFonts w:cs="Arial"/>
                <w:b/>
                <w:color w:val="FFFFFF" w:themeColor="background1"/>
                <w:sz w:val="40"/>
                <w:szCs w:val="40"/>
              </w:rPr>
            </w:pPr>
            <w:r w:rsidRPr="0070300A">
              <w:rPr>
                <w:rFonts w:cs="Arial"/>
                <w:b/>
                <w:color w:val="FFFFFF" w:themeColor="background1"/>
                <w:sz w:val="40"/>
                <w:szCs w:val="40"/>
              </w:rPr>
              <w:lastRenderedPageBreak/>
              <w:t>B</w:t>
            </w:r>
          </w:p>
        </w:tc>
        <w:tc>
          <w:tcPr>
            <w:tcW w:w="4492" w:type="pct"/>
          </w:tcPr>
          <w:p w14:paraId="5F8A91F2" w14:textId="77777777" w:rsidR="00983EA9" w:rsidRPr="0081212C" w:rsidRDefault="00983EA9" w:rsidP="00CA28F1">
            <w:pPr>
              <w:rPr>
                <w:rFonts w:eastAsia="Times New Roman" w:cs="Calibri"/>
                <w:b/>
                <w:bCs/>
                <w:sz w:val="20"/>
              </w:rPr>
            </w:pPr>
            <w:r w:rsidRPr="0081212C">
              <w:rPr>
                <w:rFonts w:eastAsia="Times New Roman" w:cs="Calibri"/>
                <w:b/>
                <w:bCs/>
                <w:sz w:val="20"/>
              </w:rPr>
              <w:t>Design</w:t>
            </w:r>
          </w:p>
          <w:p w14:paraId="620DDC96" w14:textId="272BD342" w:rsidR="00983EA9" w:rsidRPr="0081212C" w:rsidRDefault="00983EA9" w:rsidP="00CA28F1">
            <w:pPr>
              <w:rPr>
                <w:rFonts w:eastAsia="Times New Roman" w:cs="Calibri"/>
                <w:bCs/>
                <w:sz w:val="20"/>
              </w:rPr>
            </w:pPr>
            <w:r>
              <w:rPr>
                <w:rFonts w:eastAsia="Times New Roman" w:cs="Calibri"/>
                <w:bCs/>
                <w:sz w:val="20"/>
              </w:rPr>
              <w:t>Investigates, g</w:t>
            </w:r>
            <w:r w:rsidRPr="0081212C">
              <w:rPr>
                <w:rFonts w:eastAsia="Times New Roman" w:cs="Calibri"/>
                <w:bCs/>
                <w:sz w:val="20"/>
              </w:rPr>
              <w:t xml:space="preserve">iven some direction, </w:t>
            </w:r>
            <w:r>
              <w:rPr>
                <w:rFonts w:eastAsia="Times New Roman" w:cs="Calibri"/>
                <w:bCs/>
                <w:sz w:val="20"/>
              </w:rPr>
              <w:t xml:space="preserve">the </w:t>
            </w:r>
            <w:r w:rsidRPr="0081212C">
              <w:rPr>
                <w:rFonts w:eastAsia="Times New Roman" w:cs="Calibri"/>
                <w:bCs/>
                <w:sz w:val="20"/>
              </w:rPr>
              <w:t>needs, opportunities and problems that are well</w:t>
            </w:r>
            <w:r w:rsidR="00687DF1">
              <w:rPr>
                <w:rFonts w:eastAsia="Times New Roman" w:cs="Calibri"/>
                <w:bCs/>
                <w:sz w:val="20"/>
              </w:rPr>
              <w:noBreakHyphen/>
            </w:r>
            <w:r w:rsidRPr="0081212C">
              <w:rPr>
                <w:rFonts w:eastAsia="Times New Roman" w:cs="Calibri"/>
                <w:bCs/>
                <w:sz w:val="20"/>
              </w:rPr>
              <w:t xml:space="preserve">documented and defined in a design brief. </w:t>
            </w:r>
          </w:p>
          <w:p w14:paraId="48D44101" w14:textId="77777777" w:rsidR="00983EA9" w:rsidRPr="0081212C" w:rsidRDefault="00983EA9" w:rsidP="00CA28F1">
            <w:pPr>
              <w:rPr>
                <w:rFonts w:eastAsia="Times New Roman" w:cs="Calibri"/>
                <w:bCs/>
                <w:sz w:val="20"/>
              </w:rPr>
            </w:pPr>
            <w:r>
              <w:rPr>
                <w:rFonts w:eastAsia="Times New Roman" w:cs="Calibri"/>
                <w:bCs/>
                <w:sz w:val="20"/>
              </w:rPr>
              <w:t>I</w:t>
            </w:r>
            <w:r w:rsidRPr="0081212C">
              <w:rPr>
                <w:rFonts w:eastAsia="Times New Roman" w:cs="Calibri"/>
                <w:bCs/>
                <w:sz w:val="20"/>
              </w:rPr>
              <w:t>nvestigate</w:t>
            </w:r>
            <w:r>
              <w:rPr>
                <w:rFonts w:eastAsia="Times New Roman" w:cs="Calibri"/>
                <w:bCs/>
                <w:sz w:val="20"/>
              </w:rPr>
              <w:t>s</w:t>
            </w:r>
            <w:r w:rsidRPr="0081212C">
              <w:rPr>
                <w:rFonts w:eastAsia="Times New Roman" w:cs="Calibri"/>
                <w:bCs/>
                <w:sz w:val="20"/>
              </w:rPr>
              <w:t>, evaluate</w:t>
            </w:r>
            <w:r>
              <w:rPr>
                <w:rFonts w:eastAsia="Times New Roman" w:cs="Calibri"/>
                <w:bCs/>
                <w:sz w:val="20"/>
              </w:rPr>
              <w:t>s</w:t>
            </w:r>
            <w:r w:rsidRPr="0081212C">
              <w:rPr>
                <w:rFonts w:eastAsia="Times New Roman" w:cs="Calibri"/>
                <w:bCs/>
                <w:sz w:val="20"/>
              </w:rPr>
              <w:t xml:space="preserve"> and document</w:t>
            </w:r>
            <w:r>
              <w:rPr>
                <w:rFonts w:eastAsia="Times New Roman" w:cs="Calibri"/>
                <w:bCs/>
                <w:sz w:val="20"/>
              </w:rPr>
              <w:t>s s</w:t>
            </w:r>
            <w:r w:rsidRPr="0081212C">
              <w:rPr>
                <w:rFonts w:eastAsia="Times New Roman" w:cs="Calibri"/>
                <w:bCs/>
                <w:sz w:val="20"/>
              </w:rPr>
              <w:t xml:space="preserve">everal alternative solutions with attention to coverage of all significant and obvious criteria identified in the design brief. Alternative solutions may include existing products, systems, components and parts as well as the student’s ideas. </w:t>
            </w:r>
          </w:p>
          <w:p w14:paraId="11CEAD64" w14:textId="77777777" w:rsidR="00983EA9" w:rsidRPr="0081212C" w:rsidRDefault="00983EA9" w:rsidP="00CA28F1">
            <w:pPr>
              <w:rPr>
                <w:rFonts w:eastAsia="Times New Roman" w:cs="Calibri"/>
                <w:bCs/>
                <w:sz w:val="20"/>
              </w:rPr>
            </w:pPr>
            <w:r>
              <w:rPr>
                <w:rFonts w:eastAsia="Times New Roman" w:cs="Calibri"/>
                <w:bCs/>
                <w:sz w:val="20"/>
              </w:rPr>
              <w:t>Presents a</w:t>
            </w:r>
            <w:r w:rsidRPr="0081212C">
              <w:rPr>
                <w:rFonts w:eastAsia="Times New Roman" w:cs="Calibri"/>
                <w:bCs/>
                <w:sz w:val="20"/>
              </w:rPr>
              <w:t xml:space="preserve"> final design </w:t>
            </w:r>
            <w:r>
              <w:rPr>
                <w:rFonts w:eastAsia="Times New Roman" w:cs="Calibri"/>
                <w:bCs/>
                <w:sz w:val="20"/>
              </w:rPr>
              <w:t xml:space="preserve">that </w:t>
            </w:r>
            <w:r w:rsidRPr="0081212C">
              <w:rPr>
                <w:rFonts w:eastAsia="Times New Roman" w:cs="Calibri"/>
                <w:bCs/>
                <w:sz w:val="20"/>
              </w:rPr>
              <w:t xml:space="preserve">is thoroughly tested and evaluated against the criteria defined in the design brief. </w:t>
            </w:r>
          </w:p>
          <w:p w14:paraId="40DE89A1" w14:textId="77777777" w:rsidR="00983EA9" w:rsidRPr="0081212C" w:rsidRDefault="00983EA9" w:rsidP="00CA28F1">
            <w:pPr>
              <w:rPr>
                <w:rFonts w:eastAsia="Times New Roman" w:cs="Calibri"/>
                <w:bCs/>
                <w:sz w:val="20"/>
              </w:rPr>
            </w:pPr>
            <w:r>
              <w:rPr>
                <w:rFonts w:eastAsia="Times New Roman" w:cs="Calibri"/>
                <w:bCs/>
                <w:sz w:val="20"/>
              </w:rPr>
              <w:t>Includes d</w:t>
            </w:r>
            <w:r w:rsidRPr="0081212C">
              <w:rPr>
                <w:rFonts w:eastAsia="Times New Roman" w:cs="Calibri"/>
                <w:bCs/>
                <w:sz w:val="20"/>
              </w:rPr>
              <w:t xml:space="preserve">rawings, diagrams, tables, charts and text in </w:t>
            </w:r>
            <w:r w:rsidRPr="00B7618C">
              <w:rPr>
                <w:rFonts w:eastAsia="Times New Roman" w:cs="Calibri"/>
                <w:bCs/>
                <w:sz w:val="20"/>
              </w:rPr>
              <w:t>the design folio</w:t>
            </w:r>
            <w:r w:rsidRPr="0081212C">
              <w:rPr>
                <w:rFonts w:eastAsia="Times New Roman" w:cs="Calibri"/>
                <w:bCs/>
                <w:sz w:val="20"/>
              </w:rPr>
              <w:t>, as required. There are some obvious omissions but most of what is presented accurately and clearly communicates information that is central to understanding the development, testing and evaluation of the design.</w:t>
            </w:r>
          </w:p>
          <w:p w14:paraId="3452B716" w14:textId="59593B3C" w:rsidR="00983EA9" w:rsidRPr="0081212C" w:rsidRDefault="00797A9E" w:rsidP="00F606CA">
            <w:pPr>
              <w:spacing w:after="0"/>
              <w:rPr>
                <w:rFonts w:eastAsia="Times New Roman" w:cs="Arial"/>
                <w:color w:val="000000"/>
                <w:sz w:val="20"/>
                <w:szCs w:val="20"/>
              </w:rPr>
            </w:pPr>
            <w:r>
              <w:rPr>
                <w:rFonts w:eastAsia="Times New Roman" w:cs="Calibri"/>
                <w:bCs/>
                <w:sz w:val="20"/>
              </w:rPr>
              <w:t xml:space="preserve">Where </w:t>
            </w:r>
            <w:r w:rsidR="00983EA9" w:rsidRPr="0081212C">
              <w:rPr>
                <w:rFonts w:eastAsia="Times New Roman" w:cs="Calibri"/>
                <w:bCs/>
                <w:sz w:val="20"/>
              </w:rPr>
              <w:t xml:space="preserve">other types of design related tasks are undertaken </w:t>
            </w:r>
            <w:r w:rsidR="00687DF1">
              <w:rPr>
                <w:rFonts w:eastAsia="Times New Roman" w:cs="Calibri"/>
                <w:bCs/>
                <w:sz w:val="20"/>
              </w:rPr>
              <w:t>(</w:t>
            </w:r>
            <w:r w:rsidR="00983EA9" w:rsidRPr="0081212C">
              <w:rPr>
                <w:rFonts w:eastAsia="Times New Roman" w:cs="Calibri"/>
                <w:bCs/>
                <w:sz w:val="20"/>
              </w:rPr>
              <w:t>for example, tests, worksheets, a journal or observation checklists</w:t>
            </w:r>
            <w:r w:rsidR="00687DF1">
              <w:rPr>
                <w:rFonts w:eastAsia="Times New Roman" w:cs="Calibri"/>
                <w:bCs/>
                <w:sz w:val="20"/>
              </w:rPr>
              <w:t>)</w:t>
            </w:r>
            <w:r w:rsidR="00983EA9" w:rsidRPr="0081212C">
              <w:rPr>
                <w:rFonts w:eastAsia="Times New Roman" w:cs="Calibri"/>
                <w:bCs/>
                <w:sz w:val="20"/>
              </w:rPr>
              <w:t xml:space="preserve">, </w:t>
            </w:r>
            <w:r>
              <w:rPr>
                <w:rFonts w:eastAsia="Times New Roman" w:cs="Calibri"/>
                <w:bCs/>
                <w:sz w:val="20"/>
              </w:rPr>
              <w:t>completes</w:t>
            </w:r>
            <w:r w:rsidR="00983EA9" w:rsidRPr="0081212C">
              <w:rPr>
                <w:rFonts w:eastAsia="Times New Roman" w:cs="Calibri"/>
                <w:bCs/>
                <w:sz w:val="20"/>
              </w:rPr>
              <w:t xml:space="preserve"> these with very few errors and with attention to detail.</w:t>
            </w:r>
          </w:p>
        </w:tc>
      </w:tr>
      <w:tr w:rsidR="00983EA9" w:rsidRPr="00A93F91" w14:paraId="5F4F8423" w14:textId="77777777" w:rsidTr="00A13762">
        <w:trPr>
          <w:cantSplit/>
        </w:trPr>
        <w:tc>
          <w:tcPr>
            <w:tcW w:w="508" w:type="pct"/>
            <w:vMerge/>
            <w:shd w:val="clear" w:color="auto" w:fill="9983B5"/>
          </w:tcPr>
          <w:p w14:paraId="037849DC" w14:textId="77777777" w:rsidR="00983EA9" w:rsidRPr="00A93F91" w:rsidRDefault="00983EA9" w:rsidP="00CA28F1">
            <w:pPr>
              <w:rPr>
                <w:rFonts w:cs="Arial"/>
                <w:color w:val="000000"/>
                <w:sz w:val="16"/>
                <w:szCs w:val="16"/>
              </w:rPr>
            </w:pPr>
          </w:p>
        </w:tc>
        <w:tc>
          <w:tcPr>
            <w:tcW w:w="4492" w:type="pct"/>
          </w:tcPr>
          <w:p w14:paraId="38B621F0" w14:textId="77777777" w:rsidR="00983EA9" w:rsidRPr="0081212C" w:rsidRDefault="00983EA9" w:rsidP="00CA28F1">
            <w:pPr>
              <w:rPr>
                <w:rFonts w:eastAsia="Times New Roman" w:cs="Calibri"/>
                <w:b/>
                <w:bCs/>
                <w:sz w:val="20"/>
              </w:rPr>
            </w:pPr>
            <w:r w:rsidRPr="0081212C">
              <w:rPr>
                <w:rFonts w:eastAsia="Times New Roman" w:cs="Calibri"/>
                <w:b/>
                <w:bCs/>
                <w:sz w:val="20"/>
              </w:rPr>
              <w:t>Production</w:t>
            </w:r>
          </w:p>
          <w:p w14:paraId="3E40C3B0" w14:textId="77777777" w:rsidR="00983EA9" w:rsidRPr="0081212C" w:rsidRDefault="00983EA9" w:rsidP="00CA28F1">
            <w:pPr>
              <w:rPr>
                <w:rFonts w:eastAsia="Times New Roman" w:cs="Calibri"/>
                <w:bCs/>
                <w:sz w:val="20"/>
              </w:rPr>
            </w:pPr>
            <w:r>
              <w:rPr>
                <w:rFonts w:eastAsia="Times New Roman" w:cs="Calibri"/>
                <w:bCs/>
                <w:sz w:val="20"/>
              </w:rPr>
              <w:t>C</w:t>
            </w:r>
            <w:r w:rsidRPr="0081212C">
              <w:rPr>
                <w:rFonts w:eastAsia="Times New Roman" w:cs="Calibri"/>
                <w:bCs/>
                <w:sz w:val="20"/>
              </w:rPr>
              <w:t>learly explain</w:t>
            </w:r>
            <w:r>
              <w:rPr>
                <w:rFonts w:eastAsia="Times New Roman" w:cs="Calibri"/>
                <w:bCs/>
                <w:sz w:val="20"/>
              </w:rPr>
              <w:t>s and documents</w:t>
            </w:r>
            <w:r w:rsidRPr="0081212C">
              <w:rPr>
                <w:rFonts w:eastAsia="Times New Roman" w:cs="Calibri"/>
                <w:bCs/>
                <w:sz w:val="20"/>
              </w:rPr>
              <w:t xml:space="preserve"> in the design folio</w:t>
            </w:r>
            <w:r>
              <w:rPr>
                <w:rFonts w:eastAsia="Times New Roman" w:cs="Calibri"/>
                <w:bCs/>
                <w:sz w:val="20"/>
              </w:rPr>
              <w:t xml:space="preserve"> f</w:t>
            </w:r>
            <w:r w:rsidRPr="0081212C">
              <w:rPr>
                <w:rFonts w:eastAsia="Times New Roman" w:cs="Calibri"/>
                <w:bCs/>
                <w:sz w:val="20"/>
              </w:rPr>
              <w:t>inal specifications for the solution</w:t>
            </w:r>
            <w:r>
              <w:rPr>
                <w:rFonts w:eastAsia="Times New Roman" w:cs="Calibri"/>
                <w:bCs/>
                <w:sz w:val="20"/>
              </w:rPr>
              <w:t xml:space="preserve">, </w:t>
            </w:r>
            <w:r w:rsidRPr="0081212C">
              <w:rPr>
                <w:rFonts w:eastAsia="Times New Roman" w:cs="Calibri"/>
                <w:bCs/>
                <w:sz w:val="20"/>
              </w:rPr>
              <w:t>and include</w:t>
            </w:r>
            <w:r>
              <w:rPr>
                <w:rFonts w:eastAsia="Times New Roman" w:cs="Calibri"/>
                <w:bCs/>
                <w:sz w:val="20"/>
              </w:rPr>
              <w:t>s</w:t>
            </w:r>
            <w:r w:rsidRPr="0081212C">
              <w:rPr>
                <w:rFonts w:eastAsia="Times New Roman" w:cs="Calibri"/>
                <w:bCs/>
                <w:sz w:val="20"/>
              </w:rPr>
              <w:t xml:space="preserve"> drawings, diagrams, tables, charts and text as required. There are some minor omissions and/or errors but most of the specifications are accurate, complete and neatly presented.</w:t>
            </w:r>
          </w:p>
          <w:p w14:paraId="55A00610" w14:textId="77777777" w:rsidR="00983EA9" w:rsidRPr="0081212C" w:rsidRDefault="00983EA9" w:rsidP="00CA28F1">
            <w:pPr>
              <w:rPr>
                <w:rFonts w:eastAsia="Times New Roman" w:cs="Calibri"/>
                <w:bCs/>
                <w:sz w:val="20"/>
              </w:rPr>
            </w:pPr>
            <w:r>
              <w:rPr>
                <w:rFonts w:eastAsia="Times New Roman" w:cs="Calibri"/>
                <w:bCs/>
                <w:sz w:val="20"/>
              </w:rPr>
              <w:t xml:space="preserve">Presents </w:t>
            </w:r>
            <w:r w:rsidRPr="0081212C">
              <w:rPr>
                <w:rFonts w:eastAsia="Times New Roman" w:cs="Calibri"/>
                <w:bCs/>
                <w:sz w:val="20"/>
              </w:rPr>
              <w:t xml:space="preserve">final specifications </w:t>
            </w:r>
            <w:r>
              <w:rPr>
                <w:rFonts w:eastAsia="Times New Roman" w:cs="Calibri"/>
                <w:bCs/>
                <w:sz w:val="20"/>
              </w:rPr>
              <w:t xml:space="preserve">as </w:t>
            </w:r>
            <w:r w:rsidRPr="0081212C">
              <w:rPr>
                <w:rFonts w:eastAsia="Times New Roman" w:cs="Calibri"/>
                <w:bCs/>
                <w:sz w:val="20"/>
              </w:rPr>
              <w:t>an appropriate response to the design brief with some degree of innovation and/or clever insight.</w:t>
            </w:r>
          </w:p>
          <w:p w14:paraId="77156675" w14:textId="390A674B" w:rsidR="00983EA9" w:rsidRPr="0081212C" w:rsidRDefault="00983EA9" w:rsidP="00CA28F1">
            <w:pPr>
              <w:rPr>
                <w:rFonts w:eastAsia="Times New Roman" w:cs="Calibri"/>
                <w:bCs/>
                <w:sz w:val="20"/>
              </w:rPr>
            </w:pPr>
            <w:r>
              <w:rPr>
                <w:rFonts w:eastAsia="Times New Roman" w:cs="Calibri"/>
                <w:bCs/>
                <w:sz w:val="20"/>
              </w:rPr>
              <w:t>Uses a</w:t>
            </w:r>
            <w:r w:rsidRPr="0081212C">
              <w:rPr>
                <w:rFonts w:eastAsia="Times New Roman" w:cs="Calibri"/>
                <w:bCs/>
                <w:sz w:val="20"/>
              </w:rPr>
              <w:t xml:space="preserve"> timeline for producing and testing the resulting model or </w:t>
            </w:r>
            <w:proofErr w:type="gramStart"/>
            <w:r w:rsidRPr="0081212C">
              <w:rPr>
                <w:rFonts w:eastAsia="Times New Roman" w:cs="Calibri"/>
                <w:bCs/>
                <w:sz w:val="20"/>
              </w:rPr>
              <w:t>prototype</w:t>
            </w:r>
            <w:r>
              <w:rPr>
                <w:rFonts w:eastAsia="Times New Roman" w:cs="Calibri"/>
                <w:bCs/>
                <w:sz w:val="20"/>
              </w:rPr>
              <w:t>, and</w:t>
            </w:r>
            <w:proofErr w:type="gramEnd"/>
            <w:r w:rsidRPr="0081212C">
              <w:rPr>
                <w:rFonts w:eastAsia="Times New Roman" w:cs="Calibri"/>
                <w:bCs/>
                <w:sz w:val="20"/>
              </w:rPr>
              <w:t xml:space="preserve"> refer</w:t>
            </w:r>
            <w:r w:rsidR="00687DF1">
              <w:rPr>
                <w:rFonts w:eastAsia="Times New Roman" w:cs="Calibri"/>
                <w:bCs/>
                <w:sz w:val="20"/>
              </w:rPr>
              <w:t>s</w:t>
            </w:r>
            <w:r w:rsidRPr="0081212C">
              <w:rPr>
                <w:rFonts w:eastAsia="Times New Roman" w:cs="Calibri"/>
                <w:bCs/>
                <w:sz w:val="20"/>
              </w:rPr>
              <w:t xml:space="preserve"> to and use</w:t>
            </w:r>
            <w:r w:rsidR="00687DF1">
              <w:rPr>
                <w:rFonts w:eastAsia="Times New Roman" w:cs="Calibri"/>
                <w:bCs/>
                <w:sz w:val="20"/>
              </w:rPr>
              <w:t>s it</w:t>
            </w:r>
            <w:r w:rsidRPr="0081212C">
              <w:rPr>
                <w:rFonts w:eastAsia="Times New Roman" w:cs="Calibri"/>
                <w:bCs/>
                <w:sz w:val="20"/>
              </w:rPr>
              <w:t xml:space="preserve"> to meet all or most deadlines on time.</w:t>
            </w:r>
          </w:p>
          <w:p w14:paraId="0B087DC2" w14:textId="1F5DA3D0" w:rsidR="00983EA9" w:rsidRPr="0081212C" w:rsidRDefault="00983EA9" w:rsidP="00CA28F1">
            <w:pPr>
              <w:rPr>
                <w:rFonts w:eastAsia="Times New Roman" w:cs="Calibri"/>
                <w:bCs/>
                <w:sz w:val="20"/>
              </w:rPr>
            </w:pPr>
            <w:r>
              <w:rPr>
                <w:rFonts w:eastAsia="Times New Roman" w:cs="Calibri"/>
                <w:bCs/>
                <w:sz w:val="20"/>
              </w:rPr>
              <w:t>Uses t</w:t>
            </w:r>
            <w:r w:rsidRPr="0081212C">
              <w:rPr>
                <w:rFonts w:eastAsia="Times New Roman" w:cs="Calibri"/>
                <w:bCs/>
                <w:sz w:val="20"/>
              </w:rPr>
              <w:t>ools and techniques in a safe and appropriate manner to manufacture and/or assemble the engineered product</w:t>
            </w:r>
            <w:r w:rsidR="00687DF1">
              <w:rPr>
                <w:rFonts w:eastAsia="Times New Roman" w:cs="Calibri"/>
                <w:bCs/>
                <w:sz w:val="20"/>
              </w:rPr>
              <w:t>,</w:t>
            </w:r>
            <w:r w:rsidRPr="0081212C">
              <w:rPr>
                <w:rFonts w:eastAsia="Times New Roman" w:cs="Calibri"/>
                <w:bCs/>
                <w:sz w:val="20"/>
              </w:rPr>
              <w:t xml:space="preserve"> which is crafted to a high standard with care and attention to detail.</w:t>
            </w:r>
          </w:p>
          <w:p w14:paraId="5FCD3AA4" w14:textId="77777777" w:rsidR="00983EA9" w:rsidRPr="0081212C" w:rsidRDefault="00797A9E" w:rsidP="00F606CA">
            <w:pPr>
              <w:spacing w:after="0"/>
              <w:rPr>
                <w:rFonts w:eastAsia="Times New Roman" w:cs="Arial"/>
                <w:color w:val="000000"/>
                <w:sz w:val="20"/>
                <w:szCs w:val="20"/>
              </w:rPr>
            </w:pPr>
            <w:r>
              <w:rPr>
                <w:rFonts w:eastAsia="Times New Roman" w:cs="Calibri"/>
                <w:sz w:val="20"/>
                <w:szCs w:val="20"/>
              </w:rPr>
              <w:t>Delivers a</w:t>
            </w:r>
            <w:r w:rsidRPr="0081212C">
              <w:rPr>
                <w:rFonts w:eastAsia="Times New Roman" w:cs="Calibri"/>
                <w:sz w:val="20"/>
                <w:szCs w:val="20"/>
              </w:rPr>
              <w:t xml:space="preserve"> product </w:t>
            </w:r>
            <w:r>
              <w:rPr>
                <w:rFonts w:eastAsia="Times New Roman" w:cs="Calibri"/>
                <w:sz w:val="20"/>
                <w:szCs w:val="20"/>
              </w:rPr>
              <w:t xml:space="preserve">that </w:t>
            </w:r>
            <w:r w:rsidRPr="0081212C">
              <w:rPr>
                <w:rFonts w:eastAsia="Times New Roman" w:cs="Calibri"/>
                <w:sz w:val="20"/>
                <w:szCs w:val="20"/>
              </w:rPr>
              <w:t>functions correctly, reliably and safely.</w:t>
            </w:r>
          </w:p>
        </w:tc>
      </w:tr>
      <w:tr w:rsidR="00983EA9" w:rsidRPr="00A93F91" w14:paraId="05233458" w14:textId="77777777" w:rsidTr="00A13762">
        <w:tc>
          <w:tcPr>
            <w:tcW w:w="508" w:type="pct"/>
            <w:vMerge/>
            <w:shd w:val="clear" w:color="auto" w:fill="9983B5"/>
          </w:tcPr>
          <w:p w14:paraId="088D1566" w14:textId="77777777" w:rsidR="00983EA9" w:rsidRPr="00A93F91" w:rsidRDefault="00983EA9" w:rsidP="00CA28F1">
            <w:pPr>
              <w:rPr>
                <w:rFonts w:cs="Arial"/>
                <w:color w:val="000000"/>
                <w:sz w:val="16"/>
                <w:szCs w:val="16"/>
              </w:rPr>
            </w:pPr>
          </w:p>
        </w:tc>
        <w:tc>
          <w:tcPr>
            <w:tcW w:w="4492" w:type="pct"/>
          </w:tcPr>
          <w:p w14:paraId="277AA600" w14:textId="77777777" w:rsidR="00983EA9" w:rsidRPr="0081212C" w:rsidRDefault="00983EA9" w:rsidP="00CA28F1">
            <w:pPr>
              <w:rPr>
                <w:rFonts w:eastAsia="Times New Roman" w:cs="Calibri"/>
                <w:b/>
                <w:bCs/>
                <w:sz w:val="20"/>
              </w:rPr>
            </w:pPr>
            <w:r w:rsidRPr="0081212C">
              <w:rPr>
                <w:rFonts w:eastAsia="Times New Roman" w:cs="Calibri"/>
                <w:b/>
                <w:bCs/>
                <w:sz w:val="20"/>
              </w:rPr>
              <w:t>Examination</w:t>
            </w:r>
          </w:p>
          <w:p w14:paraId="273F0D77" w14:textId="77777777" w:rsidR="00983EA9" w:rsidRPr="0081212C" w:rsidRDefault="009A07EF" w:rsidP="00CA28F1">
            <w:pPr>
              <w:rPr>
                <w:rFonts w:eastAsia="Times New Roman" w:cs="Calibri"/>
                <w:bCs/>
                <w:sz w:val="20"/>
              </w:rPr>
            </w:pPr>
            <w:r>
              <w:rPr>
                <w:rFonts w:eastAsia="Times New Roman" w:cs="Calibri"/>
                <w:bCs/>
                <w:sz w:val="20"/>
              </w:rPr>
              <w:t>Completes m</w:t>
            </w:r>
            <w:r w:rsidR="00983EA9" w:rsidRPr="0081212C">
              <w:rPr>
                <w:rFonts w:eastAsia="Times New Roman" w:cs="Calibri"/>
                <w:bCs/>
                <w:sz w:val="20"/>
              </w:rPr>
              <w:t xml:space="preserve">ost calculations accurately and </w:t>
            </w:r>
            <w:r>
              <w:rPr>
                <w:rFonts w:eastAsia="Times New Roman" w:cs="Calibri"/>
                <w:bCs/>
                <w:sz w:val="20"/>
              </w:rPr>
              <w:t>applies correct units</w:t>
            </w:r>
            <w:r w:rsidR="00983EA9" w:rsidRPr="0081212C">
              <w:rPr>
                <w:rFonts w:eastAsia="Times New Roman" w:cs="Calibri"/>
                <w:bCs/>
                <w:sz w:val="20"/>
              </w:rPr>
              <w:t>.</w:t>
            </w:r>
          </w:p>
          <w:p w14:paraId="38F4624D" w14:textId="77777777" w:rsidR="00983EA9" w:rsidRPr="0081212C" w:rsidRDefault="00983EA9" w:rsidP="00CA28F1">
            <w:pPr>
              <w:rPr>
                <w:rFonts w:eastAsia="Times New Roman" w:cs="Calibri"/>
                <w:bCs/>
                <w:sz w:val="20"/>
              </w:rPr>
            </w:pPr>
            <w:r>
              <w:rPr>
                <w:rFonts w:eastAsia="Times New Roman" w:cs="Calibri"/>
                <w:bCs/>
                <w:sz w:val="20"/>
              </w:rPr>
              <w:t>C</w:t>
            </w:r>
            <w:r w:rsidRPr="0081212C">
              <w:rPr>
                <w:rFonts w:eastAsia="Times New Roman" w:cs="Calibri"/>
                <w:bCs/>
                <w:sz w:val="20"/>
              </w:rPr>
              <w:t>ommunicate</w:t>
            </w:r>
            <w:r>
              <w:rPr>
                <w:rFonts w:eastAsia="Times New Roman" w:cs="Calibri"/>
                <w:bCs/>
                <w:sz w:val="20"/>
              </w:rPr>
              <w:t>s</w:t>
            </w:r>
            <w:r w:rsidRPr="0081212C">
              <w:rPr>
                <w:rFonts w:eastAsia="Times New Roman" w:cs="Calibri"/>
                <w:bCs/>
                <w:sz w:val="20"/>
              </w:rPr>
              <w:t xml:space="preserve"> solutions to given problems </w:t>
            </w:r>
            <w:r>
              <w:rPr>
                <w:rFonts w:eastAsia="Times New Roman" w:cs="Calibri"/>
                <w:bCs/>
                <w:sz w:val="20"/>
              </w:rPr>
              <w:t>with a</w:t>
            </w:r>
            <w:r w:rsidRPr="0081212C">
              <w:rPr>
                <w:rFonts w:eastAsia="Times New Roman" w:cs="Calibri"/>
                <w:bCs/>
                <w:sz w:val="20"/>
              </w:rPr>
              <w:t>ccurate, annotated diagrams.</w:t>
            </w:r>
          </w:p>
          <w:p w14:paraId="126BF62C" w14:textId="77777777" w:rsidR="00983EA9" w:rsidRPr="0081212C" w:rsidRDefault="00983EA9" w:rsidP="00CA28F1">
            <w:pPr>
              <w:rPr>
                <w:rFonts w:eastAsia="Times New Roman" w:cs="Calibri"/>
                <w:bCs/>
                <w:sz w:val="20"/>
              </w:rPr>
            </w:pPr>
            <w:r>
              <w:rPr>
                <w:rFonts w:eastAsia="Times New Roman" w:cs="Calibri"/>
                <w:sz w:val="20"/>
                <w:szCs w:val="20"/>
              </w:rPr>
              <w:t>E</w:t>
            </w:r>
            <w:r w:rsidRPr="0081212C">
              <w:rPr>
                <w:rFonts w:eastAsia="Times New Roman" w:cs="Calibri"/>
                <w:sz w:val="20"/>
                <w:szCs w:val="20"/>
              </w:rPr>
              <w:t>xplain</w:t>
            </w:r>
            <w:r>
              <w:rPr>
                <w:rFonts w:eastAsia="Times New Roman" w:cs="Calibri"/>
                <w:sz w:val="20"/>
                <w:szCs w:val="20"/>
              </w:rPr>
              <w:t>s k</w:t>
            </w:r>
            <w:r w:rsidRPr="0081212C">
              <w:rPr>
                <w:rFonts w:eastAsia="Times New Roman" w:cs="Calibri"/>
                <w:sz w:val="20"/>
                <w:szCs w:val="20"/>
              </w:rPr>
              <w:t xml:space="preserve">ey </w:t>
            </w:r>
            <w:r w:rsidRPr="0081212C">
              <w:rPr>
                <w:rFonts w:eastAsia="Times New Roman" w:cs="Calibri"/>
                <w:bCs/>
                <w:sz w:val="20"/>
              </w:rPr>
              <w:t xml:space="preserve">concepts accurately </w:t>
            </w:r>
            <w:r>
              <w:rPr>
                <w:rFonts w:eastAsia="Times New Roman" w:cs="Calibri"/>
                <w:bCs/>
                <w:sz w:val="20"/>
              </w:rPr>
              <w:t>a</w:t>
            </w:r>
            <w:r w:rsidRPr="0081212C">
              <w:rPr>
                <w:rFonts w:eastAsia="Times New Roman" w:cs="Calibri"/>
                <w:bCs/>
                <w:sz w:val="20"/>
              </w:rPr>
              <w:t xml:space="preserve">nd </w:t>
            </w:r>
            <w:r>
              <w:rPr>
                <w:rFonts w:eastAsia="Times New Roman" w:cs="Calibri"/>
                <w:bCs/>
                <w:sz w:val="20"/>
              </w:rPr>
              <w:t xml:space="preserve">uses </w:t>
            </w:r>
            <w:r w:rsidRPr="0081212C">
              <w:rPr>
                <w:rFonts w:eastAsia="Times New Roman" w:cs="Calibri"/>
                <w:bCs/>
                <w:sz w:val="20"/>
              </w:rPr>
              <w:t>appropriate justifications where required.</w:t>
            </w:r>
          </w:p>
          <w:p w14:paraId="52CFB36D" w14:textId="77777777" w:rsidR="00983EA9" w:rsidRPr="0081212C" w:rsidRDefault="00983EA9" w:rsidP="00F606CA">
            <w:pPr>
              <w:spacing w:after="0"/>
              <w:rPr>
                <w:rFonts w:eastAsia="Times New Roman" w:cs="Arial"/>
                <w:color w:val="000000"/>
                <w:sz w:val="20"/>
                <w:szCs w:val="20"/>
              </w:rPr>
            </w:pPr>
            <w:r>
              <w:rPr>
                <w:rFonts w:eastAsia="Times New Roman" w:cs="Calibri"/>
                <w:sz w:val="20"/>
                <w:szCs w:val="20"/>
              </w:rPr>
              <w:t>C</w:t>
            </w:r>
            <w:r w:rsidRPr="0081212C">
              <w:rPr>
                <w:rFonts w:eastAsia="Times New Roman" w:cs="Calibri"/>
                <w:sz w:val="20"/>
                <w:szCs w:val="20"/>
              </w:rPr>
              <w:t xml:space="preserve">orrectly </w:t>
            </w:r>
            <w:r>
              <w:rPr>
                <w:rFonts w:eastAsia="Times New Roman" w:cs="Calibri"/>
                <w:sz w:val="20"/>
                <w:szCs w:val="20"/>
              </w:rPr>
              <w:t xml:space="preserve">interprets data </w:t>
            </w:r>
            <w:r w:rsidRPr="0081212C">
              <w:rPr>
                <w:rFonts w:eastAsia="Times New Roman" w:cs="Calibri"/>
                <w:sz w:val="20"/>
                <w:szCs w:val="20"/>
              </w:rPr>
              <w:t>to develop</w:t>
            </w:r>
            <w:r w:rsidRPr="0081212C">
              <w:rPr>
                <w:rFonts w:eastAsia="Times New Roman" w:cs="Calibri"/>
                <w:bCs/>
                <w:sz w:val="20"/>
              </w:rPr>
              <w:t xml:space="preserve"> realistic solutions to given problems.</w:t>
            </w:r>
          </w:p>
        </w:tc>
      </w:tr>
    </w:tbl>
    <w:p w14:paraId="66C5C240" w14:textId="77777777" w:rsidR="00A13762" w:rsidRPr="00F606CA" w:rsidRDefault="00A13762" w:rsidP="00F606CA">
      <w:r>
        <w:rPr>
          <w:sz w:val="20"/>
          <w:szCs w:val="20"/>
        </w:rP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983EA9" w:rsidRPr="00A93F91" w14:paraId="35AE75F2" w14:textId="77777777" w:rsidTr="00A13762">
        <w:tc>
          <w:tcPr>
            <w:tcW w:w="508" w:type="pct"/>
            <w:vMerge w:val="restart"/>
            <w:shd w:val="clear" w:color="auto" w:fill="9983B5"/>
            <w:vAlign w:val="center"/>
          </w:tcPr>
          <w:p w14:paraId="1B8765E0" w14:textId="77777777" w:rsidR="00983EA9" w:rsidRPr="0070300A" w:rsidRDefault="00983EA9" w:rsidP="00CA28F1">
            <w:pPr>
              <w:jc w:val="center"/>
              <w:rPr>
                <w:rFonts w:cs="Arial"/>
                <w:b/>
                <w:color w:val="FFFFFF" w:themeColor="background1"/>
                <w:sz w:val="40"/>
                <w:szCs w:val="40"/>
              </w:rPr>
            </w:pPr>
            <w:r w:rsidRPr="0070300A">
              <w:rPr>
                <w:rFonts w:cs="Arial"/>
                <w:b/>
                <w:color w:val="FFFFFF" w:themeColor="background1"/>
                <w:sz w:val="40"/>
                <w:szCs w:val="40"/>
              </w:rPr>
              <w:lastRenderedPageBreak/>
              <w:t>C</w:t>
            </w:r>
          </w:p>
        </w:tc>
        <w:tc>
          <w:tcPr>
            <w:tcW w:w="4492" w:type="pct"/>
          </w:tcPr>
          <w:p w14:paraId="345C061C"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Design</w:t>
            </w:r>
          </w:p>
          <w:p w14:paraId="496341CE" w14:textId="77777777" w:rsidR="00983EA9" w:rsidRPr="0081212C" w:rsidRDefault="00983EA9" w:rsidP="00CA28F1">
            <w:pPr>
              <w:rPr>
                <w:rFonts w:eastAsia="Times New Roman" w:cs="Calibri"/>
                <w:sz w:val="20"/>
                <w:szCs w:val="20"/>
              </w:rPr>
            </w:pPr>
            <w:r>
              <w:rPr>
                <w:rFonts w:eastAsia="Times New Roman" w:cs="Calibri"/>
                <w:bCs/>
                <w:sz w:val="20"/>
              </w:rPr>
              <w:t>Investigates, g</w:t>
            </w:r>
            <w:r w:rsidRPr="0081212C">
              <w:rPr>
                <w:rFonts w:eastAsia="Times New Roman" w:cs="Calibri"/>
                <w:bCs/>
                <w:sz w:val="20"/>
              </w:rPr>
              <w:t>iven direction</w:t>
            </w:r>
            <w:r>
              <w:rPr>
                <w:rFonts w:eastAsia="Times New Roman" w:cs="Calibri"/>
                <w:bCs/>
                <w:sz w:val="20"/>
              </w:rPr>
              <w:t xml:space="preserve"> and prompting</w:t>
            </w:r>
            <w:r w:rsidRPr="0081212C">
              <w:rPr>
                <w:rFonts w:eastAsia="Times New Roman" w:cs="Calibri"/>
                <w:bCs/>
                <w:sz w:val="20"/>
              </w:rPr>
              <w:t xml:space="preserve">, </w:t>
            </w:r>
            <w:r>
              <w:rPr>
                <w:rFonts w:eastAsia="Times New Roman" w:cs="Calibri"/>
                <w:bCs/>
                <w:sz w:val="20"/>
              </w:rPr>
              <w:t xml:space="preserve">the </w:t>
            </w:r>
            <w:r w:rsidRPr="0081212C">
              <w:rPr>
                <w:rFonts w:eastAsia="Times New Roman" w:cs="Calibri"/>
                <w:bCs/>
                <w:sz w:val="20"/>
              </w:rPr>
              <w:t>needs, opportunities</w:t>
            </w:r>
            <w:r w:rsidRPr="0081212C">
              <w:rPr>
                <w:rFonts w:eastAsia="Times New Roman" w:cs="Calibri"/>
                <w:sz w:val="20"/>
                <w:szCs w:val="20"/>
              </w:rPr>
              <w:t xml:space="preserve"> and problems that are documented and defined in a design brief. </w:t>
            </w:r>
          </w:p>
          <w:p w14:paraId="7FE0494F" w14:textId="77777777" w:rsidR="00983EA9" w:rsidRPr="0081212C" w:rsidRDefault="00983EA9" w:rsidP="00CA28F1">
            <w:pPr>
              <w:rPr>
                <w:rFonts w:eastAsia="Times New Roman" w:cs="Calibri"/>
                <w:sz w:val="20"/>
                <w:szCs w:val="20"/>
              </w:rPr>
            </w:pPr>
            <w:r>
              <w:rPr>
                <w:rFonts w:eastAsia="Times New Roman" w:cs="Calibri"/>
                <w:bCs/>
                <w:sz w:val="20"/>
              </w:rPr>
              <w:t>I</w:t>
            </w:r>
            <w:r w:rsidRPr="0081212C">
              <w:rPr>
                <w:rFonts w:eastAsia="Times New Roman" w:cs="Calibri"/>
                <w:bCs/>
                <w:sz w:val="20"/>
              </w:rPr>
              <w:t>nvestigate</w:t>
            </w:r>
            <w:r>
              <w:rPr>
                <w:rFonts w:eastAsia="Times New Roman" w:cs="Calibri"/>
                <w:bCs/>
                <w:sz w:val="20"/>
              </w:rPr>
              <w:t>s</w:t>
            </w:r>
            <w:r w:rsidRPr="0081212C">
              <w:rPr>
                <w:rFonts w:eastAsia="Times New Roman" w:cs="Calibri"/>
                <w:bCs/>
                <w:sz w:val="20"/>
              </w:rPr>
              <w:t>, evaluate</w:t>
            </w:r>
            <w:r>
              <w:rPr>
                <w:rFonts w:eastAsia="Times New Roman" w:cs="Calibri"/>
                <w:bCs/>
                <w:sz w:val="20"/>
              </w:rPr>
              <w:t>s</w:t>
            </w:r>
            <w:r w:rsidRPr="0081212C">
              <w:rPr>
                <w:rFonts w:eastAsia="Times New Roman" w:cs="Calibri"/>
                <w:bCs/>
                <w:sz w:val="20"/>
              </w:rPr>
              <w:t xml:space="preserve"> and document</w:t>
            </w:r>
            <w:r>
              <w:rPr>
                <w:rFonts w:eastAsia="Times New Roman" w:cs="Calibri"/>
                <w:bCs/>
                <w:sz w:val="20"/>
              </w:rPr>
              <w:t>s s</w:t>
            </w:r>
            <w:r w:rsidRPr="0081212C">
              <w:rPr>
                <w:rFonts w:eastAsia="Times New Roman" w:cs="Calibri"/>
                <w:bCs/>
                <w:sz w:val="20"/>
              </w:rPr>
              <w:t xml:space="preserve">everal alternative solutions with </w:t>
            </w:r>
            <w:r w:rsidRPr="0081212C">
              <w:rPr>
                <w:rFonts w:eastAsia="Times New Roman" w:cs="Calibri"/>
                <w:sz w:val="20"/>
                <w:szCs w:val="20"/>
              </w:rPr>
              <w:t xml:space="preserve">reference to most of the significant and obvious criteria identified in the design brief. Alternative solutions may include existing products, systems, components and parts as well as the student’s ideas. </w:t>
            </w:r>
          </w:p>
          <w:p w14:paraId="5A6954DB" w14:textId="77777777" w:rsidR="00983EA9" w:rsidRPr="0081212C" w:rsidRDefault="00983EA9" w:rsidP="00CA28F1">
            <w:pPr>
              <w:rPr>
                <w:rFonts w:eastAsia="Times New Roman" w:cs="Calibri"/>
                <w:sz w:val="20"/>
                <w:szCs w:val="20"/>
              </w:rPr>
            </w:pPr>
            <w:r>
              <w:rPr>
                <w:rFonts w:eastAsia="Times New Roman" w:cs="Calibri"/>
                <w:sz w:val="20"/>
                <w:szCs w:val="20"/>
              </w:rPr>
              <w:t>Provides t</w:t>
            </w:r>
            <w:r w:rsidRPr="0081212C">
              <w:rPr>
                <w:rFonts w:eastAsia="Times New Roman" w:cs="Calibri"/>
                <w:sz w:val="20"/>
                <w:szCs w:val="20"/>
              </w:rPr>
              <w:t>he final design</w:t>
            </w:r>
            <w:r>
              <w:rPr>
                <w:rFonts w:eastAsia="Times New Roman" w:cs="Calibri"/>
                <w:sz w:val="20"/>
                <w:szCs w:val="20"/>
              </w:rPr>
              <w:t xml:space="preserve"> that has been </w:t>
            </w:r>
            <w:r w:rsidRPr="0081212C">
              <w:rPr>
                <w:rFonts w:eastAsia="Times New Roman" w:cs="Calibri"/>
                <w:sz w:val="20"/>
                <w:szCs w:val="20"/>
              </w:rPr>
              <w:t xml:space="preserve">thoroughly tested and evaluated against most of the criteria that are defined in the design brief. </w:t>
            </w:r>
          </w:p>
          <w:p w14:paraId="15E94AD3" w14:textId="77777777" w:rsidR="00983EA9" w:rsidRPr="0081212C" w:rsidRDefault="00983EA9" w:rsidP="00CA28F1">
            <w:pPr>
              <w:rPr>
                <w:rFonts w:eastAsia="Times New Roman" w:cs="Calibri"/>
                <w:sz w:val="20"/>
                <w:szCs w:val="20"/>
              </w:rPr>
            </w:pPr>
            <w:r>
              <w:rPr>
                <w:rFonts w:eastAsia="Times New Roman" w:cs="Calibri"/>
                <w:sz w:val="20"/>
                <w:szCs w:val="20"/>
              </w:rPr>
              <w:t>I</w:t>
            </w:r>
            <w:r w:rsidRPr="0081212C">
              <w:rPr>
                <w:rFonts w:eastAsia="Times New Roman" w:cs="Calibri"/>
                <w:sz w:val="20"/>
                <w:szCs w:val="20"/>
              </w:rPr>
              <w:t>nclude</w:t>
            </w:r>
            <w:r>
              <w:rPr>
                <w:rFonts w:eastAsia="Times New Roman" w:cs="Calibri"/>
                <w:sz w:val="20"/>
                <w:szCs w:val="20"/>
              </w:rPr>
              <w:t>s</w:t>
            </w:r>
            <w:r w:rsidRPr="0081212C">
              <w:rPr>
                <w:rFonts w:eastAsia="Times New Roman" w:cs="Calibri"/>
                <w:sz w:val="20"/>
                <w:szCs w:val="20"/>
              </w:rPr>
              <w:t xml:space="preserve"> in </w:t>
            </w:r>
            <w:r w:rsidRPr="00B7618C">
              <w:rPr>
                <w:rFonts w:eastAsia="Times New Roman" w:cs="Calibri"/>
                <w:sz w:val="20"/>
                <w:szCs w:val="20"/>
              </w:rPr>
              <w:t>the design folio</w:t>
            </w:r>
            <w:r>
              <w:rPr>
                <w:rFonts w:eastAsia="Times New Roman" w:cs="Calibri"/>
                <w:sz w:val="20"/>
                <w:szCs w:val="20"/>
              </w:rPr>
              <w:t xml:space="preserve"> relevant d</w:t>
            </w:r>
            <w:r w:rsidRPr="0081212C">
              <w:rPr>
                <w:rFonts w:eastAsia="Times New Roman" w:cs="Calibri"/>
                <w:sz w:val="20"/>
                <w:szCs w:val="20"/>
              </w:rPr>
              <w:t>rawings, diagrams, tables, charts and text as required. There are some obvious omissions but most of what is presented accurately and clearly communicates information that is central to understanding most key elements of the development, testing and evaluation of the design.</w:t>
            </w:r>
          </w:p>
          <w:p w14:paraId="31E83E65" w14:textId="4F425120" w:rsidR="00983EA9" w:rsidRPr="0081212C" w:rsidRDefault="00797A9E" w:rsidP="00F606CA">
            <w:pPr>
              <w:spacing w:after="0"/>
              <w:rPr>
                <w:rFonts w:eastAsia="Times New Roman" w:cs="Arial"/>
                <w:color w:val="000000"/>
                <w:sz w:val="20"/>
                <w:szCs w:val="20"/>
              </w:rPr>
            </w:pPr>
            <w:r>
              <w:rPr>
                <w:rFonts w:eastAsia="Times New Roman" w:cs="Calibri"/>
                <w:sz w:val="20"/>
                <w:szCs w:val="20"/>
              </w:rPr>
              <w:t xml:space="preserve">Where </w:t>
            </w:r>
            <w:r w:rsidR="00983EA9" w:rsidRPr="0081212C">
              <w:rPr>
                <w:rFonts w:eastAsia="Times New Roman" w:cs="Calibri"/>
                <w:sz w:val="20"/>
                <w:szCs w:val="20"/>
              </w:rPr>
              <w:t>other types of design</w:t>
            </w:r>
            <w:r w:rsidR="00687DF1">
              <w:rPr>
                <w:rFonts w:eastAsia="Times New Roman" w:cs="Calibri"/>
                <w:sz w:val="20"/>
                <w:szCs w:val="20"/>
              </w:rPr>
              <w:t>-</w:t>
            </w:r>
            <w:r w:rsidR="00983EA9" w:rsidRPr="0081212C">
              <w:rPr>
                <w:rFonts w:eastAsia="Times New Roman" w:cs="Calibri"/>
                <w:sz w:val="20"/>
                <w:szCs w:val="20"/>
              </w:rPr>
              <w:t xml:space="preserve">related tasks are undertaken </w:t>
            </w:r>
            <w:r w:rsidR="00202677">
              <w:rPr>
                <w:rFonts w:eastAsia="Times New Roman" w:cs="Calibri"/>
                <w:sz w:val="20"/>
                <w:szCs w:val="20"/>
              </w:rPr>
              <w:t>(</w:t>
            </w:r>
            <w:r w:rsidR="00983EA9" w:rsidRPr="0081212C">
              <w:rPr>
                <w:rFonts w:eastAsia="Times New Roman" w:cs="Calibri"/>
                <w:sz w:val="20"/>
                <w:szCs w:val="20"/>
              </w:rPr>
              <w:t>for example, tests, worksheets, a journal or observation checklists</w:t>
            </w:r>
            <w:r w:rsidR="00202677">
              <w:rPr>
                <w:rFonts w:eastAsia="Times New Roman" w:cs="Calibri"/>
                <w:sz w:val="20"/>
                <w:szCs w:val="20"/>
              </w:rPr>
              <w:t>)</w:t>
            </w:r>
            <w:r w:rsidR="00983EA9" w:rsidRPr="0081212C">
              <w:rPr>
                <w:rFonts w:eastAsia="Times New Roman" w:cs="Calibri"/>
                <w:sz w:val="20"/>
                <w:szCs w:val="20"/>
              </w:rPr>
              <w:t>, complete</w:t>
            </w:r>
            <w:r w:rsidR="009A07EF">
              <w:rPr>
                <w:rFonts w:eastAsia="Times New Roman" w:cs="Calibri"/>
                <w:sz w:val="20"/>
                <w:szCs w:val="20"/>
              </w:rPr>
              <w:t>s</w:t>
            </w:r>
            <w:r w:rsidR="00983EA9" w:rsidRPr="0081212C">
              <w:rPr>
                <w:rFonts w:eastAsia="Times New Roman" w:cs="Calibri"/>
                <w:sz w:val="20"/>
                <w:szCs w:val="20"/>
              </w:rPr>
              <w:t xml:space="preserve"> </w:t>
            </w:r>
            <w:r w:rsidR="009A07EF">
              <w:rPr>
                <w:rFonts w:eastAsia="Times New Roman" w:cs="Calibri"/>
                <w:sz w:val="20"/>
                <w:szCs w:val="20"/>
              </w:rPr>
              <w:t xml:space="preserve">these </w:t>
            </w:r>
            <w:r>
              <w:rPr>
                <w:rFonts w:eastAsia="Times New Roman" w:cs="Calibri"/>
                <w:sz w:val="20"/>
                <w:szCs w:val="20"/>
              </w:rPr>
              <w:t xml:space="preserve">to a satisfactory standard </w:t>
            </w:r>
            <w:r w:rsidR="00983EA9" w:rsidRPr="0081212C">
              <w:rPr>
                <w:rFonts w:eastAsia="Times New Roman" w:cs="Calibri"/>
                <w:sz w:val="20"/>
                <w:szCs w:val="20"/>
              </w:rPr>
              <w:t xml:space="preserve">and with </w:t>
            </w:r>
            <w:r>
              <w:rPr>
                <w:rFonts w:eastAsia="Times New Roman" w:cs="Calibri"/>
                <w:sz w:val="20"/>
                <w:szCs w:val="20"/>
              </w:rPr>
              <w:t xml:space="preserve">some </w:t>
            </w:r>
            <w:r w:rsidR="00983EA9" w:rsidRPr="0081212C">
              <w:rPr>
                <w:rFonts w:eastAsia="Times New Roman" w:cs="Calibri"/>
                <w:sz w:val="20"/>
                <w:szCs w:val="20"/>
              </w:rPr>
              <w:t>attention to detail.</w:t>
            </w:r>
          </w:p>
        </w:tc>
      </w:tr>
      <w:tr w:rsidR="00983EA9" w:rsidRPr="00A93F91" w14:paraId="48033CB1" w14:textId="77777777" w:rsidTr="00A13762">
        <w:tc>
          <w:tcPr>
            <w:tcW w:w="508" w:type="pct"/>
            <w:vMerge/>
            <w:shd w:val="clear" w:color="auto" w:fill="9983B5"/>
          </w:tcPr>
          <w:p w14:paraId="00EF82CF" w14:textId="77777777" w:rsidR="00983EA9" w:rsidRPr="00A93F91" w:rsidRDefault="00983EA9" w:rsidP="00CA28F1">
            <w:pPr>
              <w:rPr>
                <w:rFonts w:cs="Arial"/>
                <w:color w:val="000000"/>
                <w:sz w:val="16"/>
                <w:szCs w:val="16"/>
              </w:rPr>
            </w:pPr>
          </w:p>
        </w:tc>
        <w:tc>
          <w:tcPr>
            <w:tcW w:w="4492" w:type="pct"/>
          </w:tcPr>
          <w:p w14:paraId="7F79F405"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Production</w:t>
            </w:r>
          </w:p>
          <w:p w14:paraId="04936632" w14:textId="77777777" w:rsidR="00983EA9" w:rsidRPr="0081212C" w:rsidRDefault="00983EA9" w:rsidP="00CA28F1">
            <w:pPr>
              <w:rPr>
                <w:rFonts w:eastAsia="Times New Roman" w:cs="Calibri"/>
                <w:sz w:val="20"/>
                <w:szCs w:val="20"/>
              </w:rPr>
            </w:pPr>
            <w:r>
              <w:rPr>
                <w:rFonts w:eastAsia="Times New Roman" w:cs="Calibri"/>
                <w:bCs/>
                <w:sz w:val="20"/>
              </w:rPr>
              <w:t>C</w:t>
            </w:r>
            <w:r w:rsidRPr="0081212C">
              <w:rPr>
                <w:rFonts w:eastAsia="Times New Roman" w:cs="Calibri"/>
                <w:bCs/>
                <w:sz w:val="20"/>
              </w:rPr>
              <w:t>learly explain</w:t>
            </w:r>
            <w:r>
              <w:rPr>
                <w:rFonts w:eastAsia="Times New Roman" w:cs="Calibri"/>
                <w:bCs/>
                <w:sz w:val="20"/>
              </w:rPr>
              <w:t>s and documents</w:t>
            </w:r>
            <w:r w:rsidRPr="0081212C">
              <w:rPr>
                <w:rFonts w:eastAsia="Times New Roman" w:cs="Calibri"/>
                <w:bCs/>
                <w:sz w:val="20"/>
              </w:rPr>
              <w:t xml:space="preserve"> in the design folio</w:t>
            </w:r>
            <w:r>
              <w:rPr>
                <w:rFonts w:eastAsia="Times New Roman" w:cs="Calibri"/>
                <w:bCs/>
                <w:sz w:val="20"/>
              </w:rPr>
              <w:t xml:space="preserve"> the f</w:t>
            </w:r>
            <w:r w:rsidRPr="0081212C">
              <w:rPr>
                <w:rFonts w:eastAsia="Times New Roman" w:cs="Calibri"/>
                <w:sz w:val="20"/>
                <w:szCs w:val="20"/>
              </w:rPr>
              <w:t>inal specifications for the solution and include</w:t>
            </w:r>
            <w:r>
              <w:rPr>
                <w:rFonts w:eastAsia="Times New Roman" w:cs="Calibri"/>
                <w:sz w:val="20"/>
                <w:szCs w:val="20"/>
              </w:rPr>
              <w:t>s</w:t>
            </w:r>
            <w:r w:rsidRPr="0081212C">
              <w:rPr>
                <w:rFonts w:eastAsia="Times New Roman" w:cs="Calibri"/>
                <w:sz w:val="20"/>
                <w:szCs w:val="20"/>
              </w:rPr>
              <w:t xml:space="preserve"> drawings, diagrams, tables, charts and text as required. There are some noticeable omissions and/or errors but most of the specifications are accurate, complete and neatly presented.</w:t>
            </w:r>
          </w:p>
          <w:p w14:paraId="25C44D47" w14:textId="46257C31" w:rsidR="00983EA9" w:rsidRPr="0081212C" w:rsidRDefault="009A07EF" w:rsidP="00CA28F1">
            <w:pPr>
              <w:rPr>
                <w:rFonts w:eastAsia="Times New Roman" w:cs="Calibri"/>
                <w:sz w:val="20"/>
                <w:szCs w:val="20"/>
              </w:rPr>
            </w:pPr>
            <w:r>
              <w:rPr>
                <w:rFonts w:eastAsia="Times New Roman" w:cs="Calibri"/>
                <w:sz w:val="20"/>
                <w:szCs w:val="20"/>
              </w:rPr>
              <w:t xml:space="preserve">Provides </w:t>
            </w:r>
            <w:r w:rsidR="00983EA9" w:rsidRPr="0081212C">
              <w:rPr>
                <w:rFonts w:eastAsia="Times New Roman" w:cs="Calibri"/>
                <w:sz w:val="20"/>
                <w:szCs w:val="20"/>
              </w:rPr>
              <w:t>final spe</w:t>
            </w:r>
            <w:r w:rsidR="00983EA9">
              <w:rPr>
                <w:rFonts w:eastAsia="Times New Roman" w:cs="Calibri"/>
                <w:sz w:val="20"/>
                <w:szCs w:val="20"/>
              </w:rPr>
              <w:t xml:space="preserve">cifications </w:t>
            </w:r>
            <w:r>
              <w:rPr>
                <w:rFonts w:eastAsia="Times New Roman" w:cs="Calibri"/>
                <w:sz w:val="20"/>
                <w:szCs w:val="20"/>
              </w:rPr>
              <w:t xml:space="preserve">that </w:t>
            </w:r>
            <w:r w:rsidR="00983EA9">
              <w:rPr>
                <w:rFonts w:eastAsia="Times New Roman" w:cs="Calibri"/>
                <w:sz w:val="20"/>
                <w:szCs w:val="20"/>
              </w:rPr>
              <w:t xml:space="preserve">are an appropriate </w:t>
            </w:r>
            <w:r w:rsidR="00983EA9" w:rsidRPr="0081212C">
              <w:rPr>
                <w:rFonts w:eastAsia="Times New Roman" w:cs="Calibri"/>
                <w:sz w:val="20"/>
                <w:szCs w:val="20"/>
              </w:rPr>
              <w:t>response to the design brief.</w:t>
            </w:r>
          </w:p>
          <w:p w14:paraId="76D570B6" w14:textId="77777777" w:rsidR="00983EA9" w:rsidRPr="0081212C" w:rsidRDefault="00983EA9" w:rsidP="00CA28F1">
            <w:pPr>
              <w:rPr>
                <w:rFonts w:eastAsia="Times New Roman" w:cs="Calibri"/>
                <w:sz w:val="20"/>
                <w:szCs w:val="20"/>
              </w:rPr>
            </w:pPr>
            <w:r>
              <w:rPr>
                <w:rFonts w:eastAsia="Times New Roman" w:cs="Calibri"/>
                <w:sz w:val="20"/>
                <w:szCs w:val="20"/>
              </w:rPr>
              <w:t xml:space="preserve">Follows a </w:t>
            </w:r>
            <w:r w:rsidRPr="0081212C">
              <w:rPr>
                <w:rFonts w:eastAsia="Times New Roman" w:cs="Calibri"/>
                <w:sz w:val="20"/>
                <w:szCs w:val="20"/>
              </w:rPr>
              <w:t xml:space="preserve">timeline for producing and testing the resulting model or </w:t>
            </w:r>
            <w:proofErr w:type="gramStart"/>
            <w:r w:rsidRPr="0081212C">
              <w:rPr>
                <w:rFonts w:eastAsia="Times New Roman" w:cs="Calibri"/>
                <w:sz w:val="20"/>
                <w:szCs w:val="20"/>
              </w:rPr>
              <w:t>prototype</w:t>
            </w:r>
            <w:r>
              <w:rPr>
                <w:rFonts w:eastAsia="Times New Roman" w:cs="Calibri"/>
                <w:sz w:val="20"/>
                <w:szCs w:val="20"/>
              </w:rPr>
              <w:t>, and</w:t>
            </w:r>
            <w:proofErr w:type="gramEnd"/>
            <w:r>
              <w:rPr>
                <w:rFonts w:eastAsia="Times New Roman" w:cs="Calibri"/>
                <w:sz w:val="20"/>
                <w:szCs w:val="20"/>
              </w:rPr>
              <w:t xml:space="preserve"> </w:t>
            </w:r>
            <w:r w:rsidRPr="0081212C">
              <w:rPr>
                <w:rFonts w:eastAsia="Times New Roman" w:cs="Calibri"/>
                <w:sz w:val="20"/>
                <w:szCs w:val="20"/>
              </w:rPr>
              <w:t>meet</w:t>
            </w:r>
            <w:r>
              <w:rPr>
                <w:rFonts w:eastAsia="Times New Roman" w:cs="Calibri"/>
                <w:sz w:val="20"/>
                <w:szCs w:val="20"/>
              </w:rPr>
              <w:t>s</w:t>
            </w:r>
            <w:r w:rsidRPr="0081212C">
              <w:rPr>
                <w:rFonts w:eastAsia="Times New Roman" w:cs="Calibri"/>
                <w:sz w:val="20"/>
                <w:szCs w:val="20"/>
              </w:rPr>
              <w:t xml:space="preserve"> most deadlines on time.</w:t>
            </w:r>
          </w:p>
          <w:p w14:paraId="7551E0BD" w14:textId="0F6235F6" w:rsidR="00983EA9" w:rsidRPr="0081212C" w:rsidRDefault="00983EA9" w:rsidP="00CA28F1">
            <w:pPr>
              <w:rPr>
                <w:rFonts w:eastAsia="Times New Roman" w:cs="Calibri"/>
                <w:sz w:val="20"/>
                <w:szCs w:val="20"/>
              </w:rPr>
            </w:pPr>
            <w:r>
              <w:rPr>
                <w:rFonts w:eastAsia="Times New Roman" w:cs="Calibri"/>
                <w:bCs/>
                <w:sz w:val="20"/>
              </w:rPr>
              <w:t>Uses t</w:t>
            </w:r>
            <w:r w:rsidRPr="0081212C">
              <w:rPr>
                <w:rFonts w:eastAsia="Times New Roman" w:cs="Calibri"/>
                <w:bCs/>
                <w:sz w:val="20"/>
              </w:rPr>
              <w:t xml:space="preserve">ools and techniques in a safe and appropriate manner </w:t>
            </w:r>
            <w:r w:rsidRPr="0081212C">
              <w:rPr>
                <w:rFonts w:eastAsia="Times New Roman" w:cs="Calibri"/>
                <w:sz w:val="20"/>
                <w:szCs w:val="20"/>
              </w:rPr>
              <w:t>to manufacture and/or assemble the engineered product</w:t>
            </w:r>
            <w:r w:rsidR="00202677">
              <w:rPr>
                <w:rFonts w:eastAsia="Times New Roman" w:cs="Calibri"/>
                <w:sz w:val="20"/>
                <w:szCs w:val="20"/>
              </w:rPr>
              <w:t>,</w:t>
            </w:r>
            <w:r w:rsidRPr="0081212C">
              <w:rPr>
                <w:rFonts w:eastAsia="Times New Roman" w:cs="Calibri"/>
                <w:sz w:val="20"/>
                <w:szCs w:val="20"/>
              </w:rPr>
              <w:t xml:space="preserve"> which is crafted to a good standard with care and attention to most details.</w:t>
            </w:r>
          </w:p>
          <w:p w14:paraId="61279EC8" w14:textId="77777777" w:rsidR="00983EA9" w:rsidRPr="0081212C" w:rsidRDefault="009A07EF" w:rsidP="00F606CA">
            <w:pPr>
              <w:spacing w:after="0"/>
              <w:rPr>
                <w:rFonts w:eastAsia="Times New Roman" w:cs="Arial"/>
                <w:color w:val="000000"/>
                <w:sz w:val="20"/>
                <w:szCs w:val="20"/>
              </w:rPr>
            </w:pPr>
            <w:r>
              <w:rPr>
                <w:rFonts w:eastAsia="Times New Roman" w:cs="Calibri"/>
                <w:sz w:val="20"/>
                <w:szCs w:val="20"/>
              </w:rPr>
              <w:t xml:space="preserve">Delivers a </w:t>
            </w:r>
            <w:r w:rsidR="00983EA9" w:rsidRPr="0081212C">
              <w:rPr>
                <w:rFonts w:eastAsia="Times New Roman" w:cs="Calibri"/>
                <w:sz w:val="20"/>
                <w:szCs w:val="20"/>
              </w:rPr>
              <w:t xml:space="preserve">resulting product </w:t>
            </w:r>
            <w:r>
              <w:rPr>
                <w:rFonts w:eastAsia="Times New Roman" w:cs="Calibri"/>
                <w:sz w:val="20"/>
                <w:szCs w:val="20"/>
              </w:rPr>
              <w:t xml:space="preserve">that </w:t>
            </w:r>
            <w:r w:rsidR="00983EA9" w:rsidRPr="0081212C">
              <w:rPr>
                <w:rFonts w:eastAsia="Times New Roman" w:cs="Calibri"/>
                <w:sz w:val="20"/>
                <w:szCs w:val="20"/>
              </w:rPr>
              <w:t>functions correctly, reliably and safely most of the time.</w:t>
            </w:r>
          </w:p>
        </w:tc>
      </w:tr>
      <w:tr w:rsidR="00983EA9" w:rsidRPr="00A93F91" w14:paraId="0101D0F5" w14:textId="77777777" w:rsidTr="00A13762">
        <w:tc>
          <w:tcPr>
            <w:tcW w:w="508" w:type="pct"/>
            <w:vMerge/>
            <w:shd w:val="clear" w:color="auto" w:fill="9983B5"/>
          </w:tcPr>
          <w:p w14:paraId="3F3C2A91" w14:textId="77777777" w:rsidR="00983EA9" w:rsidRPr="00A93F91" w:rsidRDefault="00983EA9" w:rsidP="00CA28F1">
            <w:pPr>
              <w:rPr>
                <w:rFonts w:cs="Arial"/>
                <w:color w:val="000000"/>
                <w:sz w:val="16"/>
                <w:szCs w:val="16"/>
              </w:rPr>
            </w:pPr>
          </w:p>
        </w:tc>
        <w:tc>
          <w:tcPr>
            <w:tcW w:w="4492" w:type="pct"/>
          </w:tcPr>
          <w:p w14:paraId="0239D578" w14:textId="77777777" w:rsidR="00983EA9" w:rsidRPr="0081212C" w:rsidRDefault="00983EA9" w:rsidP="00CA28F1">
            <w:pPr>
              <w:rPr>
                <w:rFonts w:eastAsia="Times New Roman" w:cs="Calibri"/>
                <w:b/>
                <w:bCs/>
                <w:sz w:val="20"/>
                <w:szCs w:val="20"/>
              </w:rPr>
            </w:pPr>
            <w:r w:rsidRPr="0081212C">
              <w:rPr>
                <w:rFonts w:eastAsia="Times New Roman" w:cs="Calibri"/>
                <w:b/>
                <w:bCs/>
                <w:sz w:val="20"/>
                <w:szCs w:val="20"/>
              </w:rPr>
              <w:t>Examination</w:t>
            </w:r>
          </w:p>
          <w:p w14:paraId="7FBF196F" w14:textId="77777777" w:rsidR="00983EA9" w:rsidRPr="0081212C" w:rsidRDefault="00983EA9" w:rsidP="00CA28F1">
            <w:pPr>
              <w:rPr>
                <w:rFonts w:eastAsia="Times New Roman" w:cs="Calibri"/>
                <w:bCs/>
                <w:sz w:val="20"/>
                <w:szCs w:val="20"/>
              </w:rPr>
            </w:pPr>
            <w:r w:rsidRPr="0081212C">
              <w:rPr>
                <w:rFonts w:eastAsia="Times New Roman" w:cs="Calibri"/>
                <w:bCs/>
                <w:sz w:val="20"/>
                <w:szCs w:val="20"/>
              </w:rPr>
              <w:t xml:space="preserve">Correctly completes simple calculations. Attempts complex calculations but </w:t>
            </w:r>
            <w:r w:rsidR="009A07EF">
              <w:rPr>
                <w:rFonts w:eastAsia="Times New Roman" w:cs="Calibri"/>
                <w:bCs/>
                <w:sz w:val="20"/>
                <w:szCs w:val="20"/>
              </w:rPr>
              <w:t xml:space="preserve">is </w:t>
            </w:r>
            <w:r w:rsidRPr="0081212C">
              <w:rPr>
                <w:rFonts w:eastAsia="Times New Roman" w:cs="Calibri"/>
                <w:bCs/>
                <w:sz w:val="20"/>
                <w:szCs w:val="20"/>
              </w:rPr>
              <w:t>prone to making errors.</w:t>
            </w:r>
          </w:p>
          <w:p w14:paraId="613FA40C" w14:textId="77777777" w:rsidR="00983EA9" w:rsidRPr="0081212C" w:rsidRDefault="00983EA9" w:rsidP="00CA28F1">
            <w:pPr>
              <w:rPr>
                <w:rFonts w:eastAsia="Times New Roman" w:cs="Calibri"/>
                <w:bCs/>
                <w:sz w:val="20"/>
                <w:szCs w:val="20"/>
              </w:rPr>
            </w:pPr>
            <w:r w:rsidRPr="0081212C">
              <w:rPr>
                <w:rFonts w:eastAsia="Times New Roman" w:cs="Calibri"/>
                <w:bCs/>
                <w:sz w:val="20"/>
                <w:szCs w:val="20"/>
              </w:rPr>
              <w:t>Produces simple, partially annotated diagrams to communicate solutions to given problems.</w:t>
            </w:r>
          </w:p>
          <w:p w14:paraId="61854057" w14:textId="77777777" w:rsidR="00983EA9" w:rsidRPr="0081212C" w:rsidRDefault="00983EA9" w:rsidP="00CA28F1">
            <w:pPr>
              <w:rPr>
                <w:rFonts w:eastAsia="Times New Roman" w:cs="Calibri"/>
                <w:bCs/>
                <w:sz w:val="20"/>
                <w:szCs w:val="20"/>
              </w:rPr>
            </w:pPr>
            <w:r w:rsidRPr="0081212C">
              <w:rPr>
                <w:rFonts w:eastAsia="Times New Roman" w:cs="Calibri"/>
                <w:bCs/>
                <w:sz w:val="20"/>
                <w:szCs w:val="20"/>
              </w:rPr>
              <w:t>Explanations of key concepts are mostly correct with simple or superficial justifications where required.</w:t>
            </w:r>
          </w:p>
          <w:p w14:paraId="50023D98" w14:textId="77777777" w:rsidR="00983EA9" w:rsidRPr="0081212C" w:rsidRDefault="00983EA9" w:rsidP="00F606CA">
            <w:pPr>
              <w:spacing w:after="0"/>
              <w:rPr>
                <w:rFonts w:eastAsia="Times New Roman" w:cs="Arial"/>
                <w:color w:val="000000"/>
                <w:sz w:val="20"/>
                <w:szCs w:val="20"/>
              </w:rPr>
            </w:pPr>
            <w:r>
              <w:rPr>
                <w:rFonts w:eastAsia="Times New Roman" w:cs="Calibri"/>
                <w:bCs/>
                <w:sz w:val="20"/>
              </w:rPr>
              <w:t>Selects correct d</w:t>
            </w:r>
            <w:r w:rsidRPr="0081212C">
              <w:rPr>
                <w:rFonts w:eastAsia="Times New Roman" w:cs="Calibri"/>
                <w:bCs/>
                <w:sz w:val="20"/>
              </w:rPr>
              <w:t>ata to develop partial or simple solutions to given problems.</w:t>
            </w:r>
          </w:p>
        </w:tc>
      </w:tr>
    </w:tbl>
    <w:p w14:paraId="30D176D9" w14:textId="77777777" w:rsidR="00A13762" w:rsidRPr="00F606CA" w:rsidRDefault="00A13762" w:rsidP="00F606CA">
      <w:r>
        <w:rPr>
          <w:sz w:val="12"/>
          <w:szCs w:val="12"/>
        </w:rP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983EA9" w:rsidRPr="00A93F91" w14:paraId="1DE5BDCB" w14:textId="77777777" w:rsidTr="00A13762">
        <w:tc>
          <w:tcPr>
            <w:tcW w:w="508" w:type="pct"/>
            <w:vMerge w:val="restart"/>
            <w:shd w:val="clear" w:color="auto" w:fill="9983B5"/>
            <w:vAlign w:val="center"/>
          </w:tcPr>
          <w:p w14:paraId="2EDBC403" w14:textId="77777777" w:rsidR="00983EA9" w:rsidRPr="0070300A" w:rsidRDefault="00983EA9" w:rsidP="00CA28F1">
            <w:pPr>
              <w:jc w:val="center"/>
              <w:rPr>
                <w:rFonts w:cs="Arial"/>
                <w:b/>
                <w:color w:val="FFFFFF" w:themeColor="background1"/>
                <w:sz w:val="40"/>
                <w:szCs w:val="40"/>
              </w:rPr>
            </w:pPr>
            <w:r w:rsidRPr="0070300A">
              <w:rPr>
                <w:rFonts w:cs="Arial"/>
                <w:b/>
                <w:color w:val="FFFFFF" w:themeColor="background1"/>
                <w:sz w:val="40"/>
                <w:szCs w:val="40"/>
              </w:rPr>
              <w:lastRenderedPageBreak/>
              <w:t>D</w:t>
            </w:r>
          </w:p>
        </w:tc>
        <w:tc>
          <w:tcPr>
            <w:tcW w:w="4492" w:type="pct"/>
          </w:tcPr>
          <w:p w14:paraId="3FFB801B" w14:textId="77777777" w:rsidR="00983EA9" w:rsidRPr="0081212C" w:rsidRDefault="00983EA9" w:rsidP="00CA28F1">
            <w:pPr>
              <w:rPr>
                <w:rFonts w:eastAsia="Times New Roman" w:cs="Calibri"/>
                <w:b/>
                <w:bCs/>
                <w:sz w:val="20"/>
              </w:rPr>
            </w:pPr>
            <w:r w:rsidRPr="0081212C">
              <w:rPr>
                <w:rFonts w:eastAsia="Times New Roman" w:cs="Calibri"/>
                <w:b/>
                <w:bCs/>
                <w:sz w:val="20"/>
              </w:rPr>
              <w:t>Design</w:t>
            </w:r>
          </w:p>
          <w:p w14:paraId="2E6E5D8F" w14:textId="7E2FB997" w:rsidR="00983EA9" w:rsidRPr="0081212C" w:rsidRDefault="00983EA9" w:rsidP="00CA28F1">
            <w:pPr>
              <w:rPr>
                <w:rFonts w:eastAsia="Times New Roman" w:cs="Calibri"/>
                <w:bCs/>
                <w:sz w:val="20"/>
              </w:rPr>
            </w:pPr>
            <w:r w:rsidRPr="0081212C">
              <w:rPr>
                <w:rFonts w:eastAsia="Times New Roman" w:cs="Calibri"/>
                <w:bCs/>
                <w:sz w:val="20"/>
              </w:rPr>
              <w:t>Given considerable direction and prompting, interprets a teacher</w:t>
            </w:r>
            <w:r w:rsidR="00202677">
              <w:rPr>
                <w:rFonts w:eastAsia="Times New Roman" w:cs="Calibri"/>
                <w:bCs/>
                <w:sz w:val="20"/>
              </w:rPr>
              <w:t>-</w:t>
            </w:r>
            <w:r w:rsidRPr="0081212C">
              <w:rPr>
                <w:rFonts w:eastAsia="Times New Roman" w:cs="Calibri"/>
                <w:bCs/>
                <w:sz w:val="20"/>
              </w:rPr>
              <w:t xml:space="preserve">directed design brief that </w:t>
            </w:r>
            <w:r w:rsidR="004822E5">
              <w:rPr>
                <w:rFonts w:eastAsia="Times New Roman" w:cs="Calibri"/>
                <w:bCs/>
                <w:sz w:val="20"/>
              </w:rPr>
              <w:t>shows</w:t>
            </w:r>
            <w:r w:rsidRPr="0081212C">
              <w:rPr>
                <w:rFonts w:eastAsia="Times New Roman" w:cs="Calibri"/>
                <w:bCs/>
                <w:sz w:val="20"/>
              </w:rPr>
              <w:t xml:space="preserve"> a simplistic understanding of the need, opportunity or problem. </w:t>
            </w:r>
          </w:p>
          <w:p w14:paraId="5B07F0F1" w14:textId="77777777" w:rsidR="00983EA9" w:rsidRPr="0081212C" w:rsidRDefault="00983EA9" w:rsidP="00CA28F1">
            <w:pPr>
              <w:rPr>
                <w:rFonts w:eastAsia="Times New Roman" w:cs="Calibri"/>
                <w:bCs/>
                <w:sz w:val="20"/>
              </w:rPr>
            </w:pPr>
            <w:r>
              <w:rPr>
                <w:rFonts w:eastAsia="Times New Roman" w:cs="Calibri"/>
                <w:bCs/>
                <w:sz w:val="20"/>
              </w:rPr>
              <w:t>I</w:t>
            </w:r>
            <w:r w:rsidRPr="0081212C">
              <w:rPr>
                <w:rFonts w:eastAsia="Times New Roman" w:cs="Calibri"/>
                <w:bCs/>
                <w:sz w:val="20"/>
              </w:rPr>
              <w:t>nvestigate</w:t>
            </w:r>
            <w:r>
              <w:rPr>
                <w:rFonts w:eastAsia="Times New Roman" w:cs="Calibri"/>
                <w:bCs/>
                <w:sz w:val="20"/>
              </w:rPr>
              <w:t>s</w:t>
            </w:r>
            <w:r w:rsidRPr="0081212C">
              <w:rPr>
                <w:rFonts w:eastAsia="Times New Roman" w:cs="Calibri"/>
                <w:bCs/>
                <w:sz w:val="20"/>
              </w:rPr>
              <w:t>, evaluate</w:t>
            </w:r>
            <w:r>
              <w:rPr>
                <w:rFonts w:eastAsia="Times New Roman" w:cs="Calibri"/>
                <w:bCs/>
                <w:sz w:val="20"/>
              </w:rPr>
              <w:t>s</w:t>
            </w:r>
            <w:r w:rsidRPr="0081212C">
              <w:rPr>
                <w:rFonts w:eastAsia="Times New Roman" w:cs="Calibri"/>
                <w:bCs/>
                <w:sz w:val="20"/>
              </w:rPr>
              <w:t xml:space="preserve"> and document</w:t>
            </w:r>
            <w:r>
              <w:rPr>
                <w:rFonts w:eastAsia="Times New Roman" w:cs="Calibri"/>
                <w:bCs/>
                <w:sz w:val="20"/>
              </w:rPr>
              <w:t>s o</w:t>
            </w:r>
            <w:r w:rsidRPr="0081212C">
              <w:rPr>
                <w:rFonts w:eastAsia="Times New Roman" w:cs="Calibri"/>
                <w:bCs/>
                <w:sz w:val="20"/>
              </w:rPr>
              <w:t xml:space="preserve">ne or two alternative solutions. These are referenced to some of the criteria identified in the design brief. </w:t>
            </w:r>
          </w:p>
          <w:p w14:paraId="5AB33E04" w14:textId="77777777" w:rsidR="00983EA9" w:rsidRPr="0081212C" w:rsidRDefault="00983EA9" w:rsidP="00CA28F1">
            <w:pPr>
              <w:rPr>
                <w:rFonts w:eastAsia="Times New Roman" w:cs="Calibri"/>
                <w:bCs/>
                <w:sz w:val="20"/>
              </w:rPr>
            </w:pPr>
            <w:r w:rsidRPr="0081212C">
              <w:rPr>
                <w:rFonts w:eastAsia="Times New Roman" w:cs="Calibri"/>
                <w:bCs/>
                <w:sz w:val="20"/>
              </w:rPr>
              <w:t>T</w:t>
            </w:r>
            <w:r w:rsidR="009A07EF">
              <w:rPr>
                <w:rFonts w:eastAsia="Times New Roman" w:cs="Calibri"/>
                <w:bCs/>
                <w:sz w:val="20"/>
              </w:rPr>
              <w:t>ests and evaluates t</w:t>
            </w:r>
            <w:r w:rsidRPr="0081212C">
              <w:rPr>
                <w:rFonts w:eastAsia="Times New Roman" w:cs="Calibri"/>
                <w:bCs/>
                <w:sz w:val="20"/>
              </w:rPr>
              <w:t xml:space="preserve">he final design in a superficial manner against some of the criteria that are defined in the design brief. </w:t>
            </w:r>
          </w:p>
          <w:p w14:paraId="295F11F2" w14:textId="00C58430" w:rsidR="00983EA9" w:rsidRPr="0081212C" w:rsidRDefault="00983EA9" w:rsidP="00CA28F1">
            <w:pPr>
              <w:rPr>
                <w:rFonts w:eastAsia="Times New Roman" w:cs="Calibri"/>
                <w:bCs/>
                <w:sz w:val="20"/>
              </w:rPr>
            </w:pPr>
            <w:r>
              <w:rPr>
                <w:rFonts w:eastAsia="Times New Roman" w:cs="Calibri"/>
                <w:bCs/>
                <w:sz w:val="20"/>
              </w:rPr>
              <w:t>Provides f</w:t>
            </w:r>
            <w:r w:rsidRPr="0081212C">
              <w:rPr>
                <w:rFonts w:eastAsia="Times New Roman" w:cs="Calibri"/>
                <w:bCs/>
                <w:sz w:val="20"/>
              </w:rPr>
              <w:t xml:space="preserve">ew drawings, diagrams, tables, charts and text in the </w:t>
            </w:r>
            <w:r w:rsidRPr="000D17A3">
              <w:rPr>
                <w:rFonts w:eastAsia="Times New Roman" w:cs="Calibri"/>
                <w:bCs/>
                <w:sz w:val="20"/>
              </w:rPr>
              <w:t>design folio</w:t>
            </w:r>
            <w:r w:rsidRPr="0081212C">
              <w:rPr>
                <w:rFonts w:eastAsia="Times New Roman" w:cs="Calibri"/>
                <w:bCs/>
                <w:sz w:val="20"/>
              </w:rPr>
              <w:t xml:space="preserve">. These are mostly incomplete, and only provide the reader with a little understanding </w:t>
            </w:r>
            <w:r w:rsidR="00202677">
              <w:rPr>
                <w:rFonts w:eastAsia="Times New Roman" w:cs="Calibri"/>
                <w:bCs/>
                <w:sz w:val="20"/>
              </w:rPr>
              <w:t xml:space="preserve">of </w:t>
            </w:r>
            <w:r w:rsidRPr="0081212C">
              <w:rPr>
                <w:rFonts w:eastAsia="Times New Roman" w:cs="Calibri"/>
                <w:bCs/>
                <w:sz w:val="20"/>
              </w:rPr>
              <w:t>the development, testing and evaluation of the design.</w:t>
            </w:r>
          </w:p>
          <w:p w14:paraId="3F40395F" w14:textId="3E2F1AC8" w:rsidR="00983EA9" w:rsidRPr="0081212C" w:rsidRDefault="00983EA9" w:rsidP="00F606CA">
            <w:pPr>
              <w:spacing w:after="0"/>
              <w:rPr>
                <w:rFonts w:eastAsia="Times New Roman" w:cs="Arial"/>
                <w:color w:val="000000"/>
                <w:sz w:val="20"/>
                <w:szCs w:val="20"/>
              </w:rPr>
            </w:pPr>
            <w:r w:rsidRPr="0081212C">
              <w:rPr>
                <w:rFonts w:eastAsia="Times New Roman" w:cs="Calibri"/>
                <w:bCs/>
                <w:sz w:val="20"/>
              </w:rPr>
              <w:t>If other types of design</w:t>
            </w:r>
            <w:r w:rsidR="00202677">
              <w:rPr>
                <w:rFonts w:eastAsia="Times New Roman" w:cs="Calibri"/>
                <w:bCs/>
                <w:sz w:val="20"/>
              </w:rPr>
              <w:t>-</w:t>
            </w:r>
            <w:r w:rsidRPr="0081212C">
              <w:rPr>
                <w:rFonts w:eastAsia="Times New Roman" w:cs="Calibri"/>
                <w:bCs/>
                <w:sz w:val="20"/>
              </w:rPr>
              <w:t xml:space="preserve">related tasks are undertaken </w:t>
            </w:r>
            <w:r w:rsidR="00202677">
              <w:rPr>
                <w:rFonts w:eastAsia="Times New Roman" w:cs="Calibri"/>
                <w:bCs/>
                <w:sz w:val="20"/>
              </w:rPr>
              <w:t>(</w:t>
            </w:r>
            <w:r w:rsidRPr="0081212C">
              <w:rPr>
                <w:rFonts w:eastAsia="Times New Roman" w:cs="Calibri"/>
                <w:bCs/>
                <w:sz w:val="20"/>
              </w:rPr>
              <w:t>for example, tests, worksheets, a journal or observation checklists</w:t>
            </w:r>
            <w:r w:rsidR="00202677">
              <w:rPr>
                <w:rFonts w:eastAsia="Times New Roman" w:cs="Calibri"/>
                <w:bCs/>
                <w:sz w:val="20"/>
              </w:rPr>
              <w:t>)</w:t>
            </w:r>
            <w:r w:rsidRPr="0081212C">
              <w:rPr>
                <w:rFonts w:eastAsia="Times New Roman" w:cs="Calibri"/>
                <w:bCs/>
                <w:sz w:val="20"/>
              </w:rPr>
              <w:t xml:space="preserve">, </w:t>
            </w:r>
            <w:r w:rsidR="009A07EF">
              <w:rPr>
                <w:rFonts w:eastAsia="Times New Roman" w:cs="Calibri"/>
                <w:bCs/>
                <w:sz w:val="20"/>
              </w:rPr>
              <w:t xml:space="preserve">completes these with a </w:t>
            </w:r>
            <w:r w:rsidRPr="0081212C">
              <w:rPr>
                <w:rFonts w:eastAsia="Times New Roman" w:cs="Calibri"/>
                <w:bCs/>
                <w:sz w:val="20"/>
              </w:rPr>
              <w:t>significant number of careless errors and/or omissions.</w:t>
            </w:r>
          </w:p>
        </w:tc>
      </w:tr>
      <w:tr w:rsidR="00983EA9" w:rsidRPr="00A93F91" w14:paraId="07AC4632" w14:textId="77777777" w:rsidTr="00A13762">
        <w:tc>
          <w:tcPr>
            <w:tcW w:w="508" w:type="pct"/>
            <w:vMerge/>
            <w:shd w:val="clear" w:color="auto" w:fill="9983B5"/>
          </w:tcPr>
          <w:p w14:paraId="11AEC4C7" w14:textId="77777777" w:rsidR="00983EA9" w:rsidRPr="00A93F91" w:rsidRDefault="00983EA9" w:rsidP="00CA28F1">
            <w:pPr>
              <w:rPr>
                <w:rFonts w:cs="Arial"/>
                <w:color w:val="000000"/>
                <w:sz w:val="16"/>
                <w:szCs w:val="16"/>
              </w:rPr>
            </w:pPr>
          </w:p>
        </w:tc>
        <w:tc>
          <w:tcPr>
            <w:tcW w:w="4492" w:type="pct"/>
          </w:tcPr>
          <w:p w14:paraId="78BFCA53" w14:textId="77777777" w:rsidR="00983EA9" w:rsidRPr="0081212C" w:rsidRDefault="00983EA9" w:rsidP="00CA28F1">
            <w:pPr>
              <w:rPr>
                <w:rFonts w:eastAsia="Times New Roman" w:cs="Calibri"/>
                <w:b/>
                <w:bCs/>
                <w:sz w:val="20"/>
              </w:rPr>
            </w:pPr>
            <w:r w:rsidRPr="0081212C">
              <w:rPr>
                <w:rFonts w:eastAsia="Times New Roman" w:cs="Calibri"/>
                <w:b/>
                <w:bCs/>
                <w:sz w:val="20"/>
              </w:rPr>
              <w:t>Production</w:t>
            </w:r>
          </w:p>
          <w:p w14:paraId="70C1CFA8" w14:textId="77777777" w:rsidR="00983EA9" w:rsidRPr="0081212C" w:rsidRDefault="00F82F2D" w:rsidP="00CA28F1">
            <w:pPr>
              <w:rPr>
                <w:rFonts w:eastAsia="Times New Roman" w:cs="Calibri"/>
                <w:bCs/>
                <w:sz w:val="20"/>
                <w:szCs w:val="20"/>
              </w:rPr>
            </w:pPr>
            <w:r>
              <w:rPr>
                <w:rFonts w:eastAsia="Times New Roman" w:cs="Calibri"/>
                <w:bCs/>
                <w:sz w:val="20"/>
                <w:szCs w:val="20"/>
              </w:rPr>
              <w:t>Presents simplistic d</w:t>
            </w:r>
            <w:r w:rsidR="00983EA9">
              <w:rPr>
                <w:rFonts w:eastAsia="Times New Roman" w:cs="Calibri"/>
                <w:bCs/>
                <w:sz w:val="20"/>
                <w:szCs w:val="20"/>
              </w:rPr>
              <w:t>ocumentation of f</w:t>
            </w:r>
            <w:r w:rsidR="00983EA9" w:rsidRPr="0081212C">
              <w:rPr>
                <w:rFonts w:eastAsia="Times New Roman" w:cs="Calibri"/>
                <w:bCs/>
                <w:sz w:val="20"/>
                <w:szCs w:val="20"/>
              </w:rPr>
              <w:t>inal specifications in the design folio. A significant number of required drawings, diagrams, tables, charts and text are incomplete and/or missing.</w:t>
            </w:r>
          </w:p>
          <w:p w14:paraId="56484376" w14:textId="77777777" w:rsidR="00983EA9" w:rsidRPr="0081212C" w:rsidRDefault="00983EA9" w:rsidP="00CA28F1">
            <w:pPr>
              <w:rPr>
                <w:rFonts w:eastAsia="Times New Roman" w:cs="Calibri"/>
                <w:bCs/>
                <w:sz w:val="20"/>
                <w:szCs w:val="20"/>
              </w:rPr>
            </w:pPr>
            <w:r w:rsidRPr="0081212C">
              <w:rPr>
                <w:rFonts w:eastAsia="Times New Roman" w:cs="Calibri"/>
                <w:bCs/>
                <w:sz w:val="20"/>
                <w:szCs w:val="20"/>
              </w:rPr>
              <w:t>The final specifications are an appropriate, albeit simplistic, response to the design brief.</w:t>
            </w:r>
          </w:p>
          <w:p w14:paraId="2D50E135" w14:textId="77777777" w:rsidR="00983EA9" w:rsidRPr="0081212C" w:rsidRDefault="00F82F2D" w:rsidP="00CA28F1">
            <w:pPr>
              <w:rPr>
                <w:rFonts w:eastAsia="Times New Roman" w:cs="Calibri"/>
                <w:bCs/>
                <w:sz w:val="20"/>
                <w:szCs w:val="20"/>
              </w:rPr>
            </w:pPr>
            <w:proofErr w:type="gramStart"/>
            <w:r>
              <w:rPr>
                <w:rFonts w:eastAsia="Times New Roman" w:cs="Calibri"/>
                <w:bCs/>
                <w:sz w:val="20"/>
                <w:szCs w:val="20"/>
              </w:rPr>
              <w:t>Generally</w:t>
            </w:r>
            <w:proofErr w:type="gramEnd"/>
            <w:r>
              <w:rPr>
                <w:rFonts w:eastAsia="Times New Roman" w:cs="Calibri"/>
                <w:bCs/>
                <w:sz w:val="20"/>
                <w:szCs w:val="20"/>
              </w:rPr>
              <w:t xml:space="preserve"> does not adhere to a</w:t>
            </w:r>
            <w:r w:rsidR="00983EA9" w:rsidRPr="0081212C">
              <w:rPr>
                <w:rFonts w:eastAsia="Times New Roman" w:cs="Calibri"/>
                <w:bCs/>
                <w:sz w:val="20"/>
                <w:szCs w:val="20"/>
              </w:rPr>
              <w:t xml:space="preserve"> timeline for producing and testing t</w:t>
            </w:r>
            <w:r>
              <w:rPr>
                <w:rFonts w:eastAsia="Times New Roman" w:cs="Calibri"/>
                <w:bCs/>
                <w:sz w:val="20"/>
                <w:szCs w:val="20"/>
              </w:rPr>
              <w:t xml:space="preserve">he resulting model or prototype, </w:t>
            </w:r>
            <w:r w:rsidR="00983EA9" w:rsidRPr="0081212C">
              <w:rPr>
                <w:rFonts w:eastAsia="Times New Roman" w:cs="Calibri"/>
                <w:bCs/>
                <w:sz w:val="20"/>
                <w:szCs w:val="20"/>
              </w:rPr>
              <w:t>and most deadlines are not met on time.</w:t>
            </w:r>
          </w:p>
          <w:p w14:paraId="12DC71D8" w14:textId="17739974" w:rsidR="00983EA9" w:rsidRPr="0081212C" w:rsidRDefault="00983EA9" w:rsidP="00CA28F1">
            <w:pPr>
              <w:rPr>
                <w:rFonts w:eastAsia="Times New Roman" w:cs="Calibri"/>
                <w:bCs/>
                <w:sz w:val="20"/>
                <w:szCs w:val="20"/>
              </w:rPr>
            </w:pPr>
            <w:r>
              <w:rPr>
                <w:rFonts w:eastAsia="Times New Roman" w:cs="Calibri"/>
                <w:bCs/>
                <w:sz w:val="20"/>
                <w:szCs w:val="20"/>
              </w:rPr>
              <w:t>Uses t</w:t>
            </w:r>
            <w:r w:rsidRPr="0081212C">
              <w:rPr>
                <w:rFonts w:eastAsia="Times New Roman" w:cs="Calibri"/>
                <w:bCs/>
                <w:sz w:val="20"/>
                <w:szCs w:val="20"/>
              </w:rPr>
              <w:t xml:space="preserve">ools and techniques </w:t>
            </w:r>
            <w:r>
              <w:rPr>
                <w:rFonts w:eastAsia="Times New Roman" w:cs="Calibri"/>
                <w:bCs/>
                <w:sz w:val="20"/>
                <w:szCs w:val="20"/>
              </w:rPr>
              <w:t xml:space="preserve">on most occasions in </w:t>
            </w:r>
            <w:r w:rsidRPr="0081212C">
              <w:rPr>
                <w:rFonts w:eastAsia="Times New Roman" w:cs="Calibri"/>
                <w:bCs/>
                <w:sz w:val="20"/>
                <w:szCs w:val="20"/>
              </w:rPr>
              <w:t>a safe and appropriate manner to manufacture and/or assemble the engineered product</w:t>
            </w:r>
            <w:r w:rsidR="00202677">
              <w:rPr>
                <w:rFonts w:eastAsia="Times New Roman" w:cs="Calibri"/>
                <w:bCs/>
                <w:sz w:val="20"/>
                <w:szCs w:val="20"/>
              </w:rPr>
              <w:t>,</w:t>
            </w:r>
            <w:r w:rsidRPr="0081212C">
              <w:rPr>
                <w:rFonts w:eastAsia="Times New Roman" w:cs="Calibri"/>
                <w:bCs/>
                <w:sz w:val="20"/>
                <w:szCs w:val="20"/>
              </w:rPr>
              <w:t xml:space="preserve"> which is crafted to a </w:t>
            </w:r>
            <w:r>
              <w:rPr>
                <w:rFonts w:eastAsia="Times New Roman" w:cs="Calibri"/>
                <w:bCs/>
                <w:sz w:val="20"/>
                <w:szCs w:val="20"/>
              </w:rPr>
              <w:t xml:space="preserve">limited </w:t>
            </w:r>
            <w:r w:rsidRPr="0081212C">
              <w:rPr>
                <w:rFonts w:eastAsia="Times New Roman" w:cs="Calibri"/>
                <w:bCs/>
                <w:sz w:val="20"/>
                <w:szCs w:val="20"/>
              </w:rPr>
              <w:t>standard with some obvious inaccuracies and/or incomplete sections.</w:t>
            </w:r>
          </w:p>
          <w:p w14:paraId="2E0818CD" w14:textId="31BC4BE5" w:rsidR="00983EA9" w:rsidRPr="0081212C" w:rsidRDefault="00F82F2D" w:rsidP="00F606CA">
            <w:pPr>
              <w:spacing w:after="0"/>
              <w:rPr>
                <w:rFonts w:eastAsia="Times New Roman" w:cs="Arial"/>
                <w:color w:val="000000"/>
                <w:sz w:val="20"/>
                <w:szCs w:val="20"/>
              </w:rPr>
            </w:pPr>
            <w:r>
              <w:rPr>
                <w:rFonts w:eastAsia="Times New Roman" w:cs="Calibri"/>
                <w:bCs/>
                <w:sz w:val="20"/>
                <w:szCs w:val="20"/>
              </w:rPr>
              <w:t xml:space="preserve">Delivers a </w:t>
            </w:r>
            <w:r w:rsidR="00983EA9" w:rsidRPr="0081212C">
              <w:rPr>
                <w:rFonts w:eastAsia="Times New Roman" w:cs="Calibri"/>
                <w:bCs/>
                <w:sz w:val="20"/>
                <w:szCs w:val="20"/>
              </w:rPr>
              <w:t xml:space="preserve">resulting product </w:t>
            </w:r>
            <w:r>
              <w:rPr>
                <w:rFonts w:eastAsia="Times New Roman" w:cs="Calibri"/>
                <w:bCs/>
                <w:sz w:val="20"/>
                <w:szCs w:val="20"/>
              </w:rPr>
              <w:t xml:space="preserve">that </w:t>
            </w:r>
            <w:r w:rsidR="00983EA9" w:rsidRPr="0081212C">
              <w:rPr>
                <w:rFonts w:eastAsia="Times New Roman" w:cs="Calibri"/>
                <w:bCs/>
                <w:sz w:val="20"/>
                <w:szCs w:val="20"/>
              </w:rPr>
              <w:t>occasionally functions reasonably well but is unreliable.</w:t>
            </w:r>
          </w:p>
        </w:tc>
      </w:tr>
      <w:tr w:rsidR="00983EA9" w:rsidRPr="00A93F91" w14:paraId="0AE47DF0" w14:textId="77777777" w:rsidTr="00A13762">
        <w:tc>
          <w:tcPr>
            <w:tcW w:w="508" w:type="pct"/>
            <w:vMerge/>
            <w:shd w:val="clear" w:color="auto" w:fill="9983B5"/>
          </w:tcPr>
          <w:p w14:paraId="770D97D8" w14:textId="77777777" w:rsidR="00983EA9" w:rsidRPr="00A93F91" w:rsidRDefault="00983EA9" w:rsidP="00CA28F1">
            <w:pPr>
              <w:rPr>
                <w:rFonts w:cs="Arial"/>
                <w:color w:val="000000"/>
                <w:sz w:val="16"/>
                <w:szCs w:val="16"/>
              </w:rPr>
            </w:pPr>
          </w:p>
        </w:tc>
        <w:tc>
          <w:tcPr>
            <w:tcW w:w="4492" w:type="pct"/>
          </w:tcPr>
          <w:p w14:paraId="5F8735B3" w14:textId="77777777" w:rsidR="00983EA9" w:rsidRPr="0081212C" w:rsidRDefault="00983EA9" w:rsidP="00CA28F1">
            <w:pPr>
              <w:rPr>
                <w:rFonts w:eastAsia="Times New Roman" w:cs="Calibri"/>
                <w:b/>
                <w:bCs/>
                <w:sz w:val="20"/>
              </w:rPr>
            </w:pPr>
            <w:r w:rsidRPr="0081212C">
              <w:rPr>
                <w:rFonts w:eastAsia="Times New Roman" w:cs="Calibri"/>
                <w:b/>
                <w:bCs/>
                <w:sz w:val="20"/>
              </w:rPr>
              <w:t>Examination</w:t>
            </w:r>
          </w:p>
          <w:p w14:paraId="6123F429" w14:textId="77777777" w:rsidR="00983EA9" w:rsidRPr="0081212C" w:rsidRDefault="00983EA9" w:rsidP="00CA28F1">
            <w:pPr>
              <w:rPr>
                <w:rFonts w:eastAsia="Times New Roman" w:cs="Calibri"/>
                <w:bCs/>
                <w:sz w:val="20"/>
              </w:rPr>
            </w:pPr>
            <w:r w:rsidRPr="0081212C">
              <w:rPr>
                <w:rFonts w:eastAsia="Times New Roman" w:cs="Calibri"/>
                <w:bCs/>
                <w:sz w:val="20"/>
              </w:rPr>
              <w:t>Achieves limited accuracy with simple calculations.</w:t>
            </w:r>
          </w:p>
          <w:p w14:paraId="3B5AA475" w14:textId="77777777" w:rsidR="00983EA9" w:rsidRPr="0081212C" w:rsidRDefault="00983EA9" w:rsidP="00CA28F1">
            <w:pPr>
              <w:rPr>
                <w:rFonts w:eastAsia="Times New Roman" w:cs="Calibri"/>
                <w:bCs/>
                <w:sz w:val="20"/>
              </w:rPr>
            </w:pPr>
            <w:r w:rsidRPr="0081212C">
              <w:rPr>
                <w:rFonts w:eastAsia="Times New Roman" w:cs="Calibri"/>
                <w:bCs/>
                <w:sz w:val="20"/>
              </w:rPr>
              <w:t>Produces vague or confusing diagrams when attempting to communicate solutions to given problems.</w:t>
            </w:r>
          </w:p>
          <w:p w14:paraId="1F63F4FF" w14:textId="77777777" w:rsidR="00983EA9" w:rsidRPr="0081212C" w:rsidRDefault="00983EA9" w:rsidP="00CA28F1">
            <w:pPr>
              <w:rPr>
                <w:rFonts w:eastAsia="Times New Roman" w:cs="Calibri"/>
                <w:bCs/>
                <w:sz w:val="20"/>
              </w:rPr>
            </w:pPr>
            <w:r w:rsidRPr="0081212C">
              <w:rPr>
                <w:rFonts w:eastAsia="Times New Roman" w:cs="Calibri"/>
                <w:bCs/>
                <w:sz w:val="20"/>
              </w:rPr>
              <w:t>Expla</w:t>
            </w:r>
            <w:r>
              <w:rPr>
                <w:rFonts w:eastAsia="Times New Roman" w:cs="Calibri"/>
                <w:bCs/>
                <w:sz w:val="20"/>
              </w:rPr>
              <w:t>i</w:t>
            </w:r>
            <w:r w:rsidRPr="0081212C">
              <w:rPr>
                <w:rFonts w:eastAsia="Times New Roman" w:cs="Calibri"/>
                <w:bCs/>
                <w:sz w:val="20"/>
              </w:rPr>
              <w:t>n</w:t>
            </w:r>
            <w:r>
              <w:rPr>
                <w:rFonts w:eastAsia="Times New Roman" w:cs="Calibri"/>
                <w:bCs/>
                <w:sz w:val="20"/>
              </w:rPr>
              <w:t>s</w:t>
            </w:r>
            <w:r w:rsidRPr="0081212C">
              <w:rPr>
                <w:rFonts w:eastAsia="Times New Roman" w:cs="Calibri"/>
                <w:bCs/>
                <w:sz w:val="20"/>
              </w:rPr>
              <w:t xml:space="preserve"> key concepts </w:t>
            </w:r>
            <w:r>
              <w:rPr>
                <w:rFonts w:eastAsia="Times New Roman" w:cs="Calibri"/>
                <w:bCs/>
                <w:sz w:val="20"/>
              </w:rPr>
              <w:t>in a s</w:t>
            </w:r>
            <w:r w:rsidRPr="0081212C">
              <w:rPr>
                <w:rFonts w:eastAsia="Times New Roman" w:cs="Calibri"/>
                <w:bCs/>
                <w:sz w:val="20"/>
              </w:rPr>
              <w:t>implistic or only partially complete</w:t>
            </w:r>
            <w:r>
              <w:rPr>
                <w:rFonts w:eastAsia="Times New Roman" w:cs="Calibri"/>
                <w:bCs/>
                <w:sz w:val="20"/>
              </w:rPr>
              <w:t>d manner</w:t>
            </w:r>
            <w:r w:rsidRPr="0081212C">
              <w:rPr>
                <w:rFonts w:eastAsia="Times New Roman" w:cs="Calibri"/>
                <w:bCs/>
                <w:sz w:val="20"/>
              </w:rPr>
              <w:t>.</w:t>
            </w:r>
          </w:p>
          <w:p w14:paraId="58BAA1F8" w14:textId="23657182" w:rsidR="00983EA9" w:rsidRPr="0081212C" w:rsidRDefault="00983EA9" w:rsidP="00F606CA">
            <w:pPr>
              <w:spacing w:after="0"/>
              <w:rPr>
                <w:rFonts w:eastAsia="Times New Roman" w:cs="Arial"/>
                <w:color w:val="000000"/>
                <w:sz w:val="20"/>
                <w:szCs w:val="20"/>
              </w:rPr>
            </w:pPr>
            <w:r w:rsidRPr="0081212C">
              <w:rPr>
                <w:rFonts w:eastAsia="Times New Roman" w:cs="Calibri"/>
                <w:bCs/>
                <w:sz w:val="20"/>
              </w:rPr>
              <w:t>Often interprets data incorrectly</w:t>
            </w:r>
            <w:r w:rsidR="00202677">
              <w:rPr>
                <w:rFonts w:eastAsia="Times New Roman" w:cs="Calibri"/>
                <w:bCs/>
                <w:sz w:val="20"/>
              </w:rPr>
              <w:t>,</w:t>
            </w:r>
            <w:r w:rsidRPr="0081212C">
              <w:rPr>
                <w:rFonts w:eastAsia="Times New Roman" w:cs="Calibri"/>
                <w:bCs/>
                <w:sz w:val="20"/>
              </w:rPr>
              <w:t xml:space="preserve"> resulting in vague and/or unfeasible solutions to given problems.</w:t>
            </w:r>
          </w:p>
        </w:tc>
      </w:tr>
    </w:tbl>
    <w:p w14:paraId="7AC027AA" w14:textId="77777777" w:rsidR="007766C5" w:rsidRPr="00524DA7" w:rsidRDefault="007766C5" w:rsidP="003D3E71">
      <w:pPr>
        <w:spacing w:after="0"/>
        <w:rPr>
          <w:sz w:val="20"/>
          <w:szCs w:val="20"/>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19"/>
        <w:gridCol w:w="8131"/>
      </w:tblGrid>
      <w:tr w:rsidR="00983EA9" w:rsidRPr="009B4BE6" w14:paraId="6902F3ED" w14:textId="77777777" w:rsidTr="00F606CA">
        <w:tc>
          <w:tcPr>
            <w:tcW w:w="508" w:type="pct"/>
            <w:shd w:val="clear" w:color="auto" w:fill="9983B5"/>
            <w:vAlign w:val="center"/>
          </w:tcPr>
          <w:bookmarkEnd w:id="49"/>
          <w:p w14:paraId="38BEAFE7" w14:textId="77777777" w:rsidR="00983EA9" w:rsidRPr="009B4BE6" w:rsidRDefault="00983EA9" w:rsidP="00CA28F1">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4492" w:type="pct"/>
            <w:vAlign w:val="center"/>
          </w:tcPr>
          <w:p w14:paraId="066EF03C" w14:textId="77777777" w:rsidR="00983EA9" w:rsidRPr="009B4BE6" w:rsidRDefault="00983EA9" w:rsidP="00CA28F1">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14:paraId="7072CF00" w14:textId="77777777" w:rsidR="00A13762" w:rsidRDefault="00A13762" w:rsidP="00A13762">
      <w:pPr>
        <w:sectPr w:rsidR="00A13762" w:rsidSect="00EB49C0">
          <w:headerReference w:type="even" r:id="rId19"/>
          <w:headerReference w:type="default" r:id="rId20"/>
          <w:footerReference w:type="even" r:id="rId21"/>
          <w:footerReference w:type="default" r:id="rId22"/>
          <w:headerReference w:type="first" r:id="rId23"/>
          <w:type w:val="oddPage"/>
          <w:pgSz w:w="11906" w:h="16838" w:code="9"/>
          <w:pgMar w:top="1644" w:right="1418" w:bottom="1276" w:left="1418" w:header="680" w:footer="567" w:gutter="0"/>
          <w:pgNumType w:start="1"/>
          <w:cols w:space="709"/>
          <w:docGrid w:linePitch="360"/>
        </w:sectPr>
      </w:pPr>
    </w:p>
    <w:p w14:paraId="3154CBE7" w14:textId="0BF2E9FF" w:rsidR="00416C3D" w:rsidRPr="00A13762" w:rsidRDefault="00A13762" w:rsidP="00A13762">
      <w:r w:rsidRPr="00BF6F9A">
        <w:rPr>
          <w:noProof/>
          <w:lang w:eastAsia="en-AU" w:bidi="hi-IN"/>
        </w:rPr>
        <w:lastRenderedPageBreak/>
        <w:drawing>
          <wp:anchor distT="0" distB="0" distL="114300" distR="114300" simplePos="0" relativeHeight="251661312" behindDoc="1" locked="0" layoutInCell="1" allowOverlap="1" wp14:anchorId="0107A260" wp14:editId="176C57AE">
            <wp:simplePos x="0" y="0"/>
            <wp:positionH relativeFrom="page">
              <wp:align>left</wp:align>
            </wp:positionH>
            <wp:positionV relativeFrom="page">
              <wp:align>top</wp:align>
            </wp:positionV>
            <wp:extent cx="7549200" cy="10677600"/>
            <wp:effectExtent l="0" t="0" r="0" b="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A13762" w:rsidSect="00A13762">
      <w:type w:val="evenPage"/>
      <w:pgSz w:w="11906" w:h="16838"/>
      <w:pgMar w:top="1644" w:right="1418" w:bottom="1276" w:left="1418"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65990" w14:textId="77777777" w:rsidR="005228A8" w:rsidRDefault="005228A8" w:rsidP="00742128">
      <w:pPr>
        <w:spacing w:after="0" w:line="240" w:lineRule="auto"/>
      </w:pPr>
      <w:r>
        <w:separator/>
      </w:r>
    </w:p>
    <w:p w14:paraId="4C299AAE" w14:textId="77777777" w:rsidR="00312999" w:rsidRDefault="00312999"/>
  </w:endnote>
  <w:endnote w:type="continuationSeparator" w:id="0">
    <w:p w14:paraId="33E443A1" w14:textId="77777777" w:rsidR="005228A8" w:rsidRDefault="005228A8" w:rsidP="00742128">
      <w:pPr>
        <w:spacing w:after="0" w:line="240" w:lineRule="auto"/>
      </w:pPr>
      <w:r>
        <w:continuationSeparator/>
      </w:r>
    </w:p>
    <w:p w14:paraId="5B8BA075" w14:textId="77777777" w:rsidR="00312999" w:rsidRDefault="00312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4099" w14:textId="4D24EDA2" w:rsidR="003B149E" w:rsidRPr="003B149E" w:rsidRDefault="00594C72" w:rsidP="000A09BB">
    <w:pPr>
      <w:pStyle w:val="Footereven"/>
    </w:pPr>
    <w:r>
      <w:t>2013/33814[v5</w:t>
    </w:r>
    <w:r w:rsidR="0089297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68DB" w14:textId="042CA96B" w:rsidR="00CC020A" w:rsidRPr="007276E5" w:rsidRDefault="00CC020A" w:rsidP="00727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8B471" w14:textId="21187423" w:rsidR="00CC020A" w:rsidRPr="003B149E" w:rsidRDefault="003B149E" w:rsidP="00EB49C0">
    <w:pPr>
      <w:pStyle w:val="Footereven"/>
    </w:pPr>
    <w:r w:rsidRPr="003B149E">
      <w:t>E</w:t>
    </w:r>
    <w:r w:rsidR="00D75DAE">
      <w:t>n</w:t>
    </w:r>
    <w:r w:rsidRPr="003B149E">
      <w:t>gineering Studies | ATAR</w:t>
    </w:r>
    <w:r w:rsidR="00D75DAE">
      <w:t xml:space="preserve"> course</w:t>
    </w:r>
    <w:r w:rsidRPr="003B149E">
      <w:t xml:space="preserve"> | Year 11 </w:t>
    </w:r>
    <w:r w:rsidR="00620658">
      <w:t>s</w:t>
    </w:r>
    <w:r w:rsidR="00620658" w:rsidRPr="003B149E">
      <w:t>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4933" w14:textId="72024B5D" w:rsidR="00CC020A" w:rsidRPr="003B149E" w:rsidRDefault="003B149E" w:rsidP="00EB49C0">
    <w:pPr>
      <w:pStyle w:val="Footerodd"/>
    </w:pPr>
    <w:r w:rsidRPr="003B149E">
      <w:t>E</w:t>
    </w:r>
    <w:r w:rsidR="00D75DAE">
      <w:t>n</w:t>
    </w:r>
    <w:r w:rsidRPr="003B149E">
      <w:t>gineering Studies | ATAR</w:t>
    </w:r>
    <w:r w:rsidR="007D6690">
      <w:t xml:space="preserve"> course</w:t>
    </w:r>
    <w:r w:rsidRPr="003B149E">
      <w:t xml:space="preserve"> | Year 11 </w:t>
    </w:r>
    <w:r w:rsidR="00620658">
      <w:t>s</w:t>
    </w:r>
    <w:r w:rsidR="00620658" w:rsidRPr="003B149E">
      <w:t>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6850B" w14:textId="77777777" w:rsidR="005228A8" w:rsidRDefault="005228A8" w:rsidP="00742128">
      <w:pPr>
        <w:spacing w:after="0" w:line="240" w:lineRule="auto"/>
      </w:pPr>
      <w:r>
        <w:separator/>
      </w:r>
    </w:p>
    <w:p w14:paraId="5D91A4BB" w14:textId="77777777" w:rsidR="00312999" w:rsidRDefault="00312999"/>
  </w:footnote>
  <w:footnote w:type="continuationSeparator" w:id="0">
    <w:p w14:paraId="7F170088" w14:textId="77777777" w:rsidR="005228A8" w:rsidRDefault="005228A8" w:rsidP="00742128">
      <w:pPr>
        <w:spacing w:after="0" w:line="240" w:lineRule="auto"/>
      </w:pPr>
      <w:r>
        <w:continuationSeparator/>
      </w:r>
    </w:p>
    <w:p w14:paraId="69F6D151" w14:textId="77777777" w:rsidR="00312999" w:rsidRDefault="00312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B56FF" w14:textId="77777777" w:rsidR="00CC020A" w:rsidRPr="00C57CDD" w:rsidRDefault="00CC020A"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0755366D" w14:textId="77777777" w:rsidR="00CC020A" w:rsidRPr="00BD0125" w:rsidRDefault="00CC020A"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75C3" w14:textId="2F2D9EAA" w:rsidR="00CC020A" w:rsidRPr="007276E5" w:rsidRDefault="00CC020A" w:rsidP="00727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7E094" w14:textId="77777777" w:rsidR="00CC020A" w:rsidRDefault="00CC0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EA0D" w14:textId="77777777" w:rsidR="00CC020A" w:rsidRPr="003B149E" w:rsidRDefault="00CC020A" w:rsidP="00EB49C0">
    <w:pPr>
      <w:pStyle w:val="Headereven"/>
      <w:rPr>
        <w:noProof/>
      </w:rPr>
    </w:pPr>
    <w:r w:rsidRPr="003B149E">
      <w:rPr>
        <w:noProof/>
      </w:rPr>
      <w:fldChar w:fldCharType="begin"/>
    </w:r>
    <w:r w:rsidRPr="003B149E">
      <w:rPr>
        <w:noProof/>
      </w:rPr>
      <w:instrText xml:space="preserve"> PAGE   \* MERGEFORMAT </w:instrText>
    </w:r>
    <w:r w:rsidRPr="003B149E">
      <w:rPr>
        <w:noProof/>
      </w:rPr>
      <w:fldChar w:fldCharType="separate"/>
    </w:r>
    <w:r w:rsidR="004F2E86" w:rsidRPr="003B149E">
      <w:rPr>
        <w:noProof/>
      </w:rPr>
      <w:t>16</w:t>
    </w:r>
    <w:r w:rsidRPr="003B149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6DA4" w14:textId="01457915" w:rsidR="00CC020A" w:rsidRPr="00F24997" w:rsidRDefault="00CC020A" w:rsidP="00EB49C0">
    <w:pPr>
      <w:pStyle w:val="Headerodd"/>
    </w:pPr>
    <w:r w:rsidRPr="00F24997">
      <w:fldChar w:fldCharType="begin"/>
    </w:r>
    <w:r w:rsidRPr="00F24997">
      <w:instrText xml:space="preserve"> PAGE   \* MERGEFORMAT </w:instrText>
    </w:r>
    <w:r w:rsidRPr="00F24997">
      <w:fldChar w:fldCharType="separate"/>
    </w:r>
    <w:r w:rsidR="004F2E86" w:rsidRPr="00F24997">
      <w:t>17</w:t>
    </w:r>
    <w:r w:rsidRPr="00F2499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BD87" w14:textId="77777777" w:rsidR="00CC020A" w:rsidRDefault="00CC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7C085A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97E666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348CBF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EB66584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27638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1320219"/>
    <w:multiLevelType w:val="hybridMultilevel"/>
    <w:tmpl w:val="C3F8A54C"/>
    <w:lvl w:ilvl="0" w:tplc="92C658B6">
      <w:numFmt w:val="bullet"/>
      <w:lvlText w:val="-"/>
      <w:lvlJc w:val="left"/>
      <w:pPr>
        <w:ind w:left="1074" w:hanging="360"/>
      </w:pPr>
      <w:rPr>
        <w:rFonts w:ascii="Times New Roman" w:eastAsia="Calibri" w:hAnsi="Times New Roman" w:cs="Times New Roman" w:hint="default"/>
        <w:i/>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6" w15:restartNumberingAfterBreak="0">
    <w:nsid w:val="03E05ED9"/>
    <w:multiLevelType w:val="multilevel"/>
    <w:tmpl w:val="E460F2AA"/>
    <w:numStyleLink w:val="SCSABulletList"/>
  </w:abstractNum>
  <w:abstractNum w:abstractNumId="7" w15:restartNumberingAfterBreak="0">
    <w:nsid w:val="04710DD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5B765ED"/>
    <w:multiLevelType w:val="multilevel"/>
    <w:tmpl w:val="E460F2AA"/>
    <w:numStyleLink w:val="SCSABulletList"/>
  </w:abstractNum>
  <w:abstractNum w:abstractNumId="9" w15:restartNumberingAfterBreak="0">
    <w:nsid w:val="068E37E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6F22B62"/>
    <w:multiLevelType w:val="multilevel"/>
    <w:tmpl w:val="E59058A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3240" w:hanging="360"/>
      </w:pPr>
      <w:rPr>
        <w:rFonts w:ascii="Symbol" w:hAnsi="Symbol" w:hint="default"/>
        <w:sz w:val="20"/>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8A715C"/>
    <w:multiLevelType w:val="multilevel"/>
    <w:tmpl w:val="E460F2AA"/>
    <w:numStyleLink w:val="SCSABulletList"/>
  </w:abstractNum>
  <w:abstractNum w:abstractNumId="12" w15:restartNumberingAfterBreak="0">
    <w:nsid w:val="081F310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971D71"/>
    <w:multiLevelType w:val="hybridMultilevel"/>
    <w:tmpl w:val="3B048B2E"/>
    <w:lvl w:ilvl="0" w:tplc="529452FE">
      <w:numFmt w:val="bullet"/>
      <w:lvlText w:val="-"/>
      <w:lvlJc w:val="left"/>
      <w:pPr>
        <w:ind w:left="1791" w:hanging="360"/>
      </w:pPr>
      <w:rPr>
        <w:rFonts w:ascii="Times New Roman" w:eastAsia="Calibri" w:hAnsi="Times New Roman" w:cs="Times New Roman" w:hint="default"/>
        <w:i/>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4" w15:restartNumberingAfterBreak="0">
    <w:nsid w:val="0B3F27A9"/>
    <w:multiLevelType w:val="multilevel"/>
    <w:tmpl w:val="E460F2AA"/>
    <w:numStyleLink w:val="SCSABulletList"/>
  </w:abstractNum>
  <w:abstractNum w:abstractNumId="15" w15:restartNumberingAfterBreak="0">
    <w:nsid w:val="0B892FB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09C63EF"/>
    <w:multiLevelType w:val="multilevel"/>
    <w:tmpl w:val="E460F2AA"/>
    <w:numStyleLink w:val="SCSABulletList"/>
  </w:abstractNum>
  <w:abstractNum w:abstractNumId="17" w15:restartNumberingAfterBreak="0">
    <w:nsid w:val="11C84FF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2B614BF"/>
    <w:multiLevelType w:val="multilevel"/>
    <w:tmpl w:val="E460F2AA"/>
    <w:numStyleLink w:val="SCSABulletList"/>
  </w:abstractNum>
  <w:abstractNum w:abstractNumId="19" w15:restartNumberingAfterBreak="0">
    <w:nsid w:val="12E80459"/>
    <w:multiLevelType w:val="multilevel"/>
    <w:tmpl w:val="E460F2AA"/>
    <w:numStyleLink w:val="SCSABulletList"/>
  </w:abstractNum>
  <w:abstractNum w:abstractNumId="20" w15:restartNumberingAfterBreak="0">
    <w:nsid w:val="16585BC1"/>
    <w:multiLevelType w:val="hybridMultilevel"/>
    <w:tmpl w:val="FEB06AB2"/>
    <w:lvl w:ilvl="0" w:tplc="9CE80094">
      <w:start w:val="1"/>
      <w:numFmt w:val="bullet"/>
      <w:pStyle w:val="Syllabusbullet1"/>
      <w:lvlText w:val=""/>
      <w:lvlJc w:val="left"/>
      <w:pPr>
        <w:ind w:left="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B40255"/>
    <w:multiLevelType w:val="multilevel"/>
    <w:tmpl w:val="CACC740E"/>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1B106C13"/>
    <w:multiLevelType w:val="multilevel"/>
    <w:tmpl w:val="ED2C40A6"/>
    <w:lvl w:ilvl="0">
      <w:start w:val="1"/>
      <w:numFmt w:val="bullet"/>
      <w:lvlText w:val="o"/>
      <w:lvlJc w:val="left"/>
      <w:pPr>
        <w:ind w:left="928" w:hanging="360"/>
      </w:pPr>
      <w:rPr>
        <w:rFonts w:ascii="Courier New" w:hAnsi="Courier New" w:cs="Courier New" w:hint="default"/>
      </w:rPr>
    </w:lvl>
    <w:lvl w:ilvl="1">
      <w:start w:val="1"/>
      <w:numFmt w:val="bullet"/>
      <w:lvlText w:val=""/>
      <w:lvlJc w:val="left"/>
      <w:pPr>
        <w:ind w:left="1285" w:hanging="360"/>
      </w:pPr>
      <w:rPr>
        <w:rFonts w:ascii="Wingdings" w:hAnsi="Wingdings" w:hint="default"/>
      </w:rPr>
    </w:lvl>
    <w:lvl w:ilvl="2">
      <w:start w:val="1"/>
      <w:numFmt w:val="bullet"/>
      <w:lvlText w:val="o"/>
      <w:lvlJc w:val="left"/>
      <w:pPr>
        <w:ind w:left="1645" w:hanging="357"/>
      </w:pPr>
      <w:rPr>
        <w:rFonts w:ascii="Courier New" w:hAnsi="Courier New" w:hint="default"/>
      </w:rPr>
    </w:lvl>
    <w:lvl w:ilvl="3">
      <w:start w:val="1"/>
      <w:numFmt w:val="bullet"/>
      <w:lvlText w:val=""/>
      <w:lvlJc w:val="left"/>
      <w:pPr>
        <w:ind w:left="2003" w:hanging="358"/>
      </w:pPr>
      <w:rPr>
        <w:rFonts w:ascii="Symbol" w:hAnsi="Symbol" w:hint="default"/>
      </w:rPr>
    </w:lvl>
    <w:lvl w:ilvl="4">
      <w:start w:val="1"/>
      <w:numFmt w:val="bullet"/>
      <w:lvlText w:val="o"/>
      <w:lvlJc w:val="left"/>
      <w:pPr>
        <w:ind w:left="3808" w:hanging="360"/>
      </w:pPr>
      <w:rPr>
        <w:rFonts w:ascii="Courier New" w:hAnsi="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3" w15:restartNumberingAfterBreak="0">
    <w:nsid w:val="1BDB48F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ED46656"/>
    <w:multiLevelType w:val="hybridMultilevel"/>
    <w:tmpl w:val="8C424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337D18"/>
    <w:multiLevelType w:val="multilevel"/>
    <w:tmpl w:val="E460F2AA"/>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1792" w:hanging="357"/>
      </w:pPr>
      <w:rPr>
        <w:rFonts w:ascii="Symbol" w:hAnsi="Symbol" w:hint="default"/>
        <w:color w:val="auto"/>
      </w:rPr>
    </w:lvl>
    <w:lvl w:ilvl="5">
      <w:start w:val="1"/>
      <w:numFmt w:val="bullet"/>
      <w:lvlText w:val=""/>
      <w:lvlJc w:val="left"/>
      <w:pPr>
        <w:ind w:left="2149" w:hanging="357"/>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0EB7DDF"/>
    <w:multiLevelType w:val="hybridMultilevel"/>
    <w:tmpl w:val="9BFEE7E6"/>
    <w:lvl w:ilvl="0" w:tplc="E7A2BFF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24A391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34A1484"/>
    <w:multiLevelType w:val="multilevel"/>
    <w:tmpl w:val="70D2B69A"/>
    <w:lvl w:ilvl="0">
      <w:start w:val="1"/>
      <w:numFmt w:val="bullet"/>
      <w:lvlText w:val="●"/>
      <w:lvlJc w:val="left"/>
      <w:pPr>
        <w:ind w:left="360" w:hanging="360"/>
      </w:pPr>
      <w:rPr>
        <w:rFonts w:ascii="Noto Sans Symbols" w:eastAsia="Noto Sans Symbols" w:hAnsi="Noto Sans Symbols" w:cs="Noto Sans Symbols"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hint="default"/>
        <w:sz w:val="28"/>
        <w:szCs w:val="28"/>
      </w:rPr>
    </w:lvl>
    <w:lvl w:ilvl="3">
      <w:start w:val="1"/>
      <w:numFmt w:val="bullet"/>
      <w:lvlText w:val="●"/>
      <w:lvlJc w:val="left"/>
      <w:pPr>
        <w:ind w:left="1069" w:hanging="360"/>
      </w:pPr>
      <w:rPr>
        <w:rFonts w:ascii="Noto Sans Symbols" w:eastAsia="Noto Sans Symbols" w:hAnsi="Noto Sans Symbols" w:cs="Noto Sans Symbols"/>
        <w:sz w:val="16"/>
        <w:szCs w:val="16"/>
      </w:rPr>
    </w:lvl>
    <w:lvl w:ilvl="4">
      <w:start w:val="1"/>
      <w:numFmt w:val="bullet"/>
      <w:lvlText w:val="o"/>
      <w:lvlJc w:val="left"/>
      <w:pPr>
        <w:ind w:left="3240" w:hanging="360"/>
      </w:pPr>
      <w:rPr>
        <w:rFonts w:ascii="Courier New" w:eastAsia="Courier New" w:hAnsi="Courier New" w:cs="Courier New" w:hint="default"/>
        <w:sz w:val="16"/>
        <w:szCs w:val="16"/>
      </w:rPr>
    </w:lvl>
    <w:lvl w:ilvl="5">
      <w:start w:val="1"/>
      <w:numFmt w:val="bullet"/>
      <w:lvlText w:val=""/>
      <w:lvlJc w:val="left"/>
      <w:pPr>
        <w:ind w:left="3960" w:hanging="360"/>
      </w:pPr>
      <w:rPr>
        <w:rFonts w:ascii="Wingdings" w:hAnsi="Wingdings" w:hint="default"/>
        <w:sz w:val="18"/>
        <w:szCs w:val="18"/>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sz w:val="16"/>
        <w:szCs w:val="16"/>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6111F4C"/>
    <w:multiLevelType w:val="multilevel"/>
    <w:tmpl w:val="E460F2AA"/>
    <w:numStyleLink w:val="SCSABulletList"/>
  </w:abstractNum>
  <w:abstractNum w:abstractNumId="30" w15:restartNumberingAfterBreak="0">
    <w:nsid w:val="286F6E0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9927624"/>
    <w:multiLevelType w:val="multilevel"/>
    <w:tmpl w:val="E460F2AA"/>
    <w:numStyleLink w:val="SCSABulletList"/>
  </w:abstractNum>
  <w:abstractNum w:abstractNumId="32" w15:restartNumberingAfterBreak="0">
    <w:nsid w:val="2A512D68"/>
    <w:multiLevelType w:val="hybridMultilevel"/>
    <w:tmpl w:val="2F120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0A24C2"/>
    <w:multiLevelType w:val="multilevel"/>
    <w:tmpl w:val="E460F2AA"/>
    <w:numStyleLink w:val="SCSABulletList"/>
  </w:abstractNum>
  <w:abstractNum w:abstractNumId="34" w15:restartNumberingAfterBreak="0">
    <w:nsid w:val="2C224BA0"/>
    <w:multiLevelType w:val="multilevel"/>
    <w:tmpl w:val="E460F2AA"/>
    <w:numStyleLink w:val="SCSABulletList"/>
  </w:abstractNum>
  <w:abstractNum w:abstractNumId="35" w15:restartNumberingAfterBreak="0">
    <w:nsid w:val="2C706FB9"/>
    <w:multiLevelType w:val="multilevel"/>
    <w:tmpl w:val="1D48D9FC"/>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3240" w:hanging="360"/>
      </w:pPr>
      <w:rPr>
        <w:rFonts w:ascii="Symbol" w:hAnsi="Symbol" w:hint="default"/>
        <w:sz w:val="20"/>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D5B293C"/>
    <w:multiLevelType w:val="multilevel"/>
    <w:tmpl w:val="E460F2AA"/>
    <w:numStyleLink w:val="SCSABulletList"/>
  </w:abstractNum>
  <w:abstractNum w:abstractNumId="37" w15:restartNumberingAfterBreak="0">
    <w:nsid w:val="2EE9627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1096812"/>
    <w:multiLevelType w:val="multilevel"/>
    <w:tmpl w:val="E460F2AA"/>
    <w:numStyleLink w:val="SCSABulletList"/>
  </w:abstractNum>
  <w:abstractNum w:abstractNumId="39" w15:restartNumberingAfterBreak="0">
    <w:nsid w:val="31FE1827"/>
    <w:multiLevelType w:val="multilevel"/>
    <w:tmpl w:val="E460F2AA"/>
    <w:numStyleLink w:val="SCSABulletList"/>
  </w:abstractNum>
  <w:abstractNum w:abstractNumId="40" w15:restartNumberingAfterBreak="0">
    <w:nsid w:val="34416FEF"/>
    <w:multiLevelType w:val="multilevel"/>
    <w:tmpl w:val="0C09001D"/>
    <w:styleLink w:val="ListBullet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7A5D6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49613CA"/>
    <w:multiLevelType w:val="multilevel"/>
    <w:tmpl w:val="E460F2AA"/>
    <w:numStyleLink w:val="SCSABulletList"/>
  </w:abstractNum>
  <w:abstractNum w:abstractNumId="43" w15:restartNumberingAfterBreak="0">
    <w:nsid w:val="357037F6"/>
    <w:multiLevelType w:val="multilevel"/>
    <w:tmpl w:val="E460F2AA"/>
    <w:numStyleLink w:val="SCSABulletList"/>
  </w:abstractNum>
  <w:abstractNum w:abstractNumId="44" w15:restartNumberingAfterBreak="0">
    <w:nsid w:val="35B75C78"/>
    <w:multiLevelType w:val="multilevel"/>
    <w:tmpl w:val="E460F2AA"/>
    <w:numStyleLink w:val="SCSABulletList"/>
  </w:abstractNum>
  <w:abstractNum w:abstractNumId="45" w15:restartNumberingAfterBreak="0">
    <w:nsid w:val="37672294"/>
    <w:multiLevelType w:val="multilevel"/>
    <w:tmpl w:val="CA8A9336"/>
    <w:styleLink w:val="EngBulletsList"/>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208" w:hanging="357"/>
      </w:pPr>
      <w:rPr>
        <w:rFonts w:ascii="Franklin Gothic Book" w:hAnsi="Franklin Gothic Book"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6" w15:restartNumberingAfterBreak="0">
    <w:nsid w:val="389E353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39165088"/>
    <w:multiLevelType w:val="multilevel"/>
    <w:tmpl w:val="E460F2AA"/>
    <w:numStyleLink w:val="SCSABulletList"/>
  </w:abstractNum>
  <w:abstractNum w:abstractNumId="48" w15:restartNumberingAfterBreak="0">
    <w:nsid w:val="391C31DB"/>
    <w:multiLevelType w:val="multilevel"/>
    <w:tmpl w:val="E460F2AA"/>
    <w:numStyleLink w:val="SCSABulletList"/>
  </w:abstractNum>
  <w:abstractNum w:abstractNumId="49" w15:restartNumberingAfterBreak="0">
    <w:nsid w:val="3CCB02D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3EBB57E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02B7A57"/>
    <w:multiLevelType w:val="hybridMultilevel"/>
    <w:tmpl w:val="74F8C37A"/>
    <w:lvl w:ilvl="0" w:tplc="507AE236">
      <w:start w:val="1"/>
      <w:numFmt w:val="bullet"/>
      <w:lvlText w:val=""/>
      <w:lvlJc w:val="left"/>
      <w:pPr>
        <w:tabs>
          <w:tab w:val="num" w:pos="392"/>
        </w:tabs>
        <w:ind w:left="392" w:hanging="35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960B49"/>
    <w:multiLevelType w:val="multilevel"/>
    <w:tmpl w:val="E460F2AA"/>
    <w:numStyleLink w:val="SCSABulletList"/>
  </w:abstractNum>
  <w:abstractNum w:abstractNumId="53" w15:restartNumberingAfterBreak="0">
    <w:nsid w:val="41FE7BC1"/>
    <w:multiLevelType w:val="multilevel"/>
    <w:tmpl w:val="E460F2AA"/>
    <w:numStyleLink w:val="SCSABulletList"/>
  </w:abstractNum>
  <w:abstractNum w:abstractNumId="54" w15:restartNumberingAfterBreak="0">
    <w:nsid w:val="422E298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4BA4D76"/>
    <w:multiLevelType w:val="multilevel"/>
    <w:tmpl w:val="E460F2AA"/>
    <w:numStyleLink w:val="SCSABulletList"/>
  </w:abstractNum>
  <w:abstractNum w:abstractNumId="56" w15:restartNumberingAfterBreak="0">
    <w:nsid w:val="454E76AB"/>
    <w:multiLevelType w:val="hybridMultilevel"/>
    <w:tmpl w:val="95AC8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627374"/>
    <w:multiLevelType w:val="multilevel"/>
    <w:tmpl w:val="CA8A9336"/>
    <w:numStyleLink w:val="EngBulletsList"/>
  </w:abstractNum>
  <w:abstractNum w:abstractNumId="58" w15:restartNumberingAfterBreak="0">
    <w:nsid w:val="45B57EC3"/>
    <w:multiLevelType w:val="hybridMultilevel"/>
    <w:tmpl w:val="3E2EBFB4"/>
    <w:lvl w:ilvl="0" w:tplc="529452FE">
      <w:numFmt w:val="bullet"/>
      <w:lvlText w:val="-"/>
      <w:lvlJc w:val="left"/>
      <w:pPr>
        <w:ind w:left="1431" w:hanging="360"/>
      </w:pPr>
      <w:rPr>
        <w:rFonts w:ascii="Times New Roman" w:eastAsia="Calibri" w:hAnsi="Times New Roman" w:cs="Times New Roman" w:hint="default"/>
        <w:i/>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59" w15:restartNumberingAfterBreak="0">
    <w:nsid w:val="46D06B62"/>
    <w:multiLevelType w:val="multilevel"/>
    <w:tmpl w:val="E460F2AA"/>
    <w:numStyleLink w:val="SCSABulletList"/>
  </w:abstractNum>
  <w:abstractNum w:abstractNumId="60" w15:restartNumberingAfterBreak="0">
    <w:nsid w:val="47FD76E4"/>
    <w:multiLevelType w:val="hybridMultilevel"/>
    <w:tmpl w:val="1CA41180"/>
    <w:lvl w:ilvl="0" w:tplc="A2F2C380">
      <w:start w:val="1"/>
      <w:numFmt w:val="bullet"/>
      <w:lvlText w:val=""/>
      <w:lvlJc w:val="left"/>
      <w:pPr>
        <w:ind w:left="1495" w:hanging="360"/>
      </w:pPr>
      <w:rPr>
        <w:rFonts w:ascii="Symbol" w:hAnsi="Symbol" w:hint="default"/>
        <w:sz w:val="16"/>
        <w:szCs w:val="16"/>
      </w:rPr>
    </w:lvl>
    <w:lvl w:ilvl="1" w:tplc="04090003" w:tentative="1">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1"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AF49D0"/>
    <w:multiLevelType w:val="multilevel"/>
    <w:tmpl w:val="8F4E3C66"/>
    <w:lvl w:ilvl="0">
      <w:start w:val="1"/>
      <w:numFmt w:val="bullet"/>
      <w:lvlText w:val="●"/>
      <w:lvlJc w:val="left"/>
      <w:pPr>
        <w:ind w:left="360" w:hanging="360"/>
      </w:pPr>
      <w:rPr>
        <w:rFonts w:ascii="Noto Sans Symbols" w:eastAsia="Noto Sans Symbols" w:hAnsi="Noto Sans Symbols" w:cs="Noto Sans Symbols"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hint="default"/>
        <w:sz w:val="28"/>
        <w:szCs w:val="28"/>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Symbol" w:hAnsi="Symbol" w:hint="default"/>
        <w:sz w:val="16"/>
        <w:szCs w:val="16"/>
      </w:rPr>
    </w:lvl>
    <w:lvl w:ilvl="5">
      <w:start w:val="1"/>
      <w:numFmt w:val="bullet"/>
      <w:lvlText w:val=""/>
      <w:lvlJc w:val="left"/>
      <w:pPr>
        <w:ind w:left="3960" w:hanging="360"/>
      </w:pPr>
      <w:rPr>
        <w:rFonts w:ascii="Symbol" w:hAnsi="Symbol" w:hint="default"/>
        <w:sz w:val="18"/>
        <w:szCs w:val="18"/>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4EEB597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4FC048C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2275DDD"/>
    <w:multiLevelType w:val="multilevel"/>
    <w:tmpl w:val="E460F2AA"/>
    <w:numStyleLink w:val="SCSABulletList"/>
  </w:abstractNum>
  <w:abstractNum w:abstractNumId="66" w15:restartNumberingAfterBreak="0">
    <w:nsid w:val="52930CD9"/>
    <w:multiLevelType w:val="multilevel"/>
    <w:tmpl w:val="E460F2AA"/>
    <w:numStyleLink w:val="SCSABulletList"/>
  </w:abstractNum>
  <w:abstractNum w:abstractNumId="67" w15:restartNumberingAfterBreak="0">
    <w:nsid w:val="52E2668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3CC6DB4"/>
    <w:multiLevelType w:val="hybridMultilevel"/>
    <w:tmpl w:val="9F24C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55E4E37"/>
    <w:multiLevelType w:val="hybridMultilevel"/>
    <w:tmpl w:val="C480F7D4"/>
    <w:lvl w:ilvl="0" w:tplc="10DE76D0">
      <w:start w:val="1"/>
      <w:numFmt w:val="bullet"/>
      <w:pStyle w:val="Syllabusbullet2"/>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0" w15:restartNumberingAfterBreak="0">
    <w:nsid w:val="5606707E"/>
    <w:multiLevelType w:val="hybridMultilevel"/>
    <w:tmpl w:val="D1CAD682"/>
    <w:lvl w:ilvl="0" w:tplc="E8A6E9C2">
      <w:start w:val="1"/>
      <w:numFmt w:val="bullet"/>
      <w:lvlText w:val=""/>
      <w:lvlJc w:val="left"/>
      <w:pPr>
        <w:ind w:left="2345" w:hanging="360"/>
      </w:pPr>
      <w:rPr>
        <w:rFonts w:ascii="Wingdings" w:hAnsi="Wingdings" w:hint="default"/>
        <w:sz w:val="20"/>
        <w:szCs w:val="20"/>
      </w:rPr>
    </w:lvl>
    <w:lvl w:ilvl="1" w:tplc="0C090005">
      <w:start w:val="1"/>
      <w:numFmt w:val="bullet"/>
      <w:lvlText w:val=""/>
      <w:lvlJc w:val="left"/>
      <w:pPr>
        <w:ind w:left="1364" w:hanging="360"/>
      </w:pPr>
      <w:rPr>
        <w:rFonts w:ascii="Wingdings" w:hAnsi="Wingdings"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1" w15:restartNumberingAfterBreak="0">
    <w:nsid w:val="571C1437"/>
    <w:multiLevelType w:val="multilevel"/>
    <w:tmpl w:val="E460F2AA"/>
    <w:numStyleLink w:val="SCSABulletList"/>
  </w:abstractNum>
  <w:abstractNum w:abstractNumId="72" w15:restartNumberingAfterBreak="0">
    <w:nsid w:val="57F233E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A7F01A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AD614F7"/>
    <w:multiLevelType w:val="multilevel"/>
    <w:tmpl w:val="E460F2AA"/>
    <w:numStyleLink w:val="SCSABulletList"/>
  </w:abstractNum>
  <w:abstractNum w:abstractNumId="75" w15:restartNumberingAfterBreak="0">
    <w:nsid w:val="5E3555D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45C6DA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482134F"/>
    <w:multiLevelType w:val="multilevel"/>
    <w:tmpl w:val="E460F2AA"/>
    <w:numStyleLink w:val="SCSABulletList"/>
  </w:abstractNum>
  <w:abstractNum w:abstractNumId="78" w15:restartNumberingAfterBreak="0">
    <w:nsid w:val="648749D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50360EB"/>
    <w:multiLevelType w:val="multilevel"/>
    <w:tmpl w:val="B72E1032"/>
    <w:lvl w:ilvl="0">
      <w:start w:val="1"/>
      <w:numFmt w:val="bullet"/>
      <w:lvlText w:val=""/>
      <w:lvlJc w:val="left"/>
      <w:pPr>
        <w:ind w:left="475" w:hanging="333"/>
      </w:pPr>
      <w:rPr>
        <w:rFonts w:ascii="Symbol" w:hAnsi="Symbol" w:hint="default"/>
        <w:strike w:val="0"/>
        <w:sz w:val="22"/>
        <w:szCs w:val="22"/>
      </w:rPr>
    </w:lvl>
    <w:lvl w:ilvl="1">
      <w:start w:val="1"/>
      <w:numFmt w:val="bullet"/>
      <w:lvlText w:val="o"/>
      <w:lvlJc w:val="left"/>
      <w:pPr>
        <w:ind w:left="1575" w:hanging="360"/>
      </w:pPr>
      <w:rPr>
        <w:rFonts w:ascii="Courier New" w:eastAsia="Courier New" w:hAnsi="Courier New" w:cs="Courier New"/>
      </w:rPr>
    </w:lvl>
    <w:lvl w:ilvl="2">
      <w:start w:val="1"/>
      <w:numFmt w:val="bullet"/>
      <w:lvlText w:val=""/>
      <w:lvlJc w:val="left"/>
      <w:pPr>
        <w:ind w:left="2295" w:hanging="360"/>
      </w:pPr>
      <w:rPr>
        <w:rFonts w:ascii="Wingdings" w:hAnsi="Wingdings" w:hint="default"/>
        <w:strike w:val="0"/>
        <w:color w:val="auto"/>
        <w:sz w:val="20"/>
        <w:szCs w:val="20"/>
      </w:rPr>
    </w:lvl>
    <w:lvl w:ilvl="3">
      <w:start w:val="1"/>
      <w:numFmt w:val="bullet"/>
      <w:lvlText w:val="•"/>
      <w:lvlJc w:val="left"/>
      <w:pPr>
        <w:ind w:left="3015" w:hanging="360"/>
      </w:pPr>
      <w:rPr>
        <w:rFonts w:ascii="Arial" w:eastAsia="Times New Roman" w:hAnsi="Arial" w:cs="Arial" w:hint="default"/>
      </w:rPr>
    </w:lvl>
    <w:lvl w:ilvl="4">
      <w:start w:val="1"/>
      <w:numFmt w:val="bullet"/>
      <w:lvlText w:val="o"/>
      <w:lvlJc w:val="left"/>
      <w:pPr>
        <w:ind w:left="1080" w:hanging="360"/>
      </w:pPr>
      <w:rPr>
        <w:rFonts w:asciiTheme="minorHAnsi" w:eastAsia="Courier New" w:hAnsiTheme="minorHAnsi" w:cstheme="minorHAnsi" w:hint="default"/>
        <w:sz w:val="16"/>
        <w:szCs w:val="16"/>
      </w:rPr>
    </w:lvl>
    <w:lvl w:ilvl="5">
      <w:start w:val="1"/>
      <w:numFmt w:val="bullet"/>
      <w:lvlText w:val="▪"/>
      <w:lvlJc w:val="left"/>
      <w:pPr>
        <w:ind w:left="4455" w:hanging="360"/>
      </w:pPr>
      <w:rPr>
        <w:rFonts w:ascii="Noto Sans Symbols" w:eastAsia="Noto Sans Symbols" w:hAnsi="Noto Sans Symbols" w:cs="Noto Sans Symbols"/>
      </w:rPr>
    </w:lvl>
    <w:lvl w:ilvl="6">
      <w:start w:val="1"/>
      <w:numFmt w:val="bullet"/>
      <w:lvlText w:val=""/>
      <w:lvlJc w:val="left"/>
      <w:pPr>
        <w:ind w:left="5175" w:hanging="360"/>
      </w:pPr>
      <w:rPr>
        <w:rFonts w:ascii="Symbol" w:hAnsi="Symbol" w:hint="default"/>
        <w:b w:val="0"/>
        <w:i w:val="0"/>
        <w:sz w:val="10"/>
        <w:szCs w:val="10"/>
      </w:rPr>
    </w:lvl>
    <w:lvl w:ilvl="7">
      <w:start w:val="1"/>
      <w:numFmt w:val="bullet"/>
      <w:lvlText w:val="o"/>
      <w:lvlJc w:val="left"/>
      <w:pPr>
        <w:ind w:left="5895" w:hanging="360"/>
      </w:pPr>
      <w:rPr>
        <w:rFonts w:ascii="Courier New" w:eastAsia="Courier New" w:hAnsi="Courier New" w:cs="Courier New"/>
      </w:rPr>
    </w:lvl>
    <w:lvl w:ilvl="8">
      <w:start w:val="1"/>
      <w:numFmt w:val="bullet"/>
      <w:lvlText w:val="▪"/>
      <w:lvlJc w:val="left"/>
      <w:pPr>
        <w:ind w:left="6615" w:hanging="360"/>
      </w:pPr>
      <w:rPr>
        <w:rFonts w:ascii="Noto Sans Symbols" w:eastAsia="Noto Sans Symbols" w:hAnsi="Noto Sans Symbols" w:cs="Noto Sans Symbols"/>
      </w:rPr>
    </w:lvl>
  </w:abstractNum>
  <w:abstractNum w:abstractNumId="80" w15:restartNumberingAfterBreak="0">
    <w:nsid w:val="65304153"/>
    <w:multiLevelType w:val="multilevel"/>
    <w:tmpl w:val="E460F2AA"/>
    <w:numStyleLink w:val="SCSABulletList"/>
  </w:abstractNum>
  <w:abstractNum w:abstractNumId="81" w15:restartNumberingAfterBreak="0">
    <w:nsid w:val="667C7267"/>
    <w:multiLevelType w:val="multilevel"/>
    <w:tmpl w:val="E460F2AA"/>
    <w:numStyleLink w:val="SCSABulletList"/>
  </w:abstractNum>
  <w:abstractNum w:abstractNumId="82" w15:restartNumberingAfterBreak="0">
    <w:nsid w:val="66F21CD6"/>
    <w:multiLevelType w:val="multilevel"/>
    <w:tmpl w:val="E460F2AA"/>
    <w:numStyleLink w:val="SCSABulletList"/>
  </w:abstractNum>
  <w:abstractNum w:abstractNumId="83" w15:restartNumberingAfterBreak="0">
    <w:nsid w:val="67125883"/>
    <w:multiLevelType w:val="hybridMultilevel"/>
    <w:tmpl w:val="6F92D20A"/>
    <w:lvl w:ilvl="0" w:tplc="D3061114">
      <w:start w:val="1"/>
      <w:numFmt w:val="decimal"/>
      <w:lvlText w:val="%1"/>
      <w:lvlJc w:val="left"/>
      <w:pPr>
        <w:ind w:left="1780" w:hanging="360"/>
      </w:pPr>
      <w:rPr>
        <w:rFonts w:hint="default"/>
      </w:r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84" w15:restartNumberingAfterBreak="0">
    <w:nsid w:val="691C33AD"/>
    <w:multiLevelType w:val="multilevel"/>
    <w:tmpl w:val="E460F2AA"/>
    <w:numStyleLink w:val="SCSABulletList"/>
  </w:abstractNum>
  <w:abstractNum w:abstractNumId="85" w15:restartNumberingAfterBreak="0">
    <w:nsid w:val="6976122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6A371607"/>
    <w:multiLevelType w:val="multilevel"/>
    <w:tmpl w:val="75082F76"/>
    <w:lvl w:ilvl="0">
      <w:start w:val="1"/>
      <w:numFmt w:val="bullet"/>
      <w:lvlText w:val=""/>
      <w:lvlJc w:val="left"/>
      <w:pPr>
        <w:ind w:left="928" w:hanging="360"/>
      </w:pPr>
      <w:rPr>
        <w:rFonts w:ascii="Symbol" w:hAnsi="Symbol" w:hint="default"/>
      </w:rPr>
    </w:lvl>
    <w:lvl w:ilvl="1">
      <w:start w:val="1"/>
      <w:numFmt w:val="bullet"/>
      <w:lvlText w:val=""/>
      <w:lvlJc w:val="left"/>
      <w:pPr>
        <w:ind w:left="1285" w:hanging="360"/>
      </w:pPr>
      <w:rPr>
        <w:rFonts w:ascii="Wingdings" w:hAnsi="Wingdings" w:hint="default"/>
      </w:rPr>
    </w:lvl>
    <w:lvl w:ilvl="2">
      <w:start w:val="1"/>
      <w:numFmt w:val="bullet"/>
      <w:lvlText w:val="o"/>
      <w:lvlJc w:val="left"/>
      <w:pPr>
        <w:ind w:left="1645" w:hanging="357"/>
      </w:pPr>
      <w:rPr>
        <w:rFonts w:ascii="Courier New" w:hAnsi="Courier New" w:hint="default"/>
      </w:rPr>
    </w:lvl>
    <w:lvl w:ilvl="3">
      <w:start w:val="1"/>
      <w:numFmt w:val="bullet"/>
      <w:lvlText w:val=""/>
      <w:lvlJc w:val="left"/>
      <w:pPr>
        <w:ind w:left="2003" w:hanging="358"/>
      </w:pPr>
      <w:rPr>
        <w:rFonts w:ascii="Symbol" w:hAnsi="Symbol" w:hint="default"/>
      </w:rPr>
    </w:lvl>
    <w:lvl w:ilvl="4">
      <w:start w:val="1"/>
      <w:numFmt w:val="bullet"/>
      <w:lvlText w:val="o"/>
      <w:lvlJc w:val="left"/>
      <w:pPr>
        <w:ind w:left="3808" w:hanging="360"/>
      </w:pPr>
      <w:rPr>
        <w:rFonts w:ascii="Courier New" w:hAnsi="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6CBF2513"/>
    <w:multiLevelType w:val="hybridMultilevel"/>
    <w:tmpl w:val="1CF0936C"/>
    <w:lvl w:ilvl="0" w:tplc="2188A96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8B468C9A">
      <w:start w:val="1"/>
      <w:numFmt w:val="bullet"/>
      <w:lvlText w:val=""/>
      <w:lvlJc w:val="left"/>
      <w:pPr>
        <w:ind w:left="1800" w:hanging="360"/>
      </w:pPr>
      <w:rPr>
        <w:rFonts w:ascii="Wingdings" w:hAnsi="Wingdings" w:hint="default"/>
        <w:sz w:val="20"/>
        <w:szCs w:val="2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6F072CAC"/>
    <w:multiLevelType w:val="multilevel"/>
    <w:tmpl w:val="E460F2AA"/>
    <w:numStyleLink w:val="SCSABulletList"/>
  </w:abstractNum>
  <w:abstractNum w:abstractNumId="89" w15:restartNumberingAfterBreak="0">
    <w:nsid w:val="7156533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77C80889"/>
    <w:multiLevelType w:val="hybridMultilevel"/>
    <w:tmpl w:val="27E6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8F0562D"/>
    <w:multiLevelType w:val="hybridMultilevel"/>
    <w:tmpl w:val="64C0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BCF7D7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7CBA37A5"/>
    <w:multiLevelType w:val="multilevel"/>
    <w:tmpl w:val="E460F2AA"/>
    <w:numStyleLink w:val="SCSABulletList"/>
  </w:abstractNum>
  <w:abstractNum w:abstractNumId="94" w15:restartNumberingAfterBreak="0">
    <w:nsid w:val="7DF625FA"/>
    <w:multiLevelType w:val="multilevel"/>
    <w:tmpl w:val="E460F2AA"/>
    <w:numStyleLink w:val="SCSABulletList"/>
  </w:abstractNum>
  <w:abstractNum w:abstractNumId="95" w15:restartNumberingAfterBreak="0">
    <w:nsid w:val="7E183A6E"/>
    <w:multiLevelType w:val="multilevel"/>
    <w:tmpl w:val="E460F2AA"/>
    <w:numStyleLink w:val="SCSABulletList"/>
  </w:abstractNum>
  <w:abstractNum w:abstractNumId="96" w15:restartNumberingAfterBreak="0">
    <w:nsid w:val="7E1D79AD"/>
    <w:multiLevelType w:val="multilevel"/>
    <w:tmpl w:val="0C09001D"/>
    <w:styleLink w:val="Eng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E8468F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7F053573"/>
    <w:multiLevelType w:val="multilevel"/>
    <w:tmpl w:val="E460F2AA"/>
    <w:numStyleLink w:val="SCSABulletList"/>
  </w:abstractNum>
  <w:abstractNum w:abstractNumId="99" w15:restartNumberingAfterBreak="0">
    <w:nsid w:val="7F73438B"/>
    <w:multiLevelType w:val="multilevel"/>
    <w:tmpl w:val="E460F2AA"/>
    <w:numStyleLink w:val="SCSABulletList"/>
  </w:abstractNum>
  <w:num w:numId="1" w16cid:durableId="2029720320">
    <w:abstractNumId w:val="40"/>
  </w:num>
  <w:num w:numId="2" w16cid:durableId="632250904">
    <w:abstractNumId w:val="87"/>
  </w:num>
  <w:num w:numId="3" w16cid:durableId="1684553905">
    <w:abstractNumId w:val="79"/>
  </w:num>
  <w:num w:numId="4" w16cid:durableId="789519172">
    <w:abstractNumId w:val="28"/>
  </w:num>
  <w:num w:numId="5" w16cid:durableId="1283876610">
    <w:abstractNumId w:val="26"/>
  </w:num>
  <w:num w:numId="6" w16cid:durableId="1316371907">
    <w:abstractNumId w:val="20"/>
  </w:num>
  <w:num w:numId="7" w16cid:durableId="1042560635">
    <w:abstractNumId w:val="69"/>
  </w:num>
  <w:num w:numId="8" w16cid:durableId="1735351618">
    <w:abstractNumId w:val="20"/>
    <w:lvlOverride w:ilvl="0">
      <w:startOverride w:val="1"/>
    </w:lvlOverride>
  </w:num>
  <w:num w:numId="9" w16cid:durableId="664285471">
    <w:abstractNumId w:val="96"/>
  </w:num>
  <w:num w:numId="10" w16cid:durableId="1595943122">
    <w:abstractNumId w:val="45"/>
  </w:num>
  <w:num w:numId="11" w16cid:durableId="300043209">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208"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12" w16cid:durableId="389420776">
    <w:abstractNumId w:val="20"/>
  </w:num>
  <w:num w:numId="13" w16cid:durableId="430931458">
    <w:abstractNumId w:val="51"/>
  </w:num>
  <w:num w:numId="14" w16cid:durableId="2121142159">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15" w16cid:durableId="507406039">
    <w:abstractNumId w:val="62"/>
  </w:num>
  <w:num w:numId="16" w16cid:durableId="524832061">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17" w16cid:durableId="1735272820">
    <w:abstractNumId w:val="70"/>
  </w:num>
  <w:num w:numId="18" w16cid:durableId="1933467024">
    <w:abstractNumId w:val="60"/>
  </w:num>
  <w:num w:numId="19" w16cid:durableId="1219584559">
    <w:abstractNumId w:val="20"/>
  </w:num>
  <w:num w:numId="20" w16cid:durableId="837695908">
    <w:abstractNumId w:val="20"/>
  </w:num>
  <w:num w:numId="21" w16cid:durableId="1708144563">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2" w16cid:durableId="812675899">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3" w16cid:durableId="1614283616">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4" w16cid:durableId="1721635526">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5" w16cid:durableId="446700386">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6" w16cid:durableId="135221932">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7" w16cid:durableId="1943950783">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8" w16cid:durableId="513688082">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9" w16cid:durableId="1947149960">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30" w16cid:durableId="943416931">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31" w16cid:durableId="423459337">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071"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32" w16cid:durableId="474029502">
    <w:abstractNumId w:val="5"/>
  </w:num>
  <w:num w:numId="33" w16cid:durableId="915162754">
    <w:abstractNumId w:val="58"/>
  </w:num>
  <w:num w:numId="34" w16cid:durableId="538205292">
    <w:abstractNumId w:val="3"/>
  </w:num>
  <w:num w:numId="35" w16cid:durableId="348414692">
    <w:abstractNumId w:val="2"/>
  </w:num>
  <w:num w:numId="36" w16cid:durableId="1621260777">
    <w:abstractNumId w:val="56"/>
  </w:num>
  <w:num w:numId="37" w16cid:durableId="1265764945">
    <w:abstractNumId w:val="91"/>
  </w:num>
  <w:num w:numId="38" w16cid:durableId="1449817583">
    <w:abstractNumId w:val="24"/>
  </w:num>
  <w:num w:numId="39" w16cid:durableId="1535540318">
    <w:abstractNumId w:val="83"/>
  </w:num>
  <w:num w:numId="40" w16cid:durableId="861209508">
    <w:abstractNumId w:val="1"/>
  </w:num>
  <w:num w:numId="41" w16cid:durableId="868227587">
    <w:abstractNumId w:val="13"/>
  </w:num>
  <w:num w:numId="42" w16cid:durableId="716244768">
    <w:abstractNumId w:val="57"/>
    <w:lvlOverride w:ilvl="0">
      <w:lvl w:ilvl="0">
        <w:start w:val="1"/>
        <w:numFmt w:val="bullet"/>
        <w:lvlText w:val=""/>
        <w:lvlJc w:val="left"/>
        <w:pPr>
          <w:ind w:left="357" w:hanging="357"/>
        </w:pPr>
        <w:rPr>
          <w:rFonts w:ascii="Symbol" w:hAnsi="Symbol" w:hint="default"/>
        </w:rPr>
      </w:lvl>
    </w:lvlOverride>
    <w:lvlOverride w:ilvl="1">
      <w:lvl w:ilvl="1">
        <w:start w:val="1"/>
        <w:numFmt w:val="bullet"/>
        <w:lvlText w:val=""/>
        <w:lvlJc w:val="left"/>
        <w:pPr>
          <w:ind w:left="714" w:hanging="357"/>
        </w:pPr>
        <w:rPr>
          <w:rFonts w:ascii="Wingdings" w:hAnsi="Wingdings" w:hint="default"/>
        </w:rPr>
      </w:lvl>
    </w:lvlOverride>
    <w:lvlOverride w:ilvl="2">
      <w:lvl w:ilvl="2">
        <w:start w:val="1"/>
        <w:numFmt w:val="bullet"/>
        <w:lvlText w:val="○"/>
        <w:lvlJc w:val="left"/>
        <w:pPr>
          <w:ind w:left="1208" w:hanging="357"/>
        </w:pPr>
        <w:rPr>
          <w:rFonts w:ascii="Franklin Gothic Book" w:hAnsi="Franklin Gothic Book" w:hint="default"/>
        </w:rPr>
      </w:lvl>
    </w:lvlOverride>
    <w:lvlOverride w:ilvl="3">
      <w:lvl w:ilvl="3">
        <w:start w:val="1"/>
        <w:numFmt w:val="bullet"/>
        <w:lvlText w:val=""/>
        <w:lvlJc w:val="left"/>
        <w:pPr>
          <w:ind w:left="1428" w:hanging="357"/>
        </w:pPr>
        <w:rPr>
          <w:rFonts w:ascii="Symbol" w:hAnsi="Symbol" w:hint="default"/>
        </w:rPr>
      </w:lvl>
    </w:lvlOverride>
    <w:lvlOverride w:ilvl="4">
      <w:lvl w:ilvl="4">
        <w:start w:val="1"/>
        <w:numFmt w:val="bullet"/>
        <w:lvlText w:val=""/>
        <w:lvlJc w:val="left"/>
        <w:pPr>
          <w:ind w:left="1785" w:hanging="357"/>
        </w:pPr>
        <w:rPr>
          <w:rFonts w:ascii="Symbol" w:hAnsi="Symbol"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43" w16cid:durableId="1471678635">
    <w:abstractNumId w:val="0"/>
  </w:num>
  <w:num w:numId="44" w16cid:durableId="1721125814">
    <w:abstractNumId w:val="61"/>
  </w:num>
  <w:num w:numId="45" w16cid:durableId="1888176322">
    <w:abstractNumId w:val="25"/>
  </w:num>
  <w:num w:numId="46" w16cid:durableId="1580676369">
    <w:abstractNumId w:val="95"/>
  </w:num>
  <w:num w:numId="47" w16cid:durableId="1955743245">
    <w:abstractNumId w:val="32"/>
  </w:num>
  <w:num w:numId="48" w16cid:durableId="1495143179">
    <w:abstractNumId w:val="55"/>
  </w:num>
  <w:num w:numId="49" w16cid:durableId="1374959979">
    <w:abstractNumId w:val="89"/>
  </w:num>
  <w:num w:numId="50" w16cid:durableId="1702439730">
    <w:abstractNumId w:val="80"/>
  </w:num>
  <w:num w:numId="51" w16cid:durableId="1628664641">
    <w:abstractNumId w:val="64"/>
  </w:num>
  <w:num w:numId="52" w16cid:durableId="663045951">
    <w:abstractNumId w:val="98"/>
  </w:num>
  <w:num w:numId="53" w16cid:durableId="1333071744">
    <w:abstractNumId w:val="76"/>
  </w:num>
  <w:num w:numId="54" w16cid:durableId="668604186">
    <w:abstractNumId w:val="11"/>
  </w:num>
  <w:num w:numId="55" w16cid:durableId="2005550479">
    <w:abstractNumId w:val="67"/>
  </w:num>
  <w:num w:numId="56" w16cid:durableId="1061174306">
    <w:abstractNumId w:val="38"/>
  </w:num>
  <w:num w:numId="57" w16cid:durableId="917517108">
    <w:abstractNumId w:val="97"/>
  </w:num>
  <w:num w:numId="58" w16cid:durableId="908156522">
    <w:abstractNumId w:val="65"/>
  </w:num>
  <w:num w:numId="59" w16cid:durableId="625818395">
    <w:abstractNumId w:val="54"/>
  </w:num>
  <w:num w:numId="60" w16cid:durableId="1047803177">
    <w:abstractNumId w:val="33"/>
  </w:num>
  <w:num w:numId="61" w16cid:durableId="1200121851">
    <w:abstractNumId w:val="68"/>
  </w:num>
  <w:num w:numId="62" w16cid:durableId="1306010087">
    <w:abstractNumId w:val="72"/>
  </w:num>
  <w:num w:numId="63" w16cid:durableId="1054088780">
    <w:abstractNumId w:val="4"/>
  </w:num>
  <w:num w:numId="64" w16cid:durableId="67269904">
    <w:abstractNumId w:val="39"/>
  </w:num>
  <w:num w:numId="65" w16cid:durableId="2090106541">
    <w:abstractNumId w:val="12"/>
  </w:num>
  <w:num w:numId="66" w16cid:durableId="1345982494">
    <w:abstractNumId w:val="99"/>
  </w:num>
  <w:num w:numId="67" w16cid:durableId="294483067">
    <w:abstractNumId w:val="75"/>
  </w:num>
  <w:num w:numId="68" w16cid:durableId="2111195127">
    <w:abstractNumId w:val="19"/>
  </w:num>
  <w:num w:numId="69" w16cid:durableId="1933926723">
    <w:abstractNumId w:val="23"/>
  </w:num>
  <w:num w:numId="70" w16cid:durableId="1816097112">
    <w:abstractNumId w:val="6"/>
  </w:num>
  <w:num w:numId="71" w16cid:durableId="929660737">
    <w:abstractNumId w:val="47"/>
  </w:num>
  <w:num w:numId="72" w16cid:durableId="437068598">
    <w:abstractNumId w:val="16"/>
  </w:num>
  <w:num w:numId="73" w16cid:durableId="1895121251">
    <w:abstractNumId w:val="52"/>
  </w:num>
  <w:num w:numId="74" w16cid:durableId="608969387">
    <w:abstractNumId w:val="44"/>
  </w:num>
  <w:num w:numId="75" w16cid:durableId="652493340">
    <w:abstractNumId w:val="85"/>
  </w:num>
  <w:num w:numId="76" w16cid:durableId="1881160722">
    <w:abstractNumId w:val="48"/>
  </w:num>
  <w:num w:numId="77" w16cid:durableId="1268930701">
    <w:abstractNumId w:val="84"/>
  </w:num>
  <w:num w:numId="78" w16cid:durableId="721178228">
    <w:abstractNumId w:val="90"/>
  </w:num>
  <w:num w:numId="79" w16cid:durableId="997462729">
    <w:abstractNumId w:val="77"/>
  </w:num>
  <w:num w:numId="80" w16cid:durableId="554463409">
    <w:abstractNumId w:val="7"/>
  </w:num>
  <w:num w:numId="81" w16cid:durableId="610824999">
    <w:abstractNumId w:val="82"/>
  </w:num>
  <w:num w:numId="82" w16cid:durableId="722027634">
    <w:abstractNumId w:val="15"/>
  </w:num>
  <w:num w:numId="83" w16cid:durableId="641158836">
    <w:abstractNumId w:val="29"/>
  </w:num>
  <w:num w:numId="84" w16cid:durableId="1290014350">
    <w:abstractNumId w:val="17"/>
  </w:num>
  <w:num w:numId="85" w16cid:durableId="281421075">
    <w:abstractNumId w:val="14"/>
  </w:num>
  <w:num w:numId="86" w16cid:durableId="754714929">
    <w:abstractNumId w:val="63"/>
  </w:num>
  <w:num w:numId="87" w16cid:durableId="512912322">
    <w:abstractNumId w:val="46"/>
  </w:num>
  <w:num w:numId="88" w16cid:durableId="1415278246">
    <w:abstractNumId w:val="43"/>
  </w:num>
  <w:num w:numId="89" w16cid:durableId="1631013273">
    <w:abstractNumId w:val="49"/>
  </w:num>
  <w:num w:numId="90" w16cid:durableId="747575176">
    <w:abstractNumId w:val="88"/>
  </w:num>
  <w:num w:numId="91" w16cid:durableId="2050252295">
    <w:abstractNumId w:val="92"/>
  </w:num>
  <w:num w:numId="92" w16cid:durableId="556287338">
    <w:abstractNumId w:val="53"/>
  </w:num>
  <w:num w:numId="93" w16cid:durableId="251936358">
    <w:abstractNumId w:val="9"/>
  </w:num>
  <w:num w:numId="94" w16cid:durableId="266889545">
    <w:abstractNumId w:val="81"/>
  </w:num>
  <w:num w:numId="95" w16cid:durableId="946620054">
    <w:abstractNumId w:val="50"/>
  </w:num>
  <w:num w:numId="96" w16cid:durableId="836724639">
    <w:abstractNumId w:val="8"/>
  </w:num>
  <w:num w:numId="97" w16cid:durableId="1456293951">
    <w:abstractNumId w:val="73"/>
  </w:num>
  <w:num w:numId="98" w16cid:durableId="341587006">
    <w:abstractNumId w:val="74"/>
  </w:num>
  <w:num w:numId="99" w16cid:durableId="1744328011">
    <w:abstractNumId w:val="78"/>
  </w:num>
  <w:num w:numId="100" w16cid:durableId="1045063227">
    <w:abstractNumId w:val="36"/>
  </w:num>
  <w:num w:numId="101" w16cid:durableId="1155494907">
    <w:abstractNumId w:val="37"/>
  </w:num>
  <w:num w:numId="102" w16cid:durableId="1881890776">
    <w:abstractNumId w:val="27"/>
  </w:num>
  <w:num w:numId="103" w16cid:durableId="1995210201">
    <w:abstractNumId w:val="66"/>
  </w:num>
  <w:num w:numId="104" w16cid:durableId="1765610150">
    <w:abstractNumId w:val="34"/>
  </w:num>
  <w:num w:numId="105" w16cid:durableId="821042455">
    <w:abstractNumId w:val="30"/>
  </w:num>
  <w:num w:numId="106" w16cid:durableId="25180901">
    <w:abstractNumId w:val="42"/>
  </w:num>
  <w:num w:numId="107" w16cid:durableId="490799938">
    <w:abstractNumId w:val="31"/>
  </w:num>
  <w:num w:numId="108" w16cid:durableId="1903328746">
    <w:abstractNumId w:val="59"/>
  </w:num>
  <w:num w:numId="109" w16cid:durableId="131793351">
    <w:abstractNumId w:val="86"/>
  </w:num>
  <w:num w:numId="110" w16cid:durableId="1593201298">
    <w:abstractNumId w:val="22"/>
  </w:num>
  <w:num w:numId="111" w16cid:durableId="433479004">
    <w:abstractNumId w:val="21"/>
  </w:num>
  <w:num w:numId="112" w16cid:durableId="955254019">
    <w:abstractNumId w:val="71"/>
  </w:num>
  <w:num w:numId="113" w16cid:durableId="301689569">
    <w:abstractNumId w:val="10"/>
  </w:num>
  <w:num w:numId="114" w16cid:durableId="1317219603">
    <w:abstractNumId w:val="93"/>
  </w:num>
  <w:num w:numId="115" w16cid:durableId="1486512214">
    <w:abstractNumId w:val="35"/>
  </w:num>
  <w:num w:numId="116" w16cid:durableId="986786297">
    <w:abstractNumId w:val="94"/>
  </w:num>
  <w:num w:numId="117" w16cid:durableId="1023167222">
    <w:abstractNumId w:val="18"/>
  </w:num>
  <w:num w:numId="118" w16cid:durableId="2066443292">
    <w:abstractNumId w:val="4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088E"/>
    <w:rsid w:val="00002175"/>
    <w:rsid w:val="0000266D"/>
    <w:rsid w:val="0000345F"/>
    <w:rsid w:val="00004567"/>
    <w:rsid w:val="00005549"/>
    <w:rsid w:val="000056BB"/>
    <w:rsid w:val="0000675B"/>
    <w:rsid w:val="00007F84"/>
    <w:rsid w:val="00010CF4"/>
    <w:rsid w:val="0001111F"/>
    <w:rsid w:val="00011CE5"/>
    <w:rsid w:val="000121FE"/>
    <w:rsid w:val="00017D9C"/>
    <w:rsid w:val="000200F2"/>
    <w:rsid w:val="0002336A"/>
    <w:rsid w:val="000243ED"/>
    <w:rsid w:val="00025528"/>
    <w:rsid w:val="00025748"/>
    <w:rsid w:val="00027532"/>
    <w:rsid w:val="00027A9B"/>
    <w:rsid w:val="0003436C"/>
    <w:rsid w:val="00034765"/>
    <w:rsid w:val="00034986"/>
    <w:rsid w:val="00034E19"/>
    <w:rsid w:val="000361A0"/>
    <w:rsid w:val="00036321"/>
    <w:rsid w:val="00037883"/>
    <w:rsid w:val="00041917"/>
    <w:rsid w:val="00041E2B"/>
    <w:rsid w:val="00041FBA"/>
    <w:rsid w:val="00044FDD"/>
    <w:rsid w:val="00050060"/>
    <w:rsid w:val="00050B1B"/>
    <w:rsid w:val="00051CB7"/>
    <w:rsid w:val="000529F2"/>
    <w:rsid w:val="000543D4"/>
    <w:rsid w:val="00056601"/>
    <w:rsid w:val="00056A2F"/>
    <w:rsid w:val="0006165E"/>
    <w:rsid w:val="00063135"/>
    <w:rsid w:val="00063640"/>
    <w:rsid w:val="00063CEB"/>
    <w:rsid w:val="00063E9C"/>
    <w:rsid w:val="00063EC9"/>
    <w:rsid w:val="0006639E"/>
    <w:rsid w:val="00066971"/>
    <w:rsid w:val="00066E24"/>
    <w:rsid w:val="000703B0"/>
    <w:rsid w:val="00070DC6"/>
    <w:rsid w:val="0007166D"/>
    <w:rsid w:val="00071AFA"/>
    <w:rsid w:val="00071C0F"/>
    <w:rsid w:val="000754A7"/>
    <w:rsid w:val="000775FE"/>
    <w:rsid w:val="00077955"/>
    <w:rsid w:val="00080107"/>
    <w:rsid w:val="00081793"/>
    <w:rsid w:val="000823BD"/>
    <w:rsid w:val="00082921"/>
    <w:rsid w:val="0008395A"/>
    <w:rsid w:val="00083C70"/>
    <w:rsid w:val="00084415"/>
    <w:rsid w:val="00084968"/>
    <w:rsid w:val="000856FC"/>
    <w:rsid w:val="0009024C"/>
    <w:rsid w:val="0009076A"/>
    <w:rsid w:val="00090E2A"/>
    <w:rsid w:val="00093388"/>
    <w:rsid w:val="000944BB"/>
    <w:rsid w:val="000972F1"/>
    <w:rsid w:val="000A09BB"/>
    <w:rsid w:val="000A2BFC"/>
    <w:rsid w:val="000A3389"/>
    <w:rsid w:val="000A4495"/>
    <w:rsid w:val="000A6ABE"/>
    <w:rsid w:val="000A75D1"/>
    <w:rsid w:val="000A7B41"/>
    <w:rsid w:val="000A7DAB"/>
    <w:rsid w:val="000B1346"/>
    <w:rsid w:val="000B2822"/>
    <w:rsid w:val="000B2CAE"/>
    <w:rsid w:val="000B7C2C"/>
    <w:rsid w:val="000C04F4"/>
    <w:rsid w:val="000C19DD"/>
    <w:rsid w:val="000D244E"/>
    <w:rsid w:val="000D3D12"/>
    <w:rsid w:val="000D7F0F"/>
    <w:rsid w:val="000E00A0"/>
    <w:rsid w:val="000E0A8B"/>
    <w:rsid w:val="000E7FEE"/>
    <w:rsid w:val="000F2243"/>
    <w:rsid w:val="000F404F"/>
    <w:rsid w:val="000F51DF"/>
    <w:rsid w:val="000F6B45"/>
    <w:rsid w:val="000F7821"/>
    <w:rsid w:val="0010112A"/>
    <w:rsid w:val="00101E7D"/>
    <w:rsid w:val="001030A1"/>
    <w:rsid w:val="00103D8C"/>
    <w:rsid w:val="00105270"/>
    <w:rsid w:val="001100DA"/>
    <w:rsid w:val="00112010"/>
    <w:rsid w:val="001138E1"/>
    <w:rsid w:val="001152DB"/>
    <w:rsid w:val="0011541E"/>
    <w:rsid w:val="0011763C"/>
    <w:rsid w:val="001176E8"/>
    <w:rsid w:val="00120B9B"/>
    <w:rsid w:val="00120BF9"/>
    <w:rsid w:val="001222C0"/>
    <w:rsid w:val="00123267"/>
    <w:rsid w:val="00123F3C"/>
    <w:rsid w:val="0012416F"/>
    <w:rsid w:val="00124538"/>
    <w:rsid w:val="001251D6"/>
    <w:rsid w:val="001258FE"/>
    <w:rsid w:val="0012754D"/>
    <w:rsid w:val="00130A18"/>
    <w:rsid w:val="00133020"/>
    <w:rsid w:val="0013465E"/>
    <w:rsid w:val="0013468F"/>
    <w:rsid w:val="00135F55"/>
    <w:rsid w:val="0013789B"/>
    <w:rsid w:val="0013794A"/>
    <w:rsid w:val="0014020A"/>
    <w:rsid w:val="001409A4"/>
    <w:rsid w:val="0014143C"/>
    <w:rsid w:val="00141A31"/>
    <w:rsid w:val="00141DCC"/>
    <w:rsid w:val="00141DEA"/>
    <w:rsid w:val="001451B9"/>
    <w:rsid w:val="0014566C"/>
    <w:rsid w:val="00145FF9"/>
    <w:rsid w:val="001476EA"/>
    <w:rsid w:val="00152E44"/>
    <w:rsid w:val="001567D0"/>
    <w:rsid w:val="00157E06"/>
    <w:rsid w:val="00161B07"/>
    <w:rsid w:val="001623D3"/>
    <w:rsid w:val="00163FCE"/>
    <w:rsid w:val="0016429B"/>
    <w:rsid w:val="00165FB6"/>
    <w:rsid w:val="00167E47"/>
    <w:rsid w:val="001702DE"/>
    <w:rsid w:val="00170CAB"/>
    <w:rsid w:val="0017319A"/>
    <w:rsid w:val="0017443A"/>
    <w:rsid w:val="0017448B"/>
    <w:rsid w:val="00174ACB"/>
    <w:rsid w:val="001773DA"/>
    <w:rsid w:val="0018441C"/>
    <w:rsid w:val="00185344"/>
    <w:rsid w:val="00186C72"/>
    <w:rsid w:val="00187403"/>
    <w:rsid w:val="00187457"/>
    <w:rsid w:val="00187814"/>
    <w:rsid w:val="00187956"/>
    <w:rsid w:val="001914A6"/>
    <w:rsid w:val="0019173E"/>
    <w:rsid w:val="0019210B"/>
    <w:rsid w:val="00192BDD"/>
    <w:rsid w:val="0019340B"/>
    <w:rsid w:val="001937DF"/>
    <w:rsid w:val="001953C6"/>
    <w:rsid w:val="001958AA"/>
    <w:rsid w:val="00195918"/>
    <w:rsid w:val="00197381"/>
    <w:rsid w:val="0019756C"/>
    <w:rsid w:val="001A1A4E"/>
    <w:rsid w:val="001A2697"/>
    <w:rsid w:val="001A33A2"/>
    <w:rsid w:val="001A39D0"/>
    <w:rsid w:val="001A70D0"/>
    <w:rsid w:val="001A7DBB"/>
    <w:rsid w:val="001B03DC"/>
    <w:rsid w:val="001B0A14"/>
    <w:rsid w:val="001B3594"/>
    <w:rsid w:val="001B3626"/>
    <w:rsid w:val="001B4BD5"/>
    <w:rsid w:val="001B6516"/>
    <w:rsid w:val="001C0D24"/>
    <w:rsid w:val="001C3521"/>
    <w:rsid w:val="001C446B"/>
    <w:rsid w:val="001C508D"/>
    <w:rsid w:val="001C570B"/>
    <w:rsid w:val="001C67D2"/>
    <w:rsid w:val="001D004A"/>
    <w:rsid w:val="001D1F5B"/>
    <w:rsid w:val="001D3A2F"/>
    <w:rsid w:val="001D4228"/>
    <w:rsid w:val="001D5394"/>
    <w:rsid w:val="001D56E3"/>
    <w:rsid w:val="001D717F"/>
    <w:rsid w:val="001D76C5"/>
    <w:rsid w:val="001E2BCC"/>
    <w:rsid w:val="001E2C78"/>
    <w:rsid w:val="001E322E"/>
    <w:rsid w:val="001E412E"/>
    <w:rsid w:val="001E735D"/>
    <w:rsid w:val="001F1248"/>
    <w:rsid w:val="001F6411"/>
    <w:rsid w:val="002010D8"/>
    <w:rsid w:val="00202466"/>
    <w:rsid w:val="00202677"/>
    <w:rsid w:val="00203CD6"/>
    <w:rsid w:val="00204877"/>
    <w:rsid w:val="00205829"/>
    <w:rsid w:val="00205FB2"/>
    <w:rsid w:val="002078C0"/>
    <w:rsid w:val="00207E9B"/>
    <w:rsid w:val="00216DD6"/>
    <w:rsid w:val="00223D1B"/>
    <w:rsid w:val="002332EF"/>
    <w:rsid w:val="002340E2"/>
    <w:rsid w:val="00235B23"/>
    <w:rsid w:val="0024014C"/>
    <w:rsid w:val="00241C53"/>
    <w:rsid w:val="00243DA1"/>
    <w:rsid w:val="00244700"/>
    <w:rsid w:val="002451B5"/>
    <w:rsid w:val="0024663E"/>
    <w:rsid w:val="002466CF"/>
    <w:rsid w:val="00250755"/>
    <w:rsid w:val="002536CA"/>
    <w:rsid w:val="00254096"/>
    <w:rsid w:val="00255817"/>
    <w:rsid w:val="00257B38"/>
    <w:rsid w:val="002602C0"/>
    <w:rsid w:val="002611C7"/>
    <w:rsid w:val="00261797"/>
    <w:rsid w:val="00261F67"/>
    <w:rsid w:val="00262CBB"/>
    <w:rsid w:val="00264DBE"/>
    <w:rsid w:val="00265A77"/>
    <w:rsid w:val="00266201"/>
    <w:rsid w:val="002672B1"/>
    <w:rsid w:val="00267C03"/>
    <w:rsid w:val="00267C05"/>
    <w:rsid w:val="00270013"/>
    <w:rsid w:val="00270163"/>
    <w:rsid w:val="00270337"/>
    <w:rsid w:val="00270D93"/>
    <w:rsid w:val="002713AD"/>
    <w:rsid w:val="00271E07"/>
    <w:rsid w:val="00272CAB"/>
    <w:rsid w:val="00272CC8"/>
    <w:rsid w:val="0027335A"/>
    <w:rsid w:val="00277FE3"/>
    <w:rsid w:val="00282DA6"/>
    <w:rsid w:val="00285893"/>
    <w:rsid w:val="002860FA"/>
    <w:rsid w:val="00287E74"/>
    <w:rsid w:val="00290C4A"/>
    <w:rsid w:val="00292986"/>
    <w:rsid w:val="00294068"/>
    <w:rsid w:val="00296A44"/>
    <w:rsid w:val="00296AD9"/>
    <w:rsid w:val="00296FBE"/>
    <w:rsid w:val="002972AC"/>
    <w:rsid w:val="002978D8"/>
    <w:rsid w:val="002A02C6"/>
    <w:rsid w:val="002A048E"/>
    <w:rsid w:val="002A3718"/>
    <w:rsid w:val="002A3F42"/>
    <w:rsid w:val="002A471E"/>
    <w:rsid w:val="002A5400"/>
    <w:rsid w:val="002A5794"/>
    <w:rsid w:val="002A68A5"/>
    <w:rsid w:val="002A7647"/>
    <w:rsid w:val="002B4004"/>
    <w:rsid w:val="002B41E5"/>
    <w:rsid w:val="002B57DA"/>
    <w:rsid w:val="002B6FEE"/>
    <w:rsid w:val="002C05E5"/>
    <w:rsid w:val="002C0C6E"/>
    <w:rsid w:val="002C1135"/>
    <w:rsid w:val="002C4213"/>
    <w:rsid w:val="002C48D8"/>
    <w:rsid w:val="002C619D"/>
    <w:rsid w:val="002C61E6"/>
    <w:rsid w:val="002C7143"/>
    <w:rsid w:val="002C75A3"/>
    <w:rsid w:val="002D01AF"/>
    <w:rsid w:val="002D161D"/>
    <w:rsid w:val="002D1F33"/>
    <w:rsid w:val="002D2980"/>
    <w:rsid w:val="002D5548"/>
    <w:rsid w:val="002D5F35"/>
    <w:rsid w:val="002D673D"/>
    <w:rsid w:val="002D7688"/>
    <w:rsid w:val="002E06EC"/>
    <w:rsid w:val="002E0C5E"/>
    <w:rsid w:val="002E2D7C"/>
    <w:rsid w:val="002E30AA"/>
    <w:rsid w:val="002E3D1D"/>
    <w:rsid w:val="002E4668"/>
    <w:rsid w:val="002E7296"/>
    <w:rsid w:val="002E78F4"/>
    <w:rsid w:val="002F0FEB"/>
    <w:rsid w:val="002F24E4"/>
    <w:rsid w:val="002F41E2"/>
    <w:rsid w:val="002F4E74"/>
    <w:rsid w:val="002F73D2"/>
    <w:rsid w:val="002F79D2"/>
    <w:rsid w:val="003008A6"/>
    <w:rsid w:val="00300A63"/>
    <w:rsid w:val="003028CC"/>
    <w:rsid w:val="00304E41"/>
    <w:rsid w:val="00306C56"/>
    <w:rsid w:val="00310ED8"/>
    <w:rsid w:val="00312999"/>
    <w:rsid w:val="003129CE"/>
    <w:rsid w:val="00312FF9"/>
    <w:rsid w:val="00313643"/>
    <w:rsid w:val="003139A0"/>
    <w:rsid w:val="00313D14"/>
    <w:rsid w:val="0031508F"/>
    <w:rsid w:val="00315FA9"/>
    <w:rsid w:val="003167EA"/>
    <w:rsid w:val="00321B83"/>
    <w:rsid w:val="00321C38"/>
    <w:rsid w:val="00322159"/>
    <w:rsid w:val="00322481"/>
    <w:rsid w:val="00323239"/>
    <w:rsid w:val="00323D7B"/>
    <w:rsid w:val="00325F92"/>
    <w:rsid w:val="003260BA"/>
    <w:rsid w:val="003324CE"/>
    <w:rsid w:val="00333106"/>
    <w:rsid w:val="003334C9"/>
    <w:rsid w:val="003342C3"/>
    <w:rsid w:val="0033652A"/>
    <w:rsid w:val="00340451"/>
    <w:rsid w:val="00341344"/>
    <w:rsid w:val="00343469"/>
    <w:rsid w:val="00344757"/>
    <w:rsid w:val="00347658"/>
    <w:rsid w:val="00352B0F"/>
    <w:rsid w:val="00353F6D"/>
    <w:rsid w:val="00360D35"/>
    <w:rsid w:val="00360F1A"/>
    <w:rsid w:val="00361ADB"/>
    <w:rsid w:val="0036440F"/>
    <w:rsid w:val="00364BF8"/>
    <w:rsid w:val="00364E61"/>
    <w:rsid w:val="00364FDE"/>
    <w:rsid w:val="003658C1"/>
    <w:rsid w:val="00367BAA"/>
    <w:rsid w:val="00370455"/>
    <w:rsid w:val="00370AD9"/>
    <w:rsid w:val="003735CE"/>
    <w:rsid w:val="003743C0"/>
    <w:rsid w:val="00374F69"/>
    <w:rsid w:val="003758F9"/>
    <w:rsid w:val="00375D4B"/>
    <w:rsid w:val="003810B9"/>
    <w:rsid w:val="003855DF"/>
    <w:rsid w:val="0038613B"/>
    <w:rsid w:val="003867E4"/>
    <w:rsid w:val="00387472"/>
    <w:rsid w:val="003908E0"/>
    <w:rsid w:val="00392E0B"/>
    <w:rsid w:val="00392EFD"/>
    <w:rsid w:val="00393AF9"/>
    <w:rsid w:val="00393D91"/>
    <w:rsid w:val="0039509D"/>
    <w:rsid w:val="00397D4C"/>
    <w:rsid w:val="00397E87"/>
    <w:rsid w:val="003A2137"/>
    <w:rsid w:val="003A23BA"/>
    <w:rsid w:val="003A2EB4"/>
    <w:rsid w:val="003A3CBB"/>
    <w:rsid w:val="003A618F"/>
    <w:rsid w:val="003A6A8A"/>
    <w:rsid w:val="003A7686"/>
    <w:rsid w:val="003B004F"/>
    <w:rsid w:val="003B0D86"/>
    <w:rsid w:val="003B149E"/>
    <w:rsid w:val="003B14E6"/>
    <w:rsid w:val="003B272D"/>
    <w:rsid w:val="003B402F"/>
    <w:rsid w:val="003B55DE"/>
    <w:rsid w:val="003B63AC"/>
    <w:rsid w:val="003B7936"/>
    <w:rsid w:val="003C0879"/>
    <w:rsid w:val="003C0D0F"/>
    <w:rsid w:val="003C2F6B"/>
    <w:rsid w:val="003C3C95"/>
    <w:rsid w:val="003C40A2"/>
    <w:rsid w:val="003C4479"/>
    <w:rsid w:val="003C5A82"/>
    <w:rsid w:val="003D39AA"/>
    <w:rsid w:val="003D3CBD"/>
    <w:rsid w:val="003D3E71"/>
    <w:rsid w:val="003D667A"/>
    <w:rsid w:val="003D73B0"/>
    <w:rsid w:val="003E056E"/>
    <w:rsid w:val="003E256C"/>
    <w:rsid w:val="003E4E09"/>
    <w:rsid w:val="003E4E79"/>
    <w:rsid w:val="003E5DE5"/>
    <w:rsid w:val="003E5E6F"/>
    <w:rsid w:val="003E660D"/>
    <w:rsid w:val="003F01C5"/>
    <w:rsid w:val="003F0641"/>
    <w:rsid w:val="003F184F"/>
    <w:rsid w:val="003F1C41"/>
    <w:rsid w:val="003F2C87"/>
    <w:rsid w:val="003F2F91"/>
    <w:rsid w:val="003F37FE"/>
    <w:rsid w:val="003F47B5"/>
    <w:rsid w:val="003F6971"/>
    <w:rsid w:val="003F7F0B"/>
    <w:rsid w:val="004017C4"/>
    <w:rsid w:val="0040200F"/>
    <w:rsid w:val="00404852"/>
    <w:rsid w:val="00412006"/>
    <w:rsid w:val="00413C8C"/>
    <w:rsid w:val="0041461B"/>
    <w:rsid w:val="00416C3D"/>
    <w:rsid w:val="004208CF"/>
    <w:rsid w:val="004209C4"/>
    <w:rsid w:val="00421844"/>
    <w:rsid w:val="00423313"/>
    <w:rsid w:val="0042489D"/>
    <w:rsid w:val="00424EBD"/>
    <w:rsid w:val="00426B9A"/>
    <w:rsid w:val="004300C5"/>
    <w:rsid w:val="00430501"/>
    <w:rsid w:val="0043077C"/>
    <w:rsid w:val="00431299"/>
    <w:rsid w:val="004350CB"/>
    <w:rsid w:val="00435237"/>
    <w:rsid w:val="0043620D"/>
    <w:rsid w:val="00436F61"/>
    <w:rsid w:val="004406B4"/>
    <w:rsid w:val="00441DA4"/>
    <w:rsid w:val="00443103"/>
    <w:rsid w:val="00446121"/>
    <w:rsid w:val="0044627A"/>
    <w:rsid w:val="00451BB7"/>
    <w:rsid w:val="00453BEC"/>
    <w:rsid w:val="00455DE3"/>
    <w:rsid w:val="0045619B"/>
    <w:rsid w:val="0045752E"/>
    <w:rsid w:val="00465F15"/>
    <w:rsid w:val="004662A7"/>
    <w:rsid w:val="00466D3C"/>
    <w:rsid w:val="004704DF"/>
    <w:rsid w:val="004741C1"/>
    <w:rsid w:val="004750DA"/>
    <w:rsid w:val="004812CC"/>
    <w:rsid w:val="004822E5"/>
    <w:rsid w:val="0048274D"/>
    <w:rsid w:val="00484345"/>
    <w:rsid w:val="00484615"/>
    <w:rsid w:val="004873BB"/>
    <w:rsid w:val="004920FF"/>
    <w:rsid w:val="00492C50"/>
    <w:rsid w:val="00493040"/>
    <w:rsid w:val="00493C71"/>
    <w:rsid w:val="00496F20"/>
    <w:rsid w:val="004A0EFA"/>
    <w:rsid w:val="004A2D69"/>
    <w:rsid w:val="004A4D26"/>
    <w:rsid w:val="004A503F"/>
    <w:rsid w:val="004A6873"/>
    <w:rsid w:val="004A702D"/>
    <w:rsid w:val="004A728C"/>
    <w:rsid w:val="004A7BD2"/>
    <w:rsid w:val="004B7DB5"/>
    <w:rsid w:val="004C04B7"/>
    <w:rsid w:val="004C5975"/>
    <w:rsid w:val="004C6531"/>
    <w:rsid w:val="004C6EC2"/>
    <w:rsid w:val="004D1A3B"/>
    <w:rsid w:val="004D1C03"/>
    <w:rsid w:val="004D3B8B"/>
    <w:rsid w:val="004D3DAE"/>
    <w:rsid w:val="004D4D60"/>
    <w:rsid w:val="004D600E"/>
    <w:rsid w:val="004D7FDD"/>
    <w:rsid w:val="004E33BB"/>
    <w:rsid w:val="004E3A7B"/>
    <w:rsid w:val="004E685E"/>
    <w:rsid w:val="004E6EAC"/>
    <w:rsid w:val="004E76B0"/>
    <w:rsid w:val="004F0F48"/>
    <w:rsid w:val="004F123F"/>
    <w:rsid w:val="004F2E86"/>
    <w:rsid w:val="004F3A69"/>
    <w:rsid w:val="004F4C61"/>
    <w:rsid w:val="004F6FDC"/>
    <w:rsid w:val="004F7857"/>
    <w:rsid w:val="00500E7B"/>
    <w:rsid w:val="00500FBA"/>
    <w:rsid w:val="00501A4E"/>
    <w:rsid w:val="00501FDD"/>
    <w:rsid w:val="00502FF6"/>
    <w:rsid w:val="005031CA"/>
    <w:rsid w:val="00504046"/>
    <w:rsid w:val="00504DCB"/>
    <w:rsid w:val="00505855"/>
    <w:rsid w:val="00507758"/>
    <w:rsid w:val="00512699"/>
    <w:rsid w:val="00514F6C"/>
    <w:rsid w:val="005159A9"/>
    <w:rsid w:val="00521745"/>
    <w:rsid w:val="005228A8"/>
    <w:rsid w:val="00523140"/>
    <w:rsid w:val="00524DA7"/>
    <w:rsid w:val="00527A6D"/>
    <w:rsid w:val="00527B12"/>
    <w:rsid w:val="00530117"/>
    <w:rsid w:val="00530147"/>
    <w:rsid w:val="0053104E"/>
    <w:rsid w:val="00532873"/>
    <w:rsid w:val="00532BC4"/>
    <w:rsid w:val="00537816"/>
    <w:rsid w:val="00540775"/>
    <w:rsid w:val="005409A3"/>
    <w:rsid w:val="00540DC9"/>
    <w:rsid w:val="00547026"/>
    <w:rsid w:val="00547AB5"/>
    <w:rsid w:val="005507FC"/>
    <w:rsid w:val="00553012"/>
    <w:rsid w:val="005536D1"/>
    <w:rsid w:val="00554AC8"/>
    <w:rsid w:val="00555F82"/>
    <w:rsid w:val="00556ACC"/>
    <w:rsid w:val="005571F1"/>
    <w:rsid w:val="005579B5"/>
    <w:rsid w:val="0056051B"/>
    <w:rsid w:val="0056269B"/>
    <w:rsid w:val="005632ED"/>
    <w:rsid w:val="005634D2"/>
    <w:rsid w:val="00566DDD"/>
    <w:rsid w:val="00567669"/>
    <w:rsid w:val="00577711"/>
    <w:rsid w:val="0057782C"/>
    <w:rsid w:val="00580A93"/>
    <w:rsid w:val="00580E30"/>
    <w:rsid w:val="005811AF"/>
    <w:rsid w:val="005818F6"/>
    <w:rsid w:val="00583375"/>
    <w:rsid w:val="00585425"/>
    <w:rsid w:val="00586DCF"/>
    <w:rsid w:val="00587B05"/>
    <w:rsid w:val="005912A3"/>
    <w:rsid w:val="00591305"/>
    <w:rsid w:val="00591CA4"/>
    <w:rsid w:val="00593403"/>
    <w:rsid w:val="00594C72"/>
    <w:rsid w:val="0059609B"/>
    <w:rsid w:val="0059728B"/>
    <w:rsid w:val="0059752A"/>
    <w:rsid w:val="00597D4D"/>
    <w:rsid w:val="005A0848"/>
    <w:rsid w:val="005A2A92"/>
    <w:rsid w:val="005A3513"/>
    <w:rsid w:val="005A3CAE"/>
    <w:rsid w:val="005A3EE9"/>
    <w:rsid w:val="005A501F"/>
    <w:rsid w:val="005A6DCC"/>
    <w:rsid w:val="005A7B12"/>
    <w:rsid w:val="005B26EC"/>
    <w:rsid w:val="005B36CB"/>
    <w:rsid w:val="005B3E51"/>
    <w:rsid w:val="005B5C92"/>
    <w:rsid w:val="005B685F"/>
    <w:rsid w:val="005B6DC6"/>
    <w:rsid w:val="005C0CC7"/>
    <w:rsid w:val="005C2316"/>
    <w:rsid w:val="005C37D0"/>
    <w:rsid w:val="005D531A"/>
    <w:rsid w:val="005D5DB1"/>
    <w:rsid w:val="005E18DA"/>
    <w:rsid w:val="005E26A0"/>
    <w:rsid w:val="005E4B8A"/>
    <w:rsid w:val="005E580B"/>
    <w:rsid w:val="005E6287"/>
    <w:rsid w:val="005F310A"/>
    <w:rsid w:val="005F5D43"/>
    <w:rsid w:val="00601BAB"/>
    <w:rsid w:val="0060209E"/>
    <w:rsid w:val="00606C9A"/>
    <w:rsid w:val="00613CE4"/>
    <w:rsid w:val="006141C2"/>
    <w:rsid w:val="00617BF2"/>
    <w:rsid w:val="00620658"/>
    <w:rsid w:val="006211BC"/>
    <w:rsid w:val="006216DC"/>
    <w:rsid w:val="00624B43"/>
    <w:rsid w:val="006258B7"/>
    <w:rsid w:val="00626978"/>
    <w:rsid w:val="00630C3D"/>
    <w:rsid w:val="006321AA"/>
    <w:rsid w:val="0063234D"/>
    <w:rsid w:val="006346D9"/>
    <w:rsid w:val="00637483"/>
    <w:rsid w:val="00637F0D"/>
    <w:rsid w:val="0064081F"/>
    <w:rsid w:val="00640FD1"/>
    <w:rsid w:val="00641B3B"/>
    <w:rsid w:val="00641C67"/>
    <w:rsid w:val="00643DA9"/>
    <w:rsid w:val="006455A2"/>
    <w:rsid w:val="0065085F"/>
    <w:rsid w:val="006514D4"/>
    <w:rsid w:val="00652BC5"/>
    <w:rsid w:val="00653C91"/>
    <w:rsid w:val="00657594"/>
    <w:rsid w:val="00663B41"/>
    <w:rsid w:val="00665886"/>
    <w:rsid w:val="00666D01"/>
    <w:rsid w:val="00666FEB"/>
    <w:rsid w:val="006706A3"/>
    <w:rsid w:val="00672142"/>
    <w:rsid w:val="00672DD0"/>
    <w:rsid w:val="00673000"/>
    <w:rsid w:val="006748E6"/>
    <w:rsid w:val="00674ACA"/>
    <w:rsid w:val="006758DB"/>
    <w:rsid w:val="00675AFE"/>
    <w:rsid w:val="006814D5"/>
    <w:rsid w:val="00681655"/>
    <w:rsid w:val="006831AE"/>
    <w:rsid w:val="006856BA"/>
    <w:rsid w:val="00685B65"/>
    <w:rsid w:val="00686ED8"/>
    <w:rsid w:val="00687DF1"/>
    <w:rsid w:val="00691A72"/>
    <w:rsid w:val="00692FB6"/>
    <w:rsid w:val="00693261"/>
    <w:rsid w:val="0069421A"/>
    <w:rsid w:val="006976AC"/>
    <w:rsid w:val="006A0A72"/>
    <w:rsid w:val="006A2195"/>
    <w:rsid w:val="006A2678"/>
    <w:rsid w:val="006A53AF"/>
    <w:rsid w:val="006A6B9C"/>
    <w:rsid w:val="006B14EA"/>
    <w:rsid w:val="006B39EA"/>
    <w:rsid w:val="006B571F"/>
    <w:rsid w:val="006B5FF8"/>
    <w:rsid w:val="006C1AE3"/>
    <w:rsid w:val="006C3415"/>
    <w:rsid w:val="006C469F"/>
    <w:rsid w:val="006C490E"/>
    <w:rsid w:val="006C6C2D"/>
    <w:rsid w:val="006D093C"/>
    <w:rsid w:val="006D0E5E"/>
    <w:rsid w:val="006D10D8"/>
    <w:rsid w:val="006D3034"/>
    <w:rsid w:val="006D329A"/>
    <w:rsid w:val="006E122E"/>
    <w:rsid w:val="006E1D80"/>
    <w:rsid w:val="006E1E85"/>
    <w:rsid w:val="006E4A7F"/>
    <w:rsid w:val="006E4C68"/>
    <w:rsid w:val="006E7B64"/>
    <w:rsid w:val="006E7D13"/>
    <w:rsid w:val="006E7DA9"/>
    <w:rsid w:val="006F08EC"/>
    <w:rsid w:val="006F0F24"/>
    <w:rsid w:val="006F47C8"/>
    <w:rsid w:val="006F5311"/>
    <w:rsid w:val="006F53EC"/>
    <w:rsid w:val="006F544F"/>
    <w:rsid w:val="0070021C"/>
    <w:rsid w:val="007016C6"/>
    <w:rsid w:val="0070231D"/>
    <w:rsid w:val="0070300A"/>
    <w:rsid w:val="007035BE"/>
    <w:rsid w:val="00703F2D"/>
    <w:rsid w:val="00705600"/>
    <w:rsid w:val="00705D56"/>
    <w:rsid w:val="00706507"/>
    <w:rsid w:val="00707207"/>
    <w:rsid w:val="007079C2"/>
    <w:rsid w:val="00711BF3"/>
    <w:rsid w:val="007125B8"/>
    <w:rsid w:val="007129F8"/>
    <w:rsid w:val="00713DAC"/>
    <w:rsid w:val="00713F11"/>
    <w:rsid w:val="007154B7"/>
    <w:rsid w:val="00716497"/>
    <w:rsid w:val="00716509"/>
    <w:rsid w:val="00716616"/>
    <w:rsid w:val="0071717A"/>
    <w:rsid w:val="00721252"/>
    <w:rsid w:val="007222D2"/>
    <w:rsid w:val="00722CEF"/>
    <w:rsid w:val="0072317D"/>
    <w:rsid w:val="00723210"/>
    <w:rsid w:val="0072689E"/>
    <w:rsid w:val="007276E5"/>
    <w:rsid w:val="0073244D"/>
    <w:rsid w:val="00733690"/>
    <w:rsid w:val="007342C4"/>
    <w:rsid w:val="00737E63"/>
    <w:rsid w:val="00741822"/>
    <w:rsid w:val="00742128"/>
    <w:rsid w:val="007421C8"/>
    <w:rsid w:val="00742B54"/>
    <w:rsid w:val="00743A18"/>
    <w:rsid w:val="00743DFF"/>
    <w:rsid w:val="00745C84"/>
    <w:rsid w:val="00746355"/>
    <w:rsid w:val="007479C3"/>
    <w:rsid w:val="00750FC4"/>
    <w:rsid w:val="007511F1"/>
    <w:rsid w:val="00751DD3"/>
    <w:rsid w:val="00751E49"/>
    <w:rsid w:val="00752CB1"/>
    <w:rsid w:val="00756162"/>
    <w:rsid w:val="00757D9B"/>
    <w:rsid w:val="007641E9"/>
    <w:rsid w:val="00765778"/>
    <w:rsid w:val="00765D40"/>
    <w:rsid w:val="00771398"/>
    <w:rsid w:val="00771464"/>
    <w:rsid w:val="00771DB5"/>
    <w:rsid w:val="007726ED"/>
    <w:rsid w:val="0077538E"/>
    <w:rsid w:val="00775541"/>
    <w:rsid w:val="007766C5"/>
    <w:rsid w:val="00777902"/>
    <w:rsid w:val="00777981"/>
    <w:rsid w:val="00782BF8"/>
    <w:rsid w:val="00782EE0"/>
    <w:rsid w:val="00787B8F"/>
    <w:rsid w:val="007901CF"/>
    <w:rsid w:val="00791C05"/>
    <w:rsid w:val="00792EC9"/>
    <w:rsid w:val="00793207"/>
    <w:rsid w:val="0079424D"/>
    <w:rsid w:val="00794E00"/>
    <w:rsid w:val="00795243"/>
    <w:rsid w:val="007974EA"/>
    <w:rsid w:val="00797A9E"/>
    <w:rsid w:val="007A0062"/>
    <w:rsid w:val="007A1D4E"/>
    <w:rsid w:val="007A544F"/>
    <w:rsid w:val="007A7576"/>
    <w:rsid w:val="007A765A"/>
    <w:rsid w:val="007A7E7B"/>
    <w:rsid w:val="007B0BB8"/>
    <w:rsid w:val="007B19D2"/>
    <w:rsid w:val="007B23B6"/>
    <w:rsid w:val="007B40E0"/>
    <w:rsid w:val="007B48D9"/>
    <w:rsid w:val="007B4996"/>
    <w:rsid w:val="007B59BC"/>
    <w:rsid w:val="007B61FA"/>
    <w:rsid w:val="007C1F0B"/>
    <w:rsid w:val="007C4F59"/>
    <w:rsid w:val="007C5A52"/>
    <w:rsid w:val="007C6A1C"/>
    <w:rsid w:val="007C747F"/>
    <w:rsid w:val="007C74A4"/>
    <w:rsid w:val="007C780B"/>
    <w:rsid w:val="007C79FA"/>
    <w:rsid w:val="007D1A16"/>
    <w:rsid w:val="007D3611"/>
    <w:rsid w:val="007D3CF1"/>
    <w:rsid w:val="007D58E3"/>
    <w:rsid w:val="007D5973"/>
    <w:rsid w:val="007D5E58"/>
    <w:rsid w:val="007D6690"/>
    <w:rsid w:val="007E0D2D"/>
    <w:rsid w:val="007E2111"/>
    <w:rsid w:val="007E475C"/>
    <w:rsid w:val="007F04AA"/>
    <w:rsid w:val="007F31E7"/>
    <w:rsid w:val="007F3334"/>
    <w:rsid w:val="007F3AAA"/>
    <w:rsid w:val="007F67CE"/>
    <w:rsid w:val="007F69B2"/>
    <w:rsid w:val="007F78BA"/>
    <w:rsid w:val="008035CB"/>
    <w:rsid w:val="008035D1"/>
    <w:rsid w:val="00806E25"/>
    <w:rsid w:val="008079E9"/>
    <w:rsid w:val="008131A9"/>
    <w:rsid w:val="008162DC"/>
    <w:rsid w:val="00817073"/>
    <w:rsid w:val="00821A0D"/>
    <w:rsid w:val="00822010"/>
    <w:rsid w:val="00825031"/>
    <w:rsid w:val="0082622A"/>
    <w:rsid w:val="00830AD6"/>
    <w:rsid w:val="008324A6"/>
    <w:rsid w:val="00832F8F"/>
    <w:rsid w:val="00834925"/>
    <w:rsid w:val="008371A3"/>
    <w:rsid w:val="00844F4A"/>
    <w:rsid w:val="008453BB"/>
    <w:rsid w:val="00845E0F"/>
    <w:rsid w:val="00846AF5"/>
    <w:rsid w:val="00850B62"/>
    <w:rsid w:val="00854156"/>
    <w:rsid w:val="00854C9B"/>
    <w:rsid w:val="0085556C"/>
    <w:rsid w:val="0085565E"/>
    <w:rsid w:val="00855E2E"/>
    <w:rsid w:val="0085679D"/>
    <w:rsid w:val="00856CB4"/>
    <w:rsid w:val="008579C4"/>
    <w:rsid w:val="00861149"/>
    <w:rsid w:val="00865D9B"/>
    <w:rsid w:val="00867F3F"/>
    <w:rsid w:val="00870DF2"/>
    <w:rsid w:val="00870FB1"/>
    <w:rsid w:val="008728FB"/>
    <w:rsid w:val="0087312B"/>
    <w:rsid w:val="00874E3E"/>
    <w:rsid w:val="0087516C"/>
    <w:rsid w:val="00876388"/>
    <w:rsid w:val="0088053A"/>
    <w:rsid w:val="00880AF3"/>
    <w:rsid w:val="00880BE2"/>
    <w:rsid w:val="00883E2A"/>
    <w:rsid w:val="00884DDC"/>
    <w:rsid w:val="00886A86"/>
    <w:rsid w:val="008928A0"/>
    <w:rsid w:val="00892971"/>
    <w:rsid w:val="008929AE"/>
    <w:rsid w:val="008974D2"/>
    <w:rsid w:val="008A02F7"/>
    <w:rsid w:val="008A1305"/>
    <w:rsid w:val="008A31E0"/>
    <w:rsid w:val="008A7555"/>
    <w:rsid w:val="008A7C2A"/>
    <w:rsid w:val="008B04A8"/>
    <w:rsid w:val="008B12C5"/>
    <w:rsid w:val="008B3285"/>
    <w:rsid w:val="008B5698"/>
    <w:rsid w:val="008B5AAA"/>
    <w:rsid w:val="008B6CEF"/>
    <w:rsid w:val="008B77F9"/>
    <w:rsid w:val="008B7D31"/>
    <w:rsid w:val="008C0861"/>
    <w:rsid w:val="008C12B0"/>
    <w:rsid w:val="008C141C"/>
    <w:rsid w:val="008C3BB3"/>
    <w:rsid w:val="008C43A1"/>
    <w:rsid w:val="008C6DCB"/>
    <w:rsid w:val="008C7859"/>
    <w:rsid w:val="008D05DA"/>
    <w:rsid w:val="008D1169"/>
    <w:rsid w:val="008D1647"/>
    <w:rsid w:val="008D2B49"/>
    <w:rsid w:val="008D2CF0"/>
    <w:rsid w:val="008D3897"/>
    <w:rsid w:val="008D3D3D"/>
    <w:rsid w:val="008D4A5F"/>
    <w:rsid w:val="008D5098"/>
    <w:rsid w:val="008D6D5D"/>
    <w:rsid w:val="008E144B"/>
    <w:rsid w:val="008E4125"/>
    <w:rsid w:val="008E7BC8"/>
    <w:rsid w:val="008F008A"/>
    <w:rsid w:val="008F1102"/>
    <w:rsid w:val="008F15C7"/>
    <w:rsid w:val="008F19C5"/>
    <w:rsid w:val="008F2FF8"/>
    <w:rsid w:val="008F6FCB"/>
    <w:rsid w:val="008F751E"/>
    <w:rsid w:val="00900A13"/>
    <w:rsid w:val="00902149"/>
    <w:rsid w:val="00904022"/>
    <w:rsid w:val="00904BFC"/>
    <w:rsid w:val="00910FBF"/>
    <w:rsid w:val="00914867"/>
    <w:rsid w:val="0092110A"/>
    <w:rsid w:val="00922B07"/>
    <w:rsid w:val="00922DC4"/>
    <w:rsid w:val="009246B8"/>
    <w:rsid w:val="00924C4D"/>
    <w:rsid w:val="00925173"/>
    <w:rsid w:val="009266D3"/>
    <w:rsid w:val="00927D7D"/>
    <w:rsid w:val="009321C6"/>
    <w:rsid w:val="00933095"/>
    <w:rsid w:val="00933B02"/>
    <w:rsid w:val="00933BB5"/>
    <w:rsid w:val="00937274"/>
    <w:rsid w:val="00937ECA"/>
    <w:rsid w:val="0094007F"/>
    <w:rsid w:val="009402A6"/>
    <w:rsid w:val="00943484"/>
    <w:rsid w:val="00943A44"/>
    <w:rsid w:val="00945408"/>
    <w:rsid w:val="0094666D"/>
    <w:rsid w:val="00951BA8"/>
    <w:rsid w:val="00955E72"/>
    <w:rsid w:val="00955E93"/>
    <w:rsid w:val="00956768"/>
    <w:rsid w:val="00956A09"/>
    <w:rsid w:val="00956C66"/>
    <w:rsid w:val="00960064"/>
    <w:rsid w:val="00964696"/>
    <w:rsid w:val="009732C7"/>
    <w:rsid w:val="009733E5"/>
    <w:rsid w:val="00974CB5"/>
    <w:rsid w:val="009800B7"/>
    <w:rsid w:val="009803BE"/>
    <w:rsid w:val="00981769"/>
    <w:rsid w:val="00983EA9"/>
    <w:rsid w:val="00984DDB"/>
    <w:rsid w:val="00986BB3"/>
    <w:rsid w:val="00986FE0"/>
    <w:rsid w:val="00987863"/>
    <w:rsid w:val="00987DA4"/>
    <w:rsid w:val="009921EB"/>
    <w:rsid w:val="009925E1"/>
    <w:rsid w:val="009946E1"/>
    <w:rsid w:val="0099499A"/>
    <w:rsid w:val="00995363"/>
    <w:rsid w:val="0099732D"/>
    <w:rsid w:val="009974F6"/>
    <w:rsid w:val="009A07EF"/>
    <w:rsid w:val="009A0D5A"/>
    <w:rsid w:val="009A1673"/>
    <w:rsid w:val="009A18F5"/>
    <w:rsid w:val="009A20FA"/>
    <w:rsid w:val="009A2E62"/>
    <w:rsid w:val="009A317E"/>
    <w:rsid w:val="009A38C8"/>
    <w:rsid w:val="009A3AFC"/>
    <w:rsid w:val="009A5644"/>
    <w:rsid w:val="009B5F79"/>
    <w:rsid w:val="009B6BB2"/>
    <w:rsid w:val="009B7526"/>
    <w:rsid w:val="009C05ED"/>
    <w:rsid w:val="009C1FDD"/>
    <w:rsid w:val="009C4BEC"/>
    <w:rsid w:val="009C5F28"/>
    <w:rsid w:val="009C72BB"/>
    <w:rsid w:val="009D0A73"/>
    <w:rsid w:val="009D0C19"/>
    <w:rsid w:val="009D0D2F"/>
    <w:rsid w:val="009D14C2"/>
    <w:rsid w:val="009D15A0"/>
    <w:rsid w:val="009D2188"/>
    <w:rsid w:val="009D3F8A"/>
    <w:rsid w:val="009D475D"/>
    <w:rsid w:val="009D5F49"/>
    <w:rsid w:val="009D63A9"/>
    <w:rsid w:val="009D6B1E"/>
    <w:rsid w:val="009D793E"/>
    <w:rsid w:val="009E120D"/>
    <w:rsid w:val="009E1A24"/>
    <w:rsid w:val="009E2379"/>
    <w:rsid w:val="009E5B5D"/>
    <w:rsid w:val="009E7188"/>
    <w:rsid w:val="009E7210"/>
    <w:rsid w:val="009E74CD"/>
    <w:rsid w:val="009E76C6"/>
    <w:rsid w:val="009F39B7"/>
    <w:rsid w:val="009F408A"/>
    <w:rsid w:val="009F5918"/>
    <w:rsid w:val="009F6B98"/>
    <w:rsid w:val="009F6F39"/>
    <w:rsid w:val="00A008BE"/>
    <w:rsid w:val="00A0208C"/>
    <w:rsid w:val="00A024FE"/>
    <w:rsid w:val="00A030EE"/>
    <w:rsid w:val="00A03A7F"/>
    <w:rsid w:val="00A04258"/>
    <w:rsid w:val="00A0425A"/>
    <w:rsid w:val="00A0455E"/>
    <w:rsid w:val="00A067E8"/>
    <w:rsid w:val="00A123E2"/>
    <w:rsid w:val="00A12490"/>
    <w:rsid w:val="00A13762"/>
    <w:rsid w:val="00A140DF"/>
    <w:rsid w:val="00A1488D"/>
    <w:rsid w:val="00A15D0F"/>
    <w:rsid w:val="00A16767"/>
    <w:rsid w:val="00A1796B"/>
    <w:rsid w:val="00A215BF"/>
    <w:rsid w:val="00A21C54"/>
    <w:rsid w:val="00A24944"/>
    <w:rsid w:val="00A256B9"/>
    <w:rsid w:val="00A27139"/>
    <w:rsid w:val="00A27208"/>
    <w:rsid w:val="00A2732B"/>
    <w:rsid w:val="00A347AD"/>
    <w:rsid w:val="00A36D03"/>
    <w:rsid w:val="00A40591"/>
    <w:rsid w:val="00A4504D"/>
    <w:rsid w:val="00A477E1"/>
    <w:rsid w:val="00A5229A"/>
    <w:rsid w:val="00A52853"/>
    <w:rsid w:val="00A52E01"/>
    <w:rsid w:val="00A62168"/>
    <w:rsid w:val="00A623AA"/>
    <w:rsid w:val="00A6244A"/>
    <w:rsid w:val="00A63376"/>
    <w:rsid w:val="00A657AE"/>
    <w:rsid w:val="00A6585D"/>
    <w:rsid w:val="00A663C0"/>
    <w:rsid w:val="00A66724"/>
    <w:rsid w:val="00A70AA6"/>
    <w:rsid w:val="00A71285"/>
    <w:rsid w:val="00A74FFC"/>
    <w:rsid w:val="00A7507E"/>
    <w:rsid w:val="00A76755"/>
    <w:rsid w:val="00A7763B"/>
    <w:rsid w:val="00A77F9B"/>
    <w:rsid w:val="00A80F3C"/>
    <w:rsid w:val="00A81EA5"/>
    <w:rsid w:val="00A8276F"/>
    <w:rsid w:val="00A83C34"/>
    <w:rsid w:val="00A83C90"/>
    <w:rsid w:val="00A8443F"/>
    <w:rsid w:val="00A85C5B"/>
    <w:rsid w:val="00A85FD4"/>
    <w:rsid w:val="00A86CEC"/>
    <w:rsid w:val="00A87FFE"/>
    <w:rsid w:val="00A91477"/>
    <w:rsid w:val="00A91AD0"/>
    <w:rsid w:val="00A93F91"/>
    <w:rsid w:val="00A95185"/>
    <w:rsid w:val="00A9612F"/>
    <w:rsid w:val="00A964D1"/>
    <w:rsid w:val="00A96D1D"/>
    <w:rsid w:val="00A97408"/>
    <w:rsid w:val="00A9742A"/>
    <w:rsid w:val="00A976F5"/>
    <w:rsid w:val="00A97BA4"/>
    <w:rsid w:val="00A97BE2"/>
    <w:rsid w:val="00AA0544"/>
    <w:rsid w:val="00AA05CF"/>
    <w:rsid w:val="00AA0FB9"/>
    <w:rsid w:val="00AA1CD4"/>
    <w:rsid w:val="00AA1D55"/>
    <w:rsid w:val="00AA210A"/>
    <w:rsid w:val="00AA2B0D"/>
    <w:rsid w:val="00AA2CB7"/>
    <w:rsid w:val="00AA33A0"/>
    <w:rsid w:val="00AA4195"/>
    <w:rsid w:val="00AB00F3"/>
    <w:rsid w:val="00AB016F"/>
    <w:rsid w:val="00AB023A"/>
    <w:rsid w:val="00AB12FA"/>
    <w:rsid w:val="00AB1F64"/>
    <w:rsid w:val="00AB49CF"/>
    <w:rsid w:val="00AC0857"/>
    <w:rsid w:val="00AC1922"/>
    <w:rsid w:val="00AC335C"/>
    <w:rsid w:val="00AC4A5B"/>
    <w:rsid w:val="00AC67E6"/>
    <w:rsid w:val="00AD0FE3"/>
    <w:rsid w:val="00AE0CDE"/>
    <w:rsid w:val="00AE49B2"/>
    <w:rsid w:val="00AE4D0E"/>
    <w:rsid w:val="00AE4D7C"/>
    <w:rsid w:val="00AE57D9"/>
    <w:rsid w:val="00AE7C09"/>
    <w:rsid w:val="00AF064B"/>
    <w:rsid w:val="00AF1A0B"/>
    <w:rsid w:val="00AF1BCD"/>
    <w:rsid w:val="00AF1DB1"/>
    <w:rsid w:val="00AF231C"/>
    <w:rsid w:val="00AF26B7"/>
    <w:rsid w:val="00AF3229"/>
    <w:rsid w:val="00AF779A"/>
    <w:rsid w:val="00B01534"/>
    <w:rsid w:val="00B03382"/>
    <w:rsid w:val="00B03B1A"/>
    <w:rsid w:val="00B04173"/>
    <w:rsid w:val="00B07B26"/>
    <w:rsid w:val="00B10632"/>
    <w:rsid w:val="00B109BB"/>
    <w:rsid w:val="00B12AA3"/>
    <w:rsid w:val="00B12B42"/>
    <w:rsid w:val="00B13C8F"/>
    <w:rsid w:val="00B1498F"/>
    <w:rsid w:val="00B14F79"/>
    <w:rsid w:val="00B15444"/>
    <w:rsid w:val="00B15983"/>
    <w:rsid w:val="00B16A6B"/>
    <w:rsid w:val="00B16A8C"/>
    <w:rsid w:val="00B20200"/>
    <w:rsid w:val="00B20950"/>
    <w:rsid w:val="00B22CFC"/>
    <w:rsid w:val="00B22F69"/>
    <w:rsid w:val="00B3229D"/>
    <w:rsid w:val="00B33A41"/>
    <w:rsid w:val="00B42FF1"/>
    <w:rsid w:val="00B467DD"/>
    <w:rsid w:val="00B46973"/>
    <w:rsid w:val="00B46DD0"/>
    <w:rsid w:val="00B47625"/>
    <w:rsid w:val="00B50928"/>
    <w:rsid w:val="00B55B70"/>
    <w:rsid w:val="00B562CB"/>
    <w:rsid w:val="00B56983"/>
    <w:rsid w:val="00B57D6D"/>
    <w:rsid w:val="00B61F0F"/>
    <w:rsid w:val="00B64647"/>
    <w:rsid w:val="00B67C75"/>
    <w:rsid w:val="00B7156C"/>
    <w:rsid w:val="00B71C2D"/>
    <w:rsid w:val="00B71F97"/>
    <w:rsid w:val="00B72704"/>
    <w:rsid w:val="00B74472"/>
    <w:rsid w:val="00B765B0"/>
    <w:rsid w:val="00B77C96"/>
    <w:rsid w:val="00B80938"/>
    <w:rsid w:val="00B80A98"/>
    <w:rsid w:val="00B81BD2"/>
    <w:rsid w:val="00B826B6"/>
    <w:rsid w:val="00B847BF"/>
    <w:rsid w:val="00B8716F"/>
    <w:rsid w:val="00B87B0D"/>
    <w:rsid w:val="00B928BC"/>
    <w:rsid w:val="00B935B0"/>
    <w:rsid w:val="00B949B9"/>
    <w:rsid w:val="00B97590"/>
    <w:rsid w:val="00BA1060"/>
    <w:rsid w:val="00BA12AD"/>
    <w:rsid w:val="00BA12FC"/>
    <w:rsid w:val="00BA165B"/>
    <w:rsid w:val="00BA3B0B"/>
    <w:rsid w:val="00BA46EA"/>
    <w:rsid w:val="00BB0A97"/>
    <w:rsid w:val="00BB0BC3"/>
    <w:rsid w:val="00BB0C07"/>
    <w:rsid w:val="00BB1AFD"/>
    <w:rsid w:val="00BB2D6C"/>
    <w:rsid w:val="00BB2E5D"/>
    <w:rsid w:val="00BB4454"/>
    <w:rsid w:val="00BC1F96"/>
    <w:rsid w:val="00BC2E0D"/>
    <w:rsid w:val="00BC3D6C"/>
    <w:rsid w:val="00BC6AAA"/>
    <w:rsid w:val="00BC6B44"/>
    <w:rsid w:val="00BC7DD9"/>
    <w:rsid w:val="00BD0125"/>
    <w:rsid w:val="00BD2792"/>
    <w:rsid w:val="00BD360E"/>
    <w:rsid w:val="00BD3FC9"/>
    <w:rsid w:val="00BE0A07"/>
    <w:rsid w:val="00BE1BA1"/>
    <w:rsid w:val="00BE277F"/>
    <w:rsid w:val="00BE7A73"/>
    <w:rsid w:val="00BF4915"/>
    <w:rsid w:val="00BF5CD2"/>
    <w:rsid w:val="00BF7130"/>
    <w:rsid w:val="00BF7A16"/>
    <w:rsid w:val="00C001A9"/>
    <w:rsid w:val="00C00D78"/>
    <w:rsid w:val="00C03155"/>
    <w:rsid w:val="00C03E63"/>
    <w:rsid w:val="00C056A1"/>
    <w:rsid w:val="00C05BE2"/>
    <w:rsid w:val="00C10B27"/>
    <w:rsid w:val="00C11825"/>
    <w:rsid w:val="00C1764E"/>
    <w:rsid w:val="00C206B2"/>
    <w:rsid w:val="00C22541"/>
    <w:rsid w:val="00C23E91"/>
    <w:rsid w:val="00C24F89"/>
    <w:rsid w:val="00C2549D"/>
    <w:rsid w:val="00C258D2"/>
    <w:rsid w:val="00C314F4"/>
    <w:rsid w:val="00C32ACE"/>
    <w:rsid w:val="00C340D4"/>
    <w:rsid w:val="00C342D5"/>
    <w:rsid w:val="00C36525"/>
    <w:rsid w:val="00C37358"/>
    <w:rsid w:val="00C3771D"/>
    <w:rsid w:val="00C40915"/>
    <w:rsid w:val="00C43A9A"/>
    <w:rsid w:val="00C44749"/>
    <w:rsid w:val="00C44825"/>
    <w:rsid w:val="00C4516D"/>
    <w:rsid w:val="00C4635E"/>
    <w:rsid w:val="00C46975"/>
    <w:rsid w:val="00C469B9"/>
    <w:rsid w:val="00C47C0D"/>
    <w:rsid w:val="00C5002A"/>
    <w:rsid w:val="00C50300"/>
    <w:rsid w:val="00C5035E"/>
    <w:rsid w:val="00C50BF9"/>
    <w:rsid w:val="00C51F9A"/>
    <w:rsid w:val="00C521F1"/>
    <w:rsid w:val="00C524B6"/>
    <w:rsid w:val="00C52605"/>
    <w:rsid w:val="00C52773"/>
    <w:rsid w:val="00C5621B"/>
    <w:rsid w:val="00C5718F"/>
    <w:rsid w:val="00C57CDD"/>
    <w:rsid w:val="00C60A5D"/>
    <w:rsid w:val="00C60D81"/>
    <w:rsid w:val="00C633ED"/>
    <w:rsid w:val="00C6459C"/>
    <w:rsid w:val="00C66CB8"/>
    <w:rsid w:val="00C66EBA"/>
    <w:rsid w:val="00C70738"/>
    <w:rsid w:val="00C71F3B"/>
    <w:rsid w:val="00C721F4"/>
    <w:rsid w:val="00C7559B"/>
    <w:rsid w:val="00C76619"/>
    <w:rsid w:val="00C770C3"/>
    <w:rsid w:val="00C77117"/>
    <w:rsid w:val="00C80FFC"/>
    <w:rsid w:val="00C812AA"/>
    <w:rsid w:val="00C81F53"/>
    <w:rsid w:val="00C9030D"/>
    <w:rsid w:val="00C927F7"/>
    <w:rsid w:val="00CA0795"/>
    <w:rsid w:val="00CA1AE7"/>
    <w:rsid w:val="00CA28F1"/>
    <w:rsid w:val="00CA51CE"/>
    <w:rsid w:val="00CA5BAA"/>
    <w:rsid w:val="00CB0A91"/>
    <w:rsid w:val="00CB0B33"/>
    <w:rsid w:val="00CB14D6"/>
    <w:rsid w:val="00CB1501"/>
    <w:rsid w:val="00CB3D35"/>
    <w:rsid w:val="00CC020A"/>
    <w:rsid w:val="00CC18C6"/>
    <w:rsid w:val="00CC5E2A"/>
    <w:rsid w:val="00CC72E5"/>
    <w:rsid w:val="00CC7910"/>
    <w:rsid w:val="00CD0833"/>
    <w:rsid w:val="00CD0E95"/>
    <w:rsid w:val="00CD1829"/>
    <w:rsid w:val="00CD1D07"/>
    <w:rsid w:val="00CD22D7"/>
    <w:rsid w:val="00CD489B"/>
    <w:rsid w:val="00CD4CA0"/>
    <w:rsid w:val="00CD63F6"/>
    <w:rsid w:val="00CE0E01"/>
    <w:rsid w:val="00CE11D2"/>
    <w:rsid w:val="00CE14BD"/>
    <w:rsid w:val="00CE2CEE"/>
    <w:rsid w:val="00CE417E"/>
    <w:rsid w:val="00CE52D0"/>
    <w:rsid w:val="00CE5984"/>
    <w:rsid w:val="00CE6585"/>
    <w:rsid w:val="00CF06A5"/>
    <w:rsid w:val="00CF2A51"/>
    <w:rsid w:val="00CF39A2"/>
    <w:rsid w:val="00CF3FA8"/>
    <w:rsid w:val="00CF54EF"/>
    <w:rsid w:val="00CF6AB8"/>
    <w:rsid w:val="00D00288"/>
    <w:rsid w:val="00D018D7"/>
    <w:rsid w:val="00D01D9D"/>
    <w:rsid w:val="00D02A9F"/>
    <w:rsid w:val="00D0411D"/>
    <w:rsid w:val="00D0683A"/>
    <w:rsid w:val="00D06C89"/>
    <w:rsid w:val="00D0711B"/>
    <w:rsid w:val="00D07D41"/>
    <w:rsid w:val="00D101E0"/>
    <w:rsid w:val="00D1178D"/>
    <w:rsid w:val="00D1330B"/>
    <w:rsid w:val="00D1411A"/>
    <w:rsid w:val="00D1692C"/>
    <w:rsid w:val="00D17A5D"/>
    <w:rsid w:val="00D262A4"/>
    <w:rsid w:val="00D26F7B"/>
    <w:rsid w:val="00D27831"/>
    <w:rsid w:val="00D314EA"/>
    <w:rsid w:val="00D31EC9"/>
    <w:rsid w:val="00D34F62"/>
    <w:rsid w:val="00D36B9F"/>
    <w:rsid w:val="00D37358"/>
    <w:rsid w:val="00D37736"/>
    <w:rsid w:val="00D41B97"/>
    <w:rsid w:val="00D427D8"/>
    <w:rsid w:val="00D47679"/>
    <w:rsid w:val="00D47FC4"/>
    <w:rsid w:val="00D50AE7"/>
    <w:rsid w:val="00D53414"/>
    <w:rsid w:val="00D5427A"/>
    <w:rsid w:val="00D559F6"/>
    <w:rsid w:val="00D55CDF"/>
    <w:rsid w:val="00D560F5"/>
    <w:rsid w:val="00D568E1"/>
    <w:rsid w:val="00D57235"/>
    <w:rsid w:val="00D60270"/>
    <w:rsid w:val="00D65C5C"/>
    <w:rsid w:val="00D661E0"/>
    <w:rsid w:val="00D67E68"/>
    <w:rsid w:val="00D70486"/>
    <w:rsid w:val="00D70B68"/>
    <w:rsid w:val="00D711D7"/>
    <w:rsid w:val="00D7273E"/>
    <w:rsid w:val="00D72EED"/>
    <w:rsid w:val="00D74815"/>
    <w:rsid w:val="00D75DAE"/>
    <w:rsid w:val="00D777A9"/>
    <w:rsid w:val="00D77FC8"/>
    <w:rsid w:val="00D802B9"/>
    <w:rsid w:val="00D80D45"/>
    <w:rsid w:val="00D8432D"/>
    <w:rsid w:val="00D84665"/>
    <w:rsid w:val="00D84E26"/>
    <w:rsid w:val="00D857DA"/>
    <w:rsid w:val="00D875D6"/>
    <w:rsid w:val="00D9031A"/>
    <w:rsid w:val="00D92D10"/>
    <w:rsid w:val="00D938D7"/>
    <w:rsid w:val="00D94A02"/>
    <w:rsid w:val="00D9737E"/>
    <w:rsid w:val="00DA065C"/>
    <w:rsid w:val="00DA0F4F"/>
    <w:rsid w:val="00DA3E18"/>
    <w:rsid w:val="00DA63C0"/>
    <w:rsid w:val="00DB4B3C"/>
    <w:rsid w:val="00DB4B6A"/>
    <w:rsid w:val="00DC0F01"/>
    <w:rsid w:val="00DC2F39"/>
    <w:rsid w:val="00DC3A58"/>
    <w:rsid w:val="00DC3AB8"/>
    <w:rsid w:val="00DC6FF6"/>
    <w:rsid w:val="00DC7CA3"/>
    <w:rsid w:val="00DD0EDA"/>
    <w:rsid w:val="00DD1D21"/>
    <w:rsid w:val="00DD3DE7"/>
    <w:rsid w:val="00DD507B"/>
    <w:rsid w:val="00DD51A8"/>
    <w:rsid w:val="00DD5B29"/>
    <w:rsid w:val="00DE144B"/>
    <w:rsid w:val="00DE2ADF"/>
    <w:rsid w:val="00DE4177"/>
    <w:rsid w:val="00DE4936"/>
    <w:rsid w:val="00DE7033"/>
    <w:rsid w:val="00DF0147"/>
    <w:rsid w:val="00DF30C6"/>
    <w:rsid w:val="00DF6EE5"/>
    <w:rsid w:val="00E00A05"/>
    <w:rsid w:val="00E05A64"/>
    <w:rsid w:val="00E0649C"/>
    <w:rsid w:val="00E064CA"/>
    <w:rsid w:val="00E06DD2"/>
    <w:rsid w:val="00E1424C"/>
    <w:rsid w:val="00E1498D"/>
    <w:rsid w:val="00E15024"/>
    <w:rsid w:val="00E15F9C"/>
    <w:rsid w:val="00E21534"/>
    <w:rsid w:val="00E21985"/>
    <w:rsid w:val="00E227ED"/>
    <w:rsid w:val="00E23156"/>
    <w:rsid w:val="00E23329"/>
    <w:rsid w:val="00E2334F"/>
    <w:rsid w:val="00E26299"/>
    <w:rsid w:val="00E26A53"/>
    <w:rsid w:val="00E27CEE"/>
    <w:rsid w:val="00E327A3"/>
    <w:rsid w:val="00E34C08"/>
    <w:rsid w:val="00E377B7"/>
    <w:rsid w:val="00E40FD7"/>
    <w:rsid w:val="00E41C0A"/>
    <w:rsid w:val="00E43EA1"/>
    <w:rsid w:val="00E4452B"/>
    <w:rsid w:val="00E44A30"/>
    <w:rsid w:val="00E44FE8"/>
    <w:rsid w:val="00E46457"/>
    <w:rsid w:val="00E46612"/>
    <w:rsid w:val="00E46FBC"/>
    <w:rsid w:val="00E5282A"/>
    <w:rsid w:val="00E542A1"/>
    <w:rsid w:val="00E54C7B"/>
    <w:rsid w:val="00E5505E"/>
    <w:rsid w:val="00E5522A"/>
    <w:rsid w:val="00E57A26"/>
    <w:rsid w:val="00E626E4"/>
    <w:rsid w:val="00E663FA"/>
    <w:rsid w:val="00E6696B"/>
    <w:rsid w:val="00E677DC"/>
    <w:rsid w:val="00E70D6D"/>
    <w:rsid w:val="00E721B6"/>
    <w:rsid w:val="00E72280"/>
    <w:rsid w:val="00E729B9"/>
    <w:rsid w:val="00E730EC"/>
    <w:rsid w:val="00E733DC"/>
    <w:rsid w:val="00E76F97"/>
    <w:rsid w:val="00E77DED"/>
    <w:rsid w:val="00E80294"/>
    <w:rsid w:val="00E80729"/>
    <w:rsid w:val="00E83116"/>
    <w:rsid w:val="00E858FC"/>
    <w:rsid w:val="00E85E34"/>
    <w:rsid w:val="00E9068D"/>
    <w:rsid w:val="00E9122F"/>
    <w:rsid w:val="00E91517"/>
    <w:rsid w:val="00E92587"/>
    <w:rsid w:val="00E92DE2"/>
    <w:rsid w:val="00E9332D"/>
    <w:rsid w:val="00E94073"/>
    <w:rsid w:val="00E95727"/>
    <w:rsid w:val="00E96500"/>
    <w:rsid w:val="00E96895"/>
    <w:rsid w:val="00E970D7"/>
    <w:rsid w:val="00E97D20"/>
    <w:rsid w:val="00EA19E4"/>
    <w:rsid w:val="00EA1C08"/>
    <w:rsid w:val="00EA38BA"/>
    <w:rsid w:val="00EA47F2"/>
    <w:rsid w:val="00EA5C15"/>
    <w:rsid w:val="00EA5F99"/>
    <w:rsid w:val="00EA6F21"/>
    <w:rsid w:val="00EA6FA1"/>
    <w:rsid w:val="00EB00F0"/>
    <w:rsid w:val="00EB0C85"/>
    <w:rsid w:val="00EB0D20"/>
    <w:rsid w:val="00EB1389"/>
    <w:rsid w:val="00EB2A9A"/>
    <w:rsid w:val="00EB3C04"/>
    <w:rsid w:val="00EB49C0"/>
    <w:rsid w:val="00EB531B"/>
    <w:rsid w:val="00EB6A1F"/>
    <w:rsid w:val="00EB71A3"/>
    <w:rsid w:val="00EB7FB3"/>
    <w:rsid w:val="00EC38D9"/>
    <w:rsid w:val="00EC38F2"/>
    <w:rsid w:val="00EC40D4"/>
    <w:rsid w:val="00EC52B2"/>
    <w:rsid w:val="00EC5F82"/>
    <w:rsid w:val="00EC6089"/>
    <w:rsid w:val="00EC6392"/>
    <w:rsid w:val="00EC69E0"/>
    <w:rsid w:val="00EC6B25"/>
    <w:rsid w:val="00EC6DF4"/>
    <w:rsid w:val="00EC7F22"/>
    <w:rsid w:val="00ED0214"/>
    <w:rsid w:val="00ED39E2"/>
    <w:rsid w:val="00ED3A00"/>
    <w:rsid w:val="00ED5AE2"/>
    <w:rsid w:val="00ED5B1D"/>
    <w:rsid w:val="00EE2553"/>
    <w:rsid w:val="00EE2E1D"/>
    <w:rsid w:val="00EE3146"/>
    <w:rsid w:val="00EE3408"/>
    <w:rsid w:val="00EE3980"/>
    <w:rsid w:val="00EE42C4"/>
    <w:rsid w:val="00EE7BD8"/>
    <w:rsid w:val="00EF0533"/>
    <w:rsid w:val="00EF0947"/>
    <w:rsid w:val="00EF1230"/>
    <w:rsid w:val="00EF6131"/>
    <w:rsid w:val="00F00D06"/>
    <w:rsid w:val="00F01787"/>
    <w:rsid w:val="00F01A42"/>
    <w:rsid w:val="00F01D16"/>
    <w:rsid w:val="00F02748"/>
    <w:rsid w:val="00F02A51"/>
    <w:rsid w:val="00F05C25"/>
    <w:rsid w:val="00F07D4C"/>
    <w:rsid w:val="00F115A8"/>
    <w:rsid w:val="00F11FC3"/>
    <w:rsid w:val="00F17E64"/>
    <w:rsid w:val="00F218F3"/>
    <w:rsid w:val="00F24321"/>
    <w:rsid w:val="00F24997"/>
    <w:rsid w:val="00F25A2F"/>
    <w:rsid w:val="00F25D7C"/>
    <w:rsid w:val="00F304A1"/>
    <w:rsid w:val="00F319EF"/>
    <w:rsid w:val="00F324DC"/>
    <w:rsid w:val="00F32C5D"/>
    <w:rsid w:val="00F34267"/>
    <w:rsid w:val="00F355D6"/>
    <w:rsid w:val="00F35D7C"/>
    <w:rsid w:val="00F3654F"/>
    <w:rsid w:val="00F37EF3"/>
    <w:rsid w:val="00F37F21"/>
    <w:rsid w:val="00F40ADC"/>
    <w:rsid w:val="00F447EA"/>
    <w:rsid w:val="00F44EF9"/>
    <w:rsid w:val="00F452BC"/>
    <w:rsid w:val="00F46135"/>
    <w:rsid w:val="00F46994"/>
    <w:rsid w:val="00F47FBA"/>
    <w:rsid w:val="00F50F12"/>
    <w:rsid w:val="00F523CB"/>
    <w:rsid w:val="00F52FF3"/>
    <w:rsid w:val="00F606CA"/>
    <w:rsid w:val="00F62D57"/>
    <w:rsid w:val="00F63D11"/>
    <w:rsid w:val="00F66528"/>
    <w:rsid w:val="00F671BF"/>
    <w:rsid w:val="00F72FDF"/>
    <w:rsid w:val="00F74785"/>
    <w:rsid w:val="00F74CCB"/>
    <w:rsid w:val="00F768F9"/>
    <w:rsid w:val="00F804BB"/>
    <w:rsid w:val="00F80DE9"/>
    <w:rsid w:val="00F81088"/>
    <w:rsid w:val="00F82437"/>
    <w:rsid w:val="00F828A4"/>
    <w:rsid w:val="00F82F2D"/>
    <w:rsid w:val="00F83152"/>
    <w:rsid w:val="00F840E8"/>
    <w:rsid w:val="00F85DA2"/>
    <w:rsid w:val="00F864D3"/>
    <w:rsid w:val="00F87F33"/>
    <w:rsid w:val="00F911A6"/>
    <w:rsid w:val="00F91284"/>
    <w:rsid w:val="00F950F5"/>
    <w:rsid w:val="00F963BC"/>
    <w:rsid w:val="00FA0805"/>
    <w:rsid w:val="00FA41C2"/>
    <w:rsid w:val="00FA5D03"/>
    <w:rsid w:val="00FA6300"/>
    <w:rsid w:val="00FB038E"/>
    <w:rsid w:val="00FB0974"/>
    <w:rsid w:val="00FB1699"/>
    <w:rsid w:val="00FB392C"/>
    <w:rsid w:val="00FB3962"/>
    <w:rsid w:val="00FB443F"/>
    <w:rsid w:val="00FC041B"/>
    <w:rsid w:val="00FC09E7"/>
    <w:rsid w:val="00FC2705"/>
    <w:rsid w:val="00FC2CEF"/>
    <w:rsid w:val="00FC5079"/>
    <w:rsid w:val="00FC5674"/>
    <w:rsid w:val="00FC73BE"/>
    <w:rsid w:val="00FD0D2A"/>
    <w:rsid w:val="00FD0F6C"/>
    <w:rsid w:val="00FD167A"/>
    <w:rsid w:val="00FD2019"/>
    <w:rsid w:val="00FD2EAF"/>
    <w:rsid w:val="00FD5F46"/>
    <w:rsid w:val="00FD5F63"/>
    <w:rsid w:val="00FD6728"/>
    <w:rsid w:val="00FD73A8"/>
    <w:rsid w:val="00FE14A6"/>
    <w:rsid w:val="00FE2FC5"/>
    <w:rsid w:val="00FE71DE"/>
    <w:rsid w:val="00FE7C01"/>
    <w:rsid w:val="00FF0FCF"/>
    <w:rsid w:val="00FF11C7"/>
    <w:rsid w:val="00FF3998"/>
    <w:rsid w:val="00FF525D"/>
    <w:rsid w:val="00FF5B25"/>
    <w:rsid w:val="00FF6DE5"/>
    <w:rsid w:val="00FF7D23"/>
    <w:rsid w:val="00FF7DF5"/>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18EFC"/>
  <w15:docId w15:val="{2D55140B-872E-4C03-ABCC-6E9716EB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75"/>
  </w:style>
  <w:style w:type="paragraph" w:styleId="Heading1">
    <w:name w:val="heading 1"/>
    <w:basedOn w:val="Normal"/>
    <w:next w:val="Normal"/>
    <w:link w:val="Heading1Char"/>
    <w:qFormat/>
    <w:rsid w:val="003B149E"/>
    <w:pPr>
      <w:widowControl w:val="0"/>
      <w:contextualSpacing/>
      <w:outlineLvl w:val="0"/>
    </w:pPr>
    <w:rPr>
      <w:rFonts w:eastAsiaTheme="majorEastAsia"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85425"/>
    <w:pPr>
      <w:widowControl w:val="0"/>
      <w:spacing w:before="240"/>
      <w:outlineLvl w:val="1"/>
    </w:pPr>
    <w:rPr>
      <w:rFonts w:eastAsiaTheme="majorEastAsia"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D02A9F"/>
    <w:pPr>
      <w:widowControl w:val="0"/>
      <w:spacing w:before="120"/>
      <w:outlineLvl w:val="2"/>
    </w:pPr>
    <w:rPr>
      <w:b/>
      <w:bCs/>
      <w:color w:val="595959" w:themeColor="text1" w:themeTint="A6"/>
      <w:sz w:val="28"/>
      <w:szCs w:val="26"/>
    </w:rPr>
  </w:style>
  <w:style w:type="paragraph" w:styleId="Heading4">
    <w:name w:val="heading 4"/>
    <w:basedOn w:val="Normal"/>
    <w:next w:val="Normal"/>
    <w:link w:val="Heading4Char"/>
    <w:uiPriority w:val="9"/>
    <w:unhideWhenUsed/>
    <w:qFormat/>
    <w:rsid w:val="00103D8C"/>
    <w:pPr>
      <w:spacing w:before="120"/>
      <w:outlineLvl w:val="3"/>
    </w:pPr>
    <w:rPr>
      <w:rFonts w:eastAsiaTheme="minorHAnsi" w:cs="Calibri"/>
      <w:b/>
      <w:sz w:val="24"/>
      <w:szCs w:val="24"/>
      <w:lang w:eastAsia="en-AU"/>
    </w:rPr>
  </w:style>
  <w:style w:type="paragraph" w:styleId="Heading5">
    <w:name w:val="heading 5"/>
    <w:basedOn w:val="Normal"/>
    <w:next w:val="Normal"/>
    <w:link w:val="Heading5Char"/>
    <w:uiPriority w:val="9"/>
    <w:unhideWhenUsed/>
    <w:rsid w:val="00F34267"/>
    <w:pPr>
      <w:spacing w:before="120"/>
      <w:ind w:right="-71"/>
      <w:outlineLvl w:val="4"/>
    </w:pPr>
    <w:rPr>
      <w:rFonts w:cs="Calibri"/>
      <w:b/>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49E"/>
    <w:rPr>
      <w:rFonts w:eastAsiaTheme="majorEastAsia"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85425"/>
    <w:rPr>
      <w:rFonts w:eastAsiaTheme="majorEastAsia" w:cstheme="majorBidi"/>
      <w:b/>
      <w:bCs/>
      <w:color w:val="595959" w:themeColor="text1" w:themeTint="A6"/>
      <w:sz w:val="32"/>
      <w:szCs w:val="26"/>
    </w:rPr>
  </w:style>
  <w:style w:type="character" w:customStyle="1" w:styleId="Heading3Char">
    <w:name w:val="Heading 3 Char"/>
    <w:basedOn w:val="DefaultParagraphFont"/>
    <w:link w:val="Heading3"/>
    <w:uiPriority w:val="9"/>
    <w:rsid w:val="00D02A9F"/>
    <w:rPr>
      <w:b/>
      <w:bCs/>
      <w:color w:val="595959" w:themeColor="text1" w:themeTint="A6"/>
      <w:sz w:val="28"/>
      <w:szCs w:val="26"/>
    </w:rPr>
  </w:style>
  <w:style w:type="character" w:customStyle="1" w:styleId="Heading4Char">
    <w:name w:val="Heading 4 Char"/>
    <w:basedOn w:val="DefaultParagraphFont"/>
    <w:link w:val="Heading4"/>
    <w:uiPriority w:val="9"/>
    <w:rsid w:val="00103D8C"/>
    <w:rPr>
      <w:rFonts w:eastAsiaTheme="minorHAnsi" w:cs="Calibri"/>
      <w:b/>
      <w:sz w:val="24"/>
      <w:szCs w:val="24"/>
      <w:lang w:eastAsia="en-AU"/>
    </w:rPr>
  </w:style>
  <w:style w:type="character" w:customStyle="1" w:styleId="Heading5Char">
    <w:name w:val="Heading 5 Char"/>
    <w:basedOn w:val="DefaultParagraphFont"/>
    <w:link w:val="Heading5"/>
    <w:uiPriority w:val="9"/>
    <w:rsid w:val="00F34267"/>
    <w:rPr>
      <w:rFonts w:cs="Calibri"/>
      <w:b/>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table" w:customStyle="1" w:styleId="SyllabusTable">
    <w:name w:val="Syllabus Table"/>
    <w:basedOn w:val="TableNormal"/>
    <w:uiPriority w:val="99"/>
    <w:rsid w:val="00986BB3"/>
    <w:pPr>
      <w:spacing w:after="0" w:line="240" w:lineRule="auto"/>
    </w:pPr>
    <w:rPr>
      <w:rFonts w:asciiTheme="minorHAnsi" w:hAnsiTheme="minorHAnsi"/>
      <w:sz w:val="20"/>
      <w:szCs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pPr>
        <w:wordWrap/>
        <w:spacing w:beforeLines="0" w:before="0" w:beforeAutospacing="0" w:afterLines="0" w:after="0" w:afterAutospacing="0" w:line="240" w:lineRule="auto"/>
      </w:pPr>
      <w:rPr>
        <w:b/>
        <w:bCs/>
        <w:i w:val="0"/>
        <w:iCs w:val="0"/>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styleId="ListParagraph">
    <w:name w:val="List Paragraph"/>
    <w:basedOn w:val="Normal"/>
    <w:uiPriority w:val="34"/>
    <w:rsid w:val="00DE4177"/>
    <w:pPr>
      <w:contextualSpacing/>
    </w:pPr>
  </w:style>
  <w:style w:type="paragraph" w:styleId="TOCHeading">
    <w:name w:val="TOC Heading"/>
    <w:basedOn w:val="Heading1"/>
    <w:next w:val="Normal"/>
    <w:uiPriority w:val="39"/>
    <w:unhideWhenUsed/>
    <w:rsid w:val="00CA28F1"/>
    <w:rPr>
      <w:color w:val="580F8B"/>
    </w:r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392C"/>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
      </w:numPr>
    </w:pPr>
  </w:style>
  <w:style w:type="paragraph" w:styleId="List4">
    <w:name w:val="List 4"/>
    <w:basedOn w:val="Normal"/>
    <w:uiPriority w:val="99"/>
    <w:semiHidden/>
    <w:unhideWhenUsed/>
    <w:rsid w:val="00E721B6"/>
    <w:pPr>
      <w:contextualSpacing/>
    </w:pPr>
  </w:style>
  <w:style w:type="paragraph" w:styleId="TOC3">
    <w:name w:val="toc 3"/>
    <w:basedOn w:val="Normal"/>
    <w:next w:val="Normal"/>
    <w:autoRedefine/>
    <w:uiPriority w:val="39"/>
    <w:unhideWhenUsed/>
    <w:rsid w:val="00AE0CDE"/>
    <w:pPr>
      <w:spacing w:after="0"/>
      <w:ind w:left="442"/>
    </w:pPr>
    <w:rPr>
      <w:sz w:val="20"/>
    </w:rPr>
  </w:style>
  <w:style w:type="paragraph" w:styleId="TOC1">
    <w:name w:val="toc 1"/>
    <w:basedOn w:val="Normal"/>
    <w:next w:val="Normal"/>
    <w:autoRedefine/>
    <w:uiPriority w:val="39"/>
    <w:unhideWhenUsed/>
    <w:rsid w:val="00C524B6"/>
    <w:pPr>
      <w:tabs>
        <w:tab w:val="right" w:leader="dot" w:pos="9072"/>
      </w:tabs>
      <w:spacing w:after="0" w:line="360" w:lineRule="auto"/>
      <w:contextualSpacing/>
    </w:pPr>
    <w:rPr>
      <w:b/>
    </w:rPr>
  </w:style>
  <w:style w:type="paragraph" w:styleId="TOC2">
    <w:name w:val="toc 2"/>
    <w:basedOn w:val="Normal"/>
    <w:next w:val="Normal"/>
    <w:autoRedefine/>
    <w:uiPriority w:val="39"/>
    <w:unhideWhenUsed/>
    <w:rsid w:val="004920FF"/>
    <w:pPr>
      <w:tabs>
        <w:tab w:val="right" w:leader="dot" w:pos="9072"/>
      </w:tabs>
      <w:spacing w:after="0" w:line="360" w:lineRule="auto"/>
      <w:ind w:left="221"/>
      <w:contextualSpacing/>
    </w:pPr>
  </w:style>
  <w:style w:type="paragraph" w:styleId="BodyTextIndent">
    <w:name w:val="Body Text Indent"/>
    <w:basedOn w:val="Normal"/>
    <w:link w:val="BodyTextIndentChar"/>
    <w:uiPriority w:val="99"/>
    <w:semiHidden/>
    <w:unhideWhenUsed/>
    <w:rsid w:val="007D3611"/>
    <w:pPr>
      <w:ind w:left="283"/>
    </w:pPr>
  </w:style>
  <w:style w:type="character" w:customStyle="1" w:styleId="BodyTextIndentChar">
    <w:name w:val="Body Text Indent Char"/>
    <w:basedOn w:val="DefaultParagraphFont"/>
    <w:link w:val="BodyTextIndent"/>
    <w:uiPriority w:val="99"/>
    <w:semiHidden/>
    <w:rsid w:val="007D3611"/>
  </w:style>
  <w:style w:type="paragraph" w:customStyle="1" w:styleId="SyllabusTitle1">
    <w:name w:val="Syllabus Title 1"/>
    <w:basedOn w:val="Normal"/>
    <w:link w:val="SyllabusTitle1Char"/>
    <w:qFormat/>
    <w:rsid w:val="009D0C19"/>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9D0C19"/>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9D0C19"/>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9D0C19"/>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9D0C19"/>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SyllabusHeading3">
    <w:name w:val="Syllabus Heading 3"/>
    <w:basedOn w:val="Normal"/>
    <w:qFormat/>
    <w:rsid w:val="009D0C19"/>
    <w:pPr>
      <w:spacing w:before="120"/>
      <w:outlineLvl w:val="2"/>
    </w:pPr>
    <w:rPr>
      <w:rFonts w:asciiTheme="minorHAnsi" w:hAnsiTheme="minorHAnsi"/>
      <w:b/>
      <w:color w:val="595959"/>
      <w:sz w:val="28"/>
    </w:rPr>
  </w:style>
  <w:style w:type="paragraph" w:customStyle="1" w:styleId="Syllabusbullet1">
    <w:name w:val="Syllabus bullet 1"/>
    <w:qFormat/>
    <w:rsid w:val="00FB392C"/>
    <w:pPr>
      <w:numPr>
        <w:numId w:val="6"/>
      </w:numPr>
    </w:pPr>
  </w:style>
  <w:style w:type="paragraph" w:customStyle="1" w:styleId="Syllabusbullet2">
    <w:name w:val="Syllabus bullet 2"/>
    <w:qFormat/>
    <w:rsid w:val="00204877"/>
    <w:pPr>
      <w:numPr>
        <w:numId w:val="7"/>
      </w:numPr>
      <w:ind w:left="714" w:hanging="357"/>
      <w:contextualSpacing/>
    </w:pPr>
    <w:rPr>
      <w:rFonts w:eastAsia="Franklin Gothic Book" w:cs="Calibri"/>
      <w:iCs/>
      <w:lang w:eastAsia="en-AU"/>
    </w:rPr>
  </w:style>
  <w:style w:type="numbering" w:customStyle="1" w:styleId="EngBullets">
    <w:name w:val="EngBullets"/>
    <w:uiPriority w:val="99"/>
    <w:rsid w:val="009A20FA"/>
    <w:pPr>
      <w:numPr>
        <w:numId w:val="9"/>
      </w:numPr>
    </w:pPr>
  </w:style>
  <w:style w:type="numbering" w:customStyle="1" w:styleId="EngBulletsList">
    <w:name w:val="EngBulletsList"/>
    <w:uiPriority w:val="99"/>
    <w:rsid w:val="009A20FA"/>
    <w:pPr>
      <w:numPr>
        <w:numId w:val="10"/>
      </w:numPr>
    </w:pPr>
  </w:style>
  <w:style w:type="character" w:styleId="FollowedHyperlink">
    <w:name w:val="FollowedHyperlink"/>
    <w:basedOn w:val="DefaultParagraphFont"/>
    <w:uiPriority w:val="99"/>
    <w:semiHidden/>
    <w:unhideWhenUsed/>
    <w:rsid w:val="009D0C19"/>
    <w:rPr>
      <w:color w:val="646464"/>
      <w:u w:val="single"/>
    </w:rPr>
  </w:style>
  <w:style w:type="character" w:styleId="UnresolvedMention">
    <w:name w:val="Unresolved Mention"/>
    <w:basedOn w:val="DefaultParagraphFont"/>
    <w:uiPriority w:val="99"/>
    <w:semiHidden/>
    <w:unhideWhenUsed/>
    <w:rsid w:val="007D6690"/>
    <w:rPr>
      <w:color w:val="605E5C"/>
      <w:shd w:val="clear" w:color="auto" w:fill="E1DFDD"/>
    </w:rPr>
  </w:style>
  <w:style w:type="paragraph" w:styleId="Revision">
    <w:name w:val="Revision"/>
    <w:hidden/>
    <w:uiPriority w:val="99"/>
    <w:semiHidden/>
    <w:rsid w:val="004F7857"/>
    <w:pPr>
      <w:spacing w:after="0" w:line="240" w:lineRule="auto"/>
    </w:pPr>
  </w:style>
  <w:style w:type="character" w:styleId="CommentReference">
    <w:name w:val="annotation reference"/>
    <w:basedOn w:val="DefaultParagraphFont"/>
    <w:uiPriority w:val="99"/>
    <w:semiHidden/>
    <w:unhideWhenUsed/>
    <w:rsid w:val="004F7857"/>
    <w:rPr>
      <w:sz w:val="16"/>
      <w:szCs w:val="16"/>
    </w:rPr>
  </w:style>
  <w:style w:type="paragraph" w:styleId="CommentText">
    <w:name w:val="annotation text"/>
    <w:basedOn w:val="Normal"/>
    <w:link w:val="CommentTextChar"/>
    <w:uiPriority w:val="99"/>
    <w:unhideWhenUsed/>
    <w:rsid w:val="004F7857"/>
    <w:pPr>
      <w:spacing w:line="240" w:lineRule="auto"/>
    </w:pPr>
    <w:rPr>
      <w:sz w:val="20"/>
      <w:szCs w:val="20"/>
    </w:rPr>
  </w:style>
  <w:style w:type="character" w:customStyle="1" w:styleId="CommentTextChar">
    <w:name w:val="Comment Text Char"/>
    <w:basedOn w:val="DefaultParagraphFont"/>
    <w:link w:val="CommentText"/>
    <w:uiPriority w:val="99"/>
    <w:rsid w:val="004F7857"/>
    <w:rPr>
      <w:sz w:val="20"/>
      <w:szCs w:val="20"/>
    </w:rPr>
  </w:style>
  <w:style w:type="paragraph" w:styleId="CommentSubject">
    <w:name w:val="annotation subject"/>
    <w:basedOn w:val="CommentText"/>
    <w:next w:val="CommentText"/>
    <w:link w:val="CommentSubjectChar"/>
    <w:uiPriority w:val="99"/>
    <w:semiHidden/>
    <w:unhideWhenUsed/>
    <w:rsid w:val="004F7857"/>
    <w:rPr>
      <w:b/>
      <w:bCs/>
    </w:rPr>
  </w:style>
  <w:style w:type="character" w:customStyle="1" w:styleId="CommentSubjectChar">
    <w:name w:val="Comment Subject Char"/>
    <w:basedOn w:val="CommentTextChar"/>
    <w:link w:val="CommentSubject"/>
    <w:uiPriority w:val="99"/>
    <w:semiHidden/>
    <w:rsid w:val="004F7857"/>
    <w:rPr>
      <w:b/>
      <w:bCs/>
      <w:sz w:val="20"/>
      <w:szCs w:val="20"/>
    </w:rPr>
  </w:style>
  <w:style w:type="paragraph" w:styleId="NormalWeb">
    <w:name w:val="Normal (Web)"/>
    <w:basedOn w:val="Normal"/>
    <w:uiPriority w:val="99"/>
    <w:semiHidden/>
    <w:unhideWhenUsed/>
    <w:rsid w:val="00D727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E91517"/>
    <w:rPr>
      <w:color w:val="666666"/>
    </w:rPr>
  </w:style>
  <w:style w:type="paragraph" w:customStyle="1" w:styleId="Footereven">
    <w:name w:val="Footer even"/>
    <w:basedOn w:val="Normal"/>
    <w:qFormat/>
    <w:rsid w:val="009D0C19"/>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9D0C19"/>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9D0C19"/>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9D0C19"/>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9D0C19"/>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9D0C19"/>
    <w:rPr>
      <w:rFonts w:eastAsiaTheme="majorEastAsia" w:cstheme="majorBidi"/>
      <w:szCs w:val="28"/>
    </w:rPr>
  </w:style>
  <w:style w:type="character" w:customStyle="1" w:styleId="SyllabusAppendixHeading1Char">
    <w:name w:val="Syllabus Appendix Heading 1 Char"/>
    <w:basedOn w:val="Heading1Char"/>
    <w:link w:val="SyllabusAppendixHeading1"/>
    <w:rsid w:val="009D0C19"/>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9D0C19"/>
    <w:pPr>
      <w:widowControl w:val="0"/>
      <w:spacing w:before="0"/>
      <w:outlineLvl w:val="1"/>
    </w:pPr>
  </w:style>
  <w:style w:type="paragraph" w:customStyle="1" w:styleId="SyllabusAppendixHeading3">
    <w:name w:val="Syllabus Appendix Heading 3"/>
    <w:basedOn w:val="Normal"/>
    <w:qFormat/>
    <w:rsid w:val="009D0C19"/>
    <w:pPr>
      <w:keepNext/>
      <w:spacing w:after="0"/>
    </w:pPr>
    <w:rPr>
      <w:rFonts w:asciiTheme="minorHAnsi" w:hAnsiTheme="minorHAnsi" w:cs="Arial"/>
      <w:b/>
      <w:bCs/>
      <w:noProof/>
    </w:rPr>
  </w:style>
  <w:style w:type="paragraph" w:customStyle="1" w:styleId="SyllabusHeading2">
    <w:name w:val="Syllabus Heading 2"/>
    <w:basedOn w:val="Normal"/>
    <w:qFormat/>
    <w:rsid w:val="009D0C19"/>
    <w:pPr>
      <w:spacing w:before="240"/>
      <w:outlineLvl w:val="1"/>
    </w:pPr>
    <w:rPr>
      <w:rFonts w:asciiTheme="minorHAnsi" w:hAnsiTheme="minorHAnsi"/>
      <w:b/>
      <w:color w:val="595959"/>
      <w:sz w:val="32"/>
    </w:rPr>
  </w:style>
  <w:style w:type="paragraph" w:customStyle="1" w:styleId="SyllabusHeading4">
    <w:name w:val="Syllabus Heading 4"/>
    <w:basedOn w:val="Normal"/>
    <w:qFormat/>
    <w:rsid w:val="0087516C"/>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9D0C19"/>
    <w:pPr>
      <w:numPr>
        <w:numId w:val="44"/>
      </w:numPr>
      <w:contextualSpacing w:val="0"/>
    </w:pPr>
    <w:rPr>
      <w:rFonts w:asciiTheme="minorHAnsi" w:hAnsiTheme="minorHAnsi"/>
      <w:szCs w:val="20"/>
    </w:rPr>
  </w:style>
  <w:style w:type="numbering" w:customStyle="1" w:styleId="SCSABulletList">
    <w:name w:val="SCSA Bullet List"/>
    <w:uiPriority w:val="99"/>
    <w:rsid w:val="00EB0D20"/>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733896">
      <w:bodyDiv w:val="1"/>
      <w:marLeft w:val="0"/>
      <w:marRight w:val="0"/>
      <w:marTop w:val="0"/>
      <w:marBottom w:val="0"/>
      <w:divBdr>
        <w:top w:val="none" w:sz="0" w:space="0" w:color="auto"/>
        <w:left w:val="none" w:sz="0" w:space="0" w:color="auto"/>
        <w:bottom w:val="none" w:sz="0" w:space="0" w:color="auto"/>
        <w:right w:val="none" w:sz="0" w:space="0" w:color="auto"/>
      </w:divBdr>
    </w:div>
    <w:div w:id="882211366">
      <w:bodyDiv w:val="1"/>
      <w:marLeft w:val="0"/>
      <w:marRight w:val="0"/>
      <w:marTop w:val="0"/>
      <w:marBottom w:val="0"/>
      <w:divBdr>
        <w:top w:val="none" w:sz="0" w:space="0" w:color="auto"/>
        <w:left w:val="none" w:sz="0" w:space="0" w:color="auto"/>
        <w:bottom w:val="none" w:sz="0" w:space="0" w:color="auto"/>
        <w:right w:val="none" w:sz="0" w:space="0" w:color="auto"/>
      </w:divBdr>
    </w:div>
    <w:div w:id="986858371">
      <w:bodyDiv w:val="1"/>
      <w:marLeft w:val="0"/>
      <w:marRight w:val="0"/>
      <w:marTop w:val="0"/>
      <w:marBottom w:val="0"/>
      <w:divBdr>
        <w:top w:val="none" w:sz="0" w:space="0" w:color="auto"/>
        <w:left w:val="none" w:sz="0" w:space="0" w:color="auto"/>
        <w:bottom w:val="none" w:sz="0" w:space="0" w:color="auto"/>
        <w:right w:val="none" w:sz="0" w:space="0" w:color="auto"/>
      </w:divBdr>
    </w:div>
    <w:div w:id="11344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scsa.wa.edu.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80C2A4BF7944B9708E67D5E87CE4E" ma:contentTypeVersion="16" ma:contentTypeDescription="Create a new document." ma:contentTypeScope="" ma:versionID="c54f35efdaec8db276a9b00b35281b85">
  <xsd:schema xmlns:xsd="http://www.w3.org/2001/XMLSchema" xmlns:xs="http://www.w3.org/2001/XMLSchema" xmlns:p="http://schemas.microsoft.com/office/2006/metadata/properties" xmlns:ns3="bd604da6-8ade-4d25-9909-f63cff00b993" xmlns:ns4="577830ab-edfc-4e06-9054-7e8d5bb1c755" targetNamespace="http://schemas.microsoft.com/office/2006/metadata/properties" ma:root="true" ma:fieldsID="54cff69737274fc5a98f978c5e8f205e" ns3:_="" ns4:_="">
    <xsd:import namespace="bd604da6-8ade-4d25-9909-f63cff00b993"/>
    <xsd:import namespace="577830ab-edfc-4e06-9054-7e8d5bb1c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4:SharedWithUsers" minOccurs="0"/>
                <xsd:element ref="ns4:SharedWithDetails" minOccurs="0"/>
                <xsd:element ref="ns4:SharingHintHash"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04da6-8ade-4d25-9909-f63cff00b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7830ab-edfc-4e06-9054-7e8d5bb1c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d604da6-8ade-4d25-9909-f63cff00b993" xsi:nil="true"/>
  </documentManagement>
</p:properties>
</file>

<file path=customXml/itemProps1.xml><?xml version="1.0" encoding="utf-8"?>
<ds:datastoreItem xmlns:ds="http://schemas.openxmlformats.org/officeDocument/2006/customXml" ds:itemID="{B018E6F0-7B6E-405C-96C3-02FE4F0FF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04da6-8ade-4d25-9909-f63cff00b993"/>
    <ds:schemaRef ds:uri="577830ab-edfc-4e06-9054-7e8d5bb1c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FED7D-B077-4B66-AD5F-B9B7005182DB}">
  <ds:schemaRefs>
    <ds:schemaRef ds:uri="http://schemas.openxmlformats.org/officeDocument/2006/bibliography"/>
  </ds:schemaRefs>
</ds:datastoreItem>
</file>

<file path=customXml/itemProps3.xml><?xml version="1.0" encoding="utf-8"?>
<ds:datastoreItem xmlns:ds="http://schemas.openxmlformats.org/officeDocument/2006/customXml" ds:itemID="{70E319AE-BC2A-4B77-83CC-921760499B9F}">
  <ds:schemaRefs>
    <ds:schemaRef ds:uri="http://schemas.microsoft.com/sharepoint/v3/contenttype/forms"/>
  </ds:schemaRefs>
</ds:datastoreItem>
</file>

<file path=customXml/itemProps4.xml><?xml version="1.0" encoding="utf-8"?>
<ds:datastoreItem xmlns:ds="http://schemas.openxmlformats.org/officeDocument/2006/customXml" ds:itemID="{583B9ED6-ACA9-4F47-B81A-9C4D4C65E398}">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577830ab-edfc-4e06-9054-7e8d5bb1c755"/>
    <ds:schemaRef ds:uri="http://schemas.microsoft.com/office/infopath/2007/PartnerControls"/>
    <ds:schemaRef ds:uri="bd604da6-8ade-4d25-9909-f63cff00b99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42</Pages>
  <Words>8410</Words>
  <Characters>49929</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Jenna Khor</cp:lastModifiedBy>
  <cp:revision>35</cp:revision>
  <cp:lastPrinted>2024-12-10T02:44:00Z</cp:lastPrinted>
  <dcterms:created xsi:type="dcterms:W3CDTF">2024-08-15T02:09:00Z</dcterms:created>
  <dcterms:modified xsi:type="dcterms:W3CDTF">2024-12-10T02:44:00Z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6b01c4005b8c241bb97bd2474048c7b3501b91655716e2800b3a0ac104955a1e</vt:lpwstr>
  </property>
  <property fmtid="{D5CDD505-2E9C-101B-9397-08002B2CF9AE}" pid="3" name="ContentTypeId">
    <vt:lpwstr>0x010100C8480C2A4BF7944B9708E67D5E87CE4E</vt:lpwstr>
  </property>
</Properties>
</file>