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2230A" w14:textId="593D7EA9" w:rsidR="003E58A1" w:rsidRPr="00A007AA" w:rsidRDefault="003E58A1" w:rsidP="00A007AA">
      <w:pPr>
        <w:pStyle w:val="T1"/>
      </w:pPr>
      <w:r w:rsidRPr="00A007AA">
        <w:t xml:space="preserve">Preparing for the </w:t>
      </w:r>
      <w:r w:rsidR="007171BB" w:rsidRPr="00A007AA">
        <w:t>p</w:t>
      </w:r>
      <w:r w:rsidR="00226FDD" w:rsidRPr="00A007AA">
        <w:t xml:space="preserve">ractical </w:t>
      </w:r>
      <w:r w:rsidRPr="00A007AA">
        <w:t>(</w:t>
      </w:r>
      <w:r w:rsidR="00226FDD" w:rsidRPr="00A007AA">
        <w:t>oral</w:t>
      </w:r>
      <w:r w:rsidRPr="00A007AA">
        <w:t xml:space="preserve">) examination </w:t>
      </w:r>
      <w:r w:rsidR="00D6378E" w:rsidRPr="00A007AA">
        <w:t>–</w:t>
      </w:r>
      <w:r w:rsidRPr="00A007AA">
        <w:t xml:space="preserve"> Discu</w:t>
      </w:r>
      <w:r w:rsidR="00240D62">
        <w:t>ssion of personal investigation</w:t>
      </w:r>
    </w:p>
    <w:p w14:paraId="60B6EC0E" w14:textId="77777777" w:rsidR="001F670D" w:rsidRDefault="001F670D" w:rsidP="00FD3A17">
      <w:pPr>
        <w:pStyle w:val="Paragraph"/>
        <w:rPr>
          <w:lang w:val="en-US"/>
        </w:rPr>
      </w:pPr>
      <w:r>
        <w:rPr>
          <w:lang w:val="en-US"/>
        </w:rPr>
        <w:t>If you are studying</w:t>
      </w:r>
      <w:r w:rsidR="00EC00EC" w:rsidRPr="00EC00EC">
        <w:rPr>
          <w:lang w:val="en-US"/>
        </w:rPr>
        <w:t xml:space="preserve"> </w:t>
      </w:r>
      <w:r w:rsidR="00EC00EC">
        <w:rPr>
          <w:lang w:val="en-US"/>
        </w:rPr>
        <w:t xml:space="preserve">one of the </w:t>
      </w:r>
      <w:r w:rsidR="00EC00EC">
        <w:rPr>
          <w:rFonts w:cs="Times New Roman"/>
        </w:rPr>
        <w:t>following</w:t>
      </w:r>
      <w:r w:rsidR="00EC00EC" w:rsidRPr="00926E89">
        <w:rPr>
          <w:rFonts w:cs="Times New Roman"/>
        </w:rPr>
        <w:t xml:space="preserve"> </w:t>
      </w:r>
      <w:r w:rsidR="00EC00EC">
        <w:rPr>
          <w:rFonts w:cs="Times New Roman"/>
        </w:rPr>
        <w:t xml:space="preserve">ATAR Year 12 </w:t>
      </w:r>
      <w:r w:rsidR="00EC00EC" w:rsidRPr="005A734E">
        <w:rPr>
          <w:rFonts w:cs="Times New Roman"/>
        </w:rPr>
        <w:t>course</w:t>
      </w:r>
      <w:r w:rsidR="00EC00EC">
        <w:rPr>
          <w:rFonts w:cs="Times New Roman"/>
        </w:rPr>
        <w:t>s</w:t>
      </w:r>
      <w:r>
        <w:rPr>
          <w:lang w:val="en-US"/>
        </w:rPr>
        <w:t xml:space="preserve">, or preparing to sit the examination as a non-school candidate, you </w:t>
      </w:r>
      <w:r w:rsidR="00EC00EC">
        <w:rPr>
          <w:lang w:val="en-US"/>
        </w:rPr>
        <w:t xml:space="preserve">are </w:t>
      </w:r>
      <w:r w:rsidRPr="00926E89">
        <w:rPr>
          <w:lang w:val="en-US"/>
        </w:rPr>
        <w:t>re</w:t>
      </w:r>
      <w:r>
        <w:rPr>
          <w:lang w:val="en-US"/>
        </w:rPr>
        <w:t>quired to undertake a p</w:t>
      </w:r>
      <w:r w:rsidRPr="00926E89">
        <w:rPr>
          <w:lang w:val="en-US"/>
        </w:rPr>
        <w:t>ersonal investiga</w:t>
      </w:r>
      <w:r w:rsidR="0065077D">
        <w:rPr>
          <w:lang w:val="en-US"/>
        </w:rPr>
        <w:t>tion:</w:t>
      </w:r>
    </w:p>
    <w:p w14:paraId="15D89BDE" w14:textId="77777777" w:rsidR="007F5125" w:rsidRDefault="007F5125" w:rsidP="007F5125">
      <w:pPr>
        <w:pStyle w:val="Paragraph"/>
        <w:numPr>
          <w:ilvl w:val="0"/>
          <w:numId w:val="10"/>
        </w:numPr>
        <w:spacing w:before="0" w:after="0"/>
        <w:rPr>
          <w:lang w:val="en-US"/>
        </w:rPr>
        <w:sectPr w:rsidR="007F5125" w:rsidSect="007F5125">
          <w:headerReference w:type="default" r:id="rId11"/>
          <w:footerReference w:type="default" r:id="rId12"/>
          <w:headerReference w:type="first" r:id="rId13"/>
          <w:footerReference w:type="first" r:id="rId14"/>
          <w:type w:val="continuous"/>
          <w:pgSz w:w="11906" w:h="16838"/>
          <w:pgMar w:top="1440" w:right="1274" w:bottom="1440" w:left="1440" w:header="709" w:footer="709" w:gutter="0"/>
          <w:cols w:space="708"/>
          <w:titlePg/>
          <w:docGrid w:linePitch="360"/>
        </w:sectPr>
      </w:pPr>
    </w:p>
    <w:p w14:paraId="2046B4B0" w14:textId="77777777" w:rsidR="007F5125" w:rsidRDefault="007F5125" w:rsidP="007F5125">
      <w:pPr>
        <w:pStyle w:val="Paragraph"/>
        <w:numPr>
          <w:ilvl w:val="0"/>
          <w:numId w:val="10"/>
        </w:numPr>
        <w:spacing w:before="0" w:after="0"/>
        <w:rPr>
          <w:lang w:val="en-US"/>
        </w:rPr>
      </w:pPr>
      <w:r>
        <w:rPr>
          <w:lang w:val="en-US"/>
        </w:rPr>
        <w:t>Hindi: Background Language</w:t>
      </w:r>
    </w:p>
    <w:p w14:paraId="648AC27B" w14:textId="3DE374C6" w:rsidR="001F670D" w:rsidRDefault="00FA156A" w:rsidP="00FD3A17">
      <w:pPr>
        <w:pStyle w:val="Paragraph"/>
        <w:numPr>
          <w:ilvl w:val="0"/>
          <w:numId w:val="10"/>
        </w:numPr>
        <w:spacing w:before="0" w:after="0"/>
        <w:rPr>
          <w:lang w:val="en-US"/>
        </w:rPr>
      </w:pPr>
      <w:r>
        <w:rPr>
          <w:lang w:val="en-US"/>
        </w:rPr>
        <w:t>Indonesian</w:t>
      </w:r>
      <w:r w:rsidR="001F670D" w:rsidRPr="001F670D">
        <w:rPr>
          <w:lang w:val="en-US"/>
        </w:rPr>
        <w:t>: Background Language</w:t>
      </w:r>
    </w:p>
    <w:p w14:paraId="4122E15F" w14:textId="398EC097" w:rsidR="007F5125" w:rsidRPr="007F5125" w:rsidRDefault="007F5125" w:rsidP="007F5125">
      <w:pPr>
        <w:pStyle w:val="Paragraph"/>
        <w:numPr>
          <w:ilvl w:val="0"/>
          <w:numId w:val="10"/>
        </w:numPr>
        <w:spacing w:before="0" w:after="0"/>
        <w:rPr>
          <w:lang w:val="en-US"/>
        </w:rPr>
      </w:pPr>
      <w:r>
        <w:rPr>
          <w:lang w:val="en-US"/>
        </w:rPr>
        <w:t>Korean: Background Language</w:t>
      </w:r>
    </w:p>
    <w:p w14:paraId="3A53CA04" w14:textId="6FFBF58F" w:rsidR="001F670D" w:rsidRDefault="00FA156A" w:rsidP="00FD3A17">
      <w:pPr>
        <w:pStyle w:val="Paragraph"/>
        <w:numPr>
          <w:ilvl w:val="0"/>
          <w:numId w:val="10"/>
        </w:numPr>
        <w:spacing w:before="0" w:after="0"/>
        <w:rPr>
          <w:lang w:val="en-US"/>
        </w:rPr>
      </w:pPr>
      <w:r>
        <w:rPr>
          <w:lang w:val="en-US"/>
        </w:rPr>
        <w:t>Punjabi</w:t>
      </w:r>
      <w:r w:rsidR="00C816C9">
        <w:rPr>
          <w:lang w:val="en-US"/>
        </w:rPr>
        <w:t>: Background Language</w:t>
      </w:r>
    </w:p>
    <w:p w14:paraId="5E49AC89" w14:textId="366EA5A0" w:rsidR="00FA156A" w:rsidRPr="00FA156A" w:rsidRDefault="00FA156A" w:rsidP="00FA156A">
      <w:pPr>
        <w:pStyle w:val="Paragraph"/>
        <w:numPr>
          <w:ilvl w:val="0"/>
          <w:numId w:val="10"/>
        </w:numPr>
        <w:spacing w:before="0" w:after="0"/>
        <w:rPr>
          <w:lang w:val="en-US"/>
        </w:rPr>
      </w:pPr>
      <w:r>
        <w:rPr>
          <w:lang w:val="en-US"/>
        </w:rPr>
        <w:t>Tamil: Background Language</w:t>
      </w:r>
    </w:p>
    <w:p w14:paraId="31E041BB" w14:textId="77777777" w:rsidR="007F5125" w:rsidRDefault="007F5125" w:rsidP="00FD3A17">
      <w:pPr>
        <w:pStyle w:val="Paragraph"/>
        <w:rPr>
          <w:lang w:val="en-US"/>
        </w:rPr>
        <w:sectPr w:rsidR="007F5125" w:rsidSect="007F5125">
          <w:type w:val="continuous"/>
          <w:pgSz w:w="11906" w:h="16838"/>
          <w:pgMar w:top="1440" w:right="1274" w:bottom="1440" w:left="1440" w:header="709" w:footer="709" w:gutter="0"/>
          <w:cols w:num="2" w:space="708"/>
          <w:titlePg/>
          <w:docGrid w:linePitch="360"/>
        </w:sectPr>
      </w:pPr>
    </w:p>
    <w:p w14:paraId="4BB09327" w14:textId="77777777" w:rsidR="001F670D" w:rsidRDefault="001F670D" w:rsidP="00FD3A17">
      <w:pPr>
        <w:pStyle w:val="Paragraph"/>
        <w:rPr>
          <w:lang w:val="en-US"/>
        </w:rPr>
      </w:pPr>
      <w:proofErr w:type="gramStart"/>
      <w:r>
        <w:rPr>
          <w:lang w:val="en-US"/>
        </w:rPr>
        <w:t>The p</w:t>
      </w:r>
      <w:r w:rsidRPr="00926E89">
        <w:rPr>
          <w:lang w:val="en-US"/>
        </w:rPr>
        <w:t>ersonal</w:t>
      </w:r>
      <w:proofErr w:type="gramEnd"/>
      <w:r w:rsidRPr="00926E89">
        <w:rPr>
          <w:lang w:val="en-US"/>
        </w:rPr>
        <w:t xml:space="preserve"> investigation</w:t>
      </w:r>
      <w:r w:rsidR="00A033E8">
        <w:rPr>
          <w:lang w:val="en-US"/>
        </w:rPr>
        <w:t xml:space="preserve"> is the basis of</w:t>
      </w:r>
      <w:r w:rsidRPr="00926E89">
        <w:rPr>
          <w:lang w:val="en-US"/>
        </w:rPr>
        <w:t xml:space="preserve"> the </w:t>
      </w:r>
      <w:r w:rsidR="007171BB">
        <w:rPr>
          <w:lang w:val="en-US"/>
        </w:rPr>
        <w:t>p</w:t>
      </w:r>
      <w:r w:rsidRPr="001F670D">
        <w:rPr>
          <w:lang w:val="en-US"/>
        </w:rPr>
        <w:t>ractical (oral) examination</w:t>
      </w:r>
      <w:r w:rsidR="00A033E8">
        <w:rPr>
          <w:lang w:val="en-US"/>
        </w:rPr>
        <w:t xml:space="preserve"> for these courses</w:t>
      </w:r>
      <w:r w:rsidR="00C816C9">
        <w:rPr>
          <w:lang w:val="en-US"/>
        </w:rPr>
        <w:t>.</w:t>
      </w:r>
    </w:p>
    <w:p w14:paraId="500A0C7E" w14:textId="77777777" w:rsidR="001F670D" w:rsidRPr="005A1B1A" w:rsidRDefault="001F670D" w:rsidP="00A007AA">
      <w:pPr>
        <w:pStyle w:val="Heading1"/>
      </w:pPr>
      <w:r w:rsidRPr="005A1B1A">
        <w:t>Selection of your topic for the personal investigation</w:t>
      </w:r>
    </w:p>
    <w:p w14:paraId="2C8E28FF" w14:textId="77777777" w:rsidR="00E3525D" w:rsidRDefault="001F670D" w:rsidP="00FD3A17">
      <w:pPr>
        <w:pStyle w:val="Paragraph"/>
        <w:spacing w:before="0"/>
        <w:rPr>
          <w:rFonts w:asciiTheme="minorHAnsi" w:hAnsiTheme="minorHAnsi" w:cstheme="minorHAnsi"/>
        </w:rPr>
      </w:pPr>
      <w:r w:rsidRPr="00845D3B">
        <w:t>During</w:t>
      </w:r>
      <w:r>
        <w:rPr>
          <w:lang w:val="en-US"/>
        </w:rPr>
        <w:t xml:space="preserve"> the </w:t>
      </w:r>
      <w:r w:rsidR="007171BB">
        <w:rPr>
          <w:lang w:val="en-US"/>
        </w:rPr>
        <w:t>p</w:t>
      </w:r>
      <w:r w:rsidR="00A033E8" w:rsidRPr="001F670D">
        <w:rPr>
          <w:lang w:val="en-US"/>
        </w:rPr>
        <w:t xml:space="preserve">ractical (oral) </w:t>
      </w:r>
      <w:r>
        <w:rPr>
          <w:lang w:val="en-US"/>
        </w:rPr>
        <w:t xml:space="preserve">examination you must </w:t>
      </w:r>
      <w:r w:rsidR="007F71F3" w:rsidRPr="001F670D">
        <w:rPr>
          <w:rFonts w:asciiTheme="minorHAnsi" w:hAnsiTheme="minorHAnsi" w:cstheme="minorHAnsi"/>
        </w:rPr>
        <w:t xml:space="preserve">be prepared to discuss </w:t>
      </w:r>
      <w:r w:rsidR="00845D3B">
        <w:t>the</w:t>
      </w:r>
      <w:r>
        <w:t xml:space="preserve"> topic, or area of interest, you have chosen</w:t>
      </w:r>
      <w:r w:rsidR="00EC00EC">
        <w:t xml:space="preserve"> for the personal investigation</w:t>
      </w:r>
      <w:r>
        <w:t xml:space="preserve">. Your </w:t>
      </w:r>
      <w:r w:rsidR="00EC00EC">
        <w:t xml:space="preserve">choice of </w:t>
      </w:r>
      <w:r>
        <w:t>topic must relate to one of the topics in Unit 3 or Unit 4 of the syllabus. In Appendix 2 of the</w:t>
      </w:r>
      <w:r w:rsidR="00EC00EC">
        <w:t xml:space="preserve"> Year 12</w:t>
      </w:r>
      <w:r>
        <w:t xml:space="preserve"> syllabus there is a list of suggested sub-topics</w:t>
      </w:r>
      <w:r w:rsidR="00892C14">
        <w:t xml:space="preserve"> </w:t>
      </w:r>
      <w:r w:rsidR="00EC00EC">
        <w:t>that</w:t>
      </w:r>
      <w:r w:rsidR="00A033E8">
        <w:t xml:space="preserve"> </w:t>
      </w:r>
      <w:r>
        <w:t xml:space="preserve">may assist </w:t>
      </w:r>
      <w:r w:rsidR="00A033E8">
        <w:t>you</w:t>
      </w:r>
      <w:r>
        <w:t xml:space="preserve"> in determining the focus of </w:t>
      </w:r>
      <w:r w:rsidR="00A033E8">
        <w:t>your personal investigation</w:t>
      </w:r>
      <w:r w:rsidR="009A158C">
        <w:t xml:space="preserve">. </w:t>
      </w:r>
      <w:r w:rsidR="009A158C" w:rsidRPr="001F670D">
        <w:rPr>
          <w:rFonts w:asciiTheme="minorHAnsi" w:hAnsiTheme="minorHAnsi" w:cstheme="minorHAnsi"/>
        </w:rPr>
        <w:t xml:space="preserve">You </w:t>
      </w:r>
      <w:r w:rsidR="00EC00EC">
        <w:rPr>
          <w:rFonts w:asciiTheme="minorHAnsi" w:hAnsiTheme="minorHAnsi" w:cstheme="minorHAnsi"/>
        </w:rPr>
        <w:t>may</w:t>
      </w:r>
      <w:r w:rsidR="009A158C" w:rsidRPr="001F670D">
        <w:rPr>
          <w:rFonts w:asciiTheme="minorHAnsi" w:hAnsiTheme="minorHAnsi" w:cstheme="minorHAnsi"/>
        </w:rPr>
        <w:t xml:space="preserve"> also choose something </w:t>
      </w:r>
      <w:r w:rsidR="00EC00EC">
        <w:rPr>
          <w:rFonts w:asciiTheme="minorHAnsi" w:hAnsiTheme="minorHAnsi" w:cstheme="minorHAnsi"/>
        </w:rPr>
        <w:t>different</w:t>
      </w:r>
      <w:r w:rsidR="009A158C">
        <w:rPr>
          <w:rFonts w:asciiTheme="minorHAnsi" w:hAnsiTheme="minorHAnsi" w:cstheme="minorHAnsi"/>
        </w:rPr>
        <w:t xml:space="preserve">; however, if </w:t>
      </w:r>
      <w:r w:rsidR="009A158C" w:rsidRPr="001F670D">
        <w:rPr>
          <w:rFonts w:asciiTheme="minorHAnsi" w:hAnsiTheme="minorHAnsi" w:cstheme="minorHAnsi"/>
        </w:rPr>
        <w:t xml:space="preserve">it is difficult to </w:t>
      </w:r>
      <w:r w:rsidR="00EC00EC">
        <w:rPr>
          <w:rFonts w:asciiTheme="minorHAnsi" w:hAnsiTheme="minorHAnsi" w:cstheme="minorHAnsi"/>
        </w:rPr>
        <w:t>align</w:t>
      </w:r>
      <w:r w:rsidR="009A158C" w:rsidRPr="001F670D">
        <w:rPr>
          <w:rFonts w:asciiTheme="minorHAnsi" w:hAnsiTheme="minorHAnsi" w:cstheme="minorHAnsi"/>
        </w:rPr>
        <w:t xml:space="preserve"> your topic to </w:t>
      </w:r>
      <w:r w:rsidR="009A158C">
        <w:rPr>
          <w:rFonts w:asciiTheme="minorHAnsi" w:hAnsiTheme="minorHAnsi" w:cstheme="minorHAnsi"/>
        </w:rPr>
        <w:t xml:space="preserve">one of </w:t>
      </w:r>
      <w:r w:rsidR="00226FDD">
        <w:rPr>
          <w:rFonts w:asciiTheme="minorHAnsi" w:hAnsiTheme="minorHAnsi" w:cstheme="minorHAnsi"/>
        </w:rPr>
        <w:t>those</w:t>
      </w:r>
      <w:r w:rsidR="009A158C">
        <w:rPr>
          <w:rFonts w:asciiTheme="minorHAnsi" w:hAnsiTheme="minorHAnsi" w:cstheme="minorHAnsi"/>
        </w:rPr>
        <w:t xml:space="preserve"> in the syllabus</w:t>
      </w:r>
      <w:r w:rsidR="00EC00EC">
        <w:rPr>
          <w:rFonts w:asciiTheme="minorHAnsi" w:hAnsiTheme="minorHAnsi" w:cstheme="minorHAnsi"/>
        </w:rPr>
        <w:t xml:space="preserve"> you will need to choose another </w:t>
      </w:r>
      <w:r w:rsidR="009A158C" w:rsidRPr="001F670D">
        <w:rPr>
          <w:rFonts w:asciiTheme="minorHAnsi" w:hAnsiTheme="minorHAnsi" w:cstheme="minorHAnsi"/>
        </w:rPr>
        <w:t>topic for your research.</w:t>
      </w:r>
    </w:p>
    <w:p w14:paraId="64C795B4" w14:textId="77777777" w:rsidR="00C71C49" w:rsidRDefault="00C71C49" w:rsidP="00FD3A17">
      <w:pPr>
        <w:pStyle w:val="Paragraph"/>
        <w:spacing w:before="0"/>
        <w:rPr>
          <w:rFonts w:asciiTheme="minorHAnsi" w:hAnsiTheme="minorHAnsi" w:cstheme="minorHAnsi"/>
        </w:rPr>
      </w:pPr>
      <w:r>
        <w:rPr>
          <w:rFonts w:asciiTheme="minorHAnsi" w:hAnsiTheme="minorHAnsi" w:cstheme="minorHAnsi"/>
        </w:rPr>
        <w:t xml:space="preserve">The syllabus is available on the course page of the </w:t>
      </w:r>
      <w:r w:rsidRPr="00926E89">
        <w:t>School Curriculum and Standards Authority</w:t>
      </w:r>
      <w:r w:rsidRPr="0077099C">
        <w:t xml:space="preserve"> </w:t>
      </w:r>
      <w:r>
        <w:t>(Authority)</w:t>
      </w:r>
      <w:r>
        <w:rPr>
          <w:rFonts w:asciiTheme="minorHAnsi" w:hAnsiTheme="minorHAnsi" w:cstheme="minorHAnsi"/>
        </w:rPr>
        <w:t xml:space="preserve"> </w:t>
      </w:r>
      <w:r w:rsidR="0065077D">
        <w:rPr>
          <w:rFonts w:asciiTheme="minorHAnsi" w:hAnsiTheme="minorHAnsi" w:cstheme="minorHAnsi"/>
        </w:rPr>
        <w:t xml:space="preserve">website </w:t>
      </w:r>
      <w:r>
        <w:rPr>
          <w:rFonts w:asciiTheme="minorHAnsi" w:hAnsiTheme="minorHAnsi" w:cstheme="minorHAnsi"/>
        </w:rPr>
        <w:t>at:</w:t>
      </w:r>
    </w:p>
    <w:p w14:paraId="3D6E338D" w14:textId="77777777" w:rsidR="007F5125" w:rsidRPr="007F5125" w:rsidRDefault="007F5125" w:rsidP="007F5125">
      <w:pPr>
        <w:pStyle w:val="Paragraph"/>
        <w:numPr>
          <w:ilvl w:val="0"/>
          <w:numId w:val="11"/>
        </w:numPr>
        <w:spacing w:before="0" w:after="0"/>
        <w:rPr>
          <w:lang w:val="en-US"/>
        </w:rPr>
      </w:pPr>
      <w:r w:rsidRPr="007F5125">
        <w:t>Hindi</w:t>
      </w:r>
      <w:r w:rsidRPr="007F5125">
        <w:rPr>
          <w:lang w:val="en-US"/>
        </w:rPr>
        <w:t xml:space="preserve">: </w:t>
      </w:r>
      <w:r w:rsidRPr="007F5125">
        <w:rPr>
          <w:rFonts w:asciiTheme="minorHAnsi" w:hAnsiTheme="minorHAnsi" w:cstheme="minorHAnsi"/>
        </w:rPr>
        <w:t>Background</w:t>
      </w:r>
      <w:r w:rsidRPr="007F5125">
        <w:rPr>
          <w:lang w:val="en-US"/>
        </w:rPr>
        <w:t xml:space="preserve"> Language</w:t>
      </w:r>
    </w:p>
    <w:p w14:paraId="47BC78D8" w14:textId="77777777" w:rsidR="007F5125" w:rsidRPr="007F5125" w:rsidRDefault="007F5125" w:rsidP="007F5125">
      <w:pPr>
        <w:pStyle w:val="Paragraph"/>
        <w:spacing w:before="0" w:after="0"/>
        <w:ind w:left="360"/>
        <w:rPr>
          <w:u w:val="single"/>
        </w:rPr>
      </w:pPr>
      <w:hyperlink r:id="rId15" w:history="1">
        <w:r w:rsidRPr="007F5125">
          <w:rPr>
            <w:rStyle w:val="Hyperlink"/>
          </w:rPr>
          <w:t>https://senior-secondary.scsa.wa.edu.au/syllabus-and-support-materials/languages/hindi-background-language</w:t>
        </w:r>
      </w:hyperlink>
    </w:p>
    <w:p w14:paraId="57C6F6C7" w14:textId="43E8E629" w:rsidR="00FD3A17" w:rsidRDefault="002214EC" w:rsidP="00752AA9">
      <w:pPr>
        <w:pStyle w:val="Paragraph"/>
        <w:numPr>
          <w:ilvl w:val="0"/>
          <w:numId w:val="11"/>
        </w:numPr>
        <w:spacing w:before="0" w:after="0"/>
        <w:rPr>
          <w:lang w:val="en-US"/>
        </w:rPr>
      </w:pPr>
      <w:r>
        <w:rPr>
          <w:rFonts w:asciiTheme="minorHAnsi" w:hAnsiTheme="minorHAnsi" w:cstheme="minorHAnsi"/>
        </w:rPr>
        <w:t>Indonesian</w:t>
      </w:r>
      <w:r w:rsidR="00C71C49" w:rsidRPr="001F670D">
        <w:rPr>
          <w:lang w:val="en-US"/>
        </w:rPr>
        <w:t>: Background Language</w:t>
      </w:r>
    </w:p>
    <w:p w14:paraId="5A6C1841" w14:textId="68D6F4AF" w:rsidR="002214EC" w:rsidRDefault="002214EC" w:rsidP="002214EC">
      <w:pPr>
        <w:pStyle w:val="Paragraph"/>
        <w:spacing w:before="0" w:after="0"/>
        <w:ind w:left="360"/>
        <w:rPr>
          <w:rStyle w:val="Hyperlink"/>
        </w:rPr>
      </w:pPr>
      <w:hyperlink r:id="rId16" w:history="1">
        <w:r w:rsidRPr="00B72109">
          <w:rPr>
            <w:rStyle w:val="Hyperlink"/>
          </w:rPr>
          <w:t>https://senior-secondary.scsa.wa.edu.au/syllabus-and-support-materials/languages/indonesian-background-language</w:t>
        </w:r>
      </w:hyperlink>
    </w:p>
    <w:p w14:paraId="7382B371" w14:textId="77777777" w:rsidR="007F5125" w:rsidRPr="007F5125" w:rsidRDefault="007F5125" w:rsidP="007F5125">
      <w:pPr>
        <w:pStyle w:val="Paragraph"/>
        <w:numPr>
          <w:ilvl w:val="0"/>
          <w:numId w:val="11"/>
        </w:numPr>
        <w:spacing w:before="0" w:after="0"/>
        <w:rPr>
          <w:lang w:val="en-US"/>
        </w:rPr>
      </w:pPr>
      <w:r w:rsidRPr="007F5125">
        <w:t>Korean</w:t>
      </w:r>
      <w:r w:rsidRPr="007F5125">
        <w:rPr>
          <w:lang w:val="en-US"/>
        </w:rPr>
        <w:t xml:space="preserve">: </w:t>
      </w:r>
      <w:r w:rsidRPr="007F5125">
        <w:rPr>
          <w:rFonts w:asciiTheme="minorHAnsi" w:hAnsiTheme="minorHAnsi" w:cstheme="minorHAnsi"/>
        </w:rPr>
        <w:t>Background</w:t>
      </w:r>
      <w:r w:rsidRPr="007F5125">
        <w:rPr>
          <w:lang w:val="en-US"/>
        </w:rPr>
        <w:t xml:space="preserve"> Language</w:t>
      </w:r>
    </w:p>
    <w:p w14:paraId="1F172630" w14:textId="2E739952" w:rsidR="007F5125" w:rsidRPr="002214EC" w:rsidRDefault="007F5125" w:rsidP="007F5125">
      <w:pPr>
        <w:pStyle w:val="Paragraph"/>
        <w:spacing w:before="0" w:after="0"/>
        <w:ind w:left="360"/>
        <w:rPr>
          <w:lang w:val="en-US"/>
        </w:rPr>
      </w:pPr>
      <w:hyperlink r:id="rId17" w:history="1">
        <w:r w:rsidRPr="007F5125">
          <w:rPr>
            <w:rStyle w:val="Hyperlink"/>
            <w:lang w:val="en-US"/>
          </w:rPr>
          <w:t>https://senior-</w:t>
        </w:r>
        <w:r w:rsidRPr="007F5125">
          <w:rPr>
            <w:rStyle w:val="Hyperlink"/>
          </w:rPr>
          <w:t>secondary</w:t>
        </w:r>
        <w:r w:rsidRPr="007F5125">
          <w:rPr>
            <w:rStyle w:val="Hyperlink"/>
            <w:lang w:val="en-US"/>
          </w:rPr>
          <w:t>.scsa.wa.edu.au/syllabus-and-support-materials/languages/korean-background-language</w:t>
        </w:r>
      </w:hyperlink>
    </w:p>
    <w:p w14:paraId="2F541433" w14:textId="6EFCFEB3" w:rsidR="00CE0CF1" w:rsidRDefault="00607122" w:rsidP="00CE0CF1">
      <w:pPr>
        <w:pStyle w:val="Paragraph"/>
        <w:numPr>
          <w:ilvl w:val="0"/>
          <w:numId w:val="11"/>
        </w:numPr>
        <w:spacing w:before="0" w:after="0"/>
        <w:rPr>
          <w:lang w:val="en-US"/>
        </w:rPr>
      </w:pPr>
      <w:r>
        <w:rPr>
          <w:rFonts w:asciiTheme="minorHAnsi" w:hAnsiTheme="minorHAnsi" w:cstheme="minorHAnsi"/>
        </w:rPr>
        <w:t>Punjabi</w:t>
      </w:r>
      <w:r w:rsidR="00CE0CF1" w:rsidRPr="001F670D">
        <w:rPr>
          <w:lang w:val="en-US"/>
        </w:rPr>
        <w:t>: Background Language</w:t>
      </w:r>
    </w:p>
    <w:p w14:paraId="3E1D4143" w14:textId="36B4C942" w:rsidR="00607122" w:rsidRPr="00607122" w:rsidRDefault="001D6144" w:rsidP="00607122">
      <w:pPr>
        <w:pStyle w:val="Paragraph"/>
        <w:spacing w:before="0" w:after="0"/>
        <w:ind w:left="360"/>
        <w:rPr>
          <w:lang w:val="en-US"/>
        </w:rPr>
      </w:pPr>
      <w:hyperlink r:id="rId18" w:history="1">
        <w:r w:rsidRPr="00B72109">
          <w:rPr>
            <w:rStyle w:val="Hyperlink"/>
          </w:rPr>
          <w:t>https://senior-secondary.scsa.wa.edu.au/syllabus-and-support-materials/languages/punjabi-background-language</w:t>
        </w:r>
      </w:hyperlink>
    </w:p>
    <w:p w14:paraId="748C2F9F" w14:textId="4A9480C7" w:rsidR="00FA156A" w:rsidRPr="001F670D" w:rsidRDefault="00FA156A" w:rsidP="00FA156A">
      <w:pPr>
        <w:pStyle w:val="Paragraph"/>
        <w:numPr>
          <w:ilvl w:val="0"/>
          <w:numId w:val="10"/>
        </w:numPr>
        <w:spacing w:before="0" w:after="0"/>
        <w:rPr>
          <w:lang w:val="en-US"/>
        </w:rPr>
      </w:pPr>
      <w:r>
        <w:rPr>
          <w:lang w:val="en-US"/>
        </w:rPr>
        <w:t>Tamil: Background Language</w:t>
      </w:r>
    </w:p>
    <w:p w14:paraId="1CF24D80" w14:textId="1FE88298" w:rsidR="00CE0CF1" w:rsidRPr="001659F7" w:rsidRDefault="001D6144" w:rsidP="001659F7">
      <w:pPr>
        <w:pStyle w:val="Paragraph"/>
        <w:spacing w:before="0" w:after="0"/>
        <w:ind w:left="360"/>
        <w:rPr>
          <w:lang w:val="en-US"/>
        </w:rPr>
      </w:pPr>
      <w:hyperlink r:id="rId19" w:history="1">
        <w:r w:rsidRPr="00B72109">
          <w:rPr>
            <w:rStyle w:val="Hyperlink"/>
            <w:lang w:val="en-US"/>
          </w:rPr>
          <w:t>https://senior-secondary.scsa.wa.edu.au/syllabus-and-support-materials/languages/tamil-background-language</w:t>
        </w:r>
      </w:hyperlink>
      <w:r>
        <w:rPr>
          <w:lang w:val="en-US"/>
        </w:rPr>
        <w:t xml:space="preserve"> </w:t>
      </w:r>
    </w:p>
    <w:p w14:paraId="241C3722" w14:textId="117E0C19" w:rsidR="000C0E1E" w:rsidRPr="00DF3919" w:rsidRDefault="0065077D" w:rsidP="00DF3919">
      <w:pPr>
        <w:pStyle w:val="H2"/>
      </w:pPr>
      <w:r w:rsidRPr="00DF3919">
        <w:t>Tips</w:t>
      </w:r>
      <w:r w:rsidR="00EC00EC" w:rsidRPr="00DF3919">
        <w:t xml:space="preserve"> for selecting a topic for the personal investigation</w:t>
      </w:r>
    </w:p>
    <w:p w14:paraId="697BCC85" w14:textId="610EA63B" w:rsidR="000C0E1E" w:rsidRDefault="00845D3B" w:rsidP="004266A4">
      <w:pPr>
        <w:pStyle w:val="Paragraph"/>
        <w:numPr>
          <w:ilvl w:val="0"/>
          <w:numId w:val="12"/>
        </w:numPr>
        <w:spacing w:before="0" w:after="0"/>
        <w:rPr>
          <w:rFonts w:asciiTheme="minorHAnsi" w:hAnsiTheme="minorHAnsi" w:cstheme="minorHAnsi"/>
        </w:rPr>
      </w:pPr>
      <w:r w:rsidRPr="000C0E1E">
        <w:rPr>
          <w:rFonts w:asciiTheme="minorHAnsi" w:hAnsiTheme="minorHAnsi" w:cstheme="minorHAnsi"/>
        </w:rPr>
        <w:t>Select a topic that allows for analysis and reflection</w:t>
      </w:r>
      <w:r w:rsidR="00EC00EC">
        <w:rPr>
          <w:rFonts w:asciiTheme="minorHAnsi" w:hAnsiTheme="minorHAnsi" w:cstheme="minorHAnsi"/>
        </w:rPr>
        <w:t>. A</w:t>
      </w:r>
      <w:r w:rsidRPr="000C0E1E">
        <w:rPr>
          <w:rFonts w:asciiTheme="minorHAnsi" w:hAnsiTheme="minorHAnsi" w:cstheme="minorHAnsi"/>
        </w:rPr>
        <w:t xml:space="preserve"> topic</w:t>
      </w:r>
      <w:r w:rsidR="00EC00EC">
        <w:rPr>
          <w:rFonts w:asciiTheme="minorHAnsi" w:hAnsiTheme="minorHAnsi" w:cstheme="minorHAnsi"/>
        </w:rPr>
        <w:t>,</w:t>
      </w:r>
      <w:r w:rsidRPr="000C0E1E">
        <w:rPr>
          <w:rFonts w:asciiTheme="minorHAnsi" w:hAnsiTheme="minorHAnsi" w:cstheme="minorHAnsi"/>
        </w:rPr>
        <w:t xml:space="preserve"> such as </w:t>
      </w:r>
      <w:r w:rsidR="00C51A70">
        <w:rPr>
          <w:rFonts w:asciiTheme="minorHAnsi" w:hAnsiTheme="minorHAnsi" w:cstheme="minorHAnsi"/>
        </w:rPr>
        <w:t>‘</w:t>
      </w:r>
      <w:r w:rsidRPr="000C0E1E">
        <w:rPr>
          <w:rFonts w:asciiTheme="minorHAnsi" w:hAnsiTheme="minorHAnsi" w:cstheme="minorHAnsi"/>
        </w:rPr>
        <w:t xml:space="preserve">My trip to [Country]’ may not </w:t>
      </w:r>
      <w:r w:rsidR="00220445">
        <w:rPr>
          <w:rFonts w:asciiTheme="minorHAnsi" w:hAnsiTheme="minorHAnsi" w:cstheme="minorHAnsi"/>
        </w:rPr>
        <w:t xml:space="preserve">allow you to </w:t>
      </w:r>
      <w:r w:rsidR="00226FDD">
        <w:rPr>
          <w:rFonts w:asciiTheme="minorHAnsi" w:hAnsiTheme="minorHAnsi" w:cstheme="minorHAnsi"/>
        </w:rPr>
        <w:t>show in-</w:t>
      </w:r>
      <w:r w:rsidR="00220445">
        <w:rPr>
          <w:rFonts w:asciiTheme="minorHAnsi" w:hAnsiTheme="minorHAnsi" w:cstheme="minorHAnsi"/>
        </w:rPr>
        <w:t>depth research</w:t>
      </w:r>
      <w:r w:rsidRPr="000C0E1E">
        <w:rPr>
          <w:rFonts w:asciiTheme="minorHAnsi" w:hAnsiTheme="minorHAnsi" w:cstheme="minorHAnsi"/>
        </w:rPr>
        <w:t xml:space="preserve"> if you </w:t>
      </w:r>
      <w:r w:rsidR="00EC00EC">
        <w:rPr>
          <w:rFonts w:asciiTheme="minorHAnsi" w:hAnsiTheme="minorHAnsi" w:cstheme="minorHAnsi"/>
        </w:rPr>
        <w:t>simply</w:t>
      </w:r>
      <w:r w:rsidRPr="000C0E1E">
        <w:rPr>
          <w:rFonts w:asciiTheme="minorHAnsi" w:hAnsiTheme="minorHAnsi" w:cstheme="minorHAnsi"/>
        </w:rPr>
        <w:t xml:space="preserve"> talk about how you travelled, the food you ate, some of the sights you visited and other </w:t>
      </w:r>
      <w:r w:rsidR="00C51A70">
        <w:rPr>
          <w:rFonts w:asciiTheme="minorHAnsi" w:hAnsiTheme="minorHAnsi" w:cstheme="minorHAnsi"/>
        </w:rPr>
        <w:t>‘</w:t>
      </w:r>
      <w:r w:rsidRPr="000C0E1E">
        <w:rPr>
          <w:rFonts w:asciiTheme="minorHAnsi" w:hAnsiTheme="minorHAnsi" w:cstheme="minorHAnsi"/>
        </w:rPr>
        <w:t>superficial</w:t>
      </w:r>
      <w:r w:rsidR="00C51A70">
        <w:rPr>
          <w:rFonts w:asciiTheme="minorHAnsi" w:hAnsiTheme="minorHAnsi" w:cstheme="minorHAnsi"/>
        </w:rPr>
        <w:t>’</w:t>
      </w:r>
      <w:r w:rsidRPr="000C0E1E">
        <w:rPr>
          <w:rFonts w:asciiTheme="minorHAnsi" w:hAnsiTheme="minorHAnsi" w:cstheme="minorHAnsi"/>
        </w:rPr>
        <w:t xml:space="preserve"> </w:t>
      </w:r>
      <w:r w:rsidR="00EC00EC">
        <w:rPr>
          <w:rFonts w:asciiTheme="minorHAnsi" w:hAnsiTheme="minorHAnsi" w:cstheme="minorHAnsi"/>
        </w:rPr>
        <w:t>information</w:t>
      </w:r>
      <w:r w:rsidRPr="000C0E1E">
        <w:rPr>
          <w:rFonts w:asciiTheme="minorHAnsi" w:hAnsiTheme="minorHAnsi" w:cstheme="minorHAnsi"/>
        </w:rPr>
        <w:t>.</w:t>
      </w:r>
    </w:p>
    <w:p w14:paraId="4D61FADC" w14:textId="77777777" w:rsidR="00845D3B" w:rsidRDefault="00845D3B" w:rsidP="004266A4">
      <w:pPr>
        <w:pStyle w:val="Paragraph"/>
        <w:numPr>
          <w:ilvl w:val="0"/>
          <w:numId w:val="12"/>
        </w:numPr>
        <w:spacing w:before="0" w:after="0"/>
        <w:rPr>
          <w:rFonts w:asciiTheme="minorHAnsi" w:hAnsiTheme="minorHAnsi" w:cstheme="minorHAnsi"/>
        </w:rPr>
      </w:pPr>
      <w:r w:rsidRPr="000C0E1E">
        <w:rPr>
          <w:rFonts w:asciiTheme="minorHAnsi" w:hAnsiTheme="minorHAnsi" w:cstheme="minorHAnsi"/>
        </w:rPr>
        <w:lastRenderedPageBreak/>
        <w:t xml:space="preserve">Focus on a particular aspect of [Language] society and culture, and compare/contrast </w:t>
      </w:r>
      <w:r w:rsidR="00DC4DC1">
        <w:rPr>
          <w:rFonts w:asciiTheme="minorHAnsi" w:hAnsiTheme="minorHAnsi" w:cstheme="minorHAnsi"/>
        </w:rPr>
        <w:t xml:space="preserve">it </w:t>
      </w:r>
      <w:r w:rsidR="00226FDD">
        <w:rPr>
          <w:rFonts w:asciiTheme="minorHAnsi" w:hAnsiTheme="minorHAnsi" w:cstheme="minorHAnsi"/>
        </w:rPr>
        <w:t xml:space="preserve">to </w:t>
      </w:r>
      <w:r w:rsidRPr="000C0E1E">
        <w:rPr>
          <w:rFonts w:asciiTheme="minorHAnsi" w:hAnsiTheme="minorHAnsi" w:cstheme="minorHAnsi"/>
        </w:rPr>
        <w:t xml:space="preserve">that </w:t>
      </w:r>
      <w:r w:rsidR="00226FDD">
        <w:rPr>
          <w:rFonts w:asciiTheme="minorHAnsi" w:hAnsiTheme="minorHAnsi" w:cstheme="minorHAnsi"/>
        </w:rPr>
        <w:t>in</w:t>
      </w:r>
      <w:r w:rsidRPr="000C0E1E">
        <w:rPr>
          <w:rFonts w:asciiTheme="minorHAnsi" w:hAnsiTheme="minorHAnsi" w:cstheme="minorHAnsi"/>
        </w:rPr>
        <w:t xml:space="preserve"> Australia. In essence, the </w:t>
      </w:r>
      <w:r w:rsidR="0077099C">
        <w:rPr>
          <w:rFonts w:asciiTheme="minorHAnsi" w:hAnsiTheme="minorHAnsi" w:cstheme="minorHAnsi"/>
        </w:rPr>
        <w:t>personal investigation</w:t>
      </w:r>
      <w:r w:rsidRPr="000C0E1E">
        <w:rPr>
          <w:rFonts w:asciiTheme="minorHAnsi" w:hAnsiTheme="minorHAnsi" w:cstheme="minorHAnsi"/>
        </w:rPr>
        <w:t xml:space="preserve"> needs to show evidence of re</w:t>
      </w:r>
      <w:r w:rsidR="0065077D">
        <w:rPr>
          <w:rFonts w:asciiTheme="minorHAnsi" w:hAnsiTheme="minorHAnsi" w:cstheme="minorHAnsi"/>
        </w:rPr>
        <w:t xml:space="preserve">search, analysis and </w:t>
      </w:r>
      <w:r w:rsidR="00EC00EC">
        <w:rPr>
          <w:rFonts w:asciiTheme="minorHAnsi" w:hAnsiTheme="minorHAnsi" w:cstheme="minorHAnsi"/>
        </w:rPr>
        <w:t>reflection. Y</w:t>
      </w:r>
      <w:r w:rsidRPr="000C0E1E">
        <w:rPr>
          <w:rFonts w:asciiTheme="minorHAnsi" w:hAnsiTheme="minorHAnsi" w:cstheme="minorHAnsi"/>
        </w:rPr>
        <w:t xml:space="preserve">our opinion counts – it is not just about </w:t>
      </w:r>
      <w:r w:rsidR="00EC00EC">
        <w:rPr>
          <w:rFonts w:asciiTheme="minorHAnsi" w:hAnsiTheme="minorHAnsi" w:cstheme="minorHAnsi"/>
        </w:rPr>
        <w:t>providing information</w:t>
      </w:r>
      <w:r w:rsidR="00426593">
        <w:rPr>
          <w:rFonts w:asciiTheme="minorHAnsi" w:hAnsiTheme="minorHAnsi" w:cstheme="minorHAnsi"/>
        </w:rPr>
        <w:t>.</w:t>
      </w:r>
    </w:p>
    <w:p w14:paraId="0C5987EA" w14:textId="4012F9B7" w:rsidR="007F5125" w:rsidRPr="007F5125" w:rsidRDefault="00426593" w:rsidP="00DF3919">
      <w:pPr>
        <w:pStyle w:val="Paragraph"/>
        <w:numPr>
          <w:ilvl w:val="0"/>
          <w:numId w:val="12"/>
        </w:numPr>
        <w:spacing w:before="0" w:after="0"/>
        <w:rPr>
          <w:rFonts w:asciiTheme="minorHAnsi" w:hAnsiTheme="minorHAnsi" w:cstheme="minorHAnsi"/>
        </w:rPr>
      </w:pPr>
      <w:r w:rsidRPr="00426593">
        <w:rPr>
          <w:rFonts w:asciiTheme="minorHAnsi" w:hAnsiTheme="minorHAnsi" w:cstheme="minorHAnsi"/>
        </w:rPr>
        <w:t xml:space="preserve">Personal experience may be brought into the discussion, but the discussion </w:t>
      </w:r>
      <w:r w:rsidR="0077099C">
        <w:rPr>
          <w:rFonts w:asciiTheme="minorHAnsi" w:hAnsiTheme="minorHAnsi" w:cstheme="minorHAnsi"/>
        </w:rPr>
        <w:t xml:space="preserve">will focus on </w:t>
      </w:r>
      <w:r w:rsidRPr="00426593">
        <w:rPr>
          <w:rFonts w:asciiTheme="minorHAnsi" w:hAnsiTheme="minorHAnsi" w:cstheme="minorHAnsi"/>
        </w:rPr>
        <w:t>what you have researched</w:t>
      </w:r>
      <w:r w:rsidR="00EC00EC">
        <w:rPr>
          <w:rFonts w:asciiTheme="minorHAnsi" w:hAnsiTheme="minorHAnsi" w:cstheme="minorHAnsi"/>
        </w:rPr>
        <w:t>.</w:t>
      </w:r>
    </w:p>
    <w:p w14:paraId="27A0DDD2" w14:textId="4D107B5D" w:rsidR="00E3525D" w:rsidRPr="00C71C49" w:rsidRDefault="00E3525D" w:rsidP="007F5125">
      <w:pPr>
        <w:pStyle w:val="Heading1"/>
        <w:rPr>
          <w:lang w:val="en-US"/>
        </w:rPr>
      </w:pPr>
      <w:r w:rsidRPr="00C71C49">
        <w:rPr>
          <w:lang w:val="en-US"/>
        </w:rPr>
        <w:t xml:space="preserve">Selection of </w:t>
      </w:r>
      <w:r w:rsidR="00EC00EC" w:rsidRPr="00C71C49">
        <w:rPr>
          <w:lang w:val="en-US"/>
        </w:rPr>
        <w:t>source texts</w:t>
      </w:r>
      <w:r w:rsidRPr="00C71C49">
        <w:rPr>
          <w:lang w:val="en-US"/>
        </w:rPr>
        <w:t xml:space="preserve"> </w:t>
      </w:r>
      <w:r w:rsidR="00C71C49">
        <w:rPr>
          <w:lang w:val="en-US"/>
        </w:rPr>
        <w:t>for the personal investigation</w:t>
      </w:r>
    </w:p>
    <w:p w14:paraId="616A9428" w14:textId="5D085503" w:rsidR="00E3525D" w:rsidRDefault="00E3525D" w:rsidP="00FD3A17">
      <w:pPr>
        <w:pStyle w:val="Paragraph"/>
        <w:spacing w:before="0"/>
      </w:pPr>
      <w:r>
        <w:t>As part of the personal investigation</w:t>
      </w:r>
      <w:r w:rsidR="00EC00EC">
        <w:t>,</w:t>
      </w:r>
      <w:r>
        <w:t xml:space="preserve"> and to permit you to </w:t>
      </w:r>
      <w:r w:rsidRPr="00926E89">
        <w:t xml:space="preserve">explore </w:t>
      </w:r>
      <w:r>
        <w:t xml:space="preserve">your topic </w:t>
      </w:r>
      <w:r w:rsidR="0065077D">
        <w:t>in</w:t>
      </w:r>
      <w:r w:rsidR="00FA0A47">
        <w:t xml:space="preserve"> </w:t>
      </w:r>
      <w:r w:rsidRPr="00926E89">
        <w:t>depth</w:t>
      </w:r>
      <w:r w:rsidR="00EC00EC">
        <w:t xml:space="preserve">, </w:t>
      </w:r>
      <w:r>
        <w:t>you are required to select and analyse a</w:t>
      </w:r>
      <w:r w:rsidRPr="00926E89">
        <w:t xml:space="preserve"> rang</w:t>
      </w:r>
      <w:r>
        <w:t xml:space="preserve">e of different texts in the language you are studying. </w:t>
      </w:r>
      <w:r w:rsidR="00DC4DC1">
        <w:t>Examples of</w:t>
      </w:r>
      <w:r>
        <w:t xml:space="preserve"> </w:t>
      </w:r>
      <w:r w:rsidR="0059074E">
        <w:t xml:space="preserve">source </w:t>
      </w:r>
      <w:r>
        <w:t>texts include</w:t>
      </w:r>
      <w:r w:rsidR="00EC00EC">
        <w:t xml:space="preserve"> </w:t>
      </w:r>
      <w:r w:rsidRPr="00926E89">
        <w:t>film</w:t>
      </w:r>
      <w:r>
        <w:t>s</w:t>
      </w:r>
      <w:r w:rsidRPr="00926E89">
        <w:t>, newspaper article</w:t>
      </w:r>
      <w:r>
        <w:t>s</w:t>
      </w:r>
      <w:r w:rsidRPr="00926E89">
        <w:t>, song</w:t>
      </w:r>
      <w:r>
        <w:t>s</w:t>
      </w:r>
      <w:r w:rsidRPr="00926E89">
        <w:t>, documentar</w:t>
      </w:r>
      <w:r>
        <w:t>ies</w:t>
      </w:r>
      <w:r w:rsidRPr="00926E89">
        <w:t>, short stor</w:t>
      </w:r>
      <w:r>
        <w:t>ies</w:t>
      </w:r>
      <w:r w:rsidRPr="00926E89">
        <w:t>, extended interview</w:t>
      </w:r>
      <w:r>
        <w:t>s</w:t>
      </w:r>
      <w:r w:rsidRPr="00926E89">
        <w:t>, extracts from works of fiction an</w:t>
      </w:r>
      <w:r>
        <w:t>d non-fiction, and</w:t>
      </w:r>
      <w:r w:rsidRPr="00926E89">
        <w:t xml:space="preserve"> electronic texts or oral histor</w:t>
      </w:r>
      <w:r>
        <w:t xml:space="preserve">ies. </w:t>
      </w:r>
      <w:r w:rsidRPr="00926E89">
        <w:t xml:space="preserve">Appropriate texts in English could also be </w:t>
      </w:r>
      <w:r w:rsidR="00F73A16" w:rsidRPr="00926E89">
        <w:t>included</w:t>
      </w:r>
      <w:r w:rsidR="00F73A16">
        <w:t xml:space="preserve"> but</w:t>
      </w:r>
      <w:r w:rsidRPr="00926E89">
        <w:t xml:space="preserve"> should be a l</w:t>
      </w:r>
      <w:r w:rsidR="009A36E7">
        <w:t>imited aspect of the research.</w:t>
      </w:r>
    </w:p>
    <w:p w14:paraId="50C2BEB0" w14:textId="77777777" w:rsidR="009A158C" w:rsidRDefault="0065077D" w:rsidP="00DF3919">
      <w:pPr>
        <w:pStyle w:val="H2"/>
      </w:pPr>
      <w:r>
        <w:t>Tips</w:t>
      </w:r>
      <w:r w:rsidR="00226FDD">
        <w:t xml:space="preserve"> for selecting source texts</w:t>
      </w:r>
      <w:r w:rsidR="007171BB">
        <w:t xml:space="preserve"> for the personal investigation</w:t>
      </w:r>
    </w:p>
    <w:p w14:paraId="5A1A3EF3" w14:textId="77777777" w:rsidR="00E3525D" w:rsidRPr="0059074E" w:rsidRDefault="00E3525D" w:rsidP="007C709B">
      <w:pPr>
        <w:pStyle w:val="Paragraph"/>
        <w:numPr>
          <w:ilvl w:val="0"/>
          <w:numId w:val="12"/>
        </w:numPr>
        <w:spacing w:before="0" w:after="0"/>
        <w:rPr>
          <w:rFonts w:asciiTheme="minorHAnsi" w:hAnsiTheme="minorHAnsi" w:cstheme="minorHAnsi"/>
        </w:rPr>
      </w:pPr>
      <w:r w:rsidRPr="0059074E">
        <w:rPr>
          <w:rFonts w:asciiTheme="minorHAnsi" w:hAnsiTheme="minorHAnsi" w:cstheme="minorHAnsi"/>
        </w:rPr>
        <w:t xml:space="preserve">Do not limit your research to information found on the </w:t>
      </w:r>
      <w:r w:rsidR="00967DC1">
        <w:rPr>
          <w:rFonts w:asciiTheme="minorHAnsi" w:hAnsiTheme="minorHAnsi" w:cstheme="minorHAnsi"/>
        </w:rPr>
        <w:t>i</w:t>
      </w:r>
      <w:r w:rsidRPr="0059074E">
        <w:rPr>
          <w:rFonts w:asciiTheme="minorHAnsi" w:hAnsiTheme="minorHAnsi" w:cstheme="minorHAnsi"/>
        </w:rPr>
        <w:t xml:space="preserve">nternet. </w:t>
      </w:r>
      <w:r w:rsidR="00845D3B" w:rsidRPr="0059074E">
        <w:rPr>
          <w:rFonts w:asciiTheme="minorHAnsi" w:hAnsiTheme="minorHAnsi" w:cstheme="minorHAnsi"/>
        </w:rPr>
        <w:t xml:space="preserve">You should consider </w:t>
      </w:r>
      <w:r w:rsidR="0059074E" w:rsidRPr="0059074E">
        <w:rPr>
          <w:rFonts w:asciiTheme="minorHAnsi" w:hAnsiTheme="minorHAnsi" w:cstheme="minorHAnsi"/>
        </w:rPr>
        <w:t xml:space="preserve">texts </w:t>
      </w:r>
      <w:r w:rsidR="00845D3B" w:rsidRPr="0059074E">
        <w:rPr>
          <w:rFonts w:asciiTheme="minorHAnsi" w:hAnsiTheme="minorHAnsi" w:cstheme="minorHAnsi"/>
        </w:rPr>
        <w:t>from</w:t>
      </w:r>
      <w:r w:rsidRPr="0059074E">
        <w:rPr>
          <w:rFonts w:asciiTheme="minorHAnsi" w:hAnsiTheme="minorHAnsi" w:cstheme="minorHAnsi"/>
        </w:rPr>
        <w:t xml:space="preserve"> other sources, for example, the </w:t>
      </w:r>
      <w:hyperlink r:id="rId20" w:history="1">
        <w:r w:rsidRPr="0059074E">
          <w:rPr>
            <w:rFonts w:asciiTheme="minorHAnsi" w:hAnsiTheme="minorHAnsi" w:cstheme="minorHAnsi"/>
          </w:rPr>
          <w:t>State Library of Western Australia</w:t>
        </w:r>
      </w:hyperlink>
      <w:r w:rsidR="00226FDD">
        <w:rPr>
          <w:rFonts w:asciiTheme="minorHAnsi" w:hAnsiTheme="minorHAnsi" w:cstheme="minorHAnsi"/>
        </w:rPr>
        <w:t xml:space="preserve"> has </w:t>
      </w:r>
      <w:r w:rsidR="00627399" w:rsidRPr="0059074E">
        <w:rPr>
          <w:rFonts w:asciiTheme="minorHAnsi" w:hAnsiTheme="minorHAnsi" w:cstheme="minorHAnsi"/>
        </w:rPr>
        <w:t>resources in a range of languages</w:t>
      </w:r>
      <w:r w:rsidR="00F966D1">
        <w:rPr>
          <w:rFonts w:asciiTheme="minorHAnsi" w:hAnsiTheme="minorHAnsi" w:cstheme="minorHAnsi"/>
        </w:rPr>
        <w:t>.</w:t>
      </w:r>
    </w:p>
    <w:p w14:paraId="3BEDE863" w14:textId="0D2E22D0" w:rsidR="0059074E" w:rsidRPr="0059074E" w:rsidRDefault="009A158C" w:rsidP="007C709B">
      <w:pPr>
        <w:pStyle w:val="Paragraph"/>
        <w:numPr>
          <w:ilvl w:val="0"/>
          <w:numId w:val="12"/>
        </w:numPr>
        <w:spacing w:before="0" w:after="0"/>
        <w:rPr>
          <w:rFonts w:asciiTheme="minorHAnsi" w:hAnsiTheme="minorHAnsi" w:cstheme="minorHAnsi"/>
        </w:rPr>
      </w:pPr>
      <w:r w:rsidRPr="0059074E">
        <w:rPr>
          <w:rFonts w:asciiTheme="minorHAnsi" w:hAnsiTheme="minorHAnsi" w:cstheme="minorHAnsi"/>
        </w:rPr>
        <w:t xml:space="preserve">While you are required to include three </w:t>
      </w:r>
      <w:r w:rsidR="0059074E" w:rsidRPr="0059074E">
        <w:rPr>
          <w:rFonts w:asciiTheme="minorHAnsi" w:hAnsiTheme="minorHAnsi" w:cstheme="minorHAnsi"/>
        </w:rPr>
        <w:t xml:space="preserve">source </w:t>
      </w:r>
      <w:r w:rsidRPr="0059074E">
        <w:rPr>
          <w:rFonts w:asciiTheme="minorHAnsi" w:hAnsiTheme="minorHAnsi" w:cstheme="minorHAnsi"/>
        </w:rPr>
        <w:t xml:space="preserve">texts as part of your annotated bibliography, you </w:t>
      </w:r>
      <w:r w:rsidR="00226FDD">
        <w:rPr>
          <w:rFonts w:asciiTheme="minorHAnsi" w:hAnsiTheme="minorHAnsi" w:cstheme="minorHAnsi"/>
        </w:rPr>
        <w:t>can also</w:t>
      </w:r>
      <w:r w:rsidRPr="0059074E">
        <w:rPr>
          <w:rFonts w:asciiTheme="minorHAnsi" w:hAnsiTheme="minorHAnsi" w:cstheme="minorHAnsi"/>
        </w:rPr>
        <w:t xml:space="preserve"> refer t</w:t>
      </w:r>
      <w:r w:rsidR="009A36E7">
        <w:rPr>
          <w:rFonts w:asciiTheme="minorHAnsi" w:hAnsiTheme="minorHAnsi" w:cstheme="minorHAnsi"/>
        </w:rPr>
        <w:t xml:space="preserve">o other texts in your </w:t>
      </w:r>
      <w:r w:rsidR="00665865">
        <w:rPr>
          <w:rFonts w:asciiTheme="minorHAnsi" w:hAnsiTheme="minorHAnsi" w:cstheme="minorHAnsi"/>
        </w:rPr>
        <w:t>300-word summary and during the examination</w:t>
      </w:r>
      <w:r w:rsidR="009A36E7">
        <w:rPr>
          <w:rFonts w:asciiTheme="minorHAnsi" w:hAnsiTheme="minorHAnsi" w:cstheme="minorHAnsi"/>
        </w:rPr>
        <w:t>.</w:t>
      </w:r>
    </w:p>
    <w:p w14:paraId="30F8FE53" w14:textId="77777777" w:rsidR="00A6217A" w:rsidRPr="0059074E" w:rsidRDefault="00426593" w:rsidP="007C709B">
      <w:pPr>
        <w:pStyle w:val="Paragraph"/>
        <w:numPr>
          <w:ilvl w:val="0"/>
          <w:numId w:val="12"/>
        </w:numPr>
        <w:spacing w:before="0" w:after="0"/>
        <w:rPr>
          <w:rFonts w:asciiTheme="minorHAnsi" w:hAnsiTheme="minorHAnsi" w:cstheme="minorHAnsi"/>
        </w:rPr>
      </w:pPr>
      <w:r w:rsidRPr="0059074E">
        <w:rPr>
          <w:rFonts w:asciiTheme="minorHAnsi" w:hAnsiTheme="minorHAnsi" w:cstheme="minorHAnsi"/>
        </w:rPr>
        <w:t>Try to use different types of</w:t>
      </w:r>
      <w:r w:rsidR="0059074E" w:rsidRPr="0059074E">
        <w:rPr>
          <w:rFonts w:asciiTheme="minorHAnsi" w:hAnsiTheme="minorHAnsi" w:cstheme="minorHAnsi"/>
        </w:rPr>
        <w:t xml:space="preserve"> source</w:t>
      </w:r>
      <w:r w:rsidR="00226FDD">
        <w:rPr>
          <w:rFonts w:asciiTheme="minorHAnsi" w:hAnsiTheme="minorHAnsi" w:cstheme="minorHAnsi"/>
        </w:rPr>
        <w:t xml:space="preserve"> texts in your research. R</w:t>
      </w:r>
      <w:r w:rsidRPr="0059074E">
        <w:rPr>
          <w:rFonts w:asciiTheme="minorHAnsi" w:hAnsiTheme="minorHAnsi" w:cstheme="minorHAnsi"/>
        </w:rPr>
        <w:t>ather than just choosing online articles, you could consider documentaries, extended interviews and songs relate</w:t>
      </w:r>
      <w:r w:rsidR="009A36E7">
        <w:rPr>
          <w:rFonts w:asciiTheme="minorHAnsi" w:hAnsiTheme="minorHAnsi" w:cstheme="minorHAnsi"/>
        </w:rPr>
        <w:t>d to the topic you have chosen.</w:t>
      </w:r>
    </w:p>
    <w:p w14:paraId="5B418041" w14:textId="77777777" w:rsidR="00226FDD" w:rsidRPr="00226FDD" w:rsidRDefault="00E3525D" w:rsidP="007C709B">
      <w:pPr>
        <w:pStyle w:val="Paragraph"/>
        <w:numPr>
          <w:ilvl w:val="0"/>
          <w:numId w:val="12"/>
        </w:numPr>
        <w:spacing w:before="0" w:after="0"/>
        <w:rPr>
          <w:rFonts w:asciiTheme="minorHAnsi" w:hAnsiTheme="minorHAnsi" w:cstheme="minorHAnsi"/>
        </w:rPr>
      </w:pPr>
      <w:r w:rsidRPr="00226FDD">
        <w:rPr>
          <w:rFonts w:asciiTheme="minorHAnsi" w:hAnsiTheme="minorHAnsi" w:cstheme="minorHAnsi"/>
        </w:rPr>
        <w:t xml:space="preserve">If you are enrolling in the examination as a non-school candidate it is suggested that you start reviewing texts well in advance of the examination period. This will give you </w:t>
      </w:r>
      <w:r w:rsidR="0059074E" w:rsidRPr="00226FDD">
        <w:rPr>
          <w:rFonts w:asciiTheme="minorHAnsi" w:hAnsiTheme="minorHAnsi" w:cstheme="minorHAnsi"/>
        </w:rPr>
        <w:t>sufficient</w:t>
      </w:r>
      <w:r w:rsidRPr="00226FDD">
        <w:rPr>
          <w:rFonts w:asciiTheme="minorHAnsi" w:hAnsiTheme="minorHAnsi" w:cstheme="minorHAnsi"/>
        </w:rPr>
        <w:t xml:space="preserve"> t</w:t>
      </w:r>
      <w:r w:rsidR="00627399" w:rsidRPr="00226FDD">
        <w:rPr>
          <w:rFonts w:asciiTheme="minorHAnsi" w:hAnsiTheme="minorHAnsi" w:cstheme="minorHAnsi"/>
        </w:rPr>
        <w:t xml:space="preserve">ime to make any changes to </w:t>
      </w:r>
      <w:r w:rsidR="0059074E" w:rsidRPr="00226FDD">
        <w:rPr>
          <w:rFonts w:asciiTheme="minorHAnsi" w:hAnsiTheme="minorHAnsi" w:cstheme="minorHAnsi"/>
        </w:rPr>
        <w:t xml:space="preserve">the source </w:t>
      </w:r>
      <w:r w:rsidR="00627399" w:rsidRPr="00226FDD">
        <w:rPr>
          <w:rFonts w:asciiTheme="minorHAnsi" w:hAnsiTheme="minorHAnsi" w:cstheme="minorHAnsi"/>
        </w:rPr>
        <w:t>text</w:t>
      </w:r>
      <w:r w:rsidR="0059074E" w:rsidRPr="00226FDD">
        <w:rPr>
          <w:rFonts w:asciiTheme="minorHAnsi" w:hAnsiTheme="minorHAnsi" w:cstheme="minorHAnsi"/>
        </w:rPr>
        <w:t>s</w:t>
      </w:r>
      <w:r w:rsidRPr="00226FDD">
        <w:rPr>
          <w:rFonts w:asciiTheme="minorHAnsi" w:hAnsiTheme="minorHAnsi" w:cstheme="minorHAnsi"/>
        </w:rPr>
        <w:t xml:space="preserve"> and/or topic selection</w:t>
      </w:r>
      <w:r w:rsidR="009A158C" w:rsidRPr="00226FDD">
        <w:rPr>
          <w:rFonts w:asciiTheme="minorHAnsi" w:hAnsiTheme="minorHAnsi" w:cstheme="minorHAnsi"/>
        </w:rPr>
        <w:t>.</w:t>
      </w:r>
    </w:p>
    <w:p w14:paraId="7AE2301A" w14:textId="77777777" w:rsidR="00220445" w:rsidRPr="00C71C49" w:rsidRDefault="005B5AE8" w:rsidP="00DF3919">
      <w:pPr>
        <w:pStyle w:val="Heading1"/>
        <w:rPr>
          <w:lang w:val="en-US"/>
        </w:rPr>
      </w:pPr>
      <w:r w:rsidRPr="00C71C49">
        <w:rPr>
          <w:lang w:val="en-US"/>
        </w:rPr>
        <w:t xml:space="preserve">Using the </w:t>
      </w:r>
      <w:r w:rsidR="007171BB">
        <w:rPr>
          <w:lang w:val="en-US"/>
        </w:rPr>
        <w:t>p</w:t>
      </w:r>
      <w:r w:rsidRPr="00C71C49">
        <w:rPr>
          <w:lang w:val="en-US"/>
        </w:rPr>
        <w:t xml:space="preserve">ractical (oral) marking </w:t>
      </w:r>
      <w:r w:rsidR="009A36E7">
        <w:rPr>
          <w:lang w:val="en-US"/>
        </w:rPr>
        <w:t>key to support your preparation</w:t>
      </w:r>
    </w:p>
    <w:p w14:paraId="525C4443" w14:textId="0BF9B8AB" w:rsidR="00220445" w:rsidRPr="00220445" w:rsidRDefault="00DD712B" w:rsidP="00FD3A17">
      <w:pPr>
        <w:spacing w:line="276" w:lineRule="auto"/>
        <w:rPr>
          <w:rFonts w:asciiTheme="minorHAnsi" w:hAnsiTheme="minorHAnsi" w:cstheme="minorHAnsi"/>
          <w:sz w:val="22"/>
          <w:szCs w:val="22"/>
        </w:rPr>
      </w:pPr>
      <w:r>
        <w:rPr>
          <w:rFonts w:asciiTheme="minorHAnsi" w:hAnsiTheme="minorHAnsi" w:cstheme="minorHAnsi"/>
          <w:sz w:val="22"/>
          <w:szCs w:val="22"/>
        </w:rPr>
        <w:t xml:space="preserve">Performance in the </w:t>
      </w:r>
      <w:r w:rsidR="00226FDD">
        <w:rPr>
          <w:rFonts w:asciiTheme="minorHAnsi" w:hAnsiTheme="minorHAnsi" w:cstheme="minorHAnsi"/>
          <w:i/>
          <w:sz w:val="22"/>
          <w:szCs w:val="22"/>
        </w:rPr>
        <w:t>P</w:t>
      </w:r>
      <w:r w:rsidR="00226FDD" w:rsidRPr="00220445">
        <w:rPr>
          <w:rFonts w:asciiTheme="minorHAnsi" w:hAnsiTheme="minorHAnsi" w:cstheme="minorHAnsi"/>
          <w:i/>
          <w:sz w:val="22"/>
          <w:szCs w:val="22"/>
        </w:rPr>
        <w:t xml:space="preserve">ractical </w:t>
      </w:r>
      <w:r w:rsidR="00220445" w:rsidRPr="00220445">
        <w:rPr>
          <w:rFonts w:asciiTheme="minorHAnsi" w:hAnsiTheme="minorHAnsi" w:cstheme="minorHAnsi"/>
          <w:i/>
          <w:sz w:val="22"/>
          <w:szCs w:val="22"/>
        </w:rPr>
        <w:t>(</w:t>
      </w:r>
      <w:r w:rsidR="00772CC4">
        <w:rPr>
          <w:rFonts w:asciiTheme="minorHAnsi" w:hAnsiTheme="minorHAnsi" w:cstheme="minorHAnsi"/>
          <w:i/>
          <w:sz w:val="22"/>
          <w:szCs w:val="22"/>
        </w:rPr>
        <w:t>o</w:t>
      </w:r>
      <w:r w:rsidR="00226FDD" w:rsidRPr="00220445">
        <w:rPr>
          <w:rFonts w:asciiTheme="minorHAnsi" w:hAnsiTheme="minorHAnsi" w:cstheme="minorHAnsi"/>
          <w:i/>
          <w:sz w:val="22"/>
          <w:szCs w:val="22"/>
        </w:rPr>
        <w:t>ral</w:t>
      </w:r>
      <w:r w:rsidR="00220445" w:rsidRPr="00220445">
        <w:rPr>
          <w:rFonts w:asciiTheme="minorHAnsi" w:hAnsiTheme="minorHAnsi" w:cstheme="minorHAnsi"/>
          <w:i/>
          <w:sz w:val="22"/>
          <w:szCs w:val="22"/>
        </w:rPr>
        <w:t xml:space="preserve">) examination </w:t>
      </w:r>
      <w:r w:rsidR="00DF3919">
        <w:rPr>
          <w:rFonts w:asciiTheme="minorHAnsi" w:hAnsiTheme="minorHAnsi" w:cstheme="minorHAnsi"/>
          <w:i/>
          <w:sz w:val="22"/>
          <w:szCs w:val="22"/>
        </w:rPr>
        <w:t>–</w:t>
      </w:r>
      <w:r w:rsidR="00220445" w:rsidRPr="00220445">
        <w:rPr>
          <w:rFonts w:asciiTheme="minorHAnsi" w:hAnsiTheme="minorHAnsi" w:cstheme="minorHAnsi"/>
          <w:i/>
          <w:sz w:val="22"/>
          <w:szCs w:val="22"/>
        </w:rPr>
        <w:t xml:space="preserve"> Discussion of personal investigation</w:t>
      </w:r>
      <w:r w:rsidR="00220445" w:rsidRPr="00220445">
        <w:rPr>
          <w:rFonts w:asciiTheme="minorHAnsi" w:hAnsiTheme="minorHAnsi" w:cstheme="minorHAnsi"/>
          <w:sz w:val="22"/>
          <w:szCs w:val="22"/>
        </w:rPr>
        <w:t xml:space="preserve"> </w:t>
      </w:r>
      <w:r>
        <w:rPr>
          <w:rFonts w:asciiTheme="minorHAnsi" w:hAnsiTheme="minorHAnsi" w:cstheme="minorHAnsi"/>
          <w:sz w:val="22"/>
          <w:szCs w:val="22"/>
        </w:rPr>
        <w:t>is assessed using the following criteria</w:t>
      </w:r>
      <w:r w:rsidR="005B5AE8">
        <w:rPr>
          <w:rFonts w:asciiTheme="minorHAnsi" w:hAnsiTheme="minorHAnsi" w:cstheme="minorHAnsi"/>
          <w:sz w:val="22"/>
          <w:szCs w:val="22"/>
        </w:rPr>
        <w:t>:</w:t>
      </w:r>
    </w:p>
    <w:p w14:paraId="38B3B10E" w14:textId="6801282A" w:rsidR="00220445" w:rsidRPr="00B2365B" w:rsidRDefault="00B2365B" w:rsidP="007C709B">
      <w:pPr>
        <w:pStyle w:val="Paragraph"/>
        <w:numPr>
          <w:ilvl w:val="0"/>
          <w:numId w:val="12"/>
        </w:numPr>
        <w:spacing w:before="0" w:after="0"/>
        <w:rPr>
          <w:rFonts w:asciiTheme="minorHAnsi" w:hAnsiTheme="minorHAnsi" w:cstheme="minorHAnsi"/>
        </w:rPr>
      </w:pPr>
      <w:r>
        <w:t>Content and communication</w:t>
      </w:r>
    </w:p>
    <w:p w14:paraId="25C234EF" w14:textId="77767329" w:rsidR="00B2365B" w:rsidRPr="00B2365B" w:rsidRDefault="00B2365B" w:rsidP="003A3CFD">
      <w:pPr>
        <w:pStyle w:val="Paragraph"/>
        <w:numPr>
          <w:ilvl w:val="0"/>
          <w:numId w:val="17"/>
        </w:numPr>
        <w:spacing w:before="0" w:after="0"/>
        <w:rPr>
          <w:rFonts w:asciiTheme="minorHAnsi" w:hAnsiTheme="minorHAnsi" w:cstheme="minorHAnsi"/>
        </w:rPr>
      </w:pPr>
      <w:r>
        <w:t>Response</w:t>
      </w:r>
    </w:p>
    <w:p w14:paraId="55C61D1B" w14:textId="4C1A9C17" w:rsidR="00B2365B" w:rsidRPr="007C709B" w:rsidRDefault="00B2365B" w:rsidP="003A3CFD">
      <w:pPr>
        <w:pStyle w:val="Paragraph"/>
        <w:numPr>
          <w:ilvl w:val="0"/>
          <w:numId w:val="17"/>
        </w:numPr>
        <w:spacing w:before="0" w:after="0"/>
        <w:rPr>
          <w:rFonts w:asciiTheme="minorHAnsi" w:hAnsiTheme="minorHAnsi" w:cstheme="minorHAnsi"/>
        </w:rPr>
      </w:pPr>
      <w:r>
        <w:t>Engagement</w:t>
      </w:r>
    </w:p>
    <w:p w14:paraId="79CB32F9" w14:textId="713A4F07" w:rsidR="00B2365B" w:rsidRPr="00B2365B" w:rsidRDefault="00B2365B" w:rsidP="00B2365B">
      <w:pPr>
        <w:pStyle w:val="Paragraph"/>
        <w:numPr>
          <w:ilvl w:val="0"/>
          <w:numId w:val="12"/>
        </w:numPr>
        <w:spacing w:before="0" w:after="0"/>
        <w:rPr>
          <w:rFonts w:asciiTheme="minorHAnsi" w:hAnsiTheme="minorHAnsi" w:cstheme="minorHAnsi"/>
        </w:rPr>
      </w:pPr>
      <w:r>
        <w:t>Language</w:t>
      </w:r>
    </w:p>
    <w:p w14:paraId="65D452B0" w14:textId="6CE9AE31" w:rsidR="00220445" w:rsidRPr="003A3CFD" w:rsidRDefault="00B2365B" w:rsidP="003A3CFD">
      <w:pPr>
        <w:pStyle w:val="Paragraph"/>
        <w:numPr>
          <w:ilvl w:val="0"/>
          <w:numId w:val="17"/>
        </w:numPr>
        <w:spacing w:before="0" w:after="0"/>
      </w:pPr>
      <w:r>
        <w:t>L</w:t>
      </w:r>
      <w:r w:rsidRPr="003A3CFD">
        <w:t>inguistic</w:t>
      </w:r>
      <w:r w:rsidR="00220445" w:rsidRPr="003A3CFD">
        <w:t xml:space="preserve"> resources – range</w:t>
      </w:r>
    </w:p>
    <w:p w14:paraId="1D7527D2" w14:textId="141E31DF" w:rsidR="00220445" w:rsidRPr="003A3CFD" w:rsidRDefault="00B2365B" w:rsidP="003A3CFD">
      <w:pPr>
        <w:pStyle w:val="Paragraph"/>
        <w:numPr>
          <w:ilvl w:val="0"/>
          <w:numId w:val="17"/>
        </w:numPr>
        <w:spacing w:before="0" w:after="0"/>
      </w:pPr>
      <w:r w:rsidRPr="003A3CFD">
        <w:t>L</w:t>
      </w:r>
      <w:r w:rsidR="00220445" w:rsidRPr="003A3CFD">
        <w:t>inguistic resources – accuracy</w:t>
      </w:r>
    </w:p>
    <w:p w14:paraId="32855CC3" w14:textId="3974B582" w:rsidR="00DD712B" w:rsidRDefault="00B2365B" w:rsidP="007C709B">
      <w:pPr>
        <w:pStyle w:val="Paragraph"/>
        <w:numPr>
          <w:ilvl w:val="0"/>
          <w:numId w:val="12"/>
        </w:numPr>
        <w:spacing w:before="0" w:after="0"/>
        <w:rPr>
          <w:rFonts w:asciiTheme="minorHAnsi" w:hAnsiTheme="minorHAnsi" w:cstheme="minorHAnsi"/>
        </w:rPr>
      </w:pPr>
      <w:r>
        <w:t>P</w:t>
      </w:r>
      <w:r w:rsidR="00220445" w:rsidRPr="005B5AE8">
        <w:t>ronunciation</w:t>
      </w:r>
    </w:p>
    <w:p w14:paraId="41446487" w14:textId="3E24C974" w:rsidR="00DD712B" w:rsidRPr="0077099C" w:rsidRDefault="00DD712B" w:rsidP="00FD3A17">
      <w:pPr>
        <w:pStyle w:val="Paragraph"/>
        <w:spacing w:after="0"/>
      </w:pPr>
      <w:r w:rsidRPr="0077099C">
        <w:t xml:space="preserve">The </w:t>
      </w:r>
      <w:r w:rsidRPr="007171BB">
        <w:rPr>
          <w:rFonts w:asciiTheme="minorHAnsi" w:eastAsia="Times New Roman" w:hAnsiTheme="minorHAnsi" w:cstheme="minorHAnsi"/>
          <w:i/>
        </w:rPr>
        <w:t xml:space="preserve">Practical (oral) </w:t>
      </w:r>
      <w:r w:rsidR="00357F3D">
        <w:rPr>
          <w:rFonts w:asciiTheme="minorHAnsi" w:eastAsia="Times New Roman" w:hAnsiTheme="minorHAnsi" w:cstheme="minorHAnsi"/>
          <w:i/>
        </w:rPr>
        <w:t xml:space="preserve">examination </w:t>
      </w:r>
      <w:r w:rsidRPr="007171BB">
        <w:rPr>
          <w:rFonts w:asciiTheme="minorHAnsi" w:eastAsia="Times New Roman" w:hAnsiTheme="minorHAnsi" w:cstheme="minorHAnsi"/>
          <w:i/>
        </w:rPr>
        <w:t>marking key</w:t>
      </w:r>
      <w:r w:rsidRPr="0077099C">
        <w:t xml:space="preserve">, published on the course page of the </w:t>
      </w:r>
      <w:r w:rsidR="00C71C49">
        <w:t>Authority</w:t>
      </w:r>
      <w:r w:rsidR="00990866">
        <w:t xml:space="preserve"> </w:t>
      </w:r>
      <w:r w:rsidRPr="0077099C">
        <w:t>website</w:t>
      </w:r>
      <w:r w:rsidR="007F5125">
        <w:t xml:space="preserve"> in March each year</w:t>
      </w:r>
      <w:r w:rsidRPr="0077099C">
        <w:t>, describes levels of candidate performance for each of the above cri</w:t>
      </w:r>
      <w:r w:rsidR="00990866">
        <w:t>teri</w:t>
      </w:r>
      <w:r w:rsidR="00967DC1">
        <w:t>a</w:t>
      </w:r>
      <w:r w:rsidR="00990866">
        <w:t>. Y</w:t>
      </w:r>
      <w:r w:rsidRPr="0077099C">
        <w:t xml:space="preserve">ou are advised to familiarise yourself with the marking key </w:t>
      </w:r>
      <w:r w:rsidR="0059074E">
        <w:t>in</w:t>
      </w:r>
      <w:r w:rsidRPr="0077099C">
        <w:t xml:space="preserve"> preparation for the </w:t>
      </w:r>
      <w:r w:rsidR="00FA0A47">
        <w:t>examination</w:t>
      </w:r>
      <w:r w:rsidR="00967DC1">
        <w:t>;</w:t>
      </w:r>
      <w:r w:rsidR="00FA0A47">
        <w:t xml:space="preserve"> f</w:t>
      </w:r>
      <w:r w:rsidR="005B5AE8" w:rsidRPr="0077099C">
        <w:t xml:space="preserve">or </w:t>
      </w:r>
      <w:r w:rsidRPr="0077099C">
        <w:t xml:space="preserve">example, </w:t>
      </w:r>
      <w:r w:rsidR="005B5AE8" w:rsidRPr="0077099C">
        <w:t>if</w:t>
      </w:r>
      <w:r w:rsidRPr="0077099C">
        <w:t xml:space="preserve"> </w:t>
      </w:r>
      <w:r w:rsidR="005B5AE8" w:rsidRPr="0077099C">
        <w:t xml:space="preserve">the description for the highest level of the </w:t>
      </w:r>
      <w:r w:rsidR="0059074E" w:rsidRPr="0077099C">
        <w:t>marking criterion</w:t>
      </w:r>
      <w:r w:rsidR="0059074E">
        <w:t>,</w:t>
      </w:r>
      <w:r w:rsidR="0059074E" w:rsidRPr="0077099C">
        <w:t xml:space="preserve"> </w:t>
      </w:r>
      <w:r w:rsidR="00B2365B">
        <w:t xml:space="preserve">Content and communication – </w:t>
      </w:r>
      <w:r w:rsidRPr="00FA0A47">
        <w:t>Response</w:t>
      </w:r>
      <w:r w:rsidR="0059074E">
        <w:t xml:space="preserve">, </w:t>
      </w:r>
      <w:r w:rsidR="0065077D">
        <w:t>reads</w:t>
      </w:r>
      <w:r w:rsidR="005B5AE8" w:rsidRPr="0077099C">
        <w:t xml:space="preserve"> ‘</w:t>
      </w:r>
      <w:r w:rsidR="00B2365B">
        <w:t xml:space="preserve">Presents a well-articulated and highly effective introduction to the focus of the personal investigation, summarising content, ideas, source texts and findings. Communicates an extensive range of highly relevant information, ideas and opinions when discussing the focus of their personal investigation and in response to questions from the marker. Elaborates and reflects on information </w:t>
      </w:r>
      <w:r w:rsidR="00B2365B">
        <w:lastRenderedPageBreak/>
        <w:t>and their personal and/or cultural identity, and presents a very clear opinion on the topic, where required. Effectively uses evidence from their source texts to further the discussion’</w:t>
      </w:r>
      <w:r w:rsidR="005B5AE8" w:rsidRPr="0077099C">
        <w:t>, the expectation would be that you:</w:t>
      </w:r>
    </w:p>
    <w:p w14:paraId="77D17804" w14:textId="77777777" w:rsidR="00DD712B" w:rsidRPr="007C709B" w:rsidRDefault="0059074E" w:rsidP="007C709B">
      <w:pPr>
        <w:pStyle w:val="Paragraph"/>
        <w:numPr>
          <w:ilvl w:val="0"/>
          <w:numId w:val="12"/>
        </w:numPr>
        <w:spacing w:before="0" w:after="0"/>
        <w:rPr>
          <w:rFonts w:asciiTheme="minorHAnsi" w:hAnsiTheme="minorHAnsi" w:cstheme="minorHAnsi"/>
        </w:rPr>
      </w:pPr>
      <w:r>
        <w:t>p</w:t>
      </w:r>
      <w:r w:rsidR="00DD712B" w:rsidRPr="0077099C">
        <w:t>ar</w:t>
      </w:r>
      <w:r w:rsidR="00DD712B" w:rsidRPr="007C709B">
        <w:rPr>
          <w:rFonts w:asciiTheme="minorHAnsi" w:hAnsiTheme="minorHAnsi" w:cstheme="minorHAnsi"/>
        </w:rPr>
        <w:t xml:space="preserve">ticipate in a discussion with the marker, rather than </w:t>
      </w:r>
      <w:r w:rsidR="005B5AE8" w:rsidRPr="007C709B">
        <w:rPr>
          <w:rFonts w:asciiTheme="minorHAnsi" w:hAnsiTheme="minorHAnsi" w:cstheme="minorHAnsi"/>
        </w:rPr>
        <w:t>a</w:t>
      </w:r>
      <w:r w:rsidR="00DD712B" w:rsidRPr="007C709B">
        <w:rPr>
          <w:rFonts w:asciiTheme="minorHAnsi" w:hAnsiTheme="minorHAnsi" w:cstheme="minorHAnsi"/>
        </w:rPr>
        <w:t>ttempt to recite a prepared response that resembles a monologue</w:t>
      </w:r>
    </w:p>
    <w:p w14:paraId="39F61DA6" w14:textId="77777777" w:rsidR="00F349CD" w:rsidRPr="007C709B" w:rsidRDefault="0059074E" w:rsidP="007C709B">
      <w:pPr>
        <w:pStyle w:val="Paragraph"/>
        <w:numPr>
          <w:ilvl w:val="0"/>
          <w:numId w:val="12"/>
        </w:numPr>
        <w:spacing w:before="0" w:after="0"/>
        <w:rPr>
          <w:rFonts w:asciiTheme="minorHAnsi" w:hAnsiTheme="minorHAnsi" w:cstheme="minorHAnsi"/>
        </w:rPr>
      </w:pPr>
      <w:r w:rsidRPr="007C709B">
        <w:rPr>
          <w:rFonts w:asciiTheme="minorHAnsi" w:hAnsiTheme="minorHAnsi" w:cstheme="minorHAnsi"/>
        </w:rPr>
        <w:t>r</w:t>
      </w:r>
      <w:r w:rsidR="0077099C" w:rsidRPr="007C709B">
        <w:rPr>
          <w:rFonts w:asciiTheme="minorHAnsi" w:hAnsiTheme="minorHAnsi" w:cstheme="minorHAnsi"/>
        </w:rPr>
        <w:t xml:space="preserve">espond </w:t>
      </w:r>
      <w:r w:rsidR="006D5EC4" w:rsidRPr="007C709B">
        <w:rPr>
          <w:rFonts w:asciiTheme="minorHAnsi" w:hAnsiTheme="minorHAnsi" w:cstheme="minorHAnsi"/>
        </w:rPr>
        <w:t xml:space="preserve">with relevant information </w:t>
      </w:r>
      <w:r w:rsidR="0077099C" w:rsidRPr="007C709B">
        <w:rPr>
          <w:rFonts w:asciiTheme="minorHAnsi" w:hAnsiTheme="minorHAnsi" w:cstheme="minorHAnsi"/>
        </w:rPr>
        <w:t>to comment</w:t>
      </w:r>
      <w:r w:rsidR="0065077D" w:rsidRPr="007C709B">
        <w:rPr>
          <w:rFonts w:asciiTheme="minorHAnsi" w:hAnsiTheme="minorHAnsi" w:cstheme="minorHAnsi"/>
        </w:rPr>
        <w:t xml:space="preserve">s and/or </w:t>
      </w:r>
      <w:r w:rsidRPr="007C709B">
        <w:rPr>
          <w:rFonts w:asciiTheme="minorHAnsi" w:hAnsiTheme="minorHAnsi" w:cstheme="minorHAnsi"/>
        </w:rPr>
        <w:t xml:space="preserve">questions </w:t>
      </w:r>
      <w:r w:rsidR="0065077D" w:rsidRPr="007C709B">
        <w:rPr>
          <w:rFonts w:asciiTheme="minorHAnsi" w:hAnsiTheme="minorHAnsi" w:cstheme="minorHAnsi"/>
        </w:rPr>
        <w:t>from</w:t>
      </w:r>
      <w:r w:rsidRPr="007C709B">
        <w:rPr>
          <w:rFonts w:asciiTheme="minorHAnsi" w:hAnsiTheme="minorHAnsi" w:cstheme="minorHAnsi"/>
        </w:rPr>
        <w:t xml:space="preserve"> the marker</w:t>
      </w:r>
    </w:p>
    <w:p w14:paraId="31DC4E3C" w14:textId="58D31640" w:rsidR="00990866" w:rsidRPr="00990866" w:rsidRDefault="0059074E" w:rsidP="007C709B">
      <w:pPr>
        <w:pStyle w:val="Paragraph"/>
        <w:numPr>
          <w:ilvl w:val="0"/>
          <w:numId w:val="12"/>
        </w:numPr>
        <w:spacing w:before="0" w:after="0"/>
        <w:rPr>
          <w:rFonts w:ascii="Arial" w:hAnsi="Arial" w:cs="Arial"/>
          <w:sz w:val="20"/>
          <w:szCs w:val="20"/>
        </w:rPr>
      </w:pPr>
      <w:r w:rsidRPr="007C709B">
        <w:rPr>
          <w:rFonts w:asciiTheme="minorHAnsi" w:hAnsiTheme="minorHAnsi" w:cstheme="minorHAnsi"/>
        </w:rPr>
        <w:t>p</w:t>
      </w:r>
      <w:r w:rsidR="0077099C" w:rsidRPr="007C709B">
        <w:rPr>
          <w:rFonts w:asciiTheme="minorHAnsi" w:hAnsiTheme="minorHAnsi" w:cstheme="minorHAnsi"/>
        </w:rPr>
        <w:t xml:space="preserve">rovide considered </w:t>
      </w:r>
      <w:r w:rsidR="0065077D" w:rsidRPr="007C709B">
        <w:rPr>
          <w:rFonts w:asciiTheme="minorHAnsi" w:hAnsiTheme="minorHAnsi" w:cstheme="minorHAnsi"/>
        </w:rPr>
        <w:t xml:space="preserve">and relevant information about the topic, your learning, </w:t>
      </w:r>
      <w:r w:rsidR="00FA0A47" w:rsidRPr="007C709B">
        <w:rPr>
          <w:rFonts w:asciiTheme="minorHAnsi" w:hAnsiTheme="minorHAnsi" w:cstheme="minorHAnsi"/>
        </w:rPr>
        <w:t xml:space="preserve">your </w:t>
      </w:r>
      <w:r w:rsidR="0065077D" w:rsidRPr="007C709B">
        <w:rPr>
          <w:rFonts w:asciiTheme="minorHAnsi" w:hAnsiTheme="minorHAnsi" w:cstheme="minorHAnsi"/>
        </w:rPr>
        <w:t xml:space="preserve">ideas, </w:t>
      </w:r>
      <w:r w:rsidR="00FA0A47" w:rsidRPr="007C709B">
        <w:rPr>
          <w:rFonts w:asciiTheme="minorHAnsi" w:hAnsiTheme="minorHAnsi" w:cstheme="minorHAnsi"/>
        </w:rPr>
        <w:t xml:space="preserve">your </w:t>
      </w:r>
      <w:r w:rsidR="0065077D" w:rsidRPr="007C709B">
        <w:rPr>
          <w:rFonts w:asciiTheme="minorHAnsi" w:hAnsiTheme="minorHAnsi" w:cstheme="minorHAnsi"/>
        </w:rPr>
        <w:t>personal and/or cultural identity</w:t>
      </w:r>
      <w:r w:rsidR="00F349CD" w:rsidRPr="007C709B">
        <w:rPr>
          <w:rFonts w:asciiTheme="minorHAnsi" w:hAnsiTheme="minorHAnsi" w:cstheme="minorHAnsi"/>
        </w:rPr>
        <w:t xml:space="preserve"> </w:t>
      </w:r>
      <w:r w:rsidR="00967DC1">
        <w:rPr>
          <w:rFonts w:asciiTheme="minorHAnsi" w:hAnsiTheme="minorHAnsi" w:cstheme="minorHAnsi"/>
        </w:rPr>
        <w:t>(</w:t>
      </w:r>
      <w:r w:rsidR="00F349CD" w:rsidRPr="007C709B">
        <w:rPr>
          <w:rFonts w:asciiTheme="minorHAnsi" w:hAnsiTheme="minorHAnsi" w:cstheme="minorHAnsi"/>
        </w:rPr>
        <w:t>where appropriate</w:t>
      </w:r>
      <w:r w:rsidR="00967DC1">
        <w:rPr>
          <w:rFonts w:asciiTheme="minorHAnsi" w:hAnsiTheme="minorHAnsi" w:cstheme="minorHAnsi"/>
        </w:rPr>
        <w:t>)</w:t>
      </w:r>
      <w:r w:rsidR="00F349CD" w:rsidRPr="007C709B">
        <w:rPr>
          <w:rFonts w:asciiTheme="minorHAnsi" w:hAnsiTheme="minorHAnsi" w:cstheme="minorHAnsi"/>
        </w:rPr>
        <w:t>, and make reference to the source texts use</w:t>
      </w:r>
      <w:r w:rsidR="00F349CD">
        <w:t xml:space="preserve">d in your research, </w:t>
      </w:r>
      <w:r w:rsidR="006D5EC4">
        <w:t>for example</w:t>
      </w:r>
    </w:p>
    <w:p w14:paraId="6BB220F8" w14:textId="4E73405E" w:rsidR="00990866" w:rsidRPr="00990866" w:rsidRDefault="006D5EC4" w:rsidP="005B3688">
      <w:pPr>
        <w:pStyle w:val="Paragraph"/>
        <w:numPr>
          <w:ilvl w:val="0"/>
          <w:numId w:val="14"/>
        </w:numPr>
        <w:adjustRightInd w:val="0"/>
        <w:spacing w:before="0" w:after="0"/>
        <w:rPr>
          <w:rFonts w:ascii="Arial" w:hAnsi="Arial" w:cs="Arial"/>
          <w:sz w:val="20"/>
          <w:szCs w:val="20"/>
        </w:rPr>
      </w:pPr>
      <w:r w:rsidRPr="0059074E">
        <w:t>What did you know about this particular topic bef</w:t>
      </w:r>
      <w:r w:rsidR="00FA0A47">
        <w:t>ore you started your research?</w:t>
      </w:r>
    </w:p>
    <w:p w14:paraId="2BA7CDBF" w14:textId="4958E0A9" w:rsidR="00990866" w:rsidRPr="00990866" w:rsidRDefault="0059074E" w:rsidP="005B3688">
      <w:pPr>
        <w:pStyle w:val="Paragraph"/>
        <w:numPr>
          <w:ilvl w:val="0"/>
          <w:numId w:val="14"/>
        </w:numPr>
        <w:adjustRightInd w:val="0"/>
        <w:spacing w:before="0" w:after="0"/>
        <w:rPr>
          <w:rFonts w:ascii="Arial" w:hAnsi="Arial" w:cs="Arial"/>
          <w:sz w:val="20"/>
          <w:szCs w:val="20"/>
        </w:rPr>
      </w:pPr>
      <w:r>
        <w:t>How has</w:t>
      </w:r>
      <w:r w:rsidR="00594470" w:rsidRPr="0059074E">
        <w:t xml:space="preserve"> </w:t>
      </w:r>
      <w:r w:rsidR="006D5EC4" w:rsidRPr="0059074E">
        <w:t>your</w:t>
      </w:r>
      <w:r w:rsidR="00594470" w:rsidRPr="0059074E">
        <w:t xml:space="preserve"> study</w:t>
      </w:r>
      <w:r w:rsidR="00FA0A47">
        <w:t xml:space="preserve"> </w:t>
      </w:r>
      <w:r w:rsidR="00594470" w:rsidRPr="0059074E">
        <w:t>of this</w:t>
      </w:r>
      <w:r w:rsidR="006D5EC4" w:rsidRPr="0059074E">
        <w:t xml:space="preserve"> particular topic</w:t>
      </w:r>
      <w:r w:rsidR="00FA0A47">
        <w:t>, or the source text</w:t>
      </w:r>
      <w:r w:rsidR="00A95493">
        <w:t>s</w:t>
      </w:r>
      <w:r w:rsidR="00FA0A47">
        <w:t xml:space="preserve"> you used,</w:t>
      </w:r>
      <w:r w:rsidR="00FA0A47" w:rsidRPr="0059074E">
        <w:t xml:space="preserve"> </w:t>
      </w:r>
      <w:r w:rsidR="00B77FBB">
        <w:t xml:space="preserve">influenced your opinion or </w:t>
      </w:r>
      <w:r>
        <w:t>changed the way you think about it</w:t>
      </w:r>
      <w:r w:rsidR="00990866">
        <w:t>?</w:t>
      </w:r>
    </w:p>
    <w:p w14:paraId="5F8CD168" w14:textId="77777777" w:rsidR="00990866" w:rsidRPr="00990866" w:rsidRDefault="006D5EC4" w:rsidP="005B3688">
      <w:pPr>
        <w:pStyle w:val="Paragraph"/>
        <w:numPr>
          <w:ilvl w:val="0"/>
          <w:numId w:val="14"/>
        </w:numPr>
        <w:adjustRightInd w:val="0"/>
        <w:spacing w:before="0" w:after="0"/>
        <w:rPr>
          <w:rFonts w:ascii="Arial" w:hAnsi="Arial" w:cs="Arial"/>
          <w:sz w:val="20"/>
          <w:szCs w:val="20"/>
        </w:rPr>
      </w:pPr>
      <w:r w:rsidRPr="0059074E">
        <w:t>Did your research</w:t>
      </w:r>
      <w:r w:rsidR="00FA0A47">
        <w:t xml:space="preserve"> uncover anything unexpected?</w:t>
      </w:r>
    </w:p>
    <w:p w14:paraId="384A6563" w14:textId="05AC9668" w:rsidR="00FA0A47" w:rsidRPr="000D21B1" w:rsidRDefault="00D3084A" w:rsidP="005B3688">
      <w:pPr>
        <w:pStyle w:val="Paragraph"/>
        <w:numPr>
          <w:ilvl w:val="0"/>
          <w:numId w:val="14"/>
        </w:numPr>
        <w:adjustRightInd w:val="0"/>
        <w:spacing w:before="0" w:after="0"/>
        <w:rPr>
          <w:rFonts w:ascii="Arial" w:hAnsi="Arial" w:cs="Arial"/>
          <w:sz w:val="20"/>
          <w:szCs w:val="20"/>
        </w:rPr>
      </w:pPr>
      <w:r>
        <w:t xml:space="preserve">How are cultures, values and beliefs represented in the </w:t>
      </w:r>
      <w:r w:rsidR="00990866">
        <w:t>source texts you selected?</w:t>
      </w:r>
    </w:p>
    <w:p w14:paraId="66D89BFD" w14:textId="2218940A" w:rsidR="000D21B1" w:rsidRPr="00FA0A47" w:rsidRDefault="000D21B1" w:rsidP="005B3688">
      <w:pPr>
        <w:pStyle w:val="Paragraph"/>
        <w:numPr>
          <w:ilvl w:val="0"/>
          <w:numId w:val="14"/>
        </w:numPr>
        <w:adjustRightInd w:val="0"/>
        <w:spacing w:before="0" w:after="0"/>
        <w:rPr>
          <w:rFonts w:ascii="Arial" w:hAnsi="Arial" w:cs="Arial"/>
          <w:sz w:val="20"/>
          <w:szCs w:val="20"/>
        </w:rPr>
      </w:pPr>
      <w:r>
        <w:t>How is the topic related to language, culture and identity?</w:t>
      </w:r>
    </w:p>
    <w:p w14:paraId="1920624E" w14:textId="77777777" w:rsidR="00D3084A" w:rsidRPr="00C71C49" w:rsidRDefault="00D3084A" w:rsidP="00AA675E">
      <w:pPr>
        <w:pStyle w:val="Heading1"/>
        <w:rPr>
          <w:lang w:val="en-US"/>
        </w:rPr>
      </w:pPr>
      <w:r w:rsidRPr="00C71C49">
        <w:rPr>
          <w:lang w:val="en-US"/>
        </w:rPr>
        <w:t>Predict</w:t>
      </w:r>
      <w:r w:rsidR="00DF3BD4" w:rsidRPr="00C71C49">
        <w:rPr>
          <w:lang w:val="en-US"/>
        </w:rPr>
        <w:t>ing questions that could be asked about the</w:t>
      </w:r>
      <w:r w:rsidRPr="00C71C49">
        <w:rPr>
          <w:lang w:val="en-US"/>
        </w:rPr>
        <w:t xml:space="preserve"> topic</w:t>
      </w:r>
      <w:r w:rsidR="00DF3BD4" w:rsidRPr="00C71C49">
        <w:rPr>
          <w:lang w:val="en-US"/>
        </w:rPr>
        <w:t xml:space="preserve"> you have chosen</w:t>
      </w:r>
      <w:r w:rsidR="00990866" w:rsidRPr="00C71C49">
        <w:rPr>
          <w:lang w:val="en-US"/>
        </w:rPr>
        <w:t xml:space="preserve"> for your personal investigation</w:t>
      </w:r>
    </w:p>
    <w:p w14:paraId="0A680DED" w14:textId="77777777" w:rsidR="00044E24" w:rsidRDefault="00D3084A" w:rsidP="00FD3A17">
      <w:pPr>
        <w:pStyle w:val="Paragraph"/>
        <w:spacing w:before="0" w:after="0"/>
      </w:pPr>
      <w:r>
        <w:t>Imagin</w:t>
      </w:r>
      <w:r w:rsidR="00990866">
        <w:t>in</w:t>
      </w:r>
      <w:r>
        <w:t xml:space="preserve">g questions </w:t>
      </w:r>
      <w:r w:rsidR="00990866">
        <w:t>you may be asked</w:t>
      </w:r>
      <w:r>
        <w:t xml:space="preserve"> may help you </w:t>
      </w:r>
      <w:r w:rsidR="00DF3BD4">
        <w:t>in the preparation of your personal investigation.</w:t>
      </w:r>
      <w:r>
        <w:t xml:space="preserve"> </w:t>
      </w:r>
      <w:r w:rsidR="00044E24" w:rsidRPr="00D3084A">
        <w:t xml:space="preserve">The </w:t>
      </w:r>
      <w:r>
        <w:t xml:space="preserve">following </w:t>
      </w:r>
      <w:r w:rsidR="00044E24" w:rsidRPr="00D3084A">
        <w:t>questions are</w:t>
      </w:r>
      <w:r>
        <w:t xml:space="preserve"> provided as a guide</w:t>
      </w:r>
      <w:r w:rsidR="00DF3BD4">
        <w:t>,</w:t>
      </w:r>
      <w:r>
        <w:t xml:space="preserve"> and are</w:t>
      </w:r>
      <w:r w:rsidR="00044E24" w:rsidRPr="00D3084A">
        <w:t xml:space="preserve"> neither prescriptive nor exhaustive.</w:t>
      </w:r>
    </w:p>
    <w:p w14:paraId="658E0311" w14:textId="5562B2B6" w:rsidR="00110F6F" w:rsidRDefault="00044E24" w:rsidP="007C709B">
      <w:pPr>
        <w:pStyle w:val="Paragraph"/>
        <w:numPr>
          <w:ilvl w:val="0"/>
          <w:numId w:val="12"/>
        </w:numPr>
        <w:spacing w:before="0" w:after="0"/>
        <w:rPr>
          <w:rFonts w:asciiTheme="minorHAnsi" w:hAnsiTheme="minorHAnsi" w:cstheme="minorHAnsi"/>
        </w:rPr>
      </w:pPr>
      <w:r w:rsidRPr="00D3084A">
        <w:rPr>
          <w:rFonts w:asciiTheme="minorHAnsi" w:hAnsiTheme="minorHAnsi" w:cstheme="minorHAnsi"/>
        </w:rPr>
        <w:t xml:space="preserve">What </w:t>
      </w:r>
      <w:r w:rsidR="000D21B1">
        <w:rPr>
          <w:rFonts w:asciiTheme="minorHAnsi" w:hAnsiTheme="minorHAnsi" w:cstheme="minorHAnsi"/>
        </w:rPr>
        <w:t>source texts</w:t>
      </w:r>
      <w:r w:rsidRPr="00D3084A">
        <w:rPr>
          <w:rFonts w:asciiTheme="minorHAnsi" w:hAnsiTheme="minorHAnsi" w:cstheme="minorHAnsi"/>
        </w:rPr>
        <w:t xml:space="preserve"> did you use</w:t>
      </w:r>
      <w:r w:rsidR="00110F6F">
        <w:rPr>
          <w:rFonts w:asciiTheme="minorHAnsi" w:hAnsiTheme="minorHAnsi" w:cstheme="minorHAnsi"/>
        </w:rPr>
        <w:t xml:space="preserve"> for </w:t>
      </w:r>
      <w:r w:rsidR="00110F6F" w:rsidRPr="00D3084A">
        <w:rPr>
          <w:rFonts w:asciiTheme="minorHAnsi" w:hAnsiTheme="minorHAnsi" w:cstheme="minorHAnsi"/>
        </w:rPr>
        <w:t xml:space="preserve">your </w:t>
      </w:r>
      <w:r w:rsidR="00110F6F">
        <w:rPr>
          <w:rFonts w:asciiTheme="minorHAnsi" w:hAnsiTheme="minorHAnsi" w:cstheme="minorHAnsi"/>
        </w:rPr>
        <w:t>personal investigation</w:t>
      </w:r>
      <w:r w:rsidRPr="00D3084A">
        <w:rPr>
          <w:rFonts w:asciiTheme="minorHAnsi" w:hAnsiTheme="minorHAnsi" w:cstheme="minorHAnsi"/>
        </w:rPr>
        <w:t xml:space="preserve">? </w:t>
      </w:r>
    </w:p>
    <w:p w14:paraId="533053AE" w14:textId="2108B17E" w:rsidR="00044E24" w:rsidRPr="00D3084A" w:rsidRDefault="00110F6F" w:rsidP="007C709B">
      <w:pPr>
        <w:pStyle w:val="Paragraph"/>
        <w:numPr>
          <w:ilvl w:val="0"/>
          <w:numId w:val="12"/>
        </w:numPr>
        <w:spacing w:before="0" w:after="0"/>
        <w:rPr>
          <w:rFonts w:asciiTheme="minorHAnsi" w:hAnsiTheme="minorHAnsi" w:cstheme="minorHAnsi"/>
        </w:rPr>
      </w:pPr>
      <w:r>
        <w:rPr>
          <w:rFonts w:asciiTheme="minorHAnsi" w:hAnsiTheme="minorHAnsi" w:cstheme="minorHAnsi"/>
        </w:rPr>
        <w:t xml:space="preserve">Were they easy to find? </w:t>
      </w:r>
      <w:r w:rsidR="004A5494" w:rsidRPr="00D3084A">
        <w:rPr>
          <w:rFonts w:asciiTheme="minorHAnsi" w:hAnsiTheme="minorHAnsi" w:cstheme="minorHAnsi"/>
        </w:rPr>
        <w:t>How useful were they</w:t>
      </w:r>
      <w:r w:rsidR="00044E24" w:rsidRPr="00D3084A">
        <w:rPr>
          <w:rFonts w:asciiTheme="minorHAnsi" w:hAnsiTheme="minorHAnsi" w:cstheme="minorHAnsi"/>
        </w:rPr>
        <w:t>?</w:t>
      </w:r>
    </w:p>
    <w:p w14:paraId="00070C43" w14:textId="77777777" w:rsidR="00DF3BD4" w:rsidRDefault="00DF3BD4" w:rsidP="007C709B">
      <w:pPr>
        <w:pStyle w:val="Paragraph"/>
        <w:numPr>
          <w:ilvl w:val="0"/>
          <w:numId w:val="12"/>
        </w:numPr>
        <w:spacing w:before="0" w:after="0"/>
        <w:rPr>
          <w:rFonts w:asciiTheme="minorHAnsi" w:hAnsiTheme="minorHAnsi" w:cstheme="minorHAnsi"/>
        </w:rPr>
      </w:pPr>
      <w:r w:rsidRPr="00D3084A">
        <w:rPr>
          <w:rFonts w:asciiTheme="minorHAnsi" w:hAnsiTheme="minorHAnsi" w:cstheme="minorHAnsi"/>
        </w:rPr>
        <w:t>Did you conduct interviews? Who did you interview?</w:t>
      </w:r>
    </w:p>
    <w:p w14:paraId="296E15D9" w14:textId="30851C51" w:rsidR="00DF3BD4" w:rsidRPr="00601496" w:rsidRDefault="00DF3BD4" w:rsidP="00601496">
      <w:pPr>
        <w:pStyle w:val="Paragraph"/>
        <w:numPr>
          <w:ilvl w:val="0"/>
          <w:numId w:val="12"/>
        </w:numPr>
        <w:spacing w:before="0" w:after="0"/>
        <w:rPr>
          <w:rFonts w:asciiTheme="minorHAnsi" w:hAnsiTheme="minorHAnsi" w:cstheme="minorHAnsi"/>
        </w:rPr>
      </w:pPr>
      <w:r w:rsidRPr="00601496">
        <w:rPr>
          <w:rFonts w:asciiTheme="minorHAnsi" w:hAnsiTheme="minorHAnsi" w:cstheme="minorHAnsi"/>
        </w:rPr>
        <w:t>Why did you choose the topic</w:t>
      </w:r>
      <w:r w:rsidR="00362A59">
        <w:rPr>
          <w:rFonts w:asciiTheme="minorHAnsi" w:hAnsiTheme="minorHAnsi" w:cstheme="minorHAnsi"/>
        </w:rPr>
        <w:t xml:space="preserve">? </w:t>
      </w:r>
    </w:p>
    <w:p w14:paraId="40E1FF99" w14:textId="757D9C6D" w:rsidR="00110F6F" w:rsidRDefault="000D21B1" w:rsidP="00110F6F">
      <w:pPr>
        <w:pStyle w:val="Paragraph"/>
        <w:numPr>
          <w:ilvl w:val="0"/>
          <w:numId w:val="12"/>
        </w:numPr>
        <w:spacing w:before="0" w:after="0"/>
        <w:rPr>
          <w:rFonts w:asciiTheme="minorHAnsi" w:hAnsiTheme="minorHAnsi" w:cstheme="minorHAnsi"/>
        </w:rPr>
      </w:pPr>
      <w:r>
        <w:rPr>
          <w:rFonts w:asciiTheme="minorHAnsi" w:hAnsiTheme="minorHAnsi" w:cstheme="minorHAnsi"/>
        </w:rPr>
        <w:t>W</w:t>
      </w:r>
      <w:r w:rsidR="00110F6F" w:rsidRPr="0040208B">
        <w:rPr>
          <w:rFonts w:asciiTheme="minorHAnsi" w:hAnsiTheme="minorHAnsi" w:cstheme="minorHAnsi"/>
        </w:rPr>
        <w:t>hat is the message or lesson that you drew personally from your research?</w:t>
      </w:r>
    </w:p>
    <w:p w14:paraId="29B14068" w14:textId="469995FC" w:rsidR="00044E24" w:rsidRPr="00110F6F" w:rsidRDefault="00110F6F" w:rsidP="00110F6F">
      <w:pPr>
        <w:pStyle w:val="Paragraph"/>
        <w:numPr>
          <w:ilvl w:val="0"/>
          <w:numId w:val="12"/>
        </w:numPr>
        <w:spacing w:before="0" w:after="0"/>
        <w:rPr>
          <w:rFonts w:asciiTheme="minorHAnsi" w:hAnsiTheme="minorHAnsi" w:cstheme="minorHAnsi"/>
        </w:rPr>
      </w:pPr>
      <w:r w:rsidRPr="00110F6F">
        <w:rPr>
          <w:rFonts w:asciiTheme="minorHAnsi" w:hAnsiTheme="minorHAnsi" w:cstheme="minorHAnsi"/>
          <w:color w:val="222222"/>
          <w:lang w:val="en"/>
        </w:rPr>
        <w:t xml:space="preserve">What have you learned about yourself while </w:t>
      </w:r>
      <w:r w:rsidR="000D21B1">
        <w:rPr>
          <w:rFonts w:asciiTheme="minorHAnsi" w:hAnsiTheme="minorHAnsi" w:cstheme="minorHAnsi"/>
          <w:color w:val="222222"/>
          <w:lang w:val="en"/>
        </w:rPr>
        <w:t>researching the</w:t>
      </w:r>
      <w:r w:rsidRPr="00110F6F">
        <w:rPr>
          <w:rFonts w:asciiTheme="minorHAnsi" w:hAnsiTheme="minorHAnsi" w:cstheme="minorHAnsi"/>
          <w:color w:val="222222"/>
          <w:lang w:val="en"/>
        </w:rPr>
        <w:t xml:space="preserve"> topic?</w:t>
      </w:r>
    </w:p>
    <w:p w14:paraId="1000928D" w14:textId="77777777" w:rsidR="00DF3BD4" w:rsidRDefault="00044E24" w:rsidP="007C709B">
      <w:pPr>
        <w:pStyle w:val="Paragraph"/>
        <w:numPr>
          <w:ilvl w:val="0"/>
          <w:numId w:val="12"/>
        </w:numPr>
        <w:spacing w:before="0" w:after="0"/>
        <w:rPr>
          <w:rFonts w:asciiTheme="minorHAnsi" w:hAnsiTheme="minorHAnsi" w:cstheme="minorHAnsi"/>
        </w:rPr>
      </w:pPr>
      <w:r w:rsidRPr="00C71C49">
        <w:rPr>
          <w:rFonts w:asciiTheme="minorHAnsi" w:hAnsiTheme="minorHAnsi" w:cstheme="minorHAnsi"/>
        </w:rPr>
        <w:t>What aspect of the topic did you find most interesting?</w:t>
      </w:r>
    </w:p>
    <w:p w14:paraId="14270F37" w14:textId="179DDC39" w:rsidR="00110F6F" w:rsidRPr="00C71C49" w:rsidRDefault="00110F6F" w:rsidP="007C709B">
      <w:pPr>
        <w:pStyle w:val="Paragraph"/>
        <w:numPr>
          <w:ilvl w:val="0"/>
          <w:numId w:val="12"/>
        </w:numPr>
        <w:spacing w:before="0" w:after="0"/>
        <w:rPr>
          <w:rFonts w:asciiTheme="minorHAnsi" w:hAnsiTheme="minorHAnsi" w:cstheme="minorHAnsi"/>
        </w:rPr>
      </w:pPr>
      <w:r w:rsidRPr="0040208B">
        <w:rPr>
          <w:rFonts w:asciiTheme="minorHAnsi" w:hAnsiTheme="minorHAnsi" w:cstheme="minorHAnsi"/>
          <w:color w:val="222222"/>
          <w:lang w:val="en"/>
        </w:rPr>
        <w:t xml:space="preserve">If you had the opportunity to conduct further research on the </w:t>
      </w:r>
      <w:r>
        <w:rPr>
          <w:rFonts w:asciiTheme="minorHAnsi" w:hAnsiTheme="minorHAnsi" w:cstheme="minorHAnsi"/>
          <w:color w:val="222222"/>
          <w:lang w:val="en"/>
        </w:rPr>
        <w:t>topic</w:t>
      </w:r>
      <w:r w:rsidRPr="0040208B">
        <w:rPr>
          <w:rFonts w:asciiTheme="minorHAnsi" w:hAnsiTheme="minorHAnsi" w:cstheme="minorHAnsi"/>
          <w:color w:val="222222"/>
          <w:lang w:val="en"/>
        </w:rPr>
        <w:t>, which direction would you choose and why?</w:t>
      </w:r>
    </w:p>
    <w:p w14:paraId="0102EA9E" w14:textId="27B4621B" w:rsidR="00755FE0" w:rsidRPr="00C71C49" w:rsidRDefault="00755FE0" w:rsidP="00AA675E">
      <w:pPr>
        <w:pStyle w:val="Heading1"/>
        <w:rPr>
          <w:lang w:val="en-US"/>
        </w:rPr>
      </w:pPr>
      <w:r w:rsidRPr="00C71C49">
        <w:rPr>
          <w:lang w:val="en-US"/>
        </w:rPr>
        <w:t xml:space="preserve">Preparing the </w:t>
      </w:r>
      <w:r w:rsidR="000D21B1">
        <w:rPr>
          <w:lang w:val="en-US"/>
        </w:rPr>
        <w:t>300-word</w:t>
      </w:r>
      <w:r w:rsidR="000D21B1" w:rsidRPr="00C71C49">
        <w:rPr>
          <w:lang w:val="en-US"/>
        </w:rPr>
        <w:t xml:space="preserve"> summary </w:t>
      </w:r>
      <w:r w:rsidR="000D21B1">
        <w:rPr>
          <w:lang w:val="en-US"/>
        </w:rPr>
        <w:t xml:space="preserve">and </w:t>
      </w:r>
      <w:r w:rsidRPr="00C71C49">
        <w:rPr>
          <w:lang w:val="en-US"/>
        </w:rPr>
        <w:t>anno</w:t>
      </w:r>
      <w:r w:rsidR="00CB3CBE">
        <w:rPr>
          <w:lang w:val="en-US"/>
        </w:rPr>
        <w:t xml:space="preserve">tated bibliography </w:t>
      </w:r>
    </w:p>
    <w:p w14:paraId="67EF5622" w14:textId="2451354B" w:rsidR="00DF3BD4" w:rsidRDefault="00C26028" w:rsidP="00FD3A17">
      <w:pPr>
        <w:pStyle w:val="Paragraph"/>
        <w:spacing w:before="0" w:after="0"/>
      </w:pPr>
      <w:r w:rsidRPr="00926E89">
        <w:t xml:space="preserve">Prior to the </w:t>
      </w:r>
      <w:r w:rsidR="007171BB">
        <w:t>p</w:t>
      </w:r>
      <w:r w:rsidRPr="00926E89">
        <w:t>ractical (oral) examination</w:t>
      </w:r>
      <w:r>
        <w:t>,</w:t>
      </w:r>
      <w:r w:rsidRPr="00926E89">
        <w:t xml:space="preserve"> </w:t>
      </w:r>
      <w:r w:rsidR="00F349CD">
        <w:t>you</w:t>
      </w:r>
      <w:r w:rsidRPr="00926E89">
        <w:t xml:space="preserve"> are required to </w:t>
      </w:r>
      <w:r w:rsidR="00BF21EC">
        <w:t xml:space="preserve">complete the </w:t>
      </w:r>
      <w:proofErr w:type="gramStart"/>
      <w:r w:rsidR="00BF21EC" w:rsidRPr="00350BC8">
        <w:rPr>
          <w:i/>
        </w:rPr>
        <w:t>Personal</w:t>
      </w:r>
      <w:proofErr w:type="gramEnd"/>
      <w:r w:rsidR="00BF21EC" w:rsidRPr="00350BC8">
        <w:rPr>
          <w:i/>
        </w:rPr>
        <w:t xml:space="preserve"> investigation interview sheet</w:t>
      </w:r>
      <w:r w:rsidR="00BF21EC">
        <w:t xml:space="preserve"> and use the template included to </w:t>
      </w:r>
      <w:r w:rsidRPr="00926E89">
        <w:t>provide the</w:t>
      </w:r>
      <w:r w:rsidR="00990866">
        <w:t xml:space="preserve"> Authority</w:t>
      </w:r>
      <w:r w:rsidRPr="00926E89">
        <w:t xml:space="preserve"> </w:t>
      </w:r>
      <w:r w:rsidR="0014325E">
        <w:t xml:space="preserve">with </w:t>
      </w:r>
      <w:r w:rsidRPr="00926E89">
        <w:t>a 300</w:t>
      </w:r>
      <w:r w:rsidR="00A95493">
        <w:t>-</w:t>
      </w:r>
      <w:r w:rsidRPr="00926E89">
        <w:t xml:space="preserve">word </w:t>
      </w:r>
      <w:r w:rsidR="00350BC8">
        <w:t>s</w:t>
      </w:r>
      <w:r w:rsidRPr="00926E89">
        <w:t>ummary</w:t>
      </w:r>
      <w:r w:rsidR="00990866">
        <w:t>,</w:t>
      </w:r>
      <w:r w:rsidRPr="00926E89">
        <w:t xml:space="preserve"> in </w:t>
      </w:r>
      <w:r w:rsidR="00F73A16">
        <w:t>[L</w:t>
      </w:r>
      <w:r>
        <w:t>anguage</w:t>
      </w:r>
      <w:r w:rsidR="00F73A16">
        <w:t>]</w:t>
      </w:r>
      <w:r w:rsidR="00990866">
        <w:t>,</w:t>
      </w:r>
      <w:r w:rsidRPr="00926E89">
        <w:t xml:space="preserve"> and an annotated bibliography of three source texts to demonstrate knowledge of </w:t>
      </w:r>
      <w:r w:rsidR="00F349CD">
        <w:t>your</w:t>
      </w:r>
      <w:r w:rsidRPr="00926E89">
        <w:t xml:space="preserve"> area of interest. Schools </w:t>
      </w:r>
      <w:r w:rsidR="000D21B1">
        <w:t xml:space="preserve">and non-school candidates </w:t>
      </w:r>
      <w:r w:rsidRPr="00926E89">
        <w:t xml:space="preserve">will be advised of the precise timing and manner of </w:t>
      </w:r>
      <w:r w:rsidR="00BF21EC">
        <w:t xml:space="preserve">submission </w:t>
      </w:r>
      <w:r w:rsidR="007171BB">
        <w:t>prior to each year’s p</w:t>
      </w:r>
      <w:r w:rsidRPr="00926E89">
        <w:t>ractical (oral) examination.</w:t>
      </w:r>
    </w:p>
    <w:p w14:paraId="64C20C69" w14:textId="604B6421" w:rsidR="00C26028" w:rsidRPr="00C7472A" w:rsidRDefault="00C26028" w:rsidP="00262C83">
      <w:pPr>
        <w:pStyle w:val="H2"/>
      </w:pPr>
      <w:r w:rsidRPr="00DB699E">
        <w:t>300</w:t>
      </w:r>
      <w:r w:rsidR="00CB3CBE">
        <w:t>-</w:t>
      </w:r>
      <w:r w:rsidRPr="00C7472A">
        <w:t>word summary</w:t>
      </w:r>
    </w:p>
    <w:p w14:paraId="0362FE80" w14:textId="44E6D878" w:rsidR="00C7472A" w:rsidRDefault="00C26028" w:rsidP="00FD3A17">
      <w:pPr>
        <w:pStyle w:val="Paragraph"/>
        <w:spacing w:before="0" w:after="0"/>
      </w:pPr>
      <w:r w:rsidRPr="00C7472A">
        <w:t>The 300</w:t>
      </w:r>
      <w:r w:rsidR="00CB3CBE">
        <w:t>-</w:t>
      </w:r>
      <w:r w:rsidR="00D538D9">
        <w:t xml:space="preserve">word </w:t>
      </w:r>
      <w:r w:rsidRPr="00C7472A">
        <w:t xml:space="preserve">summary is in </w:t>
      </w:r>
      <w:r w:rsidR="00F73A16">
        <w:t>[L</w:t>
      </w:r>
      <w:r w:rsidRPr="00C7472A">
        <w:t>anguage</w:t>
      </w:r>
      <w:r w:rsidR="00F73A16">
        <w:t>]</w:t>
      </w:r>
      <w:r w:rsidRPr="00C7472A">
        <w:t xml:space="preserve"> and include</w:t>
      </w:r>
      <w:r w:rsidR="00756039">
        <w:t>s</w:t>
      </w:r>
      <w:r w:rsidRPr="00C7472A">
        <w:t xml:space="preserve"> a brief introduction to the topic and the </w:t>
      </w:r>
      <w:r w:rsidR="00664726">
        <w:t xml:space="preserve">source </w:t>
      </w:r>
      <w:r w:rsidR="00CB3CBE">
        <w:t>texts.</w:t>
      </w:r>
    </w:p>
    <w:p w14:paraId="07CA2CA0" w14:textId="77777777" w:rsidR="007171BB" w:rsidRDefault="007171BB" w:rsidP="00FD3A17">
      <w:pPr>
        <w:pStyle w:val="Paragraph"/>
      </w:pPr>
      <w:r>
        <w:t>The following example is provided in English for illustrative purposes.</w:t>
      </w:r>
    </w:p>
    <w:p w14:paraId="0A810621" w14:textId="77777777" w:rsidR="007842A2" w:rsidRDefault="007842A2" w:rsidP="00FD3A17">
      <w:pPr>
        <w:pStyle w:val="Paragraph"/>
      </w:pPr>
    </w:p>
    <w:p w14:paraId="078267C5" w14:textId="77777777" w:rsidR="007842A2" w:rsidRPr="00C7472A" w:rsidRDefault="007842A2" w:rsidP="00FD3A17">
      <w:pPr>
        <w:pStyle w:val="Paragraph"/>
      </w:pPr>
    </w:p>
    <w:p w14:paraId="721EAB79" w14:textId="77777777" w:rsidR="005A0FB7" w:rsidRPr="005A0FB7" w:rsidRDefault="005A0FB7" w:rsidP="00262C83">
      <w:pPr>
        <w:pStyle w:val="Paragraph"/>
        <w:pBdr>
          <w:top w:val="single" w:sz="4" w:space="1" w:color="auto"/>
          <w:left w:val="single" w:sz="4" w:space="4" w:color="auto"/>
          <w:bottom w:val="single" w:sz="4" w:space="1" w:color="auto"/>
          <w:right w:val="single" w:sz="4" w:space="4" w:color="auto"/>
        </w:pBdr>
        <w:spacing w:before="0" w:after="0"/>
        <w:ind w:left="113"/>
        <w:rPr>
          <w:b/>
        </w:rPr>
      </w:pPr>
      <w:r w:rsidRPr="005A0FB7">
        <w:rPr>
          <w:b/>
        </w:rPr>
        <w:lastRenderedPageBreak/>
        <w:t>Cu</w:t>
      </w:r>
      <w:r w:rsidR="00CB3CBE">
        <w:rPr>
          <w:b/>
        </w:rPr>
        <w:t>rrent global issues – recycling</w:t>
      </w:r>
    </w:p>
    <w:p w14:paraId="1DA52763" w14:textId="77777777" w:rsidR="00C34769" w:rsidRDefault="00257E6F" w:rsidP="00262C83">
      <w:pPr>
        <w:pStyle w:val="Paragraph"/>
        <w:pBdr>
          <w:top w:val="single" w:sz="4" w:space="1" w:color="auto"/>
          <w:left w:val="single" w:sz="4" w:space="4" w:color="auto"/>
          <w:bottom w:val="single" w:sz="4" w:space="1" w:color="auto"/>
          <w:right w:val="single" w:sz="4" w:space="4" w:color="auto"/>
        </w:pBdr>
        <w:ind w:left="113"/>
      </w:pPr>
      <w:r>
        <w:t>Today</w:t>
      </w:r>
      <w:r w:rsidR="00892C14">
        <w:t xml:space="preserve"> recycling is an important but </w:t>
      </w:r>
      <w:r w:rsidR="00C34769">
        <w:t xml:space="preserve">frequently controversial topic, especially when it comes to </w:t>
      </w:r>
      <w:r w:rsidR="00892C14">
        <w:t>the interest</w:t>
      </w:r>
      <w:r w:rsidR="00C34769">
        <w:t>s</w:t>
      </w:r>
      <w:r w:rsidR="00892C14">
        <w:t xml:space="preserve"> of industry. </w:t>
      </w:r>
      <w:r w:rsidR="00C34769">
        <w:t>Often</w:t>
      </w:r>
      <w:r w:rsidR="00892C14">
        <w:t xml:space="preserve"> a lot is </w:t>
      </w:r>
      <w:r w:rsidR="00C34769">
        <w:t>promised</w:t>
      </w:r>
      <w:r w:rsidR="00892C14">
        <w:t xml:space="preserve"> but not much is </w:t>
      </w:r>
      <w:r w:rsidR="00CB3CBE">
        <w:t>done.</w:t>
      </w:r>
    </w:p>
    <w:p w14:paraId="63E4C021" w14:textId="77777777" w:rsidR="00892C14" w:rsidRDefault="00C34769" w:rsidP="00262C83">
      <w:pPr>
        <w:pStyle w:val="Paragraph"/>
        <w:pBdr>
          <w:top w:val="single" w:sz="4" w:space="1" w:color="auto"/>
          <w:left w:val="single" w:sz="4" w:space="4" w:color="auto"/>
          <w:bottom w:val="single" w:sz="4" w:space="1" w:color="auto"/>
          <w:right w:val="single" w:sz="4" w:space="4" w:color="auto"/>
        </w:pBdr>
        <w:ind w:left="113"/>
      </w:pPr>
      <w:r>
        <w:t>Where</w:t>
      </w:r>
      <w:r w:rsidR="00892C14">
        <w:t xml:space="preserve"> should </w:t>
      </w:r>
      <w:r>
        <w:t>we</w:t>
      </w:r>
      <w:r w:rsidR="00892C14">
        <w:t xml:space="preserve"> begin</w:t>
      </w:r>
      <w:r>
        <w:t>?</w:t>
      </w:r>
      <w:r w:rsidR="00892C14">
        <w:t xml:space="preserve"> </w:t>
      </w:r>
      <w:r>
        <w:t>Is it</w:t>
      </w:r>
      <w:r w:rsidR="00892C14">
        <w:t xml:space="preserve"> </w:t>
      </w:r>
      <w:r>
        <w:t xml:space="preserve">already </w:t>
      </w:r>
      <w:r w:rsidR="00892C14">
        <w:t>too late to do anything</w:t>
      </w:r>
      <w:r>
        <w:t>?</w:t>
      </w:r>
      <w:r w:rsidR="00892C14">
        <w:t xml:space="preserve"> Our oceans are </w:t>
      </w:r>
      <w:r>
        <w:t>polluted</w:t>
      </w:r>
      <w:r w:rsidR="00892C14">
        <w:t xml:space="preserve"> with plastic</w:t>
      </w:r>
      <w:r>
        <w:t>s</w:t>
      </w:r>
      <w:r w:rsidR="00892C14">
        <w:t xml:space="preserve"> of </w:t>
      </w:r>
      <w:r>
        <w:t>every</w:t>
      </w:r>
      <w:r w:rsidR="00892C14">
        <w:t xml:space="preserve"> </w:t>
      </w:r>
      <w:r>
        <w:t>type</w:t>
      </w:r>
      <w:r w:rsidR="00892C14">
        <w:t xml:space="preserve"> and rubbish in general. </w:t>
      </w:r>
      <w:r>
        <w:t>At</w:t>
      </w:r>
      <w:r w:rsidR="00892C14">
        <w:t xml:space="preserve"> my school there is </w:t>
      </w:r>
      <w:r>
        <w:t xml:space="preserve">also </w:t>
      </w:r>
      <w:r w:rsidR="00257E6F">
        <w:t>a lot of</w:t>
      </w:r>
      <w:r w:rsidR="00892C14">
        <w:t xml:space="preserve"> rubbish</w:t>
      </w:r>
      <w:r w:rsidR="00DB699E">
        <w:t>. Perhaps</w:t>
      </w:r>
      <w:r w:rsidR="00257E6F">
        <w:t xml:space="preserve"> </w:t>
      </w:r>
      <w:r>
        <w:t xml:space="preserve">if </w:t>
      </w:r>
      <w:r w:rsidR="00892C14">
        <w:t xml:space="preserve">the school </w:t>
      </w:r>
      <w:r>
        <w:t>started</w:t>
      </w:r>
      <w:r w:rsidR="00892C14">
        <w:t xml:space="preserve"> a</w:t>
      </w:r>
      <w:r>
        <w:t xml:space="preserve"> </w:t>
      </w:r>
      <w:r w:rsidR="00892C14">
        <w:t xml:space="preserve">recycling </w:t>
      </w:r>
      <w:r>
        <w:t xml:space="preserve">program, </w:t>
      </w:r>
      <w:r w:rsidR="00892C14">
        <w:t xml:space="preserve">students would be exposed to environmentally positive </w:t>
      </w:r>
      <w:r>
        <w:t>practices which they would hop</w:t>
      </w:r>
      <w:r w:rsidR="00CB3CBE">
        <w:t>efully continue outside school.</w:t>
      </w:r>
    </w:p>
    <w:p w14:paraId="59AB908C" w14:textId="60EA64B8" w:rsidR="00892C14" w:rsidRDefault="00892C14" w:rsidP="00262C83">
      <w:pPr>
        <w:pStyle w:val="Paragraph"/>
        <w:pBdr>
          <w:top w:val="single" w:sz="4" w:space="1" w:color="auto"/>
          <w:left w:val="single" w:sz="4" w:space="4" w:color="auto"/>
          <w:bottom w:val="single" w:sz="4" w:space="1" w:color="auto"/>
          <w:right w:val="single" w:sz="4" w:space="4" w:color="auto"/>
        </w:pBdr>
        <w:ind w:left="113"/>
      </w:pPr>
      <w:r>
        <w:t>Recently there was an interesting broadcast on the ABC</w:t>
      </w:r>
      <w:r w:rsidR="00257E6F">
        <w:t xml:space="preserve"> –</w:t>
      </w:r>
      <w:r w:rsidR="006D2C75">
        <w:t xml:space="preserve"> </w:t>
      </w:r>
      <w:r w:rsidRPr="00C34769">
        <w:rPr>
          <w:i/>
        </w:rPr>
        <w:t>W</w:t>
      </w:r>
      <w:r w:rsidR="00C34769" w:rsidRPr="00C34769">
        <w:rPr>
          <w:i/>
        </w:rPr>
        <w:t xml:space="preserve">ar </w:t>
      </w:r>
      <w:r w:rsidRPr="00C34769">
        <w:rPr>
          <w:i/>
        </w:rPr>
        <w:t>o</w:t>
      </w:r>
      <w:r w:rsidR="00C34769" w:rsidRPr="00C34769">
        <w:rPr>
          <w:i/>
        </w:rPr>
        <w:t xml:space="preserve">n </w:t>
      </w:r>
      <w:r w:rsidRPr="00C34769">
        <w:rPr>
          <w:i/>
        </w:rPr>
        <w:t>W</w:t>
      </w:r>
      <w:r w:rsidR="00C34769" w:rsidRPr="00C34769">
        <w:rPr>
          <w:i/>
        </w:rPr>
        <w:t>aste</w:t>
      </w:r>
      <w:r w:rsidR="001B7797">
        <w:rPr>
          <w:i/>
        </w:rPr>
        <w:t xml:space="preserve"> –</w:t>
      </w:r>
      <w:r>
        <w:t xml:space="preserve"> </w:t>
      </w:r>
      <w:r w:rsidR="00A42CD3">
        <w:t xml:space="preserve">that </w:t>
      </w:r>
      <w:r w:rsidR="00D54223">
        <w:t>highlighted</w:t>
      </w:r>
      <w:r>
        <w:t xml:space="preserve"> </w:t>
      </w:r>
      <w:r w:rsidR="00D54223">
        <w:t>the Australian</w:t>
      </w:r>
      <w:r>
        <w:t xml:space="preserve"> love of plastic and </w:t>
      </w:r>
      <w:r w:rsidR="00DB699E">
        <w:t>show</w:t>
      </w:r>
      <w:r w:rsidR="001B7797">
        <w:t>ed</w:t>
      </w:r>
      <w:r w:rsidR="00D54223">
        <w:t xml:space="preserve"> many alarming images of</w:t>
      </w:r>
      <w:r>
        <w:t xml:space="preserve"> landfill and dirty water</w:t>
      </w:r>
      <w:r w:rsidR="00257E6F">
        <w:t>ways</w:t>
      </w:r>
      <w:r w:rsidR="00D54223">
        <w:t xml:space="preserve">. </w:t>
      </w:r>
      <w:r>
        <w:t>It ga</w:t>
      </w:r>
      <w:r w:rsidR="00D54223">
        <w:t xml:space="preserve">ve us an important message </w:t>
      </w:r>
      <w:r w:rsidR="00E94019">
        <w:t>–</w:t>
      </w:r>
      <w:r>
        <w:t xml:space="preserve"> we must do more to help the environment. </w:t>
      </w:r>
      <w:r w:rsidR="00D54223">
        <w:t xml:space="preserve">As a </w:t>
      </w:r>
      <w:r w:rsidR="001B7797">
        <w:t>result,</w:t>
      </w:r>
      <w:r w:rsidR="00D54223">
        <w:t xml:space="preserve"> there are</w:t>
      </w:r>
      <w:r>
        <w:t xml:space="preserve"> changes in supermarkets</w:t>
      </w:r>
      <w:r w:rsidR="001B7797">
        <w:t>,</w:t>
      </w:r>
      <w:r>
        <w:t xml:space="preserve"> w</w:t>
      </w:r>
      <w:r w:rsidR="00DB699E">
        <w:t>h</w:t>
      </w:r>
      <w:r>
        <w:t xml:space="preserve">ere they have </w:t>
      </w:r>
      <w:r w:rsidR="00D54223">
        <w:t>repl</w:t>
      </w:r>
      <w:r w:rsidR="00DB699E">
        <w:t>aced free plastic bags with low-</w:t>
      </w:r>
      <w:r w:rsidR="00D54223">
        <w:t xml:space="preserve">priced carry bags made of </w:t>
      </w:r>
      <w:r>
        <w:t>different</w:t>
      </w:r>
      <w:r w:rsidR="00D54223">
        <w:t xml:space="preserve"> environmentally friendly materials</w:t>
      </w:r>
      <w:r>
        <w:t xml:space="preserve">. </w:t>
      </w:r>
      <w:r w:rsidR="00D54223">
        <w:t>Unfortunately</w:t>
      </w:r>
      <w:r w:rsidR="006D2C75">
        <w:t>,</w:t>
      </w:r>
      <w:r w:rsidR="00D54223">
        <w:t xml:space="preserve"> the consumer response to </w:t>
      </w:r>
      <w:r w:rsidR="00CB3CBE">
        <w:t>this has not been all positive.</w:t>
      </w:r>
    </w:p>
    <w:p w14:paraId="25D52D8B" w14:textId="064E8651" w:rsidR="00892C14" w:rsidRDefault="00892C14" w:rsidP="00262C83">
      <w:pPr>
        <w:pStyle w:val="Paragraph"/>
        <w:pBdr>
          <w:top w:val="single" w:sz="4" w:space="1" w:color="auto"/>
          <w:left w:val="single" w:sz="4" w:space="4" w:color="auto"/>
          <w:bottom w:val="single" w:sz="4" w:space="1" w:color="auto"/>
          <w:right w:val="single" w:sz="4" w:space="4" w:color="auto"/>
        </w:pBdr>
        <w:ind w:left="113"/>
      </w:pPr>
      <w:r>
        <w:t xml:space="preserve">In </w:t>
      </w:r>
      <w:r w:rsidR="00D54223">
        <w:t xml:space="preserve">comparison, the recycling industry in </w:t>
      </w:r>
      <w:r>
        <w:t xml:space="preserve">Germany is much better organised – </w:t>
      </w:r>
      <w:r w:rsidR="00D54223">
        <w:t>differentiated rubbish collection</w:t>
      </w:r>
      <w:r>
        <w:t xml:space="preserve"> makes it very easy to dispose of rubbish correctly</w:t>
      </w:r>
      <w:r w:rsidR="00D54223">
        <w:t xml:space="preserve">. This </w:t>
      </w:r>
      <w:r>
        <w:t xml:space="preserve">in turn makes rubbish collection more </w:t>
      </w:r>
      <w:r w:rsidR="00D54223">
        <w:t>efficient and cost</w:t>
      </w:r>
      <w:r w:rsidR="001B7797">
        <w:t>-</w:t>
      </w:r>
      <w:r w:rsidR="00D54223">
        <w:t>effective. Rubbish is sorted in colour</w:t>
      </w:r>
      <w:r w:rsidR="00DB699E">
        <w:t>-</w:t>
      </w:r>
      <w:r w:rsidR="00D54223">
        <w:t>coded bins, for example, g</w:t>
      </w:r>
      <w:r>
        <w:t xml:space="preserve">reen/brown </w:t>
      </w:r>
      <w:r w:rsidR="00D54223">
        <w:t>for</w:t>
      </w:r>
      <w:r>
        <w:t xml:space="preserve"> biodegradable products</w:t>
      </w:r>
      <w:r w:rsidR="00D54223">
        <w:t>, b</w:t>
      </w:r>
      <w:r>
        <w:t>lue for paper</w:t>
      </w:r>
      <w:r w:rsidR="00D54223">
        <w:t>, y</w:t>
      </w:r>
      <w:r>
        <w:t>ellow for plastic</w:t>
      </w:r>
      <w:r w:rsidR="00D54223">
        <w:t>, b</w:t>
      </w:r>
      <w:r>
        <w:t xml:space="preserve">lack/grey for general </w:t>
      </w:r>
      <w:r w:rsidR="00D54223">
        <w:t xml:space="preserve">waste. Glass is further sorted by the type </w:t>
      </w:r>
      <w:r>
        <w:t>– clear, brown and green</w:t>
      </w:r>
      <w:r w:rsidR="00DB699E" w:rsidRPr="00DB699E">
        <w:t xml:space="preserve"> </w:t>
      </w:r>
      <w:r w:rsidR="00DB699E">
        <w:t>glass</w:t>
      </w:r>
      <w:r w:rsidR="00CB3CBE">
        <w:t>.</w:t>
      </w:r>
    </w:p>
    <w:p w14:paraId="7E40E96F" w14:textId="77777777" w:rsidR="00C34769" w:rsidRDefault="00D54223" w:rsidP="00262C83">
      <w:pPr>
        <w:pStyle w:val="Paragraph"/>
        <w:pBdr>
          <w:top w:val="single" w:sz="4" w:space="1" w:color="auto"/>
          <w:left w:val="single" w:sz="4" w:space="4" w:color="auto"/>
          <w:bottom w:val="single" w:sz="4" w:space="1" w:color="auto"/>
          <w:right w:val="single" w:sz="4" w:space="4" w:color="auto"/>
        </w:pBdr>
        <w:ind w:left="113"/>
      </w:pPr>
      <w:r>
        <w:t>Another successful</w:t>
      </w:r>
      <w:r w:rsidR="00C34769">
        <w:t xml:space="preserve"> initiative</w:t>
      </w:r>
      <w:r w:rsidR="005A0FB7">
        <w:t>,</w:t>
      </w:r>
      <w:r w:rsidR="00C34769">
        <w:t xml:space="preserve"> that </w:t>
      </w:r>
      <w:r w:rsidR="00257E6F">
        <w:t>should</w:t>
      </w:r>
      <w:r>
        <w:t xml:space="preserve"> be considered</w:t>
      </w:r>
      <w:r w:rsidR="005A0FB7">
        <w:t>,</w:t>
      </w:r>
      <w:r>
        <w:t xml:space="preserve"> </w:t>
      </w:r>
      <w:r w:rsidR="00C34769">
        <w:t>is the returnable b</w:t>
      </w:r>
      <w:r w:rsidR="00DB699E">
        <w:t xml:space="preserve">ottle deposit. This has been in operation in </w:t>
      </w:r>
      <w:r w:rsidR="00C34769">
        <w:t>G</w:t>
      </w:r>
      <w:r w:rsidR="005A0FB7">
        <w:t>ermany</w:t>
      </w:r>
      <w:r w:rsidR="00257E6F">
        <w:t xml:space="preserve"> </w:t>
      </w:r>
      <w:r w:rsidR="00C34769">
        <w:t>since 2003</w:t>
      </w:r>
      <w:r w:rsidR="005A0FB7">
        <w:t>. A</w:t>
      </w:r>
      <w:r w:rsidR="00C34769">
        <w:t xml:space="preserve"> bottle deposit </w:t>
      </w:r>
      <w:r w:rsidR="00257E6F">
        <w:t xml:space="preserve">is paid </w:t>
      </w:r>
      <w:r w:rsidR="00C34769">
        <w:t xml:space="preserve">on each purchase and when the bottle </w:t>
      </w:r>
      <w:r w:rsidR="005A0FB7">
        <w:t xml:space="preserve">is returned </w:t>
      </w:r>
      <w:r w:rsidR="00C34769">
        <w:t>25 cents</w:t>
      </w:r>
      <w:r w:rsidR="005A0FB7">
        <w:t xml:space="preserve"> are refunded</w:t>
      </w:r>
      <w:r w:rsidR="00CB3CBE">
        <w:t>.</w:t>
      </w:r>
    </w:p>
    <w:p w14:paraId="4F0751C4" w14:textId="057C12A6" w:rsidR="000D21B1" w:rsidRDefault="00180ED9" w:rsidP="000D21B1">
      <w:pPr>
        <w:pStyle w:val="Paragraph"/>
        <w:pBdr>
          <w:top w:val="single" w:sz="4" w:space="1" w:color="auto"/>
          <w:left w:val="single" w:sz="4" w:space="4" w:color="auto"/>
          <w:bottom w:val="single" w:sz="4" w:space="1" w:color="auto"/>
          <w:right w:val="single" w:sz="4" w:space="4" w:color="auto"/>
        </w:pBdr>
        <w:ind w:left="113"/>
      </w:pPr>
      <w:r>
        <w:t>Of course,</w:t>
      </w:r>
      <w:r w:rsidR="00C34769">
        <w:t xml:space="preserve"> we can all do more to save our environment. We should no longer be indifferent and produce so much plastic and rubbish. If we were not so lazy and pick</w:t>
      </w:r>
      <w:r w:rsidR="00FA303D">
        <w:t>ed</w:t>
      </w:r>
      <w:r w:rsidR="00C34769">
        <w:t xml:space="preserve"> up our rubbish, our environment would be much cleaner and healthier for the animals. </w:t>
      </w:r>
      <w:r w:rsidR="00FA303D">
        <w:t xml:space="preserve">As individuals we should </w:t>
      </w:r>
      <w:r w:rsidR="00257E6F">
        <w:t>hold eac</w:t>
      </w:r>
      <w:r w:rsidR="00CB3CBE">
        <w:t>h other and society to account.</w:t>
      </w:r>
    </w:p>
    <w:p w14:paraId="1B7B8B6A" w14:textId="4331228D" w:rsidR="000D21B1" w:rsidRDefault="000D21B1" w:rsidP="000D21B1">
      <w:pPr>
        <w:pStyle w:val="H2"/>
      </w:pPr>
      <w:r w:rsidRPr="00C7472A">
        <w:t>Annotated bibliography</w:t>
      </w:r>
    </w:p>
    <w:p w14:paraId="6DA0349A" w14:textId="480B4780" w:rsidR="000D21B1" w:rsidRDefault="000D21B1" w:rsidP="000D21B1">
      <w:pPr>
        <w:pStyle w:val="Paragraph"/>
        <w:spacing w:before="0" w:after="0"/>
      </w:pPr>
      <w:r w:rsidRPr="00755FE0">
        <w:t>An annotated bibliography</w:t>
      </w:r>
      <w:r>
        <w:t xml:space="preserve"> </w:t>
      </w:r>
      <w:r w:rsidR="00664726">
        <w:t xml:space="preserve">in </w:t>
      </w:r>
      <w:r>
        <w:t>English or [L</w:t>
      </w:r>
      <w:r w:rsidRPr="00C7472A">
        <w:t>anguage</w:t>
      </w:r>
      <w:r>
        <w:t>]</w:t>
      </w:r>
      <w:r w:rsidRPr="00755FE0">
        <w:t xml:space="preserve"> includes</w:t>
      </w:r>
      <w:r>
        <w:t>:</w:t>
      </w:r>
    </w:p>
    <w:p w14:paraId="360EE2A5" w14:textId="77777777" w:rsidR="000D21B1" w:rsidRDefault="000D21B1" w:rsidP="000D21B1">
      <w:pPr>
        <w:pStyle w:val="Paragraph"/>
        <w:numPr>
          <w:ilvl w:val="0"/>
          <w:numId w:val="12"/>
        </w:numPr>
        <w:spacing w:before="0" w:after="0"/>
      </w:pPr>
      <w:r w:rsidRPr="00DB699E">
        <w:t>a</w:t>
      </w:r>
      <w:r>
        <w:rPr>
          <w:b/>
        </w:rPr>
        <w:t xml:space="preserve"> </w:t>
      </w:r>
      <w:r w:rsidRPr="00755FE0">
        <w:rPr>
          <w:b/>
        </w:rPr>
        <w:t>citation</w:t>
      </w:r>
      <w:r w:rsidRPr="00755FE0">
        <w:t xml:space="preserve"> </w:t>
      </w:r>
      <w:r>
        <w:t xml:space="preserve">for the text </w:t>
      </w:r>
      <w:r w:rsidRPr="00C7472A">
        <w:t>–</w:t>
      </w:r>
      <w:r>
        <w:t xml:space="preserve"> this includes the author, title, publisher and</w:t>
      </w:r>
      <w:r w:rsidRPr="00755FE0">
        <w:t xml:space="preserve"> year</w:t>
      </w:r>
      <w:r>
        <w:t xml:space="preserve"> of publication.</w:t>
      </w:r>
    </w:p>
    <w:p w14:paraId="7419A097" w14:textId="77777777" w:rsidR="000D21B1" w:rsidRDefault="000D21B1" w:rsidP="000D21B1">
      <w:pPr>
        <w:pStyle w:val="Paragraph"/>
        <w:numPr>
          <w:ilvl w:val="0"/>
          <w:numId w:val="12"/>
        </w:numPr>
        <w:spacing w:before="0" w:after="0"/>
      </w:pPr>
      <w:r w:rsidRPr="00DB699E">
        <w:t>an</w:t>
      </w:r>
      <w:r>
        <w:rPr>
          <w:b/>
        </w:rPr>
        <w:t xml:space="preserve"> </w:t>
      </w:r>
      <w:r w:rsidRPr="00C7472A">
        <w:rPr>
          <w:b/>
        </w:rPr>
        <w:t>annotation</w:t>
      </w:r>
      <w:r w:rsidRPr="00C7472A">
        <w:t xml:space="preserve"> – a brief summary of the content and relationship to the topic chosen. </w:t>
      </w:r>
      <w:r>
        <w:t>One</w:t>
      </w:r>
      <w:r w:rsidRPr="00C7472A">
        <w:t xml:space="preserve"> paragraph is sufficient.</w:t>
      </w:r>
    </w:p>
    <w:p w14:paraId="1632BA18" w14:textId="77777777" w:rsidR="000D21B1" w:rsidRPr="00DB699E" w:rsidRDefault="000D21B1" w:rsidP="000D21B1">
      <w:pPr>
        <w:pStyle w:val="Paragraph"/>
      </w:pPr>
      <w:r>
        <w:t>The following example is provided in English for illustrative purposes.</w:t>
      </w:r>
    </w:p>
    <w:p w14:paraId="3319DA4D" w14:textId="73C2D489" w:rsidR="000D21B1" w:rsidRDefault="000D21B1" w:rsidP="000D21B1">
      <w:pPr>
        <w:pStyle w:val="Paragraph"/>
        <w:pBdr>
          <w:top w:val="single" w:sz="4" w:space="1" w:color="auto"/>
          <w:left w:val="single" w:sz="4" w:space="4" w:color="auto"/>
          <w:bottom w:val="single" w:sz="4" w:space="1" w:color="auto"/>
          <w:right w:val="single" w:sz="4" w:space="4" w:color="auto"/>
        </w:pBdr>
        <w:spacing w:before="0" w:after="0"/>
        <w:ind w:left="113"/>
      </w:pPr>
      <w:r>
        <w:t xml:space="preserve">‘Episode 2’ </w:t>
      </w:r>
      <w:r w:rsidRPr="00C7472A">
        <w:rPr>
          <w:i/>
        </w:rPr>
        <w:t>War on Waste</w:t>
      </w:r>
      <w:r>
        <w:rPr>
          <w:i/>
        </w:rPr>
        <w:t xml:space="preserve"> Series 1, </w:t>
      </w:r>
      <w:r>
        <w:t>ABC, directed by Tim Green, hosted by Craig Reucassel, Screen Australia, 2017.</w:t>
      </w:r>
    </w:p>
    <w:p w14:paraId="01D87C91" w14:textId="07920BC9" w:rsidR="000D21B1" w:rsidRDefault="000D21B1" w:rsidP="000D21B1">
      <w:pPr>
        <w:pStyle w:val="Paragraph"/>
        <w:pBdr>
          <w:top w:val="single" w:sz="4" w:space="1" w:color="auto"/>
          <w:left w:val="single" w:sz="4" w:space="4" w:color="auto"/>
          <w:bottom w:val="single" w:sz="4" w:space="1" w:color="auto"/>
          <w:right w:val="single" w:sz="4" w:space="4" w:color="auto"/>
        </w:pBdr>
        <w:ind w:left="113"/>
      </w:pPr>
      <w:r w:rsidRPr="00DB699E">
        <w:rPr>
          <w:i/>
        </w:rPr>
        <w:t>War on Waste</w:t>
      </w:r>
      <w:r>
        <w:t xml:space="preserve"> looks critically at why Australia is one of the most wasteful nations in the world. It explores why Australians don’t recycle more and what really happens to the waste we do recycle. This episode focuses on how much plastic ends up in the ocean and our waterways and the impact it has on marine life and the environment in general. The series increased my interest in the topic and motivated me to do further research into how other count</w:t>
      </w:r>
      <w:r w:rsidR="007842A2">
        <w:t>r</w:t>
      </w:r>
      <w:r>
        <w:t>ies approach recycling.</w:t>
      </w:r>
    </w:p>
    <w:p w14:paraId="40B8C319" w14:textId="63961E2F" w:rsidR="00755FE0" w:rsidRPr="000D21B1" w:rsidRDefault="00755FE0" w:rsidP="000D21B1">
      <w:pPr>
        <w:rPr>
          <w:rFonts w:ascii="Calibri" w:eastAsiaTheme="minorHAnsi" w:hAnsi="Calibri" w:cs="Calibri"/>
          <w:sz w:val="22"/>
          <w:szCs w:val="22"/>
          <w:lang w:val="en-US"/>
        </w:rPr>
      </w:pPr>
    </w:p>
    <w:sectPr w:rsidR="00755FE0" w:rsidRPr="000D21B1" w:rsidSect="007F5125">
      <w:type w:val="continuous"/>
      <w:pgSz w:w="11906" w:h="16838"/>
      <w:pgMar w:top="1440" w:right="1274"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172D8" w14:textId="77777777" w:rsidR="007D7D03" w:rsidRDefault="007D7D03" w:rsidP="003A4E50">
      <w:r>
        <w:separator/>
      </w:r>
    </w:p>
  </w:endnote>
  <w:endnote w:type="continuationSeparator" w:id="0">
    <w:p w14:paraId="455BD446" w14:textId="77777777" w:rsidR="007D7D03" w:rsidRDefault="007D7D03" w:rsidP="003A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D9DCA" w14:textId="63A17AC9" w:rsidR="00BB7154" w:rsidRPr="00BD4C84" w:rsidRDefault="00054AE4" w:rsidP="00BD4C84">
    <w:pPr>
      <w:pStyle w:val="Footer"/>
      <w:rPr>
        <w:rFonts w:asciiTheme="minorHAnsi" w:hAnsiTheme="minorHAnsi" w:cstheme="minorHAnsi"/>
        <w:sz w:val="18"/>
      </w:rPr>
    </w:pPr>
    <w:r w:rsidRPr="00054AE4">
      <w:rPr>
        <w:rFonts w:asciiTheme="minorHAnsi" w:hAnsiTheme="minorHAnsi" w:cstheme="minorHAnsi"/>
        <w:sz w:val="18"/>
      </w:rPr>
      <w:t>Preparing for the practical (oral) examination – Discussion of personal investigation</w:t>
    </w:r>
    <w:r w:rsidR="00F67A12">
      <w:rPr>
        <w:rFonts w:asciiTheme="minorHAnsi" w:hAnsiTheme="minorHAnsi" w:cstheme="minorHAnsi"/>
        <w:sz w:val="18"/>
      </w:rPr>
      <w:t xml:space="preserve"> (</w:t>
    </w:r>
    <w:r w:rsidR="007F5125">
      <w:rPr>
        <w:rFonts w:asciiTheme="minorHAnsi" w:hAnsiTheme="minorHAnsi" w:cstheme="minorHAnsi"/>
        <w:sz w:val="18"/>
      </w:rPr>
      <w:t xml:space="preserve">Hindi, </w:t>
    </w:r>
    <w:r w:rsidR="00BE7CE1">
      <w:rPr>
        <w:rFonts w:asciiTheme="minorHAnsi" w:hAnsiTheme="minorHAnsi" w:cstheme="minorHAnsi"/>
        <w:sz w:val="18"/>
      </w:rPr>
      <w:t xml:space="preserve">Indonesian, </w:t>
    </w:r>
    <w:r w:rsidR="007F5125">
      <w:rPr>
        <w:rFonts w:asciiTheme="minorHAnsi" w:hAnsiTheme="minorHAnsi" w:cstheme="minorHAnsi"/>
        <w:sz w:val="18"/>
      </w:rPr>
      <w:t xml:space="preserve">Korean, </w:t>
    </w:r>
    <w:r w:rsidR="00BE7CE1">
      <w:rPr>
        <w:rFonts w:asciiTheme="minorHAnsi" w:hAnsiTheme="minorHAnsi" w:cstheme="minorHAnsi"/>
        <w:sz w:val="18"/>
      </w:rPr>
      <w:t xml:space="preserve">Punjabi and Tamil </w:t>
    </w:r>
    <w:r w:rsidR="007F5125">
      <w:rPr>
        <w:rFonts w:asciiTheme="minorHAnsi" w:hAnsiTheme="minorHAnsi" w:cstheme="minorHAnsi"/>
        <w:sz w:val="18"/>
      </w:rPr>
      <w:t>Background Language</w:t>
    </w:r>
    <w:r w:rsidR="00EB17B9">
      <w:rPr>
        <w:rFonts w:asciiTheme="minorHAnsi" w:hAnsiTheme="minorHAnsi" w:cstheme="minorHAnsi"/>
        <w:sz w:val="18"/>
      </w:rPr>
      <w:t>)</w:t>
    </w:r>
    <w:r w:rsidR="00BD4C84">
      <w:rPr>
        <w:rFonts w:asciiTheme="minorHAnsi" w:hAnsiTheme="minorHAnsi" w:cstheme="minorHAnsi"/>
        <w:sz w:val="18"/>
      </w:rPr>
      <w:ptab w:relativeTo="margin" w:alignment="right" w:leader="none"/>
    </w:r>
    <w:r w:rsidR="00BD4C84" w:rsidRPr="00BD4C84">
      <w:rPr>
        <w:rFonts w:asciiTheme="minorHAnsi" w:hAnsiTheme="minorHAnsi" w:cstheme="minorHAnsi"/>
        <w:sz w:val="18"/>
      </w:rPr>
      <w:fldChar w:fldCharType="begin"/>
    </w:r>
    <w:r w:rsidR="00BD4C84" w:rsidRPr="00BD4C84">
      <w:rPr>
        <w:rFonts w:asciiTheme="minorHAnsi" w:hAnsiTheme="minorHAnsi" w:cstheme="minorHAnsi"/>
        <w:sz w:val="18"/>
      </w:rPr>
      <w:instrText xml:space="preserve"> PAGE   \* MERGEFORMAT </w:instrText>
    </w:r>
    <w:r w:rsidR="00BD4C84" w:rsidRPr="00BD4C84">
      <w:rPr>
        <w:rFonts w:asciiTheme="minorHAnsi" w:hAnsiTheme="minorHAnsi" w:cstheme="minorHAnsi"/>
        <w:sz w:val="18"/>
      </w:rPr>
      <w:fldChar w:fldCharType="separate"/>
    </w:r>
    <w:r w:rsidR="00D344B9">
      <w:rPr>
        <w:rFonts w:asciiTheme="minorHAnsi" w:hAnsiTheme="minorHAnsi" w:cstheme="minorHAnsi"/>
        <w:noProof/>
        <w:sz w:val="18"/>
      </w:rPr>
      <w:t>4</w:t>
    </w:r>
    <w:r w:rsidR="00BD4C84" w:rsidRPr="00BD4C84">
      <w:rPr>
        <w:rFonts w:asciiTheme="minorHAnsi" w:hAnsiTheme="minorHAnsi" w:cstheme="minorHAnsi"/>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415DD" w14:textId="20D5AC00" w:rsidR="007F5125" w:rsidRDefault="00782EB2">
    <w:pPr>
      <w:pStyle w:val="Footer"/>
      <w:rPr>
        <w:rFonts w:asciiTheme="minorHAnsi" w:hAnsiTheme="minorHAnsi" w:cstheme="minorHAnsi"/>
        <w:sz w:val="18"/>
        <w:szCs w:val="18"/>
      </w:rPr>
    </w:pPr>
    <w:r w:rsidRPr="007F5125">
      <w:rPr>
        <w:rFonts w:asciiTheme="minorHAnsi" w:hAnsiTheme="minorHAnsi" w:cstheme="minorHAnsi"/>
        <w:sz w:val="18"/>
        <w:szCs w:val="18"/>
      </w:rPr>
      <w:t>2024/6828</w:t>
    </w:r>
    <w:r w:rsidR="00B42C03" w:rsidRPr="007F5125">
      <w:rPr>
        <w:rFonts w:asciiTheme="minorHAnsi" w:hAnsiTheme="minorHAnsi" w:cstheme="minorHAnsi"/>
        <w:sz w:val="18"/>
        <w:szCs w:val="18"/>
      </w:rPr>
      <w:t>v</w:t>
    </w:r>
    <w:r w:rsidR="006C6B07">
      <w:rPr>
        <w:rFonts w:asciiTheme="minorHAnsi" w:hAnsiTheme="minorHAnsi" w:cstheme="minorHAnsi"/>
        <w:sz w:val="18"/>
        <w:szCs w:val="18"/>
      </w:rPr>
      <w:t>3</w:t>
    </w:r>
    <w:r w:rsidR="00C51A70" w:rsidRPr="007F5125">
      <w:rPr>
        <w:rFonts w:asciiTheme="minorHAnsi" w:hAnsiTheme="minorHAnsi" w:cstheme="minorHAnsi"/>
        <w:sz w:val="18"/>
        <w:szCs w:val="18"/>
      </w:rPr>
      <w:tab/>
    </w:r>
    <w:r w:rsidR="00E02F59" w:rsidRPr="007F5125">
      <w:rPr>
        <w:rFonts w:asciiTheme="minorHAnsi" w:hAnsiTheme="minorHAnsi" w:cstheme="minorHAnsi"/>
        <w:sz w:val="18"/>
        <w:szCs w:val="18"/>
      </w:rPr>
      <w:t xml:space="preserve"> </w:t>
    </w:r>
  </w:p>
  <w:p w14:paraId="01F7C745" w14:textId="0F3A6D45" w:rsidR="00D6378E" w:rsidRPr="00D6378E" w:rsidRDefault="00054AE4">
    <w:pPr>
      <w:pStyle w:val="Footer"/>
      <w:rPr>
        <w:rFonts w:asciiTheme="minorHAnsi" w:hAnsiTheme="minorHAnsi" w:cstheme="minorHAnsi"/>
        <w:sz w:val="18"/>
        <w:szCs w:val="18"/>
      </w:rPr>
    </w:pPr>
    <w:r w:rsidRPr="007F5125">
      <w:rPr>
        <w:rFonts w:asciiTheme="minorHAnsi" w:hAnsiTheme="minorHAnsi" w:cstheme="minorHAnsi"/>
        <w:sz w:val="18"/>
        <w:szCs w:val="18"/>
      </w:rPr>
      <w:t>Preparing for the practical (oral) examination – Discussion of personal investigation</w:t>
    </w:r>
    <w:r w:rsidR="00F67A12" w:rsidRPr="007F5125">
      <w:rPr>
        <w:rFonts w:asciiTheme="minorHAnsi" w:hAnsiTheme="minorHAnsi" w:cstheme="minorHAnsi"/>
        <w:sz w:val="18"/>
        <w:szCs w:val="18"/>
      </w:rPr>
      <w:t xml:space="preserve"> </w:t>
    </w:r>
    <w:r w:rsidR="007F5125">
      <w:rPr>
        <w:rFonts w:asciiTheme="minorHAnsi" w:hAnsiTheme="minorHAnsi" w:cstheme="minorHAnsi"/>
        <w:sz w:val="18"/>
      </w:rPr>
      <w:t>(Hindi, Indonesian, Korean, Punjabi and Tamil Background Language)</w:t>
    </w:r>
    <w:r w:rsidR="007F5125" w:rsidRPr="00782EB2">
      <w:rPr>
        <w:rFonts w:asciiTheme="minorHAnsi" w:hAnsiTheme="minorHAnsi" w:cstheme="minorHAnsi"/>
        <w:sz w:val="16"/>
        <w:szCs w:val="16"/>
      </w:rPr>
      <w:t xml:space="preserve"> </w:t>
    </w:r>
    <w:r w:rsidR="00BD4C84" w:rsidRPr="00782EB2">
      <w:rPr>
        <w:rFonts w:asciiTheme="minorHAnsi" w:hAnsiTheme="minorHAnsi" w:cstheme="minorHAnsi"/>
        <w:sz w:val="16"/>
        <w:szCs w:val="16"/>
      </w:rPr>
      <w:ptab w:relativeTo="margin" w:alignment="right" w:leader="none"/>
    </w:r>
    <w:r w:rsidR="00BD4C84" w:rsidRPr="00BD4C84">
      <w:rPr>
        <w:rFonts w:asciiTheme="minorHAnsi" w:hAnsiTheme="minorHAnsi" w:cstheme="minorHAnsi"/>
        <w:sz w:val="18"/>
        <w:szCs w:val="18"/>
      </w:rPr>
      <w:fldChar w:fldCharType="begin"/>
    </w:r>
    <w:r w:rsidR="00BD4C84" w:rsidRPr="00BD4C84">
      <w:rPr>
        <w:rFonts w:asciiTheme="minorHAnsi" w:hAnsiTheme="minorHAnsi" w:cstheme="minorHAnsi"/>
        <w:sz w:val="18"/>
        <w:szCs w:val="18"/>
      </w:rPr>
      <w:instrText xml:space="preserve"> PAGE   \* MERGEFORMAT </w:instrText>
    </w:r>
    <w:r w:rsidR="00BD4C84" w:rsidRPr="00BD4C84">
      <w:rPr>
        <w:rFonts w:asciiTheme="minorHAnsi" w:hAnsiTheme="minorHAnsi" w:cstheme="minorHAnsi"/>
        <w:sz w:val="18"/>
        <w:szCs w:val="18"/>
      </w:rPr>
      <w:fldChar w:fldCharType="separate"/>
    </w:r>
    <w:r w:rsidR="00D344B9">
      <w:rPr>
        <w:rFonts w:asciiTheme="minorHAnsi" w:hAnsiTheme="minorHAnsi" w:cstheme="minorHAnsi"/>
        <w:noProof/>
        <w:sz w:val="18"/>
        <w:szCs w:val="18"/>
      </w:rPr>
      <w:t>1</w:t>
    </w:r>
    <w:r w:rsidR="00BD4C84" w:rsidRPr="00BD4C84">
      <w:rPr>
        <w:rFonts w:asciiTheme="minorHAnsi" w:hAnsiTheme="minorHAnsi"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966D2" w14:textId="77777777" w:rsidR="007D7D03" w:rsidRDefault="007D7D03" w:rsidP="003A4E50">
      <w:r>
        <w:separator/>
      </w:r>
    </w:p>
  </w:footnote>
  <w:footnote w:type="continuationSeparator" w:id="0">
    <w:p w14:paraId="7CE94336" w14:textId="77777777" w:rsidR="007D7D03" w:rsidRDefault="007D7D03" w:rsidP="003A4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48D8B" w14:textId="77777777" w:rsidR="00BB7154" w:rsidRPr="00D6378E" w:rsidRDefault="00BB7154" w:rsidP="004266A4">
    <w:pPr>
      <w:pStyle w:val="Header"/>
      <w:spacing w:after="360"/>
      <w:rPr>
        <w:rFonts w:asciiTheme="minorHAnsi" w:hAnsiTheme="minorHAnsi" w:cs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37150" w14:textId="77777777" w:rsidR="00436E85" w:rsidRDefault="00436E85" w:rsidP="00436E85">
    <w:pPr>
      <w:pStyle w:val="Header"/>
      <w:spacing w:after="360"/>
    </w:pPr>
    <w:r>
      <w:rPr>
        <w:noProof/>
      </w:rPr>
      <w:drawing>
        <wp:anchor distT="0" distB="0" distL="114300" distR="114300" simplePos="0" relativeHeight="251660288" behindDoc="0" locked="0" layoutInCell="1" allowOverlap="0" wp14:anchorId="3F502BE2" wp14:editId="01B05C0A">
          <wp:simplePos x="0" y="0"/>
          <wp:positionH relativeFrom="column">
            <wp:align>center</wp:align>
          </wp:positionH>
          <wp:positionV relativeFrom="paragraph">
            <wp:posOffset>-82778</wp:posOffset>
          </wp:positionV>
          <wp:extent cx="6487200" cy="572400"/>
          <wp:effectExtent l="0" t="0" r="0" b="0"/>
          <wp:wrapSquare wrapText="bothSides"/>
          <wp:docPr id="910446284" name="Picture 910446284" descr="SCSA%20and%20Government%20and%20tree%20letterhead%20(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SA%20and%20Government%20and%20tree%20letterhead%20(purp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7200" cy="572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76C5"/>
    <w:multiLevelType w:val="hybridMultilevel"/>
    <w:tmpl w:val="6E44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F0975"/>
    <w:multiLevelType w:val="hybridMultilevel"/>
    <w:tmpl w:val="EBB07A0C"/>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0D3FC9"/>
    <w:multiLevelType w:val="hybridMultilevel"/>
    <w:tmpl w:val="72CC8FAA"/>
    <w:lvl w:ilvl="0" w:tplc="0C090001">
      <w:start w:val="1"/>
      <w:numFmt w:val="bullet"/>
      <w:lvlText w:val=""/>
      <w:lvlJc w:val="left"/>
      <w:pPr>
        <w:ind w:left="785" w:hanging="360"/>
      </w:pPr>
      <w:rPr>
        <w:rFonts w:ascii="Symbol" w:hAnsi="Symbol" w:hint="default"/>
      </w:rPr>
    </w:lvl>
    <w:lvl w:ilvl="1" w:tplc="0C090005">
      <w:start w:val="1"/>
      <w:numFmt w:val="bullet"/>
      <w:lvlText w:val=""/>
      <w:lvlJc w:val="left"/>
      <w:pPr>
        <w:ind w:left="1505" w:hanging="360"/>
      </w:pPr>
      <w:rPr>
        <w:rFonts w:ascii="Wingdings" w:hAnsi="Wingdings"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 w15:restartNumberingAfterBreak="0">
    <w:nsid w:val="15ED6CAD"/>
    <w:multiLevelType w:val="hybridMultilevel"/>
    <w:tmpl w:val="01D49B04"/>
    <w:lvl w:ilvl="0" w:tplc="950468C4">
      <w:start w:val="1"/>
      <w:numFmt w:val="bullet"/>
      <w:lvlText w:val=""/>
      <w:lvlJc w:val="righ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0B5955"/>
    <w:multiLevelType w:val="hybridMultilevel"/>
    <w:tmpl w:val="B04E4EEE"/>
    <w:lvl w:ilvl="0" w:tplc="796CB7E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19F112E"/>
    <w:multiLevelType w:val="hybridMultilevel"/>
    <w:tmpl w:val="67720CC2"/>
    <w:lvl w:ilvl="0" w:tplc="0C090005">
      <w:start w:val="1"/>
      <w:numFmt w:val="bullet"/>
      <w:lvlText w:val=""/>
      <w:lvlJc w:val="left"/>
      <w:pPr>
        <w:ind w:left="720" w:hanging="360"/>
      </w:pPr>
      <w:rPr>
        <w:rFonts w:ascii="Wingdings" w:hAnsi="Wingdings" w:hint="default"/>
        <w:color w:val="auto"/>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3180A99"/>
    <w:multiLevelType w:val="hybridMultilevel"/>
    <w:tmpl w:val="70561F90"/>
    <w:lvl w:ilvl="0" w:tplc="08CCE316">
      <w:start w:val="1"/>
      <w:numFmt w:val="decimal"/>
      <w:pStyle w:val="OEList"/>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462558"/>
    <w:multiLevelType w:val="hybridMultilevel"/>
    <w:tmpl w:val="3326B83C"/>
    <w:lvl w:ilvl="0" w:tplc="28C8C84A">
      <w:numFmt w:val="bullet"/>
      <w:lvlText w:val="-"/>
      <w:lvlJc w:val="left"/>
      <w:pPr>
        <w:tabs>
          <w:tab w:val="num" w:pos="720"/>
        </w:tabs>
        <w:ind w:left="720" w:hanging="360"/>
      </w:pPr>
      <w:rPr>
        <w:rFonts w:ascii="Arial" w:eastAsia="Times New Roman" w:hAnsi="Arial" w:cs="Aria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343B7F96"/>
    <w:multiLevelType w:val="hybridMultilevel"/>
    <w:tmpl w:val="F386FBB4"/>
    <w:lvl w:ilvl="0" w:tplc="796CB7E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9455A49"/>
    <w:multiLevelType w:val="hybridMultilevel"/>
    <w:tmpl w:val="CD283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E4697B"/>
    <w:multiLevelType w:val="hybridMultilevel"/>
    <w:tmpl w:val="9E629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177411"/>
    <w:multiLevelType w:val="hybridMultilevel"/>
    <w:tmpl w:val="F4749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7509C8"/>
    <w:multiLevelType w:val="hybridMultilevel"/>
    <w:tmpl w:val="F8A8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3F4EF6"/>
    <w:multiLevelType w:val="hybridMultilevel"/>
    <w:tmpl w:val="8F902D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FB19FF"/>
    <w:multiLevelType w:val="hybridMultilevel"/>
    <w:tmpl w:val="0FA6C85E"/>
    <w:lvl w:ilvl="0" w:tplc="796CB7E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A78172F"/>
    <w:multiLevelType w:val="hybridMultilevel"/>
    <w:tmpl w:val="1640FCBE"/>
    <w:lvl w:ilvl="0" w:tplc="FFFFFFFF">
      <w:start w:val="1"/>
      <w:numFmt w:val="bullet"/>
      <w:lvlText w:val=""/>
      <w:lvlJc w:val="left"/>
      <w:pPr>
        <w:ind w:left="720" w:hanging="360"/>
      </w:pPr>
      <w:rPr>
        <w:rFonts w:ascii="Symbol" w:hAnsi="Symbol" w:hint="default"/>
        <w:color w:val="auto"/>
      </w:rPr>
    </w:lvl>
    <w:lvl w:ilvl="1" w:tplc="0C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7389389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2875895">
    <w:abstractNumId w:val="10"/>
  </w:num>
  <w:num w:numId="3" w16cid:durableId="1644197418">
    <w:abstractNumId w:val="12"/>
  </w:num>
  <w:num w:numId="4" w16cid:durableId="404955706">
    <w:abstractNumId w:val="0"/>
  </w:num>
  <w:num w:numId="5" w16cid:durableId="1381977518">
    <w:abstractNumId w:val="7"/>
  </w:num>
  <w:num w:numId="6" w16cid:durableId="1693070641">
    <w:abstractNumId w:val="13"/>
  </w:num>
  <w:num w:numId="7" w16cid:durableId="1982225346">
    <w:abstractNumId w:val="9"/>
  </w:num>
  <w:num w:numId="8" w16cid:durableId="2016762710">
    <w:abstractNumId w:val="11"/>
  </w:num>
  <w:num w:numId="9" w16cid:durableId="1102578153">
    <w:abstractNumId w:val="3"/>
  </w:num>
  <w:num w:numId="10" w16cid:durableId="256066250">
    <w:abstractNumId w:val="4"/>
  </w:num>
  <w:num w:numId="11" w16cid:durableId="1484008035">
    <w:abstractNumId w:val="8"/>
  </w:num>
  <w:num w:numId="12" w16cid:durableId="877937356">
    <w:abstractNumId w:val="14"/>
  </w:num>
  <w:num w:numId="13" w16cid:durableId="1950041170">
    <w:abstractNumId w:val="2"/>
  </w:num>
  <w:num w:numId="14" w16cid:durableId="710232879">
    <w:abstractNumId w:val="1"/>
  </w:num>
  <w:num w:numId="15" w16cid:durableId="761612625">
    <w:abstractNumId w:val="6"/>
  </w:num>
  <w:num w:numId="16" w16cid:durableId="272984664">
    <w:abstractNumId w:val="15"/>
  </w:num>
  <w:num w:numId="17" w16cid:durableId="992950847">
    <w:abstractNumId w:val="5"/>
  </w:num>
  <w:num w:numId="18" w16cid:durableId="2096435687">
    <w:abstractNumId w:val="4"/>
  </w:num>
  <w:num w:numId="19" w16cid:durableId="4334770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470"/>
    <w:rsid w:val="000008E3"/>
    <w:rsid w:val="00001940"/>
    <w:rsid w:val="00044E24"/>
    <w:rsid w:val="00054AE4"/>
    <w:rsid w:val="000C0E1E"/>
    <w:rsid w:val="000C54E1"/>
    <w:rsid w:val="000D21B1"/>
    <w:rsid w:val="000D345E"/>
    <w:rsid w:val="000E44E3"/>
    <w:rsid w:val="00107D5F"/>
    <w:rsid w:val="00110F6F"/>
    <w:rsid w:val="0014325E"/>
    <w:rsid w:val="001659F7"/>
    <w:rsid w:val="00170AE7"/>
    <w:rsid w:val="00180ED9"/>
    <w:rsid w:val="00191B4F"/>
    <w:rsid w:val="001B1D0A"/>
    <w:rsid w:val="001B7797"/>
    <w:rsid w:val="001C7C48"/>
    <w:rsid w:val="001D6144"/>
    <w:rsid w:val="001D7052"/>
    <w:rsid w:val="001F1484"/>
    <w:rsid w:val="001F1792"/>
    <w:rsid w:val="001F670D"/>
    <w:rsid w:val="00203B72"/>
    <w:rsid w:val="00217B71"/>
    <w:rsid w:val="00220445"/>
    <w:rsid w:val="002214EC"/>
    <w:rsid w:val="002249AC"/>
    <w:rsid w:val="00226FDD"/>
    <w:rsid w:val="00235275"/>
    <w:rsid w:val="00240D62"/>
    <w:rsid w:val="00257E6F"/>
    <w:rsid w:val="00262C83"/>
    <w:rsid w:val="002665A4"/>
    <w:rsid w:val="002710FB"/>
    <w:rsid w:val="00290630"/>
    <w:rsid w:val="002906A7"/>
    <w:rsid w:val="002A6131"/>
    <w:rsid w:val="002B31CC"/>
    <w:rsid w:val="002E391B"/>
    <w:rsid w:val="00300E6C"/>
    <w:rsid w:val="00310404"/>
    <w:rsid w:val="00340D62"/>
    <w:rsid w:val="00350BC8"/>
    <w:rsid w:val="00352845"/>
    <w:rsid w:val="00357F3D"/>
    <w:rsid w:val="0036076E"/>
    <w:rsid w:val="00362A59"/>
    <w:rsid w:val="00381D1A"/>
    <w:rsid w:val="003A3CFD"/>
    <w:rsid w:val="003A4E50"/>
    <w:rsid w:val="003A4ED6"/>
    <w:rsid w:val="003D4217"/>
    <w:rsid w:val="003E58A1"/>
    <w:rsid w:val="003E7D48"/>
    <w:rsid w:val="003F260D"/>
    <w:rsid w:val="00406EC2"/>
    <w:rsid w:val="0041339F"/>
    <w:rsid w:val="00424AA5"/>
    <w:rsid w:val="00426593"/>
    <w:rsid w:val="004266A4"/>
    <w:rsid w:val="00436B58"/>
    <w:rsid w:val="00436E85"/>
    <w:rsid w:val="004457C0"/>
    <w:rsid w:val="00473A16"/>
    <w:rsid w:val="004A4994"/>
    <w:rsid w:val="004A5494"/>
    <w:rsid w:val="004B17C9"/>
    <w:rsid w:val="004B2B92"/>
    <w:rsid w:val="004B3D71"/>
    <w:rsid w:val="004C38AD"/>
    <w:rsid w:val="00544E49"/>
    <w:rsid w:val="0056097D"/>
    <w:rsid w:val="005710AE"/>
    <w:rsid w:val="00580F34"/>
    <w:rsid w:val="005812A5"/>
    <w:rsid w:val="005839CF"/>
    <w:rsid w:val="0059074E"/>
    <w:rsid w:val="00594470"/>
    <w:rsid w:val="005A0FB7"/>
    <w:rsid w:val="005A1B1A"/>
    <w:rsid w:val="005B3688"/>
    <w:rsid w:val="005B5AE8"/>
    <w:rsid w:val="005C381D"/>
    <w:rsid w:val="005F164C"/>
    <w:rsid w:val="00601496"/>
    <w:rsid w:val="00607122"/>
    <w:rsid w:val="00627399"/>
    <w:rsid w:val="006323EF"/>
    <w:rsid w:val="0065077D"/>
    <w:rsid w:val="00664726"/>
    <w:rsid w:val="00665865"/>
    <w:rsid w:val="006A4228"/>
    <w:rsid w:val="006C2E2F"/>
    <w:rsid w:val="006C6B07"/>
    <w:rsid w:val="006D2C75"/>
    <w:rsid w:val="006D5EC4"/>
    <w:rsid w:val="006E70EB"/>
    <w:rsid w:val="006F3CC8"/>
    <w:rsid w:val="00710B57"/>
    <w:rsid w:val="007171BB"/>
    <w:rsid w:val="00734E02"/>
    <w:rsid w:val="00752AA9"/>
    <w:rsid w:val="00755FE0"/>
    <w:rsid w:val="00756039"/>
    <w:rsid w:val="0077099C"/>
    <w:rsid w:val="00772CC4"/>
    <w:rsid w:val="00774D5D"/>
    <w:rsid w:val="00782EB2"/>
    <w:rsid w:val="007842A2"/>
    <w:rsid w:val="007919E5"/>
    <w:rsid w:val="007A4215"/>
    <w:rsid w:val="007A65B9"/>
    <w:rsid w:val="007A7CF3"/>
    <w:rsid w:val="007B483A"/>
    <w:rsid w:val="007C1825"/>
    <w:rsid w:val="007C709B"/>
    <w:rsid w:val="007D072A"/>
    <w:rsid w:val="007D7D03"/>
    <w:rsid w:val="007E5D2B"/>
    <w:rsid w:val="007F5125"/>
    <w:rsid w:val="007F71F3"/>
    <w:rsid w:val="00845D3B"/>
    <w:rsid w:val="00857D3E"/>
    <w:rsid w:val="0087708F"/>
    <w:rsid w:val="00892C14"/>
    <w:rsid w:val="008A7172"/>
    <w:rsid w:val="008B58E5"/>
    <w:rsid w:val="008E35F8"/>
    <w:rsid w:val="00901D09"/>
    <w:rsid w:val="00902179"/>
    <w:rsid w:val="009255F8"/>
    <w:rsid w:val="0096466F"/>
    <w:rsid w:val="00967DC1"/>
    <w:rsid w:val="00976186"/>
    <w:rsid w:val="009822AC"/>
    <w:rsid w:val="00990866"/>
    <w:rsid w:val="009970C4"/>
    <w:rsid w:val="009A158C"/>
    <w:rsid w:val="009A36E7"/>
    <w:rsid w:val="009B3035"/>
    <w:rsid w:val="009C5E33"/>
    <w:rsid w:val="00A007AA"/>
    <w:rsid w:val="00A033E8"/>
    <w:rsid w:val="00A42CD3"/>
    <w:rsid w:val="00A6217A"/>
    <w:rsid w:val="00A912B4"/>
    <w:rsid w:val="00A93D41"/>
    <w:rsid w:val="00A95493"/>
    <w:rsid w:val="00AA675E"/>
    <w:rsid w:val="00AC3B66"/>
    <w:rsid w:val="00AD1E96"/>
    <w:rsid w:val="00B005D4"/>
    <w:rsid w:val="00B2365B"/>
    <w:rsid w:val="00B42C03"/>
    <w:rsid w:val="00B602AD"/>
    <w:rsid w:val="00B7221C"/>
    <w:rsid w:val="00B76999"/>
    <w:rsid w:val="00B77FBB"/>
    <w:rsid w:val="00BB7154"/>
    <w:rsid w:val="00BD4C84"/>
    <w:rsid w:val="00BE674A"/>
    <w:rsid w:val="00BE7CE1"/>
    <w:rsid w:val="00BF0F6B"/>
    <w:rsid w:val="00BF206F"/>
    <w:rsid w:val="00BF21EC"/>
    <w:rsid w:val="00C07310"/>
    <w:rsid w:val="00C12F0D"/>
    <w:rsid w:val="00C26028"/>
    <w:rsid w:val="00C34769"/>
    <w:rsid w:val="00C352CE"/>
    <w:rsid w:val="00C37CA7"/>
    <w:rsid w:val="00C41B21"/>
    <w:rsid w:val="00C43EB1"/>
    <w:rsid w:val="00C51A70"/>
    <w:rsid w:val="00C51B39"/>
    <w:rsid w:val="00C522B4"/>
    <w:rsid w:val="00C63F80"/>
    <w:rsid w:val="00C71C49"/>
    <w:rsid w:val="00C7472A"/>
    <w:rsid w:val="00C816C9"/>
    <w:rsid w:val="00C9010D"/>
    <w:rsid w:val="00CA3F7C"/>
    <w:rsid w:val="00CB3CBE"/>
    <w:rsid w:val="00CD00ED"/>
    <w:rsid w:val="00CE0CF1"/>
    <w:rsid w:val="00CE2BB3"/>
    <w:rsid w:val="00CE5833"/>
    <w:rsid w:val="00CE636F"/>
    <w:rsid w:val="00CF106C"/>
    <w:rsid w:val="00D3084A"/>
    <w:rsid w:val="00D344B9"/>
    <w:rsid w:val="00D538D9"/>
    <w:rsid w:val="00D54223"/>
    <w:rsid w:val="00D612E0"/>
    <w:rsid w:val="00D6378E"/>
    <w:rsid w:val="00DB699E"/>
    <w:rsid w:val="00DC4DC1"/>
    <w:rsid w:val="00DD712B"/>
    <w:rsid w:val="00DE781C"/>
    <w:rsid w:val="00DF3919"/>
    <w:rsid w:val="00DF3BD4"/>
    <w:rsid w:val="00E02F59"/>
    <w:rsid w:val="00E259AD"/>
    <w:rsid w:val="00E3525D"/>
    <w:rsid w:val="00E36E0B"/>
    <w:rsid w:val="00E452B8"/>
    <w:rsid w:val="00E7231F"/>
    <w:rsid w:val="00E94019"/>
    <w:rsid w:val="00EA1291"/>
    <w:rsid w:val="00EB17B9"/>
    <w:rsid w:val="00EC00EC"/>
    <w:rsid w:val="00EC64AD"/>
    <w:rsid w:val="00F1520B"/>
    <w:rsid w:val="00F17220"/>
    <w:rsid w:val="00F1754F"/>
    <w:rsid w:val="00F349CD"/>
    <w:rsid w:val="00F417EF"/>
    <w:rsid w:val="00F67A12"/>
    <w:rsid w:val="00F73A16"/>
    <w:rsid w:val="00F96075"/>
    <w:rsid w:val="00F966D1"/>
    <w:rsid w:val="00F97653"/>
    <w:rsid w:val="00FA0A47"/>
    <w:rsid w:val="00FA156A"/>
    <w:rsid w:val="00FA303D"/>
    <w:rsid w:val="00FB542C"/>
    <w:rsid w:val="00FD3A17"/>
  </w:rsids>
  <m:mathPr>
    <m:mathFont m:val="Cambria Math"/>
    <m:brkBin m:val="before"/>
    <m:brkBinSub m:val="--"/>
    <m:smallFrac/>
    <m:dispDef/>
    <m:lMargin m:val="0"/>
    <m:rMargin m:val="0"/>
    <m:defJc m:val="centerGroup"/>
    <m:wrapIndent m:val="1440"/>
    <m:intLim m:val="subSup"/>
    <m:naryLim m:val="undOvr"/>
  </m:mathPr>
  <w:themeFontLang w:val="en-AU"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BDDAA"/>
  <w15:docId w15:val="{C45544C8-83ED-4C65-94F1-A8A65847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70C4"/>
    <w:rPr>
      <w:sz w:val="24"/>
      <w:szCs w:val="24"/>
    </w:rPr>
  </w:style>
  <w:style w:type="paragraph" w:styleId="Heading1">
    <w:name w:val="heading 1"/>
    <w:basedOn w:val="Normal"/>
    <w:next w:val="Normal"/>
    <w:link w:val="Heading1Char"/>
    <w:qFormat/>
    <w:rsid w:val="00A007AA"/>
    <w:pPr>
      <w:spacing w:before="200" w:after="200"/>
      <w:outlineLvl w:val="0"/>
    </w:pPr>
    <w:rPr>
      <w:rFonts w:asciiTheme="minorHAnsi" w:hAnsiTheme="minorHAnsi" w:cstheme="minorHAnsi"/>
      <w:b/>
      <w:color w:val="7030A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EBodyText">
    <w:name w:val="OE Body Text"/>
    <w:basedOn w:val="Normal"/>
    <w:qFormat/>
    <w:rsid w:val="00044E24"/>
    <w:rPr>
      <w:rFonts w:ascii="Arial" w:hAnsi="Arial" w:cs="Arial"/>
      <w:sz w:val="20"/>
      <w:szCs w:val="20"/>
      <w:lang w:eastAsia="en-US"/>
    </w:rPr>
  </w:style>
  <w:style w:type="paragraph" w:customStyle="1" w:styleId="OELanguageTextItalic">
    <w:name w:val="OE Language Text Italic"/>
    <w:basedOn w:val="Normal"/>
    <w:qFormat/>
    <w:rsid w:val="00044E24"/>
    <w:rPr>
      <w:rFonts w:ascii="Arial" w:hAnsi="Arial" w:cs="Arial"/>
      <w:i/>
      <w:iCs/>
      <w:sz w:val="20"/>
      <w:szCs w:val="20"/>
      <w:lang w:eastAsia="en-US"/>
    </w:rPr>
  </w:style>
  <w:style w:type="paragraph" w:customStyle="1" w:styleId="OELanguageTextIn">
    <w:name w:val="OE Language Text In"/>
    <w:basedOn w:val="Normal"/>
    <w:qFormat/>
    <w:rsid w:val="00044E24"/>
    <w:pPr>
      <w:ind w:left="1134"/>
    </w:pPr>
    <w:rPr>
      <w:rFonts w:ascii="Arial" w:hAnsi="Arial" w:cs="Arial"/>
      <w:sz w:val="20"/>
      <w:szCs w:val="20"/>
      <w:lang w:eastAsia="en-US"/>
    </w:rPr>
  </w:style>
  <w:style w:type="paragraph" w:customStyle="1" w:styleId="Style1">
    <w:name w:val="Style 1"/>
    <w:rsid w:val="00044E24"/>
    <w:pPr>
      <w:widowControl w:val="0"/>
      <w:autoSpaceDE w:val="0"/>
      <w:autoSpaceDN w:val="0"/>
      <w:adjustRightInd w:val="0"/>
    </w:pPr>
    <w:rPr>
      <w:rFonts w:eastAsia="MS Mincho"/>
      <w:lang w:val="en-US" w:eastAsia="zh-CN"/>
    </w:rPr>
  </w:style>
  <w:style w:type="paragraph" w:styleId="BalloonText">
    <w:name w:val="Balloon Text"/>
    <w:basedOn w:val="Normal"/>
    <w:link w:val="BalloonTextChar"/>
    <w:rsid w:val="00381D1A"/>
    <w:rPr>
      <w:rFonts w:ascii="Tahoma" w:hAnsi="Tahoma" w:cs="Tahoma"/>
      <w:sz w:val="16"/>
      <w:szCs w:val="16"/>
    </w:rPr>
  </w:style>
  <w:style w:type="character" w:customStyle="1" w:styleId="BalloonTextChar">
    <w:name w:val="Balloon Text Char"/>
    <w:basedOn w:val="DefaultParagraphFont"/>
    <w:link w:val="BalloonText"/>
    <w:rsid w:val="00381D1A"/>
    <w:rPr>
      <w:rFonts w:ascii="Tahoma" w:hAnsi="Tahoma" w:cs="Tahoma"/>
      <w:sz w:val="16"/>
      <w:szCs w:val="16"/>
    </w:rPr>
  </w:style>
  <w:style w:type="paragraph" w:styleId="Header">
    <w:name w:val="header"/>
    <w:basedOn w:val="Normal"/>
    <w:link w:val="HeaderChar"/>
    <w:unhideWhenUsed/>
    <w:rsid w:val="003A4E50"/>
    <w:pPr>
      <w:tabs>
        <w:tab w:val="center" w:pos="4513"/>
        <w:tab w:val="right" w:pos="9026"/>
      </w:tabs>
    </w:pPr>
  </w:style>
  <w:style w:type="character" w:customStyle="1" w:styleId="HeaderChar">
    <w:name w:val="Header Char"/>
    <w:basedOn w:val="DefaultParagraphFont"/>
    <w:link w:val="Header"/>
    <w:rsid w:val="003A4E50"/>
    <w:rPr>
      <w:sz w:val="24"/>
      <w:szCs w:val="24"/>
    </w:rPr>
  </w:style>
  <w:style w:type="paragraph" w:styleId="Footer">
    <w:name w:val="footer"/>
    <w:basedOn w:val="Normal"/>
    <w:link w:val="FooterChar"/>
    <w:uiPriority w:val="99"/>
    <w:unhideWhenUsed/>
    <w:rsid w:val="003A4E50"/>
    <w:pPr>
      <w:tabs>
        <w:tab w:val="center" w:pos="4513"/>
        <w:tab w:val="right" w:pos="9026"/>
      </w:tabs>
    </w:pPr>
  </w:style>
  <w:style w:type="character" w:customStyle="1" w:styleId="FooterChar">
    <w:name w:val="Footer Char"/>
    <w:basedOn w:val="DefaultParagraphFont"/>
    <w:link w:val="Footer"/>
    <w:uiPriority w:val="99"/>
    <w:rsid w:val="003A4E50"/>
    <w:rPr>
      <w:sz w:val="24"/>
      <w:szCs w:val="24"/>
    </w:rPr>
  </w:style>
  <w:style w:type="paragraph" w:customStyle="1" w:styleId="Paragraph">
    <w:name w:val="Paragraph"/>
    <w:basedOn w:val="Normal"/>
    <w:link w:val="ParagraphChar"/>
    <w:qFormat/>
    <w:rsid w:val="001F670D"/>
    <w:pPr>
      <w:spacing w:before="120" w:after="120" w:line="276" w:lineRule="auto"/>
    </w:pPr>
    <w:rPr>
      <w:rFonts w:ascii="Calibri" w:eastAsiaTheme="minorHAnsi" w:hAnsi="Calibri" w:cs="Calibri"/>
      <w:sz w:val="22"/>
      <w:szCs w:val="22"/>
    </w:rPr>
  </w:style>
  <w:style w:type="character" w:customStyle="1" w:styleId="ParagraphChar">
    <w:name w:val="Paragraph Char"/>
    <w:basedOn w:val="DefaultParagraphFont"/>
    <w:link w:val="Paragraph"/>
    <w:locked/>
    <w:rsid w:val="001F670D"/>
    <w:rPr>
      <w:rFonts w:ascii="Calibri" w:eastAsiaTheme="minorHAnsi" w:hAnsi="Calibri" w:cs="Calibri"/>
      <w:sz w:val="22"/>
      <w:szCs w:val="22"/>
    </w:rPr>
  </w:style>
  <w:style w:type="character" w:styleId="Hyperlink">
    <w:name w:val="Hyperlink"/>
    <w:basedOn w:val="DefaultParagraphFont"/>
    <w:unhideWhenUsed/>
    <w:rsid w:val="009970C4"/>
    <w:rPr>
      <w:color w:val="580F8B"/>
      <w:u w:val="single"/>
    </w:rPr>
  </w:style>
  <w:style w:type="paragraph" w:styleId="ListParagraph">
    <w:name w:val="List Paragraph"/>
    <w:basedOn w:val="Normal"/>
    <w:uiPriority w:val="34"/>
    <w:qFormat/>
    <w:rsid w:val="0077099C"/>
    <w:pPr>
      <w:ind w:left="720"/>
      <w:contextualSpacing/>
    </w:pPr>
  </w:style>
  <w:style w:type="character" w:customStyle="1" w:styleId="Heading1Char">
    <w:name w:val="Heading 1 Char"/>
    <w:basedOn w:val="DefaultParagraphFont"/>
    <w:link w:val="Heading1"/>
    <w:rsid w:val="00A007AA"/>
    <w:rPr>
      <w:rFonts w:asciiTheme="minorHAnsi" w:hAnsiTheme="minorHAnsi" w:cstheme="minorHAnsi"/>
      <w:b/>
      <w:color w:val="7030A0"/>
      <w:sz w:val="28"/>
      <w:szCs w:val="28"/>
    </w:rPr>
  </w:style>
  <w:style w:type="paragraph" w:customStyle="1" w:styleId="H2">
    <w:name w:val="H2"/>
    <w:basedOn w:val="Paragraph"/>
    <w:link w:val="H2Char"/>
    <w:qFormat/>
    <w:rsid w:val="00DF3919"/>
    <w:pPr>
      <w:spacing w:before="200" w:after="0"/>
    </w:pPr>
    <w:rPr>
      <w:b/>
      <w:sz w:val="24"/>
      <w:szCs w:val="24"/>
      <w:lang w:val="en-US"/>
    </w:rPr>
  </w:style>
  <w:style w:type="character" w:styleId="FollowedHyperlink">
    <w:name w:val="FollowedHyperlink"/>
    <w:basedOn w:val="DefaultParagraphFont"/>
    <w:semiHidden/>
    <w:unhideWhenUsed/>
    <w:rsid w:val="009970C4"/>
    <w:rPr>
      <w:color w:val="646464"/>
      <w:u w:val="single"/>
    </w:rPr>
  </w:style>
  <w:style w:type="character" w:customStyle="1" w:styleId="H2Char">
    <w:name w:val="H2 Char"/>
    <w:basedOn w:val="ParagraphChar"/>
    <w:link w:val="H2"/>
    <w:rsid w:val="00DF3919"/>
    <w:rPr>
      <w:rFonts w:ascii="Calibri" w:eastAsiaTheme="minorHAnsi" w:hAnsi="Calibri" w:cs="Calibri"/>
      <w:b/>
      <w:sz w:val="24"/>
      <w:szCs w:val="24"/>
      <w:lang w:val="en-US"/>
    </w:rPr>
  </w:style>
  <w:style w:type="paragraph" w:customStyle="1" w:styleId="T1">
    <w:name w:val="T1"/>
    <w:basedOn w:val="Heading1"/>
    <w:link w:val="T1Char"/>
    <w:qFormat/>
    <w:rsid w:val="00A007AA"/>
    <w:rPr>
      <w:sz w:val="36"/>
    </w:rPr>
  </w:style>
  <w:style w:type="character" w:customStyle="1" w:styleId="T1Char">
    <w:name w:val="T1 Char"/>
    <w:basedOn w:val="Heading1Char"/>
    <w:link w:val="T1"/>
    <w:rsid w:val="00A007AA"/>
    <w:rPr>
      <w:rFonts w:asciiTheme="minorHAnsi" w:hAnsiTheme="minorHAnsi" w:cstheme="minorHAnsi"/>
      <w:b/>
      <w:color w:val="7030A0"/>
      <w:sz w:val="36"/>
      <w:szCs w:val="28"/>
    </w:rPr>
  </w:style>
  <w:style w:type="character" w:styleId="CommentReference">
    <w:name w:val="annotation reference"/>
    <w:basedOn w:val="DefaultParagraphFont"/>
    <w:semiHidden/>
    <w:unhideWhenUsed/>
    <w:rsid w:val="009A36E7"/>
    <w:rPr>
      <w:sz w:val="16"/>
      <w:szCs w:val="16"/>
    </w:rPr>
  </w:style>
  <w:style w:type="paragraph" w:styleId="CommentText">
    <w:name w:val="annotation text"/>
    <w:basedOn w:val="Normal"/>
    <w:link w:val="CommentTextChar"/>
    <w:unhideWhenUsed/>
    <w:rsid w:val="009A36E7"/>
    <w:rPr>
      <w:sz w:val="20"/>
      <w:szCs w:val="20"/>
    </w:rPr>
  </w:style>
  <w:style w:type="character" w:customStyle="1" w:styleId="CommentTextChar">
    <w:name w:val="Comment Text Char"/>
    <w:basedOn w:val="DefaultParagraphFont"/>
    <w:link w:val="CommentText"/>
    <w:rsid w:val="009A36E7"/>
  </w:style>
  <w:style w:type="paragraph" w:styleId="CommentSubject">
    <w:name w:val="annotation subject"/>
    <w:basedOn w:val="CommentText"/>
    <w:next w:val="CommentText"/>
    <w:link w:val="CommentSubjectChar"/>
    <w:semiHidden/>
    <w:unhideWhenUsed/>
    <w:rsid w:val="009A36E7"/>
    <w:rPr>
      <w:b/>
      <w:bCs/>
    </w:rPr>
  </w:style>
  <w:style w:type="character" w:customStyle="1" w:styleId="CommentSubjectChar">
    <w:name w:val="Comment Subject Char"/>
    <w:basedOn w:val="CommentTextChar"/>
    <w:link w:val="CommentSubject"/>
    <w:semiHidden/>
    <w:rsid w:val="009A36E7"/>
    <w:rPr>
      <w:b/>
      <w:bCs/>
    </w:rPr>
  </w:style>
  <w:style w:type="character" w:styleId="UnresolvedMention">
    <w:name w:val="Unresolved Mention"/>
    <w:basedOn w:val="DefaultParagraphFont"/>
    <w:uiPriority w:val="99"/>
    <w:semiHidden/>
    <w:unhideWhenUsed/>
    <w:rsid w:val="001659F7"/>
    <w:rPr>
      <w:color w:val="605E5C"/>
      <w:shd w:val="clear" w:color="auto" w:fill="E1DFDD"/>
    </w:rPr>
  </w:style>
  <w:style w:type="paragraph" w:customStyle="1" w:styleId="OEList">
    <w:name w:val="OE List"/>
    <w:basedOn w:val="Normal"/>
    <w:qFormat/>
    <w:rsid w:val="00110F6F"/>
    <w:pPr>
      <w:numPr>
        <w:numId w:val="15"/>
      </w:numPr>
      <w:autoSpaceDE w:val="0"/>
      <w:autoSpaceDN w:val="0"/>
      <w:adjustRightInd w:val="0"/>
    </w:pPr>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10303">
      <w:bodyDiv w:val="1"/>
      <w:marLeft w:val="0"/>
      <w:marRight w:val="0"/>
      <w:marTop w:val="0"/>
      <w:marBottom w:val="0"/>
      <w:divBdr>
        <w:top w:val="none" w:sz="0" w:space="0" w:color="auto"/>
        <w:left w:val="none" w:sz="0" w:space="0" w:color="auto"/>
        <w:bottom w:val="none" w:sz="0" w:space="0" w:color="auto"/>
        <w:right w:val="none" w:sz="0" w:space="0" w:color="auto"/>
      </w:divBdr>
    </w:div>
    <w:div w:id="165675113">
      <w:bodyDiv w:val="1"/>
      <w:marLeft w:val="0"/>
      <w:marRight w:val="0"/>
      <w:marTop w:val="0"/>
      <w:marBottom w:val="0"/>
      <w:divBdr>
        <w:top w:val="none" w:sz="0" w:space="0" w:color="auto"/>
        <w:left w:val="none" w:sz="0" w:space="0" w:color="auto"/>
        <w:bottom w:val="none" w:sz="0" w:space="0" w:color="auto"/>
        <w:right w:val="none" w:sz="0" w:space="0" w:color="auto"/>
      </w:divBdr>
      <w:divsChild>
        <w:div w:id="201595192">
          <w:marLeft w:val="0"/>
          <w:marRight w:val="0"/>
          <w:marTop w:val="0"/>
          <w:marBottom w:val="0"/>
          <w:divBdr>
            <w:top w:val="none" w:sz="0" w:space="0" w:color="auto"/>
            <w:left w:val="none" w:sz="0" w:space="0" w:color="auto"/>
            <w:bottom w:val="none" w:sz="0" w:space="0" w:color="auto"/>
            <w:right w:val="none" w:sz="0" w:space="0" w:color="auto"/>
          </w:divBdr>
        </w:div>
        <w:div w:id="702483400">
          <w:marLeft w:val="0"/>
          <w:marRight w:val="0"/>
          <w:marTop w:val="0"/>
          <w:marBottom w:val="0"/>
          <w:divBdr>
            <w:top w:val="none" w:sz="0" w:space="0" w:color="auto"/>
            <w:left w:val="none" w:sz="0" w:space="0" w:color="auto"/>
            <w:bottom w:val="none" w:sz="0" w:space="0" w:color="auto"/>
            <w:right w:val="none" w:sz="0" w:space="0" w:color="auto"/>
          </w:divBdr>
        </w:div>
        <w:div w:id="1092622906">
          <w:marLeft w:val="0"/>
          <w:marRight w:val="0"/>
          <w:marTop w:val="0"/>
          <w:marBottom w:val="0"/>
          <w:divBdr>
            <w:top w:val="none" w:sz="0" w:space="0" w:color="auto"/>
            <w:left w:val="none" w:sz="0" w:space="0" w:color="auto"/>
            <w:bottom w:val="none" w:sz="0" w:space="0" w:color="auto"/>
            <w:right w:val="none" w:sz="0" w:space="0" w:color="auto"/>
          </w:divBdr>
        </w:div>
        <w:div w:id="1475223042">
          <w:marLeft w:val="0"/>
          <w:marRight w:val="0"/>
          <w:marTop w:val="0"/>
          <w:marBottom w:val="0"/>
          <w:divBdr>
            <w:top w:val="none" w:sz="0" w:space="0" w:color="auto"/>
            <w:left w:val="none" w:sz="0" w:space="0" w:color="auto"/>
            <w:bottom w:val="none" w:sz="0" w:space="0" w:color="auto"/>
            <w:right w:val="none" w:sz="0" w:space="0" w:color="auto"/>
          </w:divBdr>
        </w:div>
        <w:div w:id="1509441736">
          <w:marLeft w:val="0"/>
          <w:marRight w:val="0"/>
          <w:marTop w:val="0"/>
          <w:marBottom w:val="0"/>
          <w:divBdr>
            <w:top w:val="none" w:sz="0" w:space="0" w:color="auto"/>
            <w:left w:val="none" w:sz="0" w:space="0" w:color="auto"/>
            <w:bottom w:val="none" w:sz="0" w:space="0" w:color="auto"/>
            <w:right w:val="none" w:sz="0" w:space="0" w:color="auto"/>
          </w:divBdr>
        </w:div>
      </w:divsChild>
    </w:div>
    <w:div w:id="252014499">
      <w:bodyDiv w:val="1"/>
      <w:marLeft w:val="0"/>
      <w:marRight w:val="0"/>
      <w:marTop w:val="0"/>
      <w:marBottom w:val="0"/>
      <w:divBdr>
        <w:top w:val="none" w:sz="0" w:space="0" w:color="auto"/>
        <w:left w:val="none" w:sz="0" w:space="0" w:color="auto"/>
        <w:bottom w:val="none" w:sz="0" w:space="0" w:color="auto"/>
        <w:right w:val="none" w:sz="0" w:space="0" w:color="auto"/>
      </w:divBdr>
    </w:div>
    <w:div w:id="400061278">
      <w:bodyDiv w:val="1"/>
      <w:marLeft w:val="0"/>
      <w:marRight w:val="0"/>
      <w:marTop w:val="0"/>
      <w:marBottom w:val="0"/>
      <w:divBdr>
        <w:top w:val="none" w:sz="0" w:space="0" w:color="auto"/>
        <w:left w:val="none" w:sz="0" w:space="0" w:color="auto"/>
        <w:bottom w:val="none" w:sz="0" w:space="0" w:color="auto"/>
        <w:right w:val="none" w:sz="0" w:space="0" w:color="auto"/>
      </w:divBdr>
    </w:div>
    <w:div w:id="448205102">
      <w:bodyDiv w:val="1"/>
      <w:marLeft w:val="0"/>
      <w:marRight w:val="0"/>
      <w:marTop w:val="0"/>
      <w:marBottom w:val="0"/>
      <w:divBdr>
        <w:top w:val="none" w:sz="0" w:space="0" w:color="auto"/>
        <w:left w:val="none" w:sz="0" w:space="0" w:color="auto"/>
        <w:bottom w:val="none" w:sz="0" w:space="0" w:color="auto"/>
        <w:right w:val="none" w:sz="0" w:space="0" w:color="auto"/>
      </w:divBdr>
    </w:div>
    <w:div w:id="1021013584">
      <w:bodyDiv w:val="1"/>
      <w:marLeft w:val="0"/>
      <w:marRight w:val="0"/>
      <w:marTop w:val="0"/>
      <w:marBottom w:val="0"/>
      <w:divBdr>
        <w:top w:val="none" w:sz="0" w:space="0" w:color="auto"/>
        <w:left w:val="none" w:sz="0" w:space="0" w:color="auto"/>
        <w:bottom w:val="none" w:sz="0" w:space="0" w:color="auto"/>
        <w:right w:val="none" w:sz="0" w:space="0" w:color="auto"/>
      </w:divBdr>
    </w:div>
    <w:div w:id="1468087696">
      <w:bodyDiv w:val="1"/>
      <w:marLeft w:val="0"/>
      <w:marRight w:val="0"/>
      <w:marTop w:val="0"/>
      <w:marBottom w:val="0"/>
      <w:divBdr>
        <w:top w:val="none" w:sz="0" w:space="0" w:color="auto"/>
        <w:left w:val="none" w:sz="0" w:space="0" w:color="auto"/>
        <w:bottom w:val="none" w:sz="0" w:space="0" w:color="auto"/>
        <w:right w:val="none" w:sz="0" w:space="0" w:color="auto"/>
      </w:divBdr>
    </w:div>
    <w:div w:id="1662998676">
      <w:bodyDiv w:val="1"/>
      <w:marLeft w:val="0"/>
      <w:marRight w:val="0"/>
      <w:marTop w:val="0"/>
      <w:marBottom w:val="0"/>
      <w:divBdr>
        <w:top w:val="none" w:sz="0" w:space="0" w:color="auto"/>
        <w:left w:val="none" w:sz="0" w:space="0" w:color="auto"/>
        <w:bottom w:val="none" w:sz="0" w:space="0" w:color="auto"/>
        <w:right w:val="none" w:sz="0" w:space="0" w:color="auto"/>
      </w:divBdr>
    </w:div>
    <w:div w:id="201059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senior-secondary.scsa.wa.edu.au/syllabus-and-support-materials/languages/punjabi-background-languag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enior-secondary.scsa.wa.edu.au/syllabus-and-support-materials/languages/korean-background-language" TargetMode="External"/><Relationship Id="rId2" Type="http://schemas.openxmlformats.org/officeDocument/2006/relationships/customXml" Target="../customXml/item2.xml"/><Relationship Id="rId16" Type="http://schemas.openxmlformats.org/officeDocument/2006/relationships/hyperlink" Target="https://senior-secondary.scsa.wa.edu.au/syllabus-and-support-materials/languages/indonesian-background-language" TargetMode="External"/><Relationship Id="rId20" Type="http://schemas.openxmlformats.org/officeDocument/2006/relationships/hyperlink" Target="http://slwa.w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enior-secondary.scsa.wa.edu.au/syllabus-and-support-materials/languages/hindi-background-language" TargetMode="External"/><Relationship Id="rId10" Type="http://schemas.openxmlformats.org/officeDocument/2006/relationships/endnotes" Target="endnotes.xml"/><Relationship Id="rId19" Type="http://schemas.openxmlformats.org/officeDocument/2006/relationships/hyperlink" Target="https://senior-secondary.scsa.wa.edu.au/syllabus-and-support-materials/languages/tamil-background-langu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C9740854806546AFDA535D7F3BA6CE" ma:contentTypeVersion="8" ma:contentTypeDescription="Create a new document." ma:contentTypeScope="" ma:versionID="3393c0b9706cd045d38a73bf14dcee84">
  <xsd:schema xmlns:xsd="http://www.w3.org/2001/XMLSchema" xmlns:xs="http://www.w3.org/2001/XMLSchema" xmlns:p="http://schemas.microsoft.com/office/2006/metadata/properties" xmlns:ns3="c97092d4-21a5-43f1-adbc-cc50f746276e" xmlns:ns4="c8d790f7-982e-488c-bed3-0bfa29dedcef" targetNamespace="http://schemas.microsoft.com/office/2006/metadata/properties" ma:root="true" ma:fieldsID="15402d20a7f9105f936077448d3273a4" ns3:_="" ns4:_="">
    <xsd:import namespace="c97092d4-21a5-43f1-adbc-cc50f746276e"/>
    <xsd:import namespace="c8d790f7-982e-488c-bed3-0bfa29dedce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092d4-21a5-43f1-adbc-cc50f7462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d790f7-982e-488c-bed3-0bfa29dedc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86F876-C57F-48D2-ACF8-D7416FBDA09A}">
  <ds:schemaRefs>
    <ds:schemaRef ds:uri="http://schemas.microsoft.com/sharepoint/v3/contenttype/forms"/>
  </ds:schemaRefs>
</ds:datastoreItem>
</file>

<file path=customXml/itemProps2.xml><?xml version="1.0" encoding="utf-8"?>
<ds:datastoreItem xmlns:ds="http://schemas.openxmlformats.org/officeDocument/2006/customXml" ds:itemID="{1EDF4134-2961-4902-B2BB-3472F54657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2161D5-301B-413E-B654-A02BBEA4A8FE}">
  <ds:schemaRefs>
    <ds:schemaRef ds:uri="http://schemas.openxmlformats.org/officeDocument/2006/bibliography"/>
  </ds:schemaRefs>
</ds:datastoreItem>
</file>

<file path=customXml/itemProps4.xml><?xml version="1.0" encoding="utf-8"?>
<ds:datastoreItem xmlns:ds="http://schemas.openxmlformats.org/officeDocument/2006/customXml" ds:itemID="{6D46F3CF-4D55-4664-B132-CED88996E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092d4-21a5-43f1-adbc-cc50f746276e"/>
    <ds:schemaRef ds:uri="c8d790f7-982e-488c-bed3-0bfa29ded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IN-DEPTH STUDY</vt:lpstr>
    </vt:vector>
  </TitlesOfParts>
  <Company>Curriculum Council</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IN-DEPTH STUDY</dc:title>
  <dc:subject/>
  <dc:creator>Hanneke Rekelhof</dc:creator>
  <cp:keywords/>
  <dc:description/>
  <cp:lastModifiedBy>Harpreet Kaur</cp:lastModifiedBy>
  <cp:revision>20</cp:revision>
  <cp:lastPrinted>2024-01-30T03:53:00Z</cp:lastPrinted>
  <dcterms:created xsi:type="dcterms:W3CDTF">2024-10-21T01:35:00Z</dcterms:created>
  <dcterms:modified xsi:type="dcterms:W3CDTF">2025-01-13T06:50:00Z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0x01010009C9740854806546AFDA535D7F3BA6CE</vt:lpwstr>
  </property>
</Properties>
</file>