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7E39" w14:textId="1ADA55E0" w:rsidR="008B7C4D" w:rsidRPr="00F930F2" w:rsidRDefault="008B7C4D" w:rsidP="00F930F2">
      <w:pPr>
        <w:keepNext/>
        <w:spacing w:before="3500" w:after="200" w:line="276" w:lineRule="auto"/>
        <w:jc w:val="center"/>
        <w:outlineLvl w:val="0"/>
        <w:rPr>
          <w:rFonts w:ascii="Franklin Gothic Book" w:hAnsi="Franklin Gothic Book"/>
          <w:b/>
          <w:smallCaps/>
          <w:color w:val="9688BE"/>
          <w:sz w:val="36"/>
          <w:szCs w:val="36"/>
          <w:lang w:val="en-GB" w:eastAsia="x-none"/>
        </w:rPr>
      </w:pPr>
      <w:r w:rsidRPr="00F930F2">
        <w:rPr>
          <w:rFonts w:ascii="Franklin Gothic Book" w:hAnsi="Franklin Gothic Book"/>
          <w:b/>
          <w:smallCaps/>
          <w:noProof/>
          <w:color w:val="9688BE"/>
          <w:sz w:val="36"/>
          <w:szCs w:val="36"/>
          <w:lang w:val="en-AU" w:eastAsia="en-AU"/>
        </w:rPr>
        <w:drawing>
          <wp:anchor distT="0" distB="0" distL="114300" distR="114300" simplePos="0" relativeHeight="251659264" behindDoc="1" locked="1" layoutInCell="1" allowOverlap="1" wp14:anchorId="1E7783B3" wp14:editId="6A0437A7">
            <wp:simplePos x="0" y="0"/>
            <wp:positionH relativeFrom="column">
              <wp:posOffset>-6086475</wp:posOffset>
            </wp:positionH>
            <wp:positionV relativeFrom="paragraph">
              <wp:posOffset>394970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930F2">
        <w:rPr>
          <w:rFonts w:ascii="Franklin Gothic Book" w:hAnsi="Franklin Gothic Book"/>
          <w:b/>
          <w:smallCaps/>
          <w:color w:val="9688BE"/>
          <w:sz w:val="36"/>
          <w:szCs w:val="36"/>
          <w:lang w:val="en-GB" w:eastAsia="x-none"/>
        </w:rPr>
        <w:t>Sample Course Outline</w:t>
      </w:r>
    </w:p>
    <w:p w14:paraId="16F91D65" w14:textId="77777777" w:rsidR="00FB0468" w:rsidRDefault="00FB0468" w:rsidP="008B7C4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Modern History</w:t>
      </w:r>
    </w:p>
    <w:p w14:paraId="50CDEB32" w14:textId="2C3CFB93" w:rsidR="0025174E" w:rsidRPr="005B1FA5" w:rsidRDefault="00FB0468" w:rsidP="005B1FA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General</w:t>
      </w:r>
      <w:r w:rsidR="008B7C4D" w:rsidRPr="00F930F2">
        <w:rPr>
          <w:rFonts w:ascii="Franklin Gothic Medium" w:hAnsi="Franklin Gothic Medium"/>
          <w:smallCaps/>
          <w:color w:val="5F497A"/>
          <w:sz w:val="28"/>
          <w:szCs w:val="28"/>
          <w:lang w:val="en-GB" w:eastAsia="x-none"/>
        </w:rPr>
        <w:t xml:space="preserve"> Year 12</w:t>
      </w:r>
    </w:p>
    <w:p w14:paraId="71B749D3" w14:textId="62304A18" w:rsidR="001F5039" w:rsidRPr="00FA3675" w:rsidRDefault="001F5039" w:rsidP="00A7742C">
      <w:pPr>
        <w:tabs>
          <w:tab w:val="left" w:pos="1095"/>
          <w:tab w:val="left" w:pos="1575"/>
        </w:tabs>
        <w:spacing w:before="10000" w:after="80" w:line="264" w:lineRule="auto"/>
        <w:jc w:val="both"/>
        <w:rPr>
          <w:rFonts w:asciiTheme="minorHAnsi" w:hAnsiTheme="minorHAnsi" w:cstheme="minorHAnsi"/>
          <w:b/>
          <w:sz w:val="18"/>
          <w:szCs w:val="18"/>
        </w:rPr>
      </w:pPr>
    </w:p>
    <w:p w14:paraId="4345F7B1" w14:textId="56135071" w:rsidR="0025174E" w:rsidRPr="00FA3675" w:rsidRDefault="00F15EBA" w:rsidP="0025174E">
      <w:pPr>
        <w:spacing w:before="10000" w:after="80" w:line="264" w:lineRule="auto"/>
        <w:jc w:val="both"/>
        <w:rPr>
          <w:rFonts w:asciiTheme="minorHAnsi" w:hAnsiTheme="minorHAnsi" w:cstheme="minorHAnsi"/>
          <w:b/>
          <w:sz w:val="16"/>
          <w:szCs w:val="16"/>
        </w:rPr>
      </w:pPr>
      <w:r w:rsidRPr="00FA3675">
        <w:rPr>
          <w:rFonts w:asciiTheme="minorHAnsi" w:hAnsiTheme="minorHAnsi" w:cstheme="minorHAnsi"/>
          <w:b/>
          <w:sz w:val="16"/>
          <w:szCs w:val="16"/>
        </w:rPr>
        <w:t>C</w:t>
      </w:r>
      <w:r w:rsidR="0025174E" w:rsidRPr="00FA3675">
        <w:rPr>
          <w:rFonts w:asciiTheme="minorHAnsi" w:hAnsiTheme="minorHAnsi" w:cstheme="minorHAnsi"/>
          <w:b/>
          <w:sz w:val="16"/>
          <w:szCs w:val="16"/>
        </w:rPr>
        <w:t>opyright</w:t>
      </w:r>
    </w:p>
    <w:p w14:paraId="6E3C1598" w14:textId="7C5EC2B7" w:rsidR="0025174E" w:rsidRPr="00FA3675" w:rsidRDefault="0025174E" w:rsidP="0025174E">
      <w:pPr>
        <w:spacing w:after="80" w:line="264" w:lineRule="auto"/>
        <w:jc w:val="both"/>
        <w:rPr>
          <w:rFonts w:asciiTheme="minorHAnsi" w:hAnsiTheme="minorHAnsi" w:cstheme="minorHAnsi"/>
          <w:sz w:val="16"/>
          <w:szCs w:val="16"/>
        </w:rPr>
      </w:pPr>
      <w:r w:rsidRPr="00FA3675">
        <w:rPr>
          <w:rFonts w:asciiTheme="minorHAnsi" w:hAnsiTheme="minorHAnsi" w:cstheme="minorHAnsi"/>
          <w:sz w:val="16"/>
          <w:szCs w:val="16"/>
        </w:rPr>
        <w:t>© School Curricul</w:t>
      </w:r>
      <w:r w:rsidR="008003FE">
        <w:rPr>
          <w:rFonts w:asciiTheme="minorHAnsi" w:hAnsiTheme="minorHAnsi" w:cstheme="minorHAnsi"/>
          <w:sz w:val="16"/>
          <w:szCs w:val="16"/>
        </w:rPr>
        <w:t>um and Standards Authority, 2020</w:t>
      </w:r>
    </w:p>
    <w:p w14:paraId="12154F53" w14:textId="77777777" w:rsidR="0025174E" w:rsidRPr="00FA3675" w:rsidRDefault="0025174E" w:rsidP="0025174E">
      <w:pPr>
        <w:spacing w:after="80" w:line="264" w:lineRule="auto"/>
        <w:jc w:val="both"/>
        <w:rPr>
          <w:rFonts w:asciiTheme="minorHAnsi" w:hAnsiTheme="minorHAnsi" w:cstheme="minorHAnsi"/>
          <w:sz w:val="16"/>
          <w:szCs w:val="16"/>
        </w:rPr>
      </w:pPr>
      <w:r w:rsidRPr="00FA3675">
        <w:rPr>
          <w:rFonts w:asciiTheme="minorHAnsi" w:hAnsiTheme="minorHAnsi" w:cstheme="minorHAnsi"/>
          <w:sz w:val="16"/>
          <w:szCs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690D43B" w14:textId="77777777" w:rsidR="0025174E" w:rsidRPr="00FA3675" w:rsidRDefault="0025174E" w:rsidP="0025174E">
      <w:pPr>
        <w:spacing w:after="80" w:line="264" w:lineRule="auto"/>
        <w:jc w:val="both"/>
        <w:rPr>
          <w:rFonts w:asciiTheme="minorHAnsi" w:hAnsiTheme="minorHAnsi" w:cstheme="minorHAnsi"/>
          <w:sz w:val="16"/>
          <w:szCs w:val="16"/>
        </w:rPr>
      </w:pPr>
      <w:r w:rsidRPr="00FA3675">
        <w:rPr>
          <w:rFonts w:asciiTheme="minorHAnsi" w:hAnsiTheme="minorHAnsi" w:cstheme="minorHAnsi"/>
          <w:sz w:val="16"/>
          <w:szCs w:val="16"/>
        </w:rPr>
        <w:t xml:space="preserve">Copying or communication for any other purpose can be done only within the terms of the </w:t>
      </w:r>
      <w:r w:rsidRPr="00FA3675">
        <w:rPr>
          <w:rFonts w:asciiTheme="minorHAnsi" w:hAnsiTheme="minorHAnsi" w:cstheme="minorHAnsi"/>
          <w:i/>
          <w:iCs/>
          <w:sz w:val="16"/>
          <w:szCs w:val="16"/>
        </w:rPr>
        <w:t>Copyright Act 1968</w:t>
      </w:r>
      <w:r w:rsidRPr="00FA3675">
        <w:rPr>
          <w:rFonts w:asciiTheme="minorHAnsi" w:hAnsiTheme="minorHAnsi" w:cstheme="minorHAnsi"/>
          <w:sz w:val="16"/>
          <w:szCs w:val="16"/>
        </w:rPr>
        <w:t xml:space="preserve"> or with prior written permission of the School Curriculum and Standards Authority. Copying or communication of any third party copyright material can be done only within the terms of the </w:t>
      </w:r>
      <w:r w:rsidRPr="00FA3675">
        <w:rPr>
          <w:rFonts w:asciiTheme="minorHAnsi" w:hAnsiTheme="minorHAnsi" w:cstheme="minorHAnsi"/>
          <w:i/>
          <w:iCs/>
          <w:sz w:val="16"/>
          <w:szCs w:val="16"/>
        </w:rPr>
        <w:t>Copyright Act 1968</w:t>
      </w:r>
      <w:r w:rsidRPr="00FA3675">
        <w:rPr>
          <w:rFonts w:asciiTheme="minorHAnsi" w:hAnsiTheme="minorHAnsi" w:cstheme="minorHAnsi"/>
          <w:sz w:val="16"/>
          <w:szCs w:val="16"/>
        </w:rPr>
        <w:t xml:space="preserve"> or with permission of the copyright owners.</w:t>
      </w:r>
    </w:p>
    <w:p w14:paraId="20525006" w14:textId="77777777" w:rsidR="005B1FA5" w:rsidRPr="005B1FA5" w:rsidRDefault="0025174E" w:rsidP="005B1FA5">
      <w:pPr>
        <w:jc w:val="both"/>
        <w:rPr>
          <w:rFonts w:ascii="Calibri" w:eastAsia="Calibri" w:hAnsi="Calibri"/>
          <w:color w:val="3333CC"/>
          <w:sz w:val="16"/>
          <w:szCs w:val="16"/>
        </w:rPr>
      </w:pPr>
      <w:r w:rsidRPr="00FA3675">
        <w:rPr>
          <w:rFonts w:asciiTheme="minorHAnsi" w:hAnsiTheme="minorHAnsi" w:cstheme="minorHAnsi"/>
          <w:sz w:val="16"/>
          <w:szCs w:val="16"/>
        </w:rPr>
        <w:t xml:space="preserve">Any content in this document that has been derived from the Australian Curriculum may be used under the terms of the </w:t>
      </w:r>
      <w:hyperlink r:id="rId9" w:tgtFrame="_blank" w:history="1">
        <w:r w:rsidR="005B1FA5" w:rsidRPr="005B1FA5">
          <w:rPr>
            <w:rFonts w:ascii="Calibri" w:eastAsia="Calibri" w:hAnsi="Calibri"/>
            <w:color w:val="3333CC"/>
            <w:sz w:val="16"/>
            <w:szCs w:val="16"/>
            <w:u w:val="single"/>
          </w:rPr>
          <w:t>Creative Commons Attribution 4.0 International licence</w:t>
        </w:r>
      </w:hyperlink>
      <w:r w:rsidR="005B1FA5" w:rsidRPr="005B1FA5">
        <w:rPr>
          <w:rFonts w:ascii="Calibri" w:eastAsia="Calibri" w:hAnsi="Calibri"/>
          <w:sz w:val="16"/>
          <w:szCs w:val="16"/>
        </w:rPr>
        <w:t>.</w:t>
      </w:r>
    </w:p>
    <w:p w14:paraId="3A53B1C9" w14:textId="1F15BF22" w:rsidR="0025174E" w:rsidRPr="00FA3675" w:rsidRDefault="0025174E" w:rsidP="005B1FA5">
      <w:pPr>
        <w:spacing w:before="80" w:after="80" w:line="264" w:lineRule="auto"/>
        <w:jc w:val="both"/>
        <w:rPr>
          <w:rFonts w:asciiTheme="minorHAnsi" w:hAnsiTheme="minorHAnsi" w:cstheme="minorHAnsi"/>
          <w:b/>
          <w:sz w:val="16"/>
          <w:szCs w:val="16"/>
        </w:rPr>
      </w:pPr>
      <w:r w:rsidRPr="00FA3675">
        <w:rPr>
          <w:rFonts w:asciiTheme="minorHAnsi" w:hAnsiTheme="minorHAnsi" w:cstheme="minorHAnsi"/>
          <w:b/>
          <w:sz w:val="16"/>
          <w:szCs w:val="16"/>
        </w:rPr>
        <w:t>Disclaimer</w:t>
      </w:r>
    </w:p>
    <w:p w14:paraId="02FC14BC" w14:textId="77777777" w:rsidR="00E17E52" w:rsidRDefault="0025174E" w:rsidP="00762C8F">
      <w:pPr>
        <w:spacing w:line="264" w:lineRule="auto"/>
        <w:jc w:val="both"/>
        <w:rPr>
          <w:rFonts w:asciiTheme="minorHAnsi" w:hAnsiTheme="minorHAnsi" w:cstheme="minorHAnsi"/>
          <w:sz w:val="16"/>
          <w:szCs w:val="16"/>
        </w:rPr>
      </w:pPr>
      <w:r w:rsidRPr="00FA3675">
        <w:rPr>
          <w:rFonts w:asciiTheme="minorHAnsi" w:hAnsiTheme="minorHAnsi" w:cstheme="minorHAnsi"/>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7D82E42" w14:textId="4A9C78F1" w:rsidR="00762C8F" w:rsidRDefault="00762C8F" w:rsidP="00762C8F">
      <w:pPr>
        <w:spacing w:line="264" w:lineRule="auto"/>
        <w:jc w:val="both"/>
        <w:rPr>
          <w:rFonts w:asciiTheme="minorHAnsi" w:hAnsiTheme="minorHAnsi" w:cstheme="minorHAnsi"/>
          <w:sz w:val="16"/>
          <w:szCs w:val="16"/>
        </w:rPr>
      </w:pPr>
    </w:p>
    <w:p w14:paraId="6FD8A08C" w14:textId="77777777" w:rsidR="00E17E52" w:rsidRPr="00FA3675" w:rsidRDefault="00E17E52" w:rsidP="00762C8F">
      <w:pPr>
        <w:spacing w:line="264" w:lineRule="auto"/>
        <w:jc w:val="both"/>
        <w:rPr>
          <w:rFonts w:asciiTheme="minorHAnsi" w:hAnsiTheme="minorHAnsi" w:cstheme="minorHAnsi"/>
          <w:sz w:val="16"/>
          <w:szCs w:val="16"/>
        </w:rPr>
        <w:sectPr w:rsidR="00E17E52" w:rsidRPr="00FA3675" w:rsidSect="00B9409D">
          <w:headerReference w:type="even" r:id="rId10"/>
          <w:headerReference w:type="default" r:id="rId11"/>
          <w:footerReference w:type="even" r:id="rId12"/>
          <w:footerReference w:type="default" r:id="rId13"/>
          <w:headerReference w:type="first" r:id="rId14"/>
          <w:footerReference w:type="first" r:id="rId15"/>
          <w:pgSz w:w="11906" w:h="16838" w:code="9"/>
          <w:pgMar w:top="1440" w:right="1416" w:bottom="1440" w:left="1440" w:header="709" w:footer="709" w:gutter="0"/>
          <w:pgNumType w:start="1"/>
          <w:cols w:space="720"/>
          <w:docGrid w:linePitch="326"/>
        </w:sectPr>
      </w:pPr>
    </w:p>
    <w:p w14:paraId="14B6870D" w14:textId="77777777" w:rsidR="00F167AD" w:rsidRPr="00F930F2" w:rsidRDefault="00F167AD" w:rsidP="00F930F2">
      <w:pPr>
        <w:pStyle w:val="Heading1"/>
      </w:pPr>
      <w:r w:rsidRPr="00F930F2">
        <w:lastRenderedPageBreak/>
        <w:t>Sample course outline</w:t>
      </w:r>
    </w:p>
    <w:p w14:paraId="3967C92D" w14:textId="2F35FFDE" w:rsidR="0025174E" w:rsidRPr="00F930F2" w:rsidRDefault="001E4533" w:rsidP="00F930F2">
      <w:pPr>
        <w:pStyle w:val="Heading1"/>
      </w:pPr>
      <w:r>
        <w:t>Modern History</w:t>
      </w:r>
      <w:r w:rsidR="006E675F">
        <w:t xml:space="preserve"> –</w:t>
      </w:r>
      <w:r>
        <w:t xml:space="preserve"> General</w:t>
      </w:r>
      <w:r w:rsidR="00855E0F" w:rsidRPr="00F930F2">
        <w:t xml:space="preserve"> </w:t>
      </w:r>
      <w:r w:rsidR="009238D8" w:rsidRPr="00F930F2">
        <w:t>Year 12</w:t>
      </w:r>
    </w:p>
    <w:p w14:paraId="5D9D99D0" w14:textId="5111B0A2" w:rsidR="0025174E" w:rsidRPr="00F930F2" w:rsidRDefault="009238D8" w:rsidP="00723234">
      <w:pPr>
        <w:pStyle w:val="Heading2"/>
        <w:spacing w:after="120"/>
      </w:pPr>
      <w:r w:rsidRPr="00F930F2">
        <w:t xml:space="preserve">Semester 1 </w:t>
      </w:r>
      <w:r w:rsidR="006E675F">
        <w:t>–</w:t>
      </w:r>
      <w:r w:rsidRPr="00F930F2">
        <w:t xml:space="preserve"> </w:t>
      </w:r>
      <w:r w:rsidR="007E6BF3" w:rsidRPr="00F930F2">
        <w:t xml:space="preserve">Unit 3 </w:t>
      </w:r>
      <w:r w:rsidR="006E675F">
        <w:t>–</w:t>
      </w:r>
      <w:r w:rsidR="007E6BF3" w:rsidRPr="00F930F2">
        <w:t xml:space="preserve"> </w:t>
      </w:r>
      <w:r w:rsidR="001E4533">
        <w:t xml:space="preserve">Societies and Change: Elective: </w:t>
      </w:r>
      <w:r w:rsidR="00EB6AA7">
        <w:t>The USA between the wars 1918</w:t>
      </w:r>
      <w:r w:rsidR="006E675F">
        <w:t>–</w:t>
      </w:r>
      <w:r w:rsidR="00EB6AA7">
        <w:t>1941</w:t>
      </w:r>
    </w:p>
    <w:tbl>
      <w:tblPr>
        <w:tblStyle w:val="TableGrid"/>
        <w:tblW w:w="4969" w:type="pct"/>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28" w:type="dxa"/>
          <w:bottom w:w="28" w:type="dxa"/>
        </w:tblCellMar>
        <w:tblLook w:val="04A0" w:firstRow="1" w:lastRow="0" w:firstColumn="1" w:lastColumn="0" w:noHBand="0" w:noVBand="1"/>
      </w:tblPr>
      <w:tblGrid>
        <w:gridCol w:w="846"/>
        <w:gridCol w:w="4212"/>
        <w:gridCol w:w="3926"/>
      </w:tblGrid>
      <w:tr w:rsidR="00FA3675" w:rsidRPr="00FA3675" w14:paraId="0BFA2E47" w14:textId="77777777" w:rsidTr="001B25F5">
        <w:trPr>
          <w:tblHeader/>
        </w:trPr>
        <w:tc>
          <w:tcPr>
            <w:tcW w:w="471" w:type="pct"/>
            <w:tcBorders>
              <w:right w:val="single" w:sz="4" w:space="0" w:color="FFFFFF" w:themeColor="background1"/>
            </w:tcBorders>
            <w:shd w:val="clear" w:color="auto" w:fill="B2A1C7" w:themeFill="accent4" w:themeFillTint="99"/>
            <w:vAlign w:val="center"/>
            <w:hideMark/>
          </w:tcPr>
          <w:p w14:paraId="0222B1EF" w14:textId="77777777" w:rsidR="00762C8F" w:rsidRPr="00FD7994" w:rsidRDefault="00762C8F" w:rsidP="0025174E">
            <w:pPr>
              <w:spacing w:before="120" w:after="120"/>
              <w:jc w:val="center"/>
              <w:rPr>
                <w:rFonts w:asciiTheme="minorHAnsi" w:hAnsiTheme="minorHAnsi" w:cstheme="minorHAnsi"/>
                <w:b/>
                <w:color w:val="FFFFFF" w:themeColor="background1"/>
                <w:szCs w:val="20"/>
              </w:rPr>
            </w:pPr>
            <w:r w:rsidRPr="00FD7994">
              <w:rPr>
                <w:rFonts w:asciiTheme="minorHAnsi" w:hAnsiTheme="minorHAnsi" w:cstheme="minorHAnsi"/>
                <w:b/>
                <w:color w:val="FFFFFF" w:themeColor="background1"/>
                <w:szCs w:val="20"/>
              </w:rPr>
              <w:t>Week</w:t>
            </w:r>
          </w:p>
        </w:tc>
        <w:tc>
          <w:tcPr>
            <w:tcW w:w="2344" w:type="pct"/>
            <w:tcBorders>
              <w:left w:val="single" w:sz="4" w:space="0" w:color="FFFFFF" w:themeColor="background1"/>
              <w:right w:val="single" w:sz="4" w:space="0" w:color="FFFFFF" w:themeColor="background1"/>
            </w:tcBorders>
            <w:shd w:val="clear" w:color="auto" w:fill="B2A1C7"/>
          </w:tcPr>
          <w:p w14:paraId="0810CA7C" w14:textId="77777777" w:rsidR="00762C8F" w:rsidRPr="00FD7994" w:rsidRDefault="00762C8F" w:rsidP="0025174E">
            <w:pPr>
              <w:spacing w:before="120" w:after="120"/>
              <w:jc w:val="center"/>
              <w:rPr>
                <w:rFonts w:asciiTheme="minorHAnsi" w:hAnsiTheme="minorHAnsi" w:cstheme="minorHAnsi"/>
                <w:b/>
                <w:color w:val="FFFFFF" w:themeColor="background1"/>
                <w:szCs w:val="20"/>
              </w:rPr>
            </w:pPr>
            <w:r w:rsidRPr="00FD7994">
              <w:rPr>
                <w:rFonts w:asciiTheme="minorHAnsi" w:hAnsiTheme="minorHAnsi" w:cstheme="minorHAnsi"/>
                <w:b/>
                <w:color w:val="FFFFFF" w:themeColor="background1"/>
                <w:szCs w:val="20"/>
              </w:rPr>
              <w:t>Syllabus content</w:t>
            </w:r>
          </w:p>
        </w:tc>
        <w:tc>
          <w:tcPr>
            <w:tcW w:w="2185" w:type="pct"/>
            <w:tcBorders>
              <w:left w:val="single" w:sz="4" w:space="0" w:color="FFFFFF" w:themeColor="background1"/>
            </w:tcBorders>
            <w:shd w:val="clear" w:color="auto" w:fill="B2A1C7" w:themeFill="accent4" w:themeFillTint="99"/>
            <w:vAlign w:val="center"/>
            <w:hideMark/>
          </w:tcPr>
          <w:p w14:paraId="0734B46B" w14:textId="77777777" w:rsidR="00762C8F" w:rsidRPr="00FD7994" w:rsidRDefault="00762C8F" w:rsidP="00762C8F">
            <w:pPr>
              <w:spacing w:before="120" w:after="120"/>
              <w:jc w:val="center"/>
              <w:rPr>
                <w:rFonts w:asciiTheme="minorHAnsi" w:hAnsiTheme="minorHAnsi" w:cstheme="minorHAnsi"/>
                <w:b/>
                <w:color w:val="FFFFFF" w:themeColor="background1"/>
                <w:szCs w:val="20"/>
              </w:rPr>
            </w:pPr>
            <w:r w:rsidRPr="00FD7994">
              <w:rPr>
                <w:rFonts w:asciiTheme="minorHAnsi" w:hAnsiTheme="minorHAnsi" w:cstheme="minorHAnsi"/>
                <w:b/>
                <w:color w:val="FFFFFF" w:themeColor="background1"/>
                <w:szCs w:val="20"/>
              </w:rPr>
              <w:t>Suggested teaching points</w:t>
            </w:r>
          </w:p>
        </w:tc>
      </w:tr>
      <w:tr w:rsidR="00FA3675" w:rsidRPr="00FA3675" w14:paraId="3B3F2F4C" w14:textId="77777777" w:rsidTr="001B25F5">
        <w:tc>
          <w:tcPr>
            <w:tcW w:w="471" w:type="pct"/>
            <w:shd w:val="clear" w:color="auto" w:fill="E5DFEC" w:themeFill="accent4" w:themeFillTint="33"/>
            <w:vAlign w:val="center"/>
            <w:hideMark/>
          </w:tcPr>
          <w:p w14:paraId="17CE13F8" w14:textId="1D3A4F49" w:rsidR="00762C8F" w:rsidRPr="00FA3675" w:rsidRDefault="00B02608" w:rsidP="006E675F">
            <w:pPr>
              <w:spacing w:line="276" w:lineRule="auto"/>
              <w:jc w:val="center"/>
              <w:rPr>
                <w:rFonts w:asciiTheme="minorHAnsi" w:hAnsiTheme="minorHAnsi" w:cstheme="minorHAnsi"/>
                <w:szCs w:val="20"/>
              </w:rPr>
            </w:pPr>
            <w:r>
              <w:rPr>
                <w:rFonts w:asciiTheme="minorHAnsi" w:hAnsiTheme="minorHAnsi" w:cstheme="minorHAnsi"/>
                <w:szCs w:val="20"/>
              </w:rPr>
              <w:t>1</w:t>
            </w:r>
            <w:r w:rsidR="006E675F">
              <w:rPr>
                <w:rFonts w:asciiTheme="minorHAnsi" w:hAnsiTheme="minorHAnsi" w:cstheme="minorHAnsi"/>
                <w:szCs w:val="20"/>
              </w:rPr>
              <w:t>–</w:t>
            </w:r>
            <w:r w:rsidR="0040422D">
              <w:rPr>
                <w:rFonts w:asciiTheme="minorHAnsi" w:hAnsiTheme="minorHAnsi" w:cstheme="minorHAnsi"/>
                <w:szCs w:val="20"/>
              </w:rPr>
              <w:t>2</w:t>
            </w:r>
          </w:p>
        </w:tc>
        <w:tc>
          <w:tcPr>
            <w:tcW w:w="2344" w:type="pct"/>
          </w:tcPr>
          <w:p w14:paraId="7E2B8300" w14:textId="3BD33FC3" w:rsidR="00C7784B" w:rsidRDefault="00C7784B" w:rsidP="005D7085">
            <w:pPr>
              <w:spacing w:line="276" w:lineRule="auto"/>
              <w:rPr>
                <w:rFonts w:asciiTheme="minorHAnsi" w:hAnsiTheme="minorHAnsi" w:cstheme="minorHAnsi"/>
                <w:b/>
                <w:szCs w:val="20"/>
              </w:rPr>
            </w:pPr>
            <w:r w:rsidRPr="00C7784B">
              <w:rPr>
                <w:rFonts w:asciiTheme="minorHAnsi" w:hAnsiTheme="minorHAnsi" w:cstheme="minorHAnsi"/>
                <w:b/>
                <w:szCs w:val="20"/>
              </w:rPr>
              <w:t>The development of historical skills is intrinsic to the teaching of this unit</w:t>
            </w:r>
            <w:r w:rsidR="002B4D65">
              <w:rPr>
                <w:rFonts w:asciiTheme="minorHAnsi" w:hAnsiTheme="minorHAnsi" w:cstheme="minorHAnsi"/>
                <w:b/>
                <w:szCs w:val="20"/>
              </w:rPr>
              <w:t>. (This content follows this table.)</w:t>
            </w:r>
          </w:p>
          <w:p w14:paraId="49648241" w14:textId="40401D37" w:rsidR="00223453" w:rsidRDefault="00C1206F" w:rsidP="005B1FA5">
            <w:pPr>
              <w:spacing w:before="120" w:line="276" w:lineRule="auto"/>
              <w:rPr>
                <w:rFonts w:asciiTheme="minorHAnsi" w:hAnsiTheme="minorHAnsi" w:cstheme="minorHAnsi"/>
                <w:szCs w:val="20"/>
              </w:rPr>
            </w:pPr>
            <w:r w:rsidRPr="00C7784B">
              <w:rPr>
                <w:rFonts w:asciiTheme="minorHAnsi" w:hAnsiTheme="minorHAnsi" w:cstheme="minorHAnsi"/>
                <w:b/>
                <w:szCs w:val="20"/>
              </w:rPr>
              <w:t>The impa</w:t>
            </w:r>
            <w:r w:rsidR="00223453" w:rsidRPr="00C7784B">
              <w:rPr>
                <w:rFonts w:asciiTheme="minorHAnsi" w:hAnsiTheme="minorHAnsi" w:cstheme="minorHAnsi"/>
                <w:b/>
                <w:szCs w:val="20"/>
              </w:rPr>
              <w:t>ct of the following forces should be considered</w:t>
            </w:r>
            <w:r w:rsidR="00A2089B">
              <w:rPr>
                <w:rFonts w:asciiTheme="minorHAnsi" w:hAnsiTheme="minorHAnsi" w:cstheme="minorHAnsi"/>
                <w:b/>
                <w:szCs w:val="20"/>
              </w:rPr>
              <w:t>,</w:t>
            </w:r>
            <w:r w:rsidR="00223453" w:rsidRPr="00C7784B">
              <w:rPr>
                <w:rFonts w:asciiTheme="minorHAnsi" w:hAnsiTheme="minorHAnsi" w:cstheme="minorHAnsi"/>
                <w:b/>
                <w:szCs w:val="20"/>
              </w:rPr>
              <w:t xml:space="preserve"> where appropriate, throughout the elective</w:t>
            </w:r>
            <w:r w:rsidR="00223453">
              <w:rPr>
                <w:rFonts w:asciiTheme="minorHAnsi" w:hAnsiTheme="minorHAnsi" w:cstheme="minorHAnsi"/>
                <w:szCs w:val="20"/>
              </w:rPr>
              <w:t>: political, economic, leadership, international relations/conflict, social/cultural.</w:t>
            </w:r>
          </w:p>
          <w:p w14:paraId="1209946C" w14:textId="64CEE96E" w:rsidR="00967AE8" w:rsidRPr="00223453" w:rsidRDefault="00223453" w:rsidP="005B1FA5">
            <w:pPr>
              <w:pStyle w:val="Heading3Description"/>
              <w:spacing w:before="120" w:after="0" w:line="276" w:lineRule="auto"/>
              <w:rPr>
                <w:rFonts w:asciiTheme="minorHAnsi" w:eastAsia="Times New Roman" w:hAnsiTheme="minorHAnsi" w:cstheme="minorHAnsi"/>
                <w:bCs w:val="0"/>
                <w:color w:val="auto"/>
                <w:sz w:val="20"/>
                <w:szCs w:val="20"/>
              </w:rPr>
            </w:pPr>
            <w:r w:rsidRPr="00223453">
              <w:rPr>
                <w:rFonts w:asciiTheme="minorHAnsi" w:eastAsia="Times New Roman" w:hAnsiTheme="minorHAnsi" w:cstheme="minorHAnsi"/>
                <w:bCs w:val="0"/>
                <w:color w:val="auto"/>
                <w:sz w:val="20"/>
                <w:szCs w:val="20"/>
              </w:rPr>
              <w:t>Elements of a society at the start of the period</w:t>
            </w:r>
          </w:p>
          <w:p w14:paraId="034F028A" w14:textId="33C7A47A" w:rsidR="0028280F" w:rsidRPr="00223453" w:rsidRDefault="00FB0468" w:rsidP="00BB7C9A">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k</w:t>
            </w:r>
            <w:r w:rsidR="00223453" w:rsidRPr="00223453">
              <w:rPr>
                <w:rFonts w:asciiTheme="minorHAnsi" w:hAnsiTheme="minorHAnsi" w:cstheme="minorHAnsi"/>
                <w:szCs w:val="20"/>
              </w:rPr>
              <w:t>ey political, social and economic structures of a society at the start of the period</w:t>
            </w:r>
          </w:p>
          <w:p w14:paraId="549A6D06" w14:textId="79CC90E3" w:rsidR="00223453" w:rsidRPr="00223453" w:rsidRDefault="00FB0468" w:rsidP="00BB7C9A">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v</w:t>
            </w:r>
            <w:r w:rsidR="00223453" w:rsidRPr="00223453">
              <w:rPr>
                <w:rFonts w:asciiTheme="minorHAnsi" w:hAnsiTheme="minorHAnsi" w:cstheme="minorHAnsi"/>
                <w:szCs w:val="20"/>
              </w:rPr>
              <w:t>alues, beliefs and traditions that have become integral to the society</w:t>
            </w:r>
          </w:p>
          <w:p w14:paraId="41658927" w14:textId="0AF43626" w:rsidR="00223453" w:rsidRPr="00223453" w:rsidRDefault="00FB0468" w:rsidP="00BB7C9A">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i</w:t>
            </w:r>
            <w:r w:rsidR="00223453" w:rsidRPr="00223453">
              <w:rPr>
                <w:rFonts w:asciiTheme="minorHAnsi" w:hAnsiTheme="minorHAnsi" w:cstheme="minorHAnsi"/>
                <w:szCs w:val="20"/>
              </w:rPr>
              <w:t>ndividuals and groups who hold power and those who do not</w:t>
            </w:r>
          </w:p>
          <w:p w14:paraId="763930C1" w14:textId="5BF34C3B" w:rsidR="00223453" w:rsidRPr="00223453" w:rsidRDefault="00FB0468" w:rsidP="00BB7C9A">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r</w:t>
            </w:r>
            <w:r w:rsidR="00223453" w:rsidRPr="00223453">
              <w:rPr>
                <w:rFonts w:asciiTheme="minorHAnsi" w:hAnsiTheme="minorHAnsi" w:cstheme="minorHAnsi"/>
                <w:szCs w:val="20"/>
              </w:rPr>
              <w:t>elative importance of events, issues, people and other factors in shaping the nature of society at that particular time</w:t>
            </w:r>
          </w:p>
        </w:tc>
        <w:tc>
          <w:tcPr>
            <w:tcW w:w="2185" w:type="pct"/>
          </w:tcPr>
          <w:p w14:paraId="71B9973B" w14:textId="06BFA3E4" w:rsidR="00762C8F" w:rsidRDefault="00EB6AA7" w:rsidP="00EE44CA">
            <w:pPr>
              <w:spacing w:line="276" w:lineRule="auto"/>
              <w:rPr>
                <w:rFonts w:asciiTheme="minorHAnsi" w:hAnsiTheme="minorHAnsi" w:cstheme="minorHAnsi"/>
                <w:b/>
                <w:szCs w:val="20"/>
              </w:rPr>
            </w:pPr>
            <w:r>
              <w:rPr>
                <w:rFonts w:asciiTheme="minorHAnsi" w:hAnsiTheme="minorHAnsi" w:cstheme="minorHAnsi"/>
                <w:b/>
                <w:szCs w:val="20"/>
              </w:rPr>
              <w:t>USA in 1918</w:t>
            </w:r>
          </w:p>
          <w:p w14:paraId="56535FA8" w14:textId="463AADB3" w:rsidR="00AF42AF" w:rsidRPr="0040422D" w:rsidRDefault="0073449E" w:rsidP="00BB7C9A">
            <w:pPr>
              <w:pStyle w:val="ListParagraph"/>
              <w:numPr>
                <w:ilvl w:val="0"/>
                <w:numId w:val="9"/>
              </w:numPr>
              <w:spacing w:line="276" w:lineRule="auto"/>
              <w:rPr>
                <w:rFonts w:asciiTheme="minorHAnsi" w:hAnsiTheme="minorHAnsi" w:cstheme="minorHAnsi"/>
                <w:szCs w:val="20"/>
              </w:rPr>
            </w:pPr>
            <w:r w:rsidRPr="0040422D">
              <w:rPr>
                <w:rFonts w:asciiTheme="minorHAnsi" w:hAnsiTheme="minorHAnsi" w:cstheme="minorHAnsi"/>
                <w:szCs w:val="20"/>
              </w:rPr>
              <w:t xml:space="preserve">Woodrow Wilson </w:t>
            </w:r>
            <w:r w:rsidR="002B4D65">
              <w:rPr>
                <w:rFonts w:asciiTheme="minorHAnsi" w:hAnsiTheme="minorHAnsi" w:cstheme="minorHAnsi"/>
                <w:szCs w:val="20"/>
              </w:rPr>
              <w:t xml:space="preserve">– </w:t>
            </w:r>
            <w:r w:rsidRPr="0040422D">
              <w:rPr>
                <w:rFonts w:asciiTheme="minorHAnsi" w:hAnsiTheme="minorHAnsi" w:cstheme="minorHAnsi"/>
                <w:szCs w:val="20"/>
              </w:rPr>
              <w:t>President</w:t>
            </w:r>
          </w:p>
          <w:p w14:paraId="28EECC97" w14:textId="186F7A7E" w:rsidR="0073449E" w:rsidRPr="0040422D" w:rsidRDefault="008003FE" w:rsidP="00BB7C9A">
            <w:pPr>
              <w:pStyle w:val="ListParagraph"/>
              <w:numPr>
                <w:ilvl w:val="0"/>
                <w:numId w:val="9"/>
              </w:numPr>
              <w:spacing w:line="276" w:lineRule="auto"/>
              <w:rPr>
                <w:rFonts w:asciiTheme="minorHAnsi" w:hAnsiTheme="minorHAnsi" w:cstheme="minorHAnsi"/>
                <w:szCs w:val="20"/>
              </w:rPr>
            </w:pPr>
            <w:r>
              <w:rPr>
                <w:rFonts w:asciiTheme="minorHAnsi" w:hAnsiTheme="minorHAnsi" w:cstheme="minorHAnsi"/>
                <w:szCs w:val="20"/>
              </w:rPr>
              <w:t>e</w:t>
            </w:r>
            <w:r w:rsidR="0073449E" w:rsidRPr="0040422D">
              <w:rPr>
                <w:rFonts w:asciiTheme="minorHAnsi" w:hAnsiTheme="minorHAnsi" w:cstheme="minorHAnsi"/>
                <w:szCs w:val="20"/>
              </w:rPr>
              <w:t>nd of World War I</w:t>
            </w:r>
          </w:p>
          <w:p w14:paraId="3D351BC0" w14:textId="6B60C8DF" w:rsidR="0073449E" w:rsidRPr="0040422D" w:rsidRDefault="0073449E" w:rsidP="00BB7C9A">
            <w:pPr>
              <w:pStyle w:val="ListParagraph"/>
              <w:numPr>
                <w:ilvl w:val="0"/>
                <w:numId w:val="9"/>
              </w:numPr>
              <w:spacing w:line="276" w:lineRule="auto"/>
              <w:rPr>
                <w:rFonts w:asciiTheme="minorHAnsi" w:hAnsiTheme="minorHAnsi" w:cstheme="minorHAnsi"/>
                <w:szCs w:val="20"/>
              </w:rPr>
            </w:pPr>
            <w:r w:rsidRPr="0040422D">
              <w:rPr>
                <w:rFonts w:asciiTheme="minorHAnsi" w:hAnsiTheme="minorHAnsi" w:cstheme="minorHAnsi"/>
                <w:szCs w:val="20"/>
              </w:rPr>
              <w:t>US</w:t>
            </w:r>
            <w:r w:rsidR="008003FE">
              <w:rPr>
                <w:rFonts w:asciiTheme="minorHAnsi" w:hAnsiTheme="minorHAnsi" w:cstheme="minorHAnsi"/>
                <w:szCs w:val="20"/>
              </w:rPr>
              <w:t>A</w:t>
            </w:r>
            <w:r w:rsidRPr="0040422D">
              <w:rPr>
                <w:rFonts w:asciiTheme="minorHAnsi" w:hAnsiTheme="minorHAnsi" w:cstheme="minorHAnsi"/>
                <w:szCs w:val="20"/>
              </w:rPr>
              <w:t xml:space="preserve"> as a military and industrial leader</w:t>
            </w:r>
          </w:p>
          <w:p w14:paraId="437C3B61" w14:textId="21E7AB79" w:rsidR="0073449E" w:rsidRPr="0040422D" w:rsidRDefault="0073449E" w:rsidP="00BB7C9A">
            <w:pPr>
              <w:pStyle w:val="ListParagraph"/>
              <w:numPr>
                <w:ilvl w:val="0"/>
                <w:numId w:val="9"/>
              </w:numPr>
              <w:spacing w:line="276" w:lineRule="auto"/>
              <w:rPr>
                <w:rFonts w:asciiTheme="minorHAnsi" w:hAnsiTheme="minorHAnsi" w:cstheme="minorHAnsi"/>
                <w:szCs w:val="20"/>
              </w:rPr>
            </w:pPr>
            <w:r w:rsidRPr="0040422D">
              <w:rPr>
                <w:rFonts w:asciiTheme="minorHAnsi" w:hAnsiTheme="minorHAnsi" w:cstheme="minorHAnsi"/>
                <w:i/>
                <w:szCs w:val="20"/>
              </w:rPr>
              <w:t>Forbes</w:t>
            </w:r>
            <w:r w:rsidRPr="0040422D">
              <w:rPr>
                <w:rFonts w:asciiTheme="minorHAnsi" w:hAnsiTheme="minorHAnsi" w:cstheme="minorHAnsi"/>
                <w:szCs w:val="20"/>
              </w:rPr>
              <w:t xml:space="preserve"> </w:t>
            </w:r>
            <w:proofErr w:type="spellStart"/>
            <w:r w:rsidRPr="0040422D">
              <w:rPr>
                <w:rFonts w:asciiTheme="minorHAnsi" w:hAnsiTheme="minorHAnsi" w:cstheme="minorHAnsi"/>
                <w:szCs w:val="20"/>
              </w:rPr>
              <w:t>richlisters</w:t>
            </w:r>
            <w:proofErr w:type="spellEnd"/>
            <w:r w:rsidR="008003FE">
              <w:rPr>
                <w:rFonts w:asciiTheme="minorHAnsi" w:hAnsiTheme="minorHAnsi" w:cstheme="minorHAnsi"/>
                <w:szCs w:val="20"/>
              </w:rPr>
              <w:t>,</w:t>
            </w:r>
            <w:r w:rsidRPr="0040422D">
              <w:rPr>
                <w:rFonts w:asciiTheme="minorHAnsi" w:hAnsiTheme="minorHAnsi" w:cstheme="minorHAnsi"/>
                <w:szCs w:val="20"/>
              </w:rPr>
              <w:t xml:space="preserve"> such as the Rockefellers, Andrew Carnegie, Henry Ford, George Baker, Henry Frick</w:t>
            </w:r>
          </w:p>
          <w:p w14:paraId="096BFCC4" w14:textId="77777777" w:rsidR="0073449E" w:rsidRPr="0040422D" w:rsidRDefault="0073449E" w:rsidP="00BB7C9A">
            <w:pPr>
              <w:pStyle w:val="ListParagraph"/>
              <w:numPr>
                <w:ilvl w:val="0"/>
                <w:numId w:val="9"/>
              </w:numPr>
              <w:spacing w:line="276" w:lineRule="auto"/>
              <w:rPr>
                <w:rFonts w:asciiTheme="minorHAnsi" w:hAnsiTheme="minorHAnsi" w:cstheme="minorHAnsi"/>
                <w:szCs w:val="20"/>
              </w:rPr>
            </w:pPr>
            <w:r w:rsidRPr="0040422D">
              <w:rPr>
                <w:rFonts w:asciiTheme="minorHAnsi" w:hAnsiTheme="minorHAnsi" w:cstheme="minorHAnsi"/>
                <w:szCs w:val="20"/>
              </w:rPr>
              <w:t>Temperance movement</w:t>
            </w:r>
          </w:p>
          <w:p w14:paraId="3D2AC91C" w14:textId="77777777" w:rsidR="0073449E" w:rsidRPr="0040422D" w:rsidRDefault="0073449E" w:rsidP="00BB7C9A">
            <w:pPr>
              <w:pStyle w:val="ListParagraph"/>
              <w:numPr>
                <w:ilvl w:val="0"/>
                <w:numId w:val="9"/>
              </w:numPr>
              <w:spacing w:line="276" w:lineRule="auto"/>
              <w:rPr>
                <w:rFonts w:asciiTheme="minorHAnsi" w:hAnsiTheme="minorHAnsi" w:cstheme="minorHAnsi"/>
                <w:szCs w:val="20"/>
              </w:rPr>
            </w:pPr>
            <w:r w:rsidRPr="0040422D">
              <w:rPr>
                <w:rFonts w:asciiTheme="minorHAnsi" w:hAnsiTheme="minorHAnsi" w:cstheme="minorHAnsi"/>
                <w:szCs w:val="20"/>
              </w:rPr>
              <w:t>Influenza epidemic</w:t>
            </w:r>
          </w:p>
          <w:p w14:paraId="06F6CEF0" w14:textId="77777777" w:rsidR="0073449E" w:rsidRPr="0040422D" w:rsidRDefault="0073449E" w:rsidP="00BB7C9A">
            <w:pPr>
              <w:pStyle w:val="ListParagraph"/>
              <w:numPr>
                <w:ilvl w:val="0"/>
                <w:numId w:val="9"/>
              </w:numPr>
              <w:spacing w:line="276" w:lineRule="auto"/>
              <w:rPr>
                <w:rFonts w:asciiTheme="minorHAnsi" w:hAnsiTheme="minorHAnsi" w:cstheme="minorHAnsi"/>
                <w:szCs w:val="20"/>
              </w:rPr>
            </w:pPr>
            <w:r w:rsidRPr="0040422D">
              <w:rPr>
                <w:rFonts w:asciiTheme="minorHAnsi" w:hAnsiTheme="minorHAnsi" w:cstheme="minorHAnsi"/>
                <w:szCs w:val="20"/>
              </w:rPr>
              <w:t>Isolationism</w:t>
            </w:r>
          </w:p>
          <w:p w14:paraId="4DD7A13A" w14:textId="5DB4E80F" w:rsidR="0073449E" w:rsidRDefault="008003FE" w:rsidP="00BB7C9A">
            <w:pPr>
              <w:pStyle w:val="ListParagraph"/>
              <w:numPr>
                <w:ilvl w:val="0"/>
                <w:numId w:val="9"/>
              </w:numPr>
              <w:spacing w:line="276" w:lineRule="auto"/>
              <w:rPr>
                <w:rFonts w:asciiTheme="minorHAnsi" w:hAnsiTheme="minorHAnsi" w:cstheme="minorHAnsi"/>
                <w:szCs w:val="20"/>
              </w:rPr>
            </w:pPr>
            <w:r w:rsidRPr="0040422D">
              <w:rPr>
                <w:rFonts w:asciiTheme="minorHAnsi" w:hAnsiTheme="minorHAnsi" w:cstheme="minorHAnsi"/>
                <w:szCs w:val="20"/>
              </w:rPr>
              <w:t>p</w:t>
            </w:r>
            <w:r w:rsidR="00A5574D" w:rsidRPr="0040422D">
              <w:rPr>
                <w:rFonts w:asciiTheme="minorHAnsi" w:hAnsiTheme="minorHAnsi" w:cstheme="minorHAnsi"/>
                <w:szCs w:val="20"/>
              </w:rPr>
              <w:t>olitical, economic and social s</w:t>
            </w:r>
            <w:r w:rsidR="0073449E" w:rsidRPr="0040422D">
              <w:rPr>
                <w:rFonts w:asciiTheme="minorHAnsi" w:hAnsiTheme="minorHAnsi" w:cstheme="minorHAnsi"/>
                <w:szCs w:val="20"/>
              </w:rPr>
              <w:t>ituation of women and minorities</w:t>
            </w:r>
          </w:p>
          <w:p w14:paraId="69B76233" w14:textId="23BD0834" w:rsidR="005C7F81" w:rsidRPr="0040422D" w:rsidRDefault="0040422D" w:rsidP="005B1FA5">
            <w:pPr>
              <w:spacing w:before="120" w:line="276" w:lineRule="auto"/>
              <w:rPr>
                <w:rFonts w:asciiTheme="minorHAnsi" w:hAnsiTheme="minorHAnsi" w:cstheme="minorHAnsi"/>
                <w:b/>
                <w:szCs w:val="20"/>
              </w:rPr>
            </w:pPr>
            <w:r w:rsidRPr="0040422D">
              <w:rPr>
                <w:rFonts w:asciiTheme="minorHAnsi" w:hAnsiTheme="minorHAnsi" w:cstheme="minorHAnsi"/>
                <w:b/>
                <w:szCs w:val="20"/>
              </w:rPr>
              <w:t>Task 1: Explanation</w:t>
            </w:r>
          </w:p>
        </w:tc>
      </w:tr>
      <w:tr w:rsidR="00FA3675" w:rsidRPr="00FA3675" w14:paraId="52ECF8AE" w14:textId="77777777" w:rsidTr="001B25F5">
        <w:tc>
          <w:tcPr>
            <w:tcW w:w="471" w:type="pct"/>
            <w:shd w:val="clear" w:color="auto" w:fill="E5DFEC" w:themeFill="accent4" w:themeFillTint="33"/>
            <w:vAlign w:val="center"/>
            <w:hideMark/>
          </w:tcPr>
          <w:p w14:paraId="02063840" w14:textId="7BE85D27" w:rsidR="00762C8F" w:rsidRPr="00FA3675" w:rsidRDefault="0040422D" w:rsidP="005D7085">
            <w:pPr>
              <w:spacing w:line="276" w:lineRule="auto"/>
              <w:jc w:val="center"/>
              <w:rPr>
                <w:rFonts w:asciiTheme="minorHAnsi" w:hAnsiTheme="minorHAnsi" w:cstheme="minorHAnsi"/>
                <w:szCs w:val="20"/>
              </w:rPr>
            </w:pPr>
            <w:r>
              <w:rPr>
                <w:rFonts w:asciiTheme="minorHAnsi" w:hAnsiTheme="minorHAnsi" w:cstheme="minorHAnsi"/>
                <w:szCs w:val="20"/>
              </w:rPr>
              <w:t>3</w:t>
            </w:r>
            <w:r w:rsidR="00B41F07">
              <w:rPr>
                <w:rFonts w:asciiTheme="minorHAnsi" w:hAnsiTheme="minorHAnsi" w:cstheme="minorHAnsi"/>
                <w:szCs w:val="20"/>
              </w:rPr>
              <w:t>–6</w:t>
            </w:r>
          </w:p>
        </w:tc>
        <w:tc>
          <w:tcPr>
            <w:tcW w:w="2344" w:type="pct"/>
          </w:tcPr>
          <w:p w14:paraId="24AD0F3A" w14:textId="77777777" w:rsidR="00762C8F" w:rsidRDefault="00EE44CA" w:rsidP="00EE44CA">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6220104E" w14:textId="080D4BC9" w:rsidR="00CE5982" w:rsidRPr="00CE5982" w:rsidRDefault="00CE5982"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r</w:t>
            </w:r>
            <w:r w:rsidRPr="00CE5982">
              <w:rPr>
                <w:rFonts w:asciiTheme="minorHAnsi" w:hAnsiTheme="minorHAnsi" w:cstheme="minorHAnsi"/>
                <w:szCs w:val="20"/>
              </w:rPr>
              <w:t>elationship between events, ideas and people throughout the period</w:t>
            </w:r>
          </w:p>
          <w:p w14:paraId="074A91BF" w14:textId="0B8DD8B1" w:rsidR="00CE5982" w:rsidRPr="00CE5982" w:rsidRDefault="00CE5982"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Pr="00CE5982">
              <w:rPr>
                <w:rFonts w:asciiTheme="minorHAnsi" w:hAnsiTheme="minorHAnsi" w:cstheme="minorHAnsi"/>
                <w:szCs w:val="20"/>
              </w:rPr>
              <w:t>ethods and strategies used by leaders, individuals and groups seeking change</w:t>
            </w:r>
          </w:p>
          <w:p w14:paraId="43A8A739" w14:textId="3FB3BA13" w:rsidR="00CE5982" w:rsidRPr="00CE5982" w:rsidRDefault="00CE5982"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e</w:t>
            </w:r>
            <w:r w:rsidRPr="00CE5982">
              <w:rPr>
                <w:rFonts w:asciiTheme="minorHAnsi" w:hAnsiTheme="minorHAnsi" w:cstheme="minorHAnsi"/>
                <w:szCs w:val="20"/>
              </w:rPr>
              <w:t>xtent of support for opposing leaders, individuals, groups or organisations and alternative ideas throughout the period</w:t>
            </w:r>
          </w:p>
        </w:tc>
        <w:tc>
          <w:tcPr>
            <w:tcW w:w="2185" w:type="pct"/>
          </w:tcPr>
          <w:p w14:paraId="3CA67492" w14:textId="1F72D0D8" w:rsidR="00EE44CA" w:rsidRPr="00EE44CA" w:rsidRDefault="00EB6AA7" w:rsidP="00EE44CA">
            <w:pPr>
              <w:spacing w:line="276" w:lineRule="auto"/>
              <w:rPr>
                <w:rFonts w:asciiTheme="minorHAnsi" w:hAnsiTheme="minorHAnsi" w:cstheme="minorHAnsi"/>
                <w:b/>
                <w:szCs w:val="20"/>
              </w:rPr>
            </w:pPr>
            <w:r>
              <w:rPr>
                <w:rFonts w:asciiTheme="minorHAnsi" w:hAnsiTheme="minorHAnsi" w:cstheme="minorHAnsi"/>
                <w:b/>
                <w:szCs w:val="20"/>
              </w:rPr>
              <w:t>USA 1919</w:t>
            </w:r>
            <w:r w:rsidR="005B1FA5">
              <w:rPr>
                <w:rFonts w:asciiTheme="minorHAnsi" w:hAnsiTheme="minorHAnsi" w:cstheme="minorHAnsi"/>
                <w:b/>
                <w:szCs w:val="20"/>
              </w:rPr>
              <w:t>–</w:t>
            </w:r>
            <w:r>
              <w:rPr>
                <w:rFonts w:asciiTheme="minorHAnsi" w:hAnsiTheme="minorHAnsi" w:cstheme="minorHAnsi"/>
                <w:b/>
                <w:szCs w:val="20"/>
              </w:rPr>
              <w:t>192</w:t>
            </w:r>
            <w:r w:rsidR="00CE5982">
              <w:rPr>
                <w:rFonts w:asciiTheme="minorHAnsi" w:hAnsiTheme="minorHAnsi" w:cstheme="minorHAnsi"/>
                <w:b/>
                <w:szCs w:val="20"/>
              </w:rPr>
              <w:t>9</w:t>
            </w:r>
          </w:p>
          <w:p w14:paraId="165FFA69" w14:textId="17D39633" w:rsidR="003B31CB" w:rsidRPr="0040422D" w:rsidRDefault="008003FE" w:rsidP="00BB7C9A">
            <w:pPr>
              <w:pStyle w:val="ListParagraph"/>
              <w:numPr>
                <w:ilvl w:val="0"/>
                <w:numId w:val="10"/>
              </w:numPr>
              <w:spacing w:line="276" w:lineRule="auto"/>
              <w:rPr>
                <w:rFonts w:asciiTheme="minorHAnsi" w:hAnsiTheme="minorHAnsi" w:cstheme="minorHAnsi"/>
                <w:szCs w:val="20"/>
              </w:rPr>
            </w:pPr>
            <w:r w:rsidRPr="0040422D">
              <w:rPr>
                <w:rFonts w:asciiTheme="minorHAnsi" w:hAnsiTheme="minorHAnsi" w:cstheme="minorHAnsi"/>
                <w:szCs w:val="20"/>
              </w:rPr>
              <w:t>g</w:t>
            </w:r>
            <w:r w:rsidR="00A5574D" w:rsidRPr="0040422D">
              <w:rPr>
                <w:rFonts w:asciiTheme="minorHAnsi" w:hAnsiTheme="minorHAnsi" w:cstheme="minorHAnsi"/>
                <w:szCs w:val="20"/>
              </w:rPr>
              <w:t>rowing Isolationism, the Peace Conference and the League of Nations</w:t>
            </w:r>
          </w:p>
          <w:p w14:paraId="10E13FCF" w14:textId="1DEEB171" w:rsidR="00A5574D" w:rsidRPr="0040422D" w:rsidRDefault="00B41F07" w:rsidP="00BB7C9A">
            <w:pPr>
              <w:pStyle w:val="ListParagraph"/>
              <w:numPr>
                <w:ilvl w:val="0"/>
                <w:numId w:val="10"/>
              </w:numPr>
              <w:spacing w:line="276" w:lineRule="auto"/>
              <w:rPr>
                <w:rFonts w:asciiTheme="minorHAnsi" w:hAnsiTheme="minorHAnsi" w:cstheme="minorHAnsi"/>
                <w:szCs w:val="20"/>
              </w:rPr>
            </w:pPr>
            <w:r w:rsidRPr="0040422D">
              <w:rPr>
                <w:rFonts w:asciiTheme="minorHAnsi" w:hAnsiTheme="minorHAnsi" w:cstheme="minorHAnsi"/>
                <w:szCs w:val="20"/>
              </w:rPr>
              <w:t>‘The business of America is business’</w:t>
            </w:r>
            <w:r w:rsidR="008E2A41">
              <w:rPr>
                <w:rFonts w:asciiTheme="minorHAnsi" w:hAnsiTheme="minorHAnsi" w:cstheme="minorHAnsi"/>
                <w:szCs w:val="20"/>
              </w:rPr>
              <w:t xml:space="preserve">/ </w:t>
            </w:r>
            <w:r w:rsidR="008E2A41" w:rsidRPr="0040422D">
              <w:rPr>
                <w:rFonts w:asciiTheme="minorHAnsi" w:hAnsiTheme="minorHAnsi" w:cstheme="minorHAnsi"/>
                <w:szCs w:val="20"/>
              </w:rPr>
              <w:t>‘</w:t>
            </w:r>
            <w:r w:rsidR="00C164F4" w:rsidRPr="0040422D">
              <w:rPr>
                <w:rFonts w:asciiTheme="minorHAnsi" w:hAnsiTheme="minorHAnsi" w:cstheme="minorHAnsi"/>
                <w:szCs w:val="20"/>
              </w:rPr>
              <w:t xml:space="preserve">the chief business of the American people is business’ </w:t>
            </w:r>
            <w:r w:rsidR="008003FE">
              <w:rPr>
                <w:rFonts w:asciiTheme="minorHAnsi" w:hAnsiTheme="minorHAnsi" w:cstheme="minorHAnsi"/>
                <w:szCs w:val="20"/>
              </w:rPr>
              <w:t xml:space="preserve">– </w:t>
            </w:r>
            <w:r w:rsidR="00C164F4" w:rsidRPr="0040422D">
              <w:rPr>
                <w:rFonts w:asciiTheme="minorHAnsi" w:hAnsiTheme="minorHAnsi" w:cstheme="minorHAnsi"/>
                <w:szCs w:val="20"/>
              </w:rPr>
              <w:t>Coolidge</w:t>
            </w:r>
          </w:p>
          <w:p w14:paraId="3F2C6BF0" w14:textId="61AF8FFC" w:rsidR="00A5574D" w:rsidRPr="0040422D" w:rsidRDefault="002B4D65" w:rsidP="00BB7C9A">
            <w:pPr>
              <w:pStyle w:val="ListParagraph"/>
              <w:numPr>
                <w:ilvl w:val="0"/>
                <w:numId w:val="10"/>
              </w:numPr>
              <w:spacing w:line="276" w:lineRule="auto"/>
              <w:rPr>
                <w:rFonts w:asciiTheme="minorHAnsi" w:hAnsiTheme="minorHAnsi" w:cstheme="minorHAnsi"/>
                <w:szCs w:val="20"/>
              </w:rPr>
            </w:pPr>
            <w:r>
              <w:rPr>
                <w:rFonts w:asciiTheme="minorHAnsi" w:hAnsiTheme="minorHAnsi" w:cstheme="minorHAnsi"/>
                <w:szCs w:val="20"/>
              </w:rPr>
              <w:t>m</w:t>
            </w:r>
            <w:r w:rsidR="00A5574D" w:rsidRPr="0040422D">
              <w:rPr>
                <w:rFonts w:asciiTheme="minorHAnsi" w:hAnsiTheme="minorHAnsi" w:cstheme="minorHAnsi"/>
                <w:szCs w:val="20"/>
              </w:rPr>
              <w:t xml:space="preserve">ass marketing </w:t>
            </w:r>
            <w:r w:rsidR="008003FE">
              <w:rPr>
                <w:rFonts w:asciiTheme="minorHAnsi" w:hAnsiTheme="minorHAnsi" w:cstheme="minorHAnsi"/>
                <w:szCs w:val="20"/>
              </w:rPr>
              <w:t xml:space="preserve">– </w:t>
            </w:r>
            <w:r w:rsidR="00A5574D" w:rsidRPr="0040422D">
              <w:rPr>
                <w:rFonts w:asciiTheme="minorHAnsi" w:hAnsiTheme="minorHAnsi" w:cstheme="minorHAnsi"/>
                <w:szCs w:val="20"/>
              </w:rPr>
              <w:t>Henry Ford</w:t>
            </w:r>
          </w:p>
          <w:p w14:paraId="34691A8D" w14:textId="2CFB026E" w:rsidR="00A5574D" w:rsidRPr="0040422D" w:rsidRDefault="00A5574D" w:rsidP="00BB7C9A">
            <w:pPr>
              <w:pStyle w:val="ListParagraph"/>
              <w:numPr>
                <w:ilvl w:val="0"/>
                <w:numId w:val="10"/>
              </w:numPr>
              <w:spacing w:line="276" w:lineRule="auto"/>
              <w:rPr>
                <w:rFonts w:asciiTheme="minorHAnsi" w:hAnsiTheme="minorHAnsi" w:cstheme="minorHAnsi"/>
                <w:szCs w:val="20"/>
              </w:rPr>
            </w:pPr>
            <w:r w:rsidRPr="0040422D">
              <w:rPr>
                <w:rFonts w:asciiTheme="minorHAnsi" w:hAnsiTheme="minorHAnsi" w:cstheme="minorHAnsi"/>
                <w:szCs w:val="20"/>
              </w:rPr>
              <w:t>Prohibition</w:t>
            </w:r>
          </w:p>
          <w:p w14:paraId="03BB53AB" w14:textId="180D4600" w:rsidR="00F84DDE" w:rsidRPr="005B1FA5" w:rsidRDefault="008003FE" w:rsidP="005B1FA5">
            <w:pPr>
              <w:pStyle w:val="ListParagraph"/>
              <w:numPr>
                <w:ilvl w:val="0"/>
                <w:numId w:val="10"/>
              </w:numPr>
              <w:spacing w:line="276" w:lineRule="auto"/>
              <w:rPr>
                <w:rFonts w:asciiTheme="minorHAnsi" w:hAnsiTheme="minorHAnsi" w:cstheme="minorHAnsi"/>
                <w:szCs w:val="20"/>
              </w:rPr>
            </w:pPr>
            <w:r>
              <w:rPr>
                <w:rFonts w:asciiTheme="minorHAnsi" w:hAnsiTheme="minorHAnsi" w:cstheme="minorHAnsi"/>
                <w:szCs w:val="20"/>
              </w:rPr>
              <w:t>a</w:t>
            </w:r>
            <w:r w:rsidR="00A5574D" w:rsidRPr="0040422D">
              <w:rPr>
                <w:rFonts w:asciiTheme="minorHAnsi" w:hAnsiTheme="minorHAnsi" w:cstheme="minorHAnsi"/>
                <w:szCs w:val="20"/>
              </w:rPr>
              <w:t xml:space="preserve"> decade of contradictions: economically, socially and culturally</w:t>
            </w:r>
          </w:p>
          <w:p w14:paraId="57542A70" w14:textId="6C28DD2A" w:rsidR="005C7F81" w:rsidRPr="0040422D" w:rsidRDefault="0040422D" w:rsidP="005B1FA5">
            <w:pPr>
              <w:spacing w:before="120" w:line="276" w:lineRule="auto"/>
              <w:rPr>
                <w:rFonts w:asciiTheme="minorHAnsi" w:hAnsiTheme="minorHAnsi" w:cstheme="minorHAnsi"/>
                <w:b/>
                <w:szCs w:val="20"/>
              </w:rPr>
            </w:pPr>
            <w:r w:rsidRPr="0040422D">
              <w:rPr>
                <w:rFonts w:asciiTheme="minorHAnsi" w:hAnsiTheme="minorHAnsi" w:cstheme="minorHAnsi"/>
                <w:b/>
                <w:szCs w:val="20"/>
              </w:rPr>
              <w:t>Task 2: Historical Inquiry</w:t>
            </w:r>
          </w:p>
        </w:tc>
      </w:tr>
      <w:tr w:rsidR="00FA3675" w:rsidRPr="00FA3675" w14:paraId="1AB993E0" w14:textId="77777777" w:rsidTr="001B25F5">
        <w:trPr>
          <w:trHeight w:val="1247"/>
        </w:trPr>
        <w:tc>
          <w:tcPr>
            <w:tcW w:w="471" w:type="pct"/>
            <w:shd w:val="clear" w:color="auto" w:fill="E5DFEC" w:themeFill="accent4" w:themeFillTint="33"/>
            <w:vAlign w:val="center"/>
            <w:hideMark/>
          </w:tcPr>
          <w:p w14:paraId="680D1DED" w14:textId="779F18ED" w:rsidR="00762C8F" w:rsidRPr="00FA3675" w:rsidRDefault="00B41F07" w:rsidP="005D7085">
            <w:pPr>
              <w:spacing w:line="276" w:lineRule="auto"/>
              <w:jc w:val="center"/>
              <w:rPr>
                <w:rFonts w:asciiTheme="minorHAnsi" w:hAnsiTheme="minorHAnsi" w:cstheme="minorHAnsi"/>
                <w:szCs w:val="20"/>
              </w:rPr>
            </w:pPr>
            <w:r>
              <w:rPr>
                <w:rFonts w:asciiTheme="minorHAnsi" w:hAnsiTheme="minorHAnsi" w:cstheme="minorHAnsi"/>
                <w:szCs w:val="20"/>
              </w:rPr>
              <w:t>7–8</w:t>
            </w:r>
          </w:p>
        </w:tc>
        <w:tc>
          <w:tcPr>
            <w:tcW w:w="2344" w:type="pct"/>
          </w:tcPr>
          <w:p w14:paraId="4D033429" w14:textId="77777777" w:rsidR="00CE5982" w:rsidRDefault="00CE5982" w:rsidP="00CE5982">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0EF4EDE7" w14:textId="15D9E4DE" w:rsidR="00CE5982" w:rsidRPr="00CE5982" w:rsidRDefault="00CE5982"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r</w:t>
            </w:r>
            <w:r w:rsidRPr="00CE5982">
              <w:rPr>
                <w:rFonts w:asciiTheme="minorHAnsi" w:hAnsiTheme="minorHAnsi" w:cstheme="minorHAnsi"/>
                <w:szCs w:val="20"/>
              </w:rPr>
              <w:t>elationship between events, ideas and people throughout the period</w:t>
            </w:r>
          </w:p>
          <w:p w14:paraId="655764B2" w14:textId="77777777" w:rsidR="00CE5982" w:rsidRPr="00CE5982" w:rsidRDefault="00CE5982"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Pr="00CE5982">
              <w:rPr>
                <w:rFonts w:asciiTheme="minorHAnsi" w:hAnsiTheme="minorHAnsi" w:cstheme="minorHAnsi"/>
                <w:szCs w:val="20"/>
              </w:rPr>
              <w:t>ethods and strategies used by leaders, individuals and groups seeking change</w:t>
            </w:r>
          </w:p>
          <w:p w14:paraId="5A41EA75" w14:textId="64BF0031" w:rsidR="003D5970" w:rsidRPr="00FA3675" w:rsidRDefault="00CE5982" w:rsidP="0003230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e</w:t>
            </w:r>
            <w:r w:rsidRPr="00CE5982">
              <w:rPr>
                <w:rFonts w:asciiTheme="minorHAnsi" w:hAnsiTheme="minorHAnsi" w:cstheme="minorHAnsi"/>
                <w:szCs w:val="20"/>
              </w:rPr>
              <w:t>xtent of support for opposing leaders, individuals, groups or organisations and alternative ideas throughout the period</w:t>
            </w:r>
          </w:p>
        </w:tc>
        <w:tc>
          <w:tcPr>
            <w:tcW w:w="2185" w:type="pct"/>
          </w:tcPr>
          <w:p w14:paraId="434DEFFC" w14:textId="745B0C74" w:rsidR="00065745" w:rsidRDefault="002D2CC3" w:rsidP="005D7085">
            <w:pPr>
              <w:spacing w:line="276" w:lineRule="auto"/>
              <w:rPr>
                <w:rFonts w:asciiTheme="minorHAnsi" w:hAnsiTheme="minorHAnsi" w:cstheme="minorHAnsi"/>
                <w:b/>
                <w:szCs w:val="20"/>
              </w:rPr>
            </w:pPr>
            <w:r>
              <w:rPr>
                <w:rFonts w:asciiTheme="minorHAnsi" w:hAnsiTheme="minorHAnsi" w:cstheme="minorHAnsi"/>
                <w:b/>
                <w:szCs w:val="20"/>
              </w:rPr>
              <w:t>USA 1929</w:t>
            </w:r>
            <w:r w:rsidR="00E74C18">
              <w:rPr>
                <w:rFonts w:asciiTheme="minorHAnsi" w:hAnsiTheme="minorHAnsi" w:cstheme="minorHAnsi"/>
                <w:b/>
                <w:szCs w:val="20"/>
              </w:rPr>
              <w:t>–</w:t>
            </w:r>
            <w:r>
              <w:rPr>
                <w:rFonts w:asciiTheme="minorHAnsi" w:hAnsiTheme="minorHAnsi" w:cstheme="minorHAnsi"/>
                <w:b/>
                <w:szCs w:val="20"/>
              </w:rPr>
              <w:t>1932</w:t>
            </w:r>
          </w:p>
          <w:p w14:paraId="132563F9" w14:textId="6F10A1E7" w:rsidR="003838CF" w:rsidRPr="0040422D" w:rsidRDefault="00B41F07" w:rsidP="00BB7C9A">
            <w:pPr>
              <w:pStyle w:val="ListParagraph"/>
              <w:numPr>
                <w:ilvl w:val="0"/>
                <w:numId w:val="11"/>
              </w:numPr>
              <w:spacing w:line="276" w:lineRule="auto"/>
              <w:rPr>
                <w:rFonts w:asciiTheme="minorHAnsi" w:hAnsiTheme="minorHAnsi" w:cstheme="minorHAnsi"/>
                <w:szCs w:val="20"/>
              </w:rPr>
            </w:pPr>
            <w:r w:rsidRPr="0040422D">
              <w:rPr>
                <w:rFonts w:asciiTheme="minorHAnsi" w:hAnsiTheme="minorHAnsi" w:cstheme="minorHAnsi"/>
                <w:szCs w:val="20"/>
              </w:rPr>
              <w:t>Hoover and Roosevelt</w:t>
            </w:r>
            <w:r w:rsidR="008003FE">
              <w:rPr>
                <w:rFonts w:asciiTheme="minorHAnsi" w:hAnsiTheme="minorHAnsi" w:cstheme="minorHAnsi"/>
                <w:szCs w:val="20"/>
              </w:rPr>
              <w:t xml:space="preserve"> (FDR)</w:t>
            </w:r>
          </w:p>
          <w:p w14:paraId="3F2E5E88" w14:textId="5CD1D277" w:rsidR="00B41F07" w:rsidRPr="0040422D" w:rsidRDefault="00B41F07" w:rsidP="00BB7C9A">
            <w:pPr>
              <w:pStyle w:val="ListParagraph"/>
              <w:numPr>
                <w:ilvl w:val="0"/>
                <w:numId w:val="11"/>
              </w:numPr>
              <w:spacing w:line="276" w:lineRule="auto"/>
              <w:rPr>
                <w:rFonts w:asciiTheme="minorHAnsi" w:hAnsiTheme="minorHAnsi" w:cstheme="minorHAnsi"/>
                <w:szCs w:val="20"/>
              </w:rPr>
            </w:pPr>
            <w:r w:rsidRPr="0040422D">
              <w:rPr>
                <w:rFonts w:asciiTheme="minorHAnsi" w:hAnsiTheme="minorHAnsi" w:cstheme="minorHAnsi"/>
                <w:szCs w:val="20"/>
              </w:rPr>
              <w:t xml:space="preserve">Wall </w:t>
            </w:r>
            <w:r w:rsidR="008003FE" w:rsidRPr="0040422D">
              <w:rPr>
                <w:rFonts w:asciiTheme="minorHAnsi" w:hAnsiTheme="minorHAnsi" w:cstheme="minorHAnsi"/>
                <w:szCs w:val="20"/>
              </w:rPr>
              <w:t>S</w:t>
            </w:r>
            <w:r w:rsidRPr="0040422D">
              <w:rPr>
                <w:rFonts w:asciiTheme="minorHAnsi" w:hAnsiTheme="minorHAnsi" w:cstheme="minorHAnsi"/>
                <w:szCs w:val="20"/>
              </w:rPr>
              <w:t>treet and what caused the crash</w:t>
            </w:r>
          </w:p>
          <w:p w14:paraId="100E96BD" w14:textId="09F4B8E7" w:rsidR="00B41F07" w:rsidRPr="0040422D" w:rsidRDefault="002B4D65" w:rsidP="00BB7C9A">
            <w:pPr>
              <w:pStyle w:val="ListParagraph"/>
              <w:numPr>
                <w:ilvl w:val="0"/>
                <w:numId w:val="11"/>
              </w:numPr>
              <w:spacing w:line="276" w:lineRule="auto"/>
              <w:rPr>
                <w:rFonts w:asciiTheme="minorHAnsi" w:hAnsiTheme="minorHAnsi" w:cstheme="minorHAnsi"/>
                <w:szCs w:val="20"/>
              </w:rPr>
            </w:pPr>
            <w:r>
              <w:rPr>
                <w:rFonts w:asciiTheme="minorHAnsi" w:hAnsiTheme="minorHAnsi" w:cstheme="minorHAnsi"/>
                <w:szCs w:val="20"/>
              </w:rPr>
              <w:t>p</w:t>
            </w:r>
            <w:r w:rsidR="00B41F07" w:rsidRPr="0040422D">
              <w:rPr>
                <w:rFonts w:asciiTheme="minorHAnsi" w:hAnsiTheme="minorHAnsi" w:cstheme="minorHAnsi"/>
                <w:szCs w:val="20"/>
              </w:rPr>
              <w:t>olitical, economic and social consequences</w:t>
            </w:r>
          </w:p>
        </w:tc>
      </w:tr>
      <w:tr w:rsidR="00FA3675" w:rsidRPr="00FA3675" w14:paraId="482D1142" w14:textId="77777777" w:rsidTr="001B25F5">
        <w:trPr>
          <w:trHeight w:val="1134"/>
        </w:trPr>
        <w:tc>
          <w:tcPr>
            <w:tcW w:w="471" w:type="pct"/>
            <w:shd w:val="clear" w:color="auto" w:fill="E5DFEC" w:themeFill="accent4" w:themeFillTint="33"/>
            <w:vAlign w:val="center"/>
            <w:hideMark/>
          </w:tcPr>
          <w:p w14:paraId="1AC07D0A" w14:textId="47E2320D" w:rsidR="00762C8F" w:rsidRPr="00FA3675" w:rsidRDefault="009737FE" w:rsidP="00A72462">
            <w:pPr>
              <w:spacing w:line="276" w:lineRule="auto"/>
              <w:jc w:val="center"/>
              <w:rPr>
                <w:rFonts w:asciiTheme="minorHAnsi" w:hAnsiTheme="minorHAnsi" w:cstheme="minorHAnsi"/>
                <w:szCs w:val="20"/>
              </w:rPr>
            </w:pPr>
            <w:r>
              <w:rPr>
                <w:rFonts w:asciiTheme="minorHAnsi" w:hAnsiTheme="minorHAnsi" w:cstheme="minorHAnsi"/>
                <w:szCs w:val="20"/>
              </w:rPr>
              <w:t>9</w:t>
            </w:r>
            <w:r w:rsidR="00A72462">
              <w:rPr>
                <w:rFonts w:asciiTheme="minorHAnsi" w:hAnsiTheme="minorHAnsi" w:cstheme="minorHAnsi"/>
                <w:szCs w:val="20"/>
              </w:rPr>
              <w:t>–</w:t>
            </w:r>
            <w:r>
              <w:rPr>
                <w:rFonts w:asciiTheme="minorHAnsi" w:hAnsiTheme="minorHAnsi" w:cstheme="minorHAnsi"/>
                <w:szCs w:val="20"/>
              </w:rPr>
              <w:t>11</w:t>
            </w:r>
          </w:p>
        </w:tc>
        <w:tc>
          <w:tcPr>
            <w:tcW w:w="2344" w:type="pct"/>
          </w:tcPr>
          <w:p w14:paraId="501E705F" w14:textId="77777777" w:rsidR="00CE5982" w:rsidRDefault="00CE5982" w:rsidP="00CE5982">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3AC9BC89" w14:textId="2FB4C1C0" w:rsidR="00CE5982" w:rsidRPr="00CE5982" w:rsidRDefault="00CE5982"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r</w:t>
            </w:r>
            <w:r w:rsidRPr="00CE5982">
              <w:rPr>
                <w:rFonts w:asciiTheme="minorHAnsi" w:hAnsiTheme="minorHAnsi" w:cstheme="minorHAnsi"/>
                <w:szCs w:val="20"/>
              </w:rPr>
              <w:t>elationship between events, ideas and people throughout the period</w:t>
            </w:r>
          </w:p>
          <w:p w14:paraId="6852AD4F" w14:textId="77777777" w:rsidR="00CE5982" w:rsidRDefault="00CE5982"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Pr="00CE5982">
              <w:rPr>
                <w:rFonts w:asciiTheme="minorHAnsi" w:hAnsiTheme="minorHAnsi" w:cstheme="minorHAnsi"/>
                <w:szCs w:val="20"/>
              </w:rPr>
              <w:t>ethods and strategies used by leaders, individuals and groups seeking change</w:t>
            </w:r>
          </w:p>
          <w:p w14:paraId="6589B715" w14:textId="46CF8BDC" w:rsidR="00F33509" w:rsidRPr="00CE5982" w:rsidRDefault="00CE5982" w:rsidP="00BB7C9A">
            <w:pPr>
              <w:pStyle w:val="ListParagraph"/>
              <w:numPr>
                <w:ilvl w:val="0"/>
                <w:numId w:val="4"/>
              </w:numPr>
              <w:spacing w:line="276" w:lineRule="auto"/>
              <w:rPr>
                <w:rFonts w:asciiTheme="minorHAnsi" w:hAnsiTheme="minorHAnsi" w:cstheme="minorHAnsi"/>
                <w:szCs w:val="20"/>
              </w:rPr>
            </w:pPr>
            <w:r w:rsidRPr="00CE5982">
              <w:rPr>
                <w:rFonts w:asciiTheme="minorHAnsi" w:hAnsiTheme="minorHAnsi" w:cstheme="minorHAnsi"/>
                <w:szCs w:val="20"/>
              </w:rPr>
              <w:t>extent of support for opposing leaders, individuals, groups or organisations and alternative ideas throughout the period</w:t>
            </w:r>
          </w:p>
        </w:tc>
        <w:tc>
          <w:tcPr>
            <w:tcW w:w="2185" w:type="pct"/>
          </w:tcPr>
          <w:p w14:paraId="1AA585BC" w14:textId="0B4E9767" w:rsidR="00762C8F" w:rsidRDefault="002D2CC3" w:rsidP="005D7085">
            <w:pPr>
              <w:spacing w:line="276" w:lineRule="auto"/>
              <w:rPr>
                <w:rFonts w:asciiTheme="minorHAnsi" w:hAnsiTheme="minorHAnsi" w:cstheme="minorHAnsi"/>
                <w:b/>
                <w:szCs w:val="20"/>
              </w:rPr>
            </w:pPr>
            <w:r>
              <w:rPr>
                <w:rFonts w:asciiTheme="minorHAnsi" w:hAnsiTheme="minorHAnsi" w:cstheme="minorHAnsi"/>
                <w:b/>
                <w:szCs w:val="20"/>
              </w:rPr>
              <w:t>USA 1932</w:t>
            </w:r>
            <w:r w:rsidR="005B1FA5">
              <w:rPr>
                <w:rFonts w:asciiTheme="minorHAnsi" w:hAnsiTheme="minorHAnsi" w:cstheme="minorHAnsi"/>
                <w:b/>
                <w:szCs w:val="20"/>
              </w:rPr>
              <w:t>–</w:t>
            </w:r>
            <w:r>
              <w:rPr>
                <w:rFonts w:asciiTheme="minorHAnsi" w:hAnsiTheme="minorHAnsi" w:cstheme="minorHAnsi"/>
                <w:b/>
                <w:szCs w:val="20"/>
              </w:rPr>
              <w:t>1939</w:t>
            </w:r>
          </w:p>
          <w:p w14:paraId="5B8CC45E" w14:textId="21B00CDD" w:rsidR="002D2CC3" w:rsidRPr="0040422D" w:rsidRDefault="00B41F07" w:rsidP="00BB7C9A">
            <w:pPr>
              <w:pStyle w:val="ListParagraph"/>
              <w:numPr>
                <w:ilvl w:val="0"/>
                <w:numId w:val="12"/>
              </w:numPr>
              <w:spacing w:line="276" w:lineRule="auto"/>
              <w:rPr>
                <w:rFonts w:asciiTheme="minorHAnsi" w:hAnsiTheme="minorHAnsi" w:cstheme="minorHAnsi"/>
                <w:szCs w:val="20"/>
              </w:rPr>
            </w:pPr>
            <w:r w:rsidRPr="0040422D">
              <w:rPr>
                <w:rFonts w:asciiTheme="minorHAnsi" w:hAnsiTheme="minorHAnsi" w:cstheme="minorHAnsi"/>
                <w:szCs w:val="20"/>
              </w:rPr>
              <w:t>FDR and the New Deal</w:t>
            </w:r>
          </w:p>
          <w:p w14:paraId="79EA486F" w14:textId="39E9EB35" w:rsidR="00B41F07" w:rsidRPr="0040422D" w:rsidRDefault="009737FE" w:rsidP="00BB7C9A">
            <w:pPr>
              <w:pStyle w:val="ListParagraph"/>
              <w:numPr>
                <w:ilvl w:val="0"/>
                <w:numId w:val="12"/>
              </w:numPr>
              <w:spacing w:line="276" w:lineRule="auto"/>
              <w:rPr>
                <w:rFonts w:asciiTheme="minorHAnsi" w:hAnsiTheme="minorHAnsi" w:cstheme="minorHAnsi"/>
                <w:szCs w:val="20"/>
              </w:rPr>
            </w:pPr>
            <w:r w:rsidRPr="0040422D">
              <w:rPr>
                <w:rFonts w:asciiTheme="minorHAnsi" w:hAnsiTheme="minorHAnsi" w:cstheme="minorHAnsi"/>
                <w:szCs w:val="20"/>
              </w:rPr>
              <w:t>‘Relief, recovery, reform’</w:t>
            </w:r>
          </w:p>
          <w:p w14:paraId="5DF12E4A" w14:textId="02E60183" w:rsidR="009737FE" w:rsidRPr="0040422D" w:rsidRDefault="002B4D65" w:rsidP="00BB7C9A">
            <w:pPr>
              <w:pStyle w:val="ListParagraph"/>
              <w:numPr>
                <w:ilvl w:val="0"/>
                <w:numId w:val="12"/>
              </w:numPr>
              <w:spacing w:line="276" w:lineRule="auto"/>
              <w:rPr>
                <w:rFonts w:asciiTheme="minorHAnsi" w:hAnsiTheme="minorHAnsi" w:cstheme="minorHAnsi"/>
                <w:szCs w:val="20"/>
              </w:rPr>
            </w:pPr>
            <w:r>
              <w:rPr>
                <w:rFonts w:asciiTheme="minorHAnsi" w:hAnsiTheme="minorHAnsi" w:cstheme="minorHAnsi"/>
                <w:szCs w:val="20"/>
              </w:rPr>
              <w:t>r</w:t>
            </w:r>
            <w:r w:rsidR="009737FE" w:rsidRPr="0040422D">
              <w:rPr>
                <w:rFonts w:asciiTheme="minorHAnsi" w:hAnsiTheme="minorHAnsi" w:cstheme="minorHAnsi"/>
                <w:szCs w:val="20"/>
              </w:rPr>
              <w:t>esponses of various political, economic and social groups within society to the New Deal</w:t>
            </w:r>
          </w:p>
          <w:p w14:paraId="2A52DE76" w14:textId="46CBBCC5" w:rsidR="008B707A" w:rsidRPr="0040422D" w:rsidRDefault="0040422D" w:rsidP="00032308">
            <w:pPr>
              <w:spacing w:before="120" w:line="276" w:lineRule="auto"/>
              <w:rPr>
                <w:rFonts w:asciiTheme="minorHAnsi" w:hAnsiTheme="minorHAnsi" w:cstheme="minorHAnsi"/>
                <w:b/>
                <w:szCs w:val="20"/>
              </w:rPr>
            </w:pPr>
            <w:r>
              <w:rPr>
                <w:rFonts w:asciiTheme="minorHAnsi" w:hAnsiTheme="minorHAnsi" w:cstheme="minorHAnsi"/>
                <w:b/>
                <w:szCs w:val="20"/>
              </w:rPr>
              <w:t>Task 3</w:t>
            </w:r>
            <w:r w:rsidRPr="0040422D">
              <w:rPr>
                <w:rFonts w:asciiTheme="minorHAnsi" w:hAnsiTheme="minorHAnsi" w:cstheme="minorHAnsi"/>
                <w:b/>
                <w:szCs w:val="20"/>
              </w:rPr>
              <w:t>: Source analysis</w:t>
            </w:r>
          </w:p>
        </w:tc>
      </w:tr>
      <w:tr w:rsidR="00FA3675" w:rsidRPr="00FA3675" w14:paraId="1E3865AD" w14:textId="77777777" w:rsidTr="001B25F5">
        <w:tc>
          <w:tcPr>
            <w:tcW w:w="471" w:type="pct"/>
            <w:shd w:val="clear" w:color="auto" w:fill="E5DFEC" w:themeFill="accent4" w:themeFillTint="33"/>
            <w:vAlign w:val="center"/>
            <w:hideMark/>
          </w:tcPr>
          <w:p w14:paraId="03FBFA41" w14:textId="0CF04243" w:rsidR="00762C8F" w:rsidRPr="00FA3675" w:rsidRDefault="00C164F4" w:rsidP="00A72462">
            <w:pPr>
              <w:spacing w:line="276" w:lineRule="auto"/>
              <w:jc w:val="center"/>
              <w:rPr>
                <w:rFonts w:asciiTheme="minorHAnsi" w:hAnsiTheme="minorHAnsi" w:cstheme="minorHAnsi"/>
                <w:szCs w:val="20"/>
              </w:rPr>
            </w:pPr>
            <w:r>
              <w:rPr>
                <w:rFonts w:asciiTheme="minorHAnsi" w:hAnsiTheme="minorHAnsi" w:cstheme="minorHAnsi"/>
                <w:szCs w:val="20"/>
              </w:rPr>
              <w:t>12</w:t>
            </w:r>
            <w:r w:rsidR="00A72462">
              <w:rPr>
                <w:rFonts w:asciiTheme="minorHAnsi" w:hAnsiTheme="minorHAnsi" w:cstheme="minorHAnsi"/>
                <w:szCs w:val="20"/>
              </w:rPr>
              <w:t>–</w:t>
            </w:r>
            <w:r>
              <w:rPr>
                <w:rFonts w:asciiTheme="minorHAnsi" w:hAnsiTheme="minorHAnsi" w:cstheme="minorHAnsi"/>
                <w:szCs w:val="20"/>
              </w:rPr>
              <w:t>13</w:t>
            </w:r>
          </w:p>
        </w:tc>
        <w:tc>
          <w:tcPr>
            <w:tcW w:w="2344" w:type="pct"/>
          </w:tcPr>
          <w:p w14:paraId="037E6B6F" w14:textId="77777777" w:rsidR="00CE5982" w:rsidRDefault="00CE5982" w:rsidP="00CE5982">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23EC36E6" w14:textId="56442AA2" w:rsidR="00CE5982" w:rsidRPr="00CE5982" w:rsidRDefault="00CE5982"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r</w:t>
            </w:r>
            <w:r w:rsidRPr="00CE5982">
              <w:rPr>
                <w:rFonts w:asciiTheme="minorHAnsi" w:hAnsiTheme="minorHAnsi" w:cstheme="minorHAnsi"/>
                <w:szCs w:val="20"/>
              </w:rPr>
              <w:t>elationship between events, ideas and people throughout the period</w:t>
            </w:r>
          </w:p>
          <w:p w14:paraId="3802EA86" w14:textId="77777777" w:rsidR="00CE5982" w:rsidRDefault="00CE5982"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Pr="00CE5982">
              <w:rPr>
                <w:rFonts w:asciiTheme="minorHAnsi" w:hAnsiTheme="minorHAnsi" w:cstheme="minorHAnsi"/>
                <w:szCs w:val="20"/>
              </w:rPr>
              <w:t>ethods and strategies used by leaders, individuals and groups seeking change</w:t>
            </w:r>
          </w:p>
          <w:p w14:paraId="74BC4AF4" w14:textId="62EBEFC5" w:rsidR="00AA33E0" w:rsidRPr="00D3387D" w:rsidRDefault="00CE5982" w:rsidP="00BB7C9A">
            <w:pPr>
              <w:pStyle w:val="ListParagraph"/>
              <w:numPr>
                <w:ilvl w:val="0"/>
                <w:numId w:val="4"/>
              </w:numPr>
              <w:spacing w:line="276" w:lineRule="auto"/>
              <w:rPr>
                <w:rFonts w:asciiTheme="minorHAnsi" w:hAnsiTheme="minorHAnsi" w:cstheme="minorHAnsi"/>
                <w:szCs w:val="20"/>
              </w:rPr>
            </w:pPr>
            <w:r w:rsidRPr="00D3387D">
              <w:rPr>
                <w:rFonts w:asciiTheme="minorHAnsi" w:hAnsiTheme="minorHAnsi" w:cstheme="minorHAnsi"/>
                <w:szCs w:val="20"/>
              </w:rPr>
              <w:t>extent of support for opposing leaders, individuals, groups or organisations and alternative ideas throughout the period</w:t>
            </w:r>
          </w:p>
        </w:tc>
        <w:tc>
          <w:tcPr>
            <w:tcW w:w="2185" w:type="pct"/>
          </w:tcPr>
          <w:p w14:paraId="60FE550B" w14:textId="67C4B6E2" w:rsidR="00C83780" w:rsidRDefault="002D2CC3" w:rsidP="002D2CC3">
            <w:pPr>
              <w:spacing w:line="276" w:lineRule="auto"/>
              <w:rPr>
                <w:rFonts w:asciiTheme="minorHAnsi" w:hAnsiTheme="minorHAnsi" w:cstheme="minorHAnsi"/>
                <w:b/>
                <w:szCs w:val="20"/>
              </w:rPr>
            </w:pPr>
            <w:r w:rsidRPr="002D2CC3">
              <w:rPr>
                <w:rFonts w:asciiTheme="minorHAnsi" w:hAnsiTheme="minorHAnsi" w:cstheme="minorHAnsi"/>
                <w:b/>
                <w:szCs w:val="20"/>
              </w:rPr>
              <w:t>USA 1939</w:t>
            </w:r>
            <w:r w:rsidR="005B1FA5">
              <w:rPr>
                <w:rFonts w:asciiTheme="minorHAnsi" w:hAnsiTheme="minorHAnsi" w:cstheme="minorHAnsi"/>
                <w:b/>
                <w:szCs w:val="20"/>
              </w:rPr>
              <w:t>–</w:t>
            </w:r>
            <w:r w:rsidRPr="002D2CC3">
              <w:rPr>
                <w:rFonts w:asciiTheme="minorHAnsi" w:hAnsiTheme="minorHAnsi" w:cstheme="minorHAnsi"/>
                <w:b/>
                <w:szCs w:val="20"/>
              </w:rPr>
              <w:t>1941</w:t>
            </w:r>
          </w:p>
          <w:p w14:paraId="6CB406CB" w14:textId="77777777" w:rsidR="009737FE" w:rsidRPr="0040422D" w:rsidRDefault="000B7DD9" w:rsidP="00BB7C9A">
            <w:pPr>
              <w:pStyle w:val="ListParagraph"/>
              <w:numPr>
                <w:ilvl w:val="0"/>
                <w:numId w:val="13"/>
              </w:numPr>
              <w:spacing w:line="276" w:lineRule="auto"/>
              <w:rPr>
                <w:rFonts w:asciiTheme="minorHAnsi" w:hAnsiTheme="minorHAnsi" w:cstheme="minorHAnsi"/>
                <w:szCs w:val="20"/>
              </w:rPr>
            </w:pPr>
            <w:r w:rsidRPr="0040422D">
              <w:rPr>
                <w:rFonts w:asciiTheme="minorHAnsi" w:hAnsiTheme="minorHAnsi" w:cstheme="minorHAnsi"/>
                <w:szCs w:val="20"/>
              </w:rPr>
              <w:t>Isolationism and the war in Europe</w:t>
            </w:r>
          </w:p>
          <w:p w14:paraId="7739144B" w14:textId="77777777" w:rsidR="000B7DD9" w:rsidRPr="0040422D" w:rsidRDefault="000B7DD9" w:rsidP="00BB7C9A">
            <w:pPr>
              <w:pStyle w:val="ListParagraph"/>
              <w:numPr>
                <w:ilvl w:val="0"/>
                <w:numId w:val="13"/>
              </w:numPr>
              <w:spacing w:line="276" w:lineRule="auto"/>
              <w:rPr>
                <w:rFonts w:asciiTheme="minorHAnsi" w:hAnsiTheme="minorHAnsi" w:cstheme="minorHAnsi"/>
                <w:szCs w:val="20"/>
              </w:rPr>
            </w:pPr>
            <w:r w:rsidRPr="0040422D">
              <w:rPr>
                <w:rFonts w:asciiTheme="minorHAnsi" w:hAnsiTheme="minorHAnsi" w:cstheme="minorHAnsi"/>
                <w:szCs w:val="20"/>
              </w:rPr>
              <w:t>FDR v Congress and assistance for Britain</w:t>
            </w:r>
          </w:p>
          <w:p w14:paraId="4AB8EA78" w14:textId="3782E4F1" w:rsidR="000B7DD9" w:rsidRPr="0040422D" w:rsidRDefault="000B7DD9" w:rsidP="00BB7C9A">
            <w:pPr>
              <w:pStyle w:val="ListParagraph"/>
              <w:numPr>
                <w:ilvl w:val="0"/>
                <w:numId w:val="13"/>
              </w:numPr>
              <w:spacing w:line="276" w:lineRule="auto"/>
              <w:rPr>
                <w:rFonts w:asciiTheme="minorHAnsi" w:hAnsiTheme="minorHAnsi" w:cstheme="minorHAnsi"/>
                <w:szCs w:val="20"/>
              </w:rPr>
            </w:pPr>
            <w:r w:rsidRPr="0040422D">
              <w:rPr>
                <w:rFonts w:asciiTheme="minorHAnsi" w:hAnsiTheme="minorHAnsi" w:cstheme="minorHAnsi"/>
                <w:szCs w:val="20"/>
              </w:rPr>
              <w:t>US companies</w:t>
            </w:r>
            <w:r w:rsidR="008003FE">
              <w:rPr>
                <w:rFonts w:asciiTheme="minorHAnsi" w:hAnsiTheme="minorHAnsi" w:cstheme="minorHAnsi"/>
                <w:szCs w:val="20"/>
              </w:rPr>
              <w:t xml:space="preserve"> and war production pre-</w:t>
            </w:r>
            <w:r w:rsidR="00AC0CA6" w:rsidRPr="0040422D">
              <w:rPr>
                <w:rFonts w:asciiTheme="minorHAnsi" w:hAnsiTheme="minorHAnsi" w:cstheme="minorHAnsi"/>
                <w:szCs w:val="20"/>
              </w:rPr>
              <w:t>1941</w:t>
            </w:r>
          </w:p>
          <w:p w14:paraId="15191AD0" w14:textId="68347310" w:rsidR="00AC0CA6" w:rsidRDefault="002B4D65" w:rsidP="00BB7C9A">
            <w:pPr>
              <w:pStyle w:val="ListParagraph"/>
              <w:numPr>
                <w:ilvl w:val="0"/>
                <w:numId w:val="13"/>
              </w:numPr>
              <w:spacing w:line="276" w:lineRule="auto"/>
              <w:rPr>
                <w:rFonts w:asciiTheme="minorHAnsi" w:hAnsiTheme="minorHAnsi" w:cstheme="minorHAnsi"/>
                <w:szCs w:val="20"/>
              </w:rPr>
            </w:pPr>
            <w:r>
              <w:rPr>
                <w:rFonts w:asciiTheme="minorHAnsi" w:hAnsiTheme="minorHAnsi" w:cstheme="minorHAnsi"/>
                <w:szCs w:val="20"/>
              </w:rPr>
              <w:t xml:space="preserve">the </w:t>
            </w:r>
            <w:r w:rsidR="00AC0CA6" w:rsidRPr="0040422D">
              <w:rPr>
                <w:rFonts w:asciiTheme="minorHAnsi" w:hAnsiTheme="minorHAnsi" w:cstheme="minorHAnsi"/>
                <w:szCs w:val="20"/>
              </w:rPr>
              <w:t>Bombing of Pearl Harbour</w:t>
            </w:r>
          </w:p>
          <w:p w14:paraId="35C6946A" w14:textId="5D3725AC" w:rsidR="0040422D" w:rsidRPr="0040422D" w:rsidRDefault="0040422D" w:rsidP="00032308">
            <w:pPr>
              <w:spacing w:before="120" w:line="276" w:lineRule="auto"/>
              <w:rPr>
                <w:rFonts w:asciiTheme="minorHAnsi" w:hAnsiTheme="minorHAnsi" w:cstheme="minorHAnsi"/>
                <w:b/>
                <w:szCs w:val="20"/>
              </w:rPr>
            </w:pPr>
            <w:r w:rsidRPr="0040422D">
              <w:rPr>
                <w:rFonts w:asciiTheme="minorHAnsi" w:hAnsiTheme="minorHAnsi" w:cstheme="minorHAnsi"/>
                <w:b/>
                <w:szCs w:val="20"/>
              </w:rPr>
              <w:t>Task</w:t>
            </w:r>
            <w:r w:rsidR="008E2A41">
              <w:rPr>
                <w:rFonts w:asciiTheme="minorHAnsi" w:hAnsiTheme="minorHAnsi" w:cstheme="minorHAnsi"/>
                <w:b/>
                <w:szCs w:val="20"/>
              </w:rPr>
              <w:t xml:space="preserve"> 4</w:t>
            </w:r>
            <w:r w:rsidRPr="0040422D">
              <w:rPr>
                <w:rFonts w:asciiTheme="minorHAnsi" w:hAnsiTheme="minorHAnsi" w:cstheme="minorHAnsi"/>
                <w:b/>
                <w:szCs w:val="20"/>
              </w:rPr>
              <w:t>: Externally set task</w:t>
            </w:r>
          </w:p>
        </w:tc>
      </w:tr>
      <w:tr w:rsidR="00CE5982" w:rsidRPr="00FA3675" w14:paraId="3B88A067" w14:textId="77777777" w:rsidTr="001B25F5">
        <w:tc>
          <w:tcPr>
            <w:tcW w:w="471" w:type="pct"/>
            <w:shd w:val="clear" w:color="auto" w:fill="E5DFEC" w:themeFill="accent4" w:themeFillTint="33"/>
            <w:vAlign w:val="center"/>
          </w:tcPr>
          <w:p w14:paraId="26438C12" w14:textId="3C4D0C4F" w:rsidR="00CE5982" w:rsidRPr="00FA3675" w:rsidRDefault="00B02608" w:rsidP="005D7085">
            <w:pPr>
              <w:spacing w:line="276" w:lineRule="auto"/>
              <w:jc w:val="center"/>
              <w:rPr>
                <w:rFonts w:asciiTheme="minorHAnsi" w:hAnsiTheme="minorHAnsi" w:cstheme="minorHAnsi"/>
                <w:szCs w:val="20"/>
              </w:rPr>
            </w:pPr>
            <w:r>
              <w:rPr>
                <w:rFonts w:asciiTheme="minorHAnsi" w:hAnsiTheme="minorHAnsi" w:cstheme="minorHAnsi"/>
                <w:szCs w:val="20"/>
              </w:rPr>
              <w:t>14</w:t>
            </w:r>
          </w:p>
        </w:tc>
        <w:tc>
          <w:tcPr>
            <w:tcW w:w="2344" w:type="pct"/>
          </w:tcPr>
          <w:p w14:paraId="7456E3D6" w14:textId="77777777" w:rsidR="00CE5982" w:rsidRDefault="00D3387D" w:rsidP="00D3387D">
            <w:pPr>
              <w:spacing w:line="276" w:lineRule="auto"/>
              <w:rPr>
                <w:rFonts w:asciiTheme="minorHAnsi" w:hAnsiTheme="minorHAnsi" w:cstheme="minorHAnsi"/>
                <w:b/>
                <w:szCs w:val="20"/>
              </w:rPr>
            </w:pPr>
            <w:r w:rsidRPr="00D3387D">
              <w:rPr>
                <w:rFonts w:asciiTheme="minorHAnsi" w:hAnsiTheme="minorHAnsi" w:cstheme="minorHAnsi"/>
                <w:b/>
                <w:szCs w:val="20"/>
              </w:rPr>
              <w:t>Consequences of continuity and change over the period</w:t>
            </w:r>
          </w:p>
          <w:p w14:paraId="2F379CCB" w14:textId="385FF4A7" w:rsidR="00D3387D" w:rsidRPr="00D3387D" w:rsidRDefault="00D3387D" w:rsidP="00BB7C9A">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i</w:t>
            </w:r>
            <w:r w:rsidRPr="00D3387D">
              <w:rPr>
                <w:rFonts w:asciiTheme="minorHAnsi" w:hAnsiTheme="minorHAnsi" w:cstheme="minorHAnsi"/>
                <w:szCs w:val="20"/>
              </w:rPr>
              <w:t>mpact of historical forces on individuals and groups</w:t>
            </w:r>
          </w:p>
          <w:p w14:paraId="6DF2F4DF" w14:textId="39EE6B51" w:rsidR="00D3387D" w:rsidRPr="00D3387D" w:rsidRDefault="00D3387D" w:rsidP="00BB7C9A">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v</w:t>
            </w:r>
            <w:r w:rsidRPr="00D3387D">
              <w:rPr>
                <w:rFonts w:asciiTheme="minorHAnsi" w:hAnsiTheme="minorHAnsi" w:cstheme="minorHAnsi"/>
                <w:szCs w:val="20"/>
              </w:rPr>
              <w:t>arious forms of continuity and change throughout the period</w:t>
            </w:r>
          </w:p>
          <w:p w14:paraId="08615BCB" w14:textId="00319FA3" w:rsidR="00D3387D" w:rsidRPr="00D3387D" w:rsidRDefault="00D3387D" w:rsidP="00BB7C9A">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e</w:t>
            </w:r>
            <w:r w:rsidRPr="00D3387D">
              <w:rPr>
                <w:rFonts w:asciiTheme="minorHAnsi" w:hAnsiTheme="minorHAnsi" w:cstheme="minorHAnsi"/>
                <w:szCs w:val="20"/>
              </w:rPr>
              <w:t>xtent of economic, political and social change compared to the start of the period</w:t>
            </w:r>
          </w:p>
        </w:tc>
        <w:tc>
          <w:tcPr>
            <w:tcW w:w="2185" w:type="pct"/>
          </w:tcPr>
          <w:p w14:paraId="53A1B20D" w14:textId="687465AD" w:rsidR="00CE5982" w:rsidRPr="00FD73C3" w:rsidRDefault="002D2CC3" w:rsidP="005D7085">
            <w:pPr>
              <w:spacing w:line="276" w:lineRule="auto"/>
              <w:rPr>
                <w:rFonts w:asciiTheme="minorHAnsi" w:hAnsiTheme="minorHAnsi" w:cstheme="minorHAnsi"/>
                <w:b/>
                <w:szCs w:val="20"/>
              </w:rPr>
            </w:pPr>
            <w:r>
              <w:rPr>
                <w:rFonts w:asciiTheme="minorHAnsi" w:hAnsiTheme="minorHAnsi" w:cstheme="minorHAnsi"/>
                <w:b/>
                <w:szCs w:val="20"/>
              </w:rPr>
              <w:t xml:space="preserve">USA </w:t>
            </w:r>
            <w:r w:rsidR="00B02608" w:rsidRPr="00FD73C3">
              <w:rPr>
                <w:rFonts w:asciiTheme="minorHAnsi" w:hAnsiTheme="minorHAnsi" w:cstheme="minorHAnsi"/>
                <w:b/>
                <w:szCs w:val="20"/>
              </w:rPr>
              <w:t>191</w:t>
            </w:r>
            <w:r>
              <w:rPr>
                <w:rFonts w:asciiTheme="minorHAnsi" w:hAnsiTheme="minorHAnsi" w:cstheme="minorHAnsi"/>
                <w:b/>
                <w:szCs w:val="20"/>
              </w:rPr>
              <w:t>8</w:t>
            </w:r>
            <w:r w:rsidR="005B1FA5">
              <w:rPr>
                <w:rFonts w:asciiTheme="minorHAnsi" w:hAnsiTheme="minorHAnsi" w:cstheme="minorHAnsi"/>
                <w:b/>
                <w:szCs w:val="20"/>
              </w:rPr>
              <w:t>–</w:t>
            </w:r>
            <w:r>
              <w:rPr>
                <w:rFonts w:asciiTheme="minorHAnsi" w:hAnsiTheme="minorHAnsi" w:cstheme="minorHAnsi"/>
                <w:b/>
                <w:szCs w:val="20"/>
              </w:rPr>
              <w:t>1941</w:t>
            </w:r>
          </w:p>
          <w:p w14:paraId="70E61E34" w14:textId="49DB39ED" w:rsidR="00B02608" w:rsidRDefault="002B4D65" w:rsidP="00BB7C9A">
            <w:pPr>
              <w:pStyle w:val="ListParagraph"/>
              <w:numPr>
                <w:ilvl w:val="0"/>
                <w:numId w:val="7"/>
              </w:numPr>
              <w:spacing w:line="276" w:lineRule="auto"/>
              <w:rPr>
                <w:rFonts w:asciiTheme="minorHAnsi" w:hAnsiTheme="minorHAnsi" w:cstheme="minorHAnsi"/>
                <w:szCs w:val="20"/>
              </w:rPr>
            </w:pPr>
            <w:r>
              <w:rPr>
                <w:rFonts w:asciiTheme="minorHAnsi" w:hAnsiTheme="minorHAnsi" w:cstheme="minorHAnsi"/>
                <w:szCs w:val="20"/>
              </w:rPr>
              <w:t>c</w:t>
            </w:r>
            <w:r w:rsidR="001512BB">
              <w:rPr>
                <w:rFonts w:asciiTheme="minorHAnsi" w:hAnsiTheme="minorHAnsi" w:cstheme="minorHAnsi"/>
                <w:szCs w:val="20"/>
              </w:rPr>
              <w:t>ontinuity</w:t>
            </w:r>
            <w:r w:rsidR="00FD73C3">
              <w:rPr>
                <w:rFonts w:asciiTheme="minorHAnsi" w:hAnsiTheme="minorHAnsi" w:cstheme="minorHAnsi"/>
                <w:szCs w:val="20"/>
              </w:rPr>
              <w:t xml:space="preserve"> </w:t>
            </w:r>
            <w:r w:rsidR="001512BB">
              <w:rPr>
                <w:rFonts w:asciiTheme="minorHAnsi" w:hAnsiTheme="minorHAnsi" w:cstheme="minorHAnsi"/>
                <w:szCs w:val="20"/>
              </w:rPr>
              <w:t>and change</w:t>
            </w:r>
            <w:r w:rsidR="00FD73C3">
              <w:rPr>
                <w:rFonts w:asciiTheme="minorHAnsi" w:hAnsiTheme="minorHAnsi" w:cstheme="minorHAnsi"/>
                <w:szCs w:val="20"/>
              </w:rPr>
              <w:t xml:space="preserve"> in who held power and who did not</w:t>
            </w:r>
          </w:p>
          <w:p w14:paraId="67F0DDC0" w14:textId="0323E2C0" w:rsidR="00FD73C3" w:rsidRDefault="002B4D65" w:rsidP="00BB7C9A">
            <w:pPr>
              <w:pStyle w:val="ListParagraph"/>
              <w:numPr>
                <w:ilvl w:val="0"/>
                <w:numId w:val="7"/>
              </w:numPr>
              <w:spacing w:line="276" w:lineRule="auto"/>
              <w:rPr>
                <w:rFonts w:asciiTheme="minorHAnsi" w:hAnsiTheme="minorHAnsi" w:cstheme="minorHAnsi"/>
                <w:szCs w:val="20"/>
              </w:rPr>
            </w:pPr>
            <w:r>
              <w:rPr>
                <w:rFonts w:asciiTheme="minorHAnsi" w:hAnsiTheme="minorHAnsi" w:cstheme="minorHAnsi"/>
                <w:szCs w:val="20"/>
              </w:rPr>
              <w:t>e</w:t>
            </w:r>
            <w:r w:rsidR="00FD73C3">
              <w:rPr>
                <w:rFonts w:asciiTheme="minorHAnsi" w:hAnsiTheme="minorHAnsi" w:cstheme="minorHAnsi"/>
                <w:szCs w:val="20"/>
              </w:rPr>
              <w:t>conomic change and continuity</w:t>
            </w:r>
          </w:p>
          <w:p w14:paraId="1A0B38A4" w14:textId="025EBAE0" w:rsidR="00FD73C3" w:rsidRPr="00FA3675" w:rsidRDefault="002B4D65" w:rsidP="00BB7C9A">
            <w:pPr>
              <w:pStyle w:val="ListParagraph"/>
              <w:numPr>
                <w:ilvl w:val="0"/>
                <w:numId w:val="7"/>
              </w:numPr>
              <w:spacing w:line="276" w:lineRule="auto"/>
              <w:rPr>
                <w:rFonts w:asciiTheme="minorHAnsi" w:hAnsiTheme="minorHAnsi" w:cstheme="minorHAnsi"/>
                <w:szCs w:val="20"/>
              </w:rPr>
            </w:pPr>
            <w:r>
              <w:rPr>
                <w:rFonts w:asciiTheme="minorHAnsi" w:hAnsiTheme="minorHAnsi" w:cstheme="minorHAnsi"/>
                <w:szCs w:val="20"/>
              </w:rPr>
              <w:t>s</w:t>
            </w:r>
            <w:r w:rsidR="00FD73C3">
              <w:rPr>
                <w:rFonts w:asciiTheme="minorHAnsi" w:hAnsiTheme="minorHAnsi" w:cstheme="minorHAnsi"/>
                <w:szCs w:val="20"/>
              </w:rPr>
              <w:t>ocial/cultural change and continuity</w:t>
            </w:r>
            <w:r w:rsidR="001512BB">
              <w:rPr>
                <w:rFonts w:asciiTheme="minorHAnsi" w:hAnsiTheme="minorHAnsi" w:cstheme="minorHAnsi"/>
                <w:szCs w:val="20"/>
              </w:rPr>
              <w:t xml:space="preserve"> including values</w:t>
            </w:r>
          </w:p>
        </w:tc>
      </w:tr>
      <w:tr w:rsidR="00FA3675" w:rsidRPr="00FA3675" w14:paraId="601046F1" w14:textId="77777777" w:rsidTr="00102305">
        <w:tc>
          <w:tcPr>
            <w:tcW w:w="471" w:type="pct"/>
            <w:shd w:val="clear" w:color="auto" w:fill="E5DFEC" w:themeFill="accent4" w:themeFillTint="33"/>
            <w:vAlign w:val="center"/>
            <w:hideMark/>
          </w:tcPr>
          <w:p w14:paraId="74A1560A" w14:textId="3272CBC4" w:rsidR="00823EDD" w:rsidRPr="00FA3675" w:rsidRDefault="00823EDD" w:rsidP="005D7085">
            <w:pPr>
              <w:spacing w:line="276" w:lineRule="auto"/>
              <w:jc w:val="center"/>
              <w:rPr>
                <w:rFonts w:asciiTheme="minorHAnsi" w:hAnsiTheme="minorHAnsi" w:cstheme="minorHAnsi"/>
                <w:szCs w:val="20"/>
              </w:rPr>
            </w:pPr>
            <w:r w:rsidRPr="00FA3675">
              <w:rPr>
                <w:rFonts w:asciiTheme="minorHAnsi" w:hAnsiTheme="minorHAnsi" w:cstheme="minorHAnsi"/>
                <w:szCs w:val="20"/>
              </w:rPr>
              <w:t>15</w:t>
            </w:r>
          </w:p>
        </w:tc>
        <w:tc>
          <w:tcPr>
            <w:tcW w:w="4529" w:type="pct"/>
            <w:gridSpan w:val="2"/>
            <w:vAlign w:val="center"/>
          </w:tcPr>
          <w:p w14:paraId="70C8BD3A" w14:textId="28266A6E" w:rsidR="00823EDD" w:rsidRPr="00FA3675" w:rsidRDefault="00D3387D" w:rsidP="00102305">
            <w:pPr>
              <w:spacing w:line="276" w:lineRule="auto"/>
              <w:rPr>
                <w:rFonts w:asciiTheme="minorHAnsi" w:hAnsiTheme="minorHAnsi" w:cstheme="minorHAnsi"/>
                <w:szCs w:val="20"/>
              </w:rPr>
            </w:pPr>
            <w:r>
              <w:rPr>
                <w:rFonts w:asciiTheme="minorHAnsi" w:hAnsiTheme="minorHAnsi" w:cstheme="minorHAnsi"/>
                <w:b/>
                <w:szCs w:val="20"/>
              </w:rPr>
              <w:t>Task</w:t>
            </w:r>
            <w:r w:rsidR="008E2A41">
              <w:rPr>
                <w:rFonts w:asciiTheme="minorHAnsi" w:hAnsiTheme="minorHAnsi" w:cstheme="minorHAnsi"/>
                <w:b/>
                <w:szCs w:val="20"/>
              </w:rPr>
              <w:t xml:space="preserve"> 5</w:t>
            </w:r>
            <w:r w:rsidR="00823EDD" w:rsidRPr="00FA3675">
              <w:rPr>
                <w:rFonts w:asciiTheme="minorHAnsi" w:hAnsiTheme="minorHAnsi" w:cstheme="minorHAnsi"/>
                <w:b/>
                <w:szCs w:val="20"/>
              </w:rPr>
              <w:t xml:space="preserve">: Semester 1 </w:t>
            </w:r>
            <w:r>
              <w:rPr>
                <w:rFonts w:asciiTheme="minorHAnsi" w:hAnsiTheme="minorHAnsi" w:cstheme="minorHAnsi"/>
                <w:b/>
                <w:szCs w:val="20"/>
              </w:rPr>
              <w:t>Test</w:t>
            </w:r>
          </w:p>
        </w:tc>
      </w:tr>
    </w:tbl>
    <w:p w14:paraId="33B121AC" w14:textId="1DA9124D" w:rsidR="006A049E" w:rsidRPr="006A049E" w:rsidRDefault="002B4D65" w:rsidP="002B4D65">
      <w:pPr>
        <w:spacing w:before="240" w:after="120"/>
        <w:rPr>
          <w:rFonts w:asciiTheme="minorHAnsi" w:hAnsiTheme="minorHAnsi" w:cstheme="minorHAnsi"/>
          <w:b/>
        </w:rPr>
      </w:pPr>
      <w:r>
        <w:rPr>
          <w:rFonts w:asciiTheme="minorHAnsi" w:hAnsiTheme="minorHAnsi" w:cstheme="minorHAnsi"/>
          <w:b/>
        </w:rPr>
        <w:t>H</w:t>
      </w:r>
      <w:r w:rsidR="006A049E" w:rsidRPr="006A049E">
        <w:rPr>
          <w:rFonts w:asciiTheme="minorHAnsi" w:hAnsiTheme="minorHAnsi" w:cstheme="minorHAnsi"/>
          <w:b/>
        </w:rPr>
        <w:t>istorical skills</w:t>
      </w:r>
    </w:p>
    <w:p w14:paraId="2D659F59" w14:textId="77777777" w:rsidR="006A049E" w:rsidRPr="006A049E" w:rsidRDefault="006A049E" w:rsidP="00D141A8">
      <w:pPr>
        <w:autoSpaceDE w:val="0"/>
        <w:autoSpaceDN w:val="0"/>
        <w:adjustRightInd w:val="0"/>
        <w:rPr>
          <w:rFonts w:ascii="Calibri" w:hAnsi="Calibri" w:cs="Calibri"/>
          <w:color w:val="000000"/>
          <w:szCs w:val="20"/>
        </w:rPr>
      </w:pPr>
      <w:r w:rsidRPr="006A049E">
        <w:rPr>
          <w:rFonts w:ascii="Calibri" w:hAnsi="Calibri" w:cs="Calibri"/>
          <w:color w:val="000000"/>
          <w:szCs w:val="20"/>
        </w:rPr>
        <w:t>The following skills will be developed during this unit.</w:t>
      </w:r>
    </w:p>
    <w:p w14:paraId="2E9EE755" w14:textId="77777777" w:rsidR="006A049E" w:rsidRPr="006A049E" w:rsidRDefault="006A049E" w:rsidP="00D141A8">
      <w:pPr>
        <w:autoSpaceDE w:val="0"/>
        <w:autoSpaceDN w:val="0"/>
        <w:adjustRightInd w:val="0"/>
        <w:spacing w:before="120"/>
        <w:rPr>
          <w:rFonts w:ascii="Calibri" w:hAnsi="Calibri" w:cs="Calibri"/>
          <w:b/>
          <w:bCs/>
          <w:color w:val="000000"/>
          <w:szCs w:val="20"/>
        </w:rPr>
      </w:pPr>
      <w:r w:rsidRPr="006A049E">
        <w:rPr>
          <w:rFonts w:ascii="Calibri" w:hAnsi="Calibri" w:cs="Calibri"/>
          <w:b/>
          <w:bCs/>
          <w:color w:val="000000"/>
          <w:szCs w:val="20"/>
        </w:rPr>
        <w:t>Chronology, terms and concepts</w:t>
      </w:r>
    </w:p>
    <w:p w14:paraId="211D8518" w14:textId="77777777" w:rsidR="006A049E" w:rsidRPr="006A049E" w:rsidRDefault="006A049E" w:rsidP="00C7784B">
      <w:pPr>
        <w:pStyle w:val="ListParagraph"/>
        <w:numPr>
          <w:ilvl w:val="0"/>
          <w:numId w:val="16"/>
        </w:numPr>
        <w:rPr>
          <w:rFonts w:asciiTheme="minorHAnsi" w:hAnsiTheme="minorHAnsi"/>
          <w:szCs w:val="20"/>
        </w:rPr>
      </w:pPr>
      <w:r w:rsidRPr="006A049E">
        <w:rPr>
          <w:rFonts w:asciiTheme="minorHAnsi" w:hAnsiTheme="minorHAnsi"/>
          <w:szCs w:val="20"/>
        </w:rPr>
        <w:t>identify links between events to understand the nature and significance of causation, continuity and change over time</w:t>
      </w:r>
    </w:p>
    <w:p w14:paraId="04879BB3" w14:textId="77777777" w:rsidR="006A049E" w:rsidRPr="006A049E" w:rsidRDefault="006A049E" w:rsidP="00C7784B">
      <w:pPr>
        <w:pStyle w:val="ListParagraph"/>
        <w:numPr>
          <w:ilvl w:val="0"/>
          <w:numId w:val="16"/>
        </w:numPr>
        <w:rPr>
          <w:rFonts w:asciiTheme="minorHAnsi" w:hAnsiTheme="minorHAnsi"/>
          <w:szCs w:val="20"/>
        </w:rPr>
      </w:pPr>
      <w:r w:rsidRPr="006A049E">
        <w:rPr>
          <w:rFonts w:asciiTheme="minorHAnsi" w:hAnsiTheme="minorHAnsi"/>
          <w:szCs w:val="20"/>
        </w:rPr>
        <w:t>use historical terms and concepts in appropriate contexts to demonstrate historical knowledge and understanding</w:t>
      </w:r>
    </w:p>
    <w:p w14:paraId="616CDB6C" w14:textId="77777777" w:rsidR="006A049E" w:rsidRPr="006A049E" w:rsidRDefault="006A049E" w:rsidP="00D141A8">
      <w:pPr>
        <w:autoSpaceDE w:val="0"/>
        <w:autoSpaceDN w:val="0"/>
        <w:adjustRightInd w:val="0"/>
        <w:spacing w:before="120"/>
        <w:rPr>
          <w:rFonts w:ascii="Calibri" w:hAnsi="Calibri" w:cs="Calibri"/>
          <w:b/>
          <w:bCs/>
          <w:color w:val="000000"/>
          <w:szCs w:val="20"/>
        </w:rPr>
      </w:pPr>
      <w:r w:rsidRPr="006A049E">
        <w:rPr>
          <w:rFonts w:ascii="Calibri" w:hAnsi="Calibri" w:cs="Calibri"/>
          <w:b/>
          <w:bCs/>
          <w:color w:val="000000"/>
          <w:szCs w:val="20"/>
        </w:rPr>
        <w:t>Historical questions and research</w:t>
      </w:r>
    </w:p>
    <w:p w14:paraId="282A9D52" w14:textId="77777777" w:rsidR="006A049E" w:rsidRPr="006A049E" w:rsidRDefault="006A049E" w:rsidP="00C7784B">
      <w:pPr>
        <w:pStyle w:val="ListParagraph"/>
        <w:numPr>
          <w:ilvl w:val="0"/>
          <w:numId w:val="16"/>
        </w:numPr>
        <w:rPr>
          <w:rFonts w:asciiTheme="minorHAnsi" w:hAnsiTheme="minorHAnsi"/>
          <w:szCs w:val="20"/>
        </w:rPr>
      </w:pPr>
      <w:r w:rsidRPr="006A049E">
        <w:rPr>
          <w:rFonts w:asciiTheme="minorHAnsi" w:hAnsiTheme="minorHAnsi"/>
          <w:szCs w:val="20"/>
        </w:rPr>
        <w:t>formulate, test and modify propositions to investigate historical issues</w:t>
      </w:r>
    </w:p>
    <w:p w14:paraId="05E21986" w14:textId="77777777" w:rsidR="006A049E" w:rsidRPr="006A049E" w:rsidRDefault="006A049E" w:rsidP="00C7784B">
      <w:pPr>
        <w:pStyle w:val="ListParagraph"/>
        <w:numPr>
          <w:ilvl w:val="0"/>
          <w:numId w:val="16"/>
        </w:numPr>
        <w:rPr>
          <w:rFonts w:asciiTheme="minorHAnsi" w:hAnsiTheme="minorHAnsi"/>
          <w:szCs w:val="20"/>
        </w:rPr>
      </w:pPr>
      <w:r w:rsidRPr="006A049E">
        <w:rPr>
          <w:rFonts w:asciiTheme="minorHAnsi" w:hAnsiTheme="minorHAnsi"/>
          <w:szCs w:val="20"/>
        </w:rPr>
        <w:t>frame questions to guide inquiry and develop a coherent research plan for inquiry</w:t>
      </w:r>
    </w:p>
    <w:p w14:paraId="4DF9EF23" w14:textId="77777777" w:rsidR="006A049E" w:rsidRPr="006A049E" w:rsidRDefault="006A049E" w:rsidP="00C7784B">
      <w:pPr>
        <w:pStyle w:val="ListParagraph"/>
        <w:numPr>
          <w:ilvl w:val="0"/>
          <w:numId w:val="16"/>
        </w:numPr>
        <w:rPr>
          <w:rFonts w:asciiTheme="minorHAnsi" w:hAnsiTheme="minorHAnsi"/>
          <w:szCs w:val="20"/>
        </w:rPr>
      </w:pPr>
      <w:r w:rsidRPr="006A049E">
        <w:rPr>
          <w:rFonts w:asciiTheme="minorHAnsi" w:hAnsiTheme="minorHAnsi"/>
          <w:szCs w:val="20"/>
        </w:rPr>
        <w:t>identify, locate and organise relevant information from a range of primary and secondary sources</w:t>
      </w:r>
    </w:p>
    <w:p w14:paraId="0857FA2B" w14:textId="77777777" w:rsidR="006A049E" w:rsidRPr="006A049E" w:rsidRDefault="006A049E" w:rsidP="00C7784B">
      <w:pPr>
        <w:pStyle w:val="ListParagraph"/>
        <w:numPr>
          <w:ilvl w:val="0"/>
          <w:numId w:val="16"/>
        </w:numPr>
        <w:rPr>
          <w:rFonts w:asciiTheme="minorHAnsi" w:hAnsiTheme="minorHAnsi"/>
          <w:szCs w:val="20"/>
        </w:rPr>
      </w:pPr>
      <w:r w:rsidRPr="006A049E">
        <w:rPr>
          <w:rFonts w:asciiTheme="minorHAnsi" w:hAnsiTheme="minorHAnsi"/>
          <w:szCs w:val="20"/>
        </w:rPr>
        <w:t>practise ethical scholarship when conducting research</w:t>
      </w:r>
    </w:p>
    <w:p w14:paraId="3224FF0A" w14:textId="0BBE322D" w:rsidR="006A049E" w:rsidRPr="006A049E" w:rsidRDefault="006A049E" w:rsidP="00D141A8">
      <w:pPr>
        <w:autoSpaceDE w:val="0"/>
        <w:autoSpaceDN w:val="0"/>
        <w:adjustRightInd w:val="0"/>
        <w:spacing w:before="120"/>
        <w:rPr>
          <w:rFonts w:ascii="Calibri" w:hAnsi="Calibri" w:cs="Calibri"/>
          <w:b/>
          <w:bCs/>
          <w:color w:val="000000"/>
          <w:szCs w:val="20"/>
        </w:rPr>
      </w:pPr>
      <w:r w:rsidRPr="006A049E">
        <w:rPr>
          <w:rFonts w:ascii="Calibri" w:hAnsi="Calibri" w:cs="Calibri"/>
          <w:b/>
          <w:bCs/>
          <w:color w:val="000000"/>
          <w:szCs w:val="20"/>
        </w:rPr>
        <w:t>Analysis and use of sources</w:t>
      </w:r>
    </w:p>
    <w:p w14:paraId="5058FE0B" w14:textId="77777777" w:rsidR="006A049E" w:rsidRPr="006A049E" w:rsidRDefault="006A049E" w:rsidP="00C7784B">
      <w:pPr>
        <w:pStyle w:val="ListParagraph"/>
        <w:numPr>
          <w:ilvl w:val="0"/>
          <w:numId w:val="16"/>
        </w:numPr>
        <w:rPr>
          <w:rFonts w:asciiTheme="minorHAnsi" w:hAnsiTheme="minorHAnsi"/>
          <w:szCs w:val="20"/>
        </w:rPr>
      </w:pPr>
      <w:r w:rsidRPr="006A049E">
        <w:rPr>
          <w:rFonts w:asciiTheme="minorHAnsi" w:hAnsiTheme="minorHAnsi"/>
          <w:szCs w:val="20"/>
        </w:rPr>
        <w:t>identify the origin, purpose and context of historical sources</w:t>
      </w:r>
    </w:p>
    <w:p w14:paraId="0116DCEB" w14:textId="77777777" w:rsidR="006A049E" w:rsidRPr="006A049E" w:rsidRDefault="006A049E" w:rsidP="00C7784B">
      <w:pPr>
        <w:pStyle w:val="ListParagraph"/>
        <w:numPr>
          <w:ilvl w:val="0"/>
          <w:numId w:val="16"/>
        </w:numPr>
        <w:rPr>
          <w:rFonts w:asciiTheme="minorHAnsi" w:hAnsiTheme="minorHAnsi"/>
          <w:szCs w:val="20"/>
        </w:rPr>
      </w:pPr>
      <w:r w:rsidRPr="006A049E">
        <w:rPr>
          <w:rFonts w:asciiTheme="minorHAnsi" w:hAnsiTheme="minorHAnsi"/>
          <w:szCs w:val="20"/>
        </w:rPr>
        <w:t>analyse, interpret and synthesise evidence from different types of sources to develop and sustain an historical argument</w:t>
      </w:r>
    </w:p>
    <w:p w14:paraId="6525CC94" w14:textId="77777777" w:rsidR="006A049E" w:rsidRPr="006A049E" w:rsidRDefault="006A049E" w:rsidP="00C7784B">
      <w:pPr>
        <w:pStyle w:val="ListParagraph"/>
        <w:numPr>
          <w:ilvl w:val="0"/>
          <w:numId w:val="16"/>
        </w:numPr>
        <w:rPr>
          <w:rFonts w:asciiTheme="minorHAnsi" w:hAnsiTheme="minorHAnsi"/>
          <w:szCs w:val="20"/>
        </w:rPr>
      </w:pPr>
      <w:r w:rsidRPr="006A049E">
        <w:rPr>
          <w:rFonts w:asciiTheme="minorHAnsi" w:hAnsiTheme="minorHAnsi"/>
          <w:szCs w:val="20"/>
        </w:rPr>
        <w:t>evaluate the reliability, usefulness and contestable nature of sources to develop informed judgements that support an historical argument</w:t>
      </w:r>
    </w:p>
    <w:p w14:paraId="76264638" w14:textId="77777777" w:rsidR="006A049E" w:rsidRPr="006A049E" w:rsidRDefault="006A049E" w:rsidP="00D141A8">
      <w:pPr>
        <w:autoSpaceDE w:val="0"/>
        <w:autoSpaceDN w:val="0"/>
        <w:adjustRightInd w:val="0"/>
        <w:spacing w:before="120"/>
        <w:rPr>
          <w:rFonts w:ascii="Calibri" w:hAnsi="Calibri" w:cs="Calibri"/>
          <w:b/>
          <w:bCs/>
          <w:color w:val="000000"/>
          <w:szCs w:val="20"/>
        </w:rPr>
      </w:pPr>
      <w:r w:rsidRPr="006A049E">
        <w:rPr>
          <w:rFonts w:ascii="Calibri" w:hAnsi="Calibri" w:cs="Calibri"/>
          <w:b/>
          <w:bCs/>
          <w:color w:val="000000"/>
          <w:szCs w:val="20"/>
        </w:rPr>
        <w:t>Perspectives and interpretations</w:t>
      </w:r>
    </w:p>
    <w:p w14:paraId="3560D2B2" w14:textId="77777777" w:rsidR="006A049E" w:rsidRPr="006A049E" w:rsidRDefault="006A049E" w:rsidP="00C7784B">
      <w:pPr>
        <w:pStyle w:val="ListParagraph"/>
        <w:numPr>
          <w:ilvl w:val="0"/>
          <w:numId w:val="16"/>
        </w:numPr>
        <w:rPr>
          <w:rFonts w:asciiTheme="minorHAnsi" w:hAnsiTheme="minorHAnsi"/>
          <w:szCs w:val="20"/>
        </w:rPr>
      </w:pPr>
      <w:r w:rsidRPr="006A049E">
        <w:rPr>
          <w:rFonts w:asciiTheme="minorHAnsi" w:hAnsiTheme="minorHAnsi"/>
          <w:szCs w:val="20"/>
        </w:rPr>
        <w:t>analyse and account for the different perspectives of individuals and groups in the past</w:t>
      </w:r>
    </w:p>
    <w:p w14:paraId="5E7FD659" w14:textId="77777777" w:rsidR="006A049E" w:rsidRPr="006A049E" w:rsidRDefault="006A049E" w:rsidP="00C7784B">
      <w:pPr>
        <w:pStyle w:val="ListParagraph"/>
        <w:numPr>
          <w:ilvl w:val="0"/>
          <w:numId w:val="16"/>
        </w:numPr>
        <w:rPr>
          <w:rFonts w:asciiTheme="minorHAnsi" w:hAnsiTheme="minorHAnsi"/>
          <w:szCs w:val="20"/>
        </w:rPr>
      </w:pPr>
      <w:r w:rsidRPr="006A049E">
        <w:rPr>
          <w:rFonts w:asciiTheme="minorHAnsi" w:hAnsiTheme="minorHAnsi"/>
          <w:szCs w:val="20"/>
        </w:rPr>
        <w:t>evaluate critically different historical interpretations of the past, how they evolved, and how they are shaped by the historian’s perspective</w:t>
      </w:r>
    </w:p>
    <w:p w14:paraId="694EEC72" w14:textId="77777777" w:rsidR="006A049E" w:rsidRPr="006A049E" w:rsidRDefault="006A049E" w:rsidP="00C7784B">
      <w:pPr>
        <w:pStyle w:val="ListParagraph"/>
        <w:numPr>
          <w:ilvl w:val="0"/>
          <w:numId w:val="16"/>
        </w:numPr>
        <w:rPr>
          <w:rFonts w:asciiTheme="minorHAnsi" w:hAnsiTheme="minorHAnsi"/>
          <w:szCs w:val="20"/>
        </w:rPr>
      </w:pPr>
      <w:r w:rsidRPr="006A049E">
        <w:rPr>
          <w:rFonts w:asciiTheme="minorHAnsi" w:hAnsiTheme="minorHAnsi"/>
          <w:szCs w:val="20"/>
        </w:rPr>
        <w:t>evaluate contested views about the past to understand the provisional nature of historical knowledge and to arrive at reasoned and supported conclusions</w:t>
      </w:r>
    </w:p>
    <w:p w14:paraId="13D1C2A2" w14:textId="77777777" w:rsidR="006A049E" w:rsidRPr="006A049E" w:rsidRDefault="006A049E" w:rsidP="00D141A8">
      <w:pPr>
        <w:autoSpaceDE w:val="0"/>
        <w:autoSpaceDN w:val="0"/>
        <w:adjustRightInd w:val="0"/>
        <w:spacing w:before="120"/>
        <w:rPr>
          <w:rFonts w:ascii="Calibri" w:hAnsi="Calibri" w:cs="Calibri"/>
          <w:b/>
          <w:bCs/>
          <w:color w:val="000000"/>
          <w:szCs w:val="20"/>
        </w:rPr>
      </w:pPr>
      <w:r w:rsidRPr="006A049E">
        <w:rPr>
          <w:rFonts w:ascii="Calibri" w:hAnsi="Calibri" w:cs="Calibri"/>
          <w:b/>
          <w:bCs/>
          <w:color w:val="000000"/>
          <w:szCs w:val="20"/>
        </w:rPr>
        <w:t>Explanation and communication</w:t>
      </w:r>
    </w:p>
    <w:p w14:paraId="712485EF" w14:textId="77777777" w:rsidR="006A049E" w:rsidRPr="006A049E" w:rsidRDefault="006A049E" w:rsidP="00C7784B">
      <w:pPr>
        <w:pStyle w:val="ListParagraph"/>
        <w:numPr>
          <w:ilvl w:val="0"/>
          <w:numId w:val="16"/>
        </w:numPr>
        <w:rPr>
          <w:rFonts w:asciiTheme="minorHAnsi" w:hAnsiTheme="minorHAnsi"/>
          <w:szCs w:val="20"/>
        </w:rPr>
      </w:pPr>
      <w:r w:rsidRPr="006A049E">
        <w:rPr>
          <w:rFonts w:asciiTheme="minorHAnsi" w:hAnsiTheme="minorHAnsi"/>
          <w:szCs w:val="20"/>
        </w:rPr>
        <w:t>develop texts that integrate appropriate evidence from a range of sources to explain the past and to support and refute arguments</w:t>
      </w:r>
    </w:p>
    <w:p w14:paraId="21330DCC" w14:textId="77777777" w:rsidR="006A049E" w:rsidRPr="006A049E" w:rsidRDefault="006A049E" w:rsidP="00C7784B">
      <w:pPr>
        <w:pStyle w:val="ListParagraph"/>
        <w:numPr>
          <w:ilvl w:val="0"/>
          <w:numId w:val="16"/>
        </w:numPr>
        <w:rPr>
          <w:rFonts w:asciiTheme="minorHAnsi" w:hAnsiTheme="minorHAnsi"/>
          <w:szCs w:val="20"/>
        </w:rPr>
      </w:pPr>
      <w:r w:rsidRPr="006A049E">
        <w:rPr>
          <w:rFonts w:asciiTheme="minorHAnsi" w:hAnsiTheme="minorHAnsi"/>
          <w:szCs w:val="20"/>
        </w:rPr>
        <w:t>communicate historical understanding by selecting and using text forms appropriate to the purpose and audience</w:t>
      </w:r>
    </w:p>
    <w:p w14:paraId="3EA51B35" w14:textId="77777777" w:rsidR="006A049E" w:rsidRPr="006A049E" w:rsidRDefault="006A049E" w:rsidP="00C7784B">
      <w:pPr>
        <w:pStyle w:val="ListParagraph"/>
        <w:numPr>
          <w:ilvl w:val="0"/>
          <w:numId w:val="16"/>
        </w:numPr>
        <w:rPr>
          <w:rFonts w:ascii="Calibri" w:hAnsi="Calibri" w:cs="Calibri"/>
          <w:szCs w:val="20"/>
        </w:rPr>
      </w:pPr>
      <w:r w:rsidRPr="006A049E">
        <w:rPr>
          <w:rFonts w:asciiTheme="minorHAnsi" w:hAnsiTheme="minorHAnsi"/>
          <w:szCs w:val="20"/>
        </w:rPr>
        <w:t>apply appropriate referencing techniques accurately and consistently</w:t>
      </w:r>
    </w:p>
    <w:p w14:paraId="5B95553D" w14:textId="2ADA3C0A" w:rsidR="00F70ED0" w:rsidRPr="006A049E" w:rsidRDefault="00F70ED0" w:rsidP="0025174E">
      <w:pPr>
        <w:rPr>
          <w:rFonts w:asciiTheme="minorHAnsi" w:hAnsiTheme="minorHAnsi" w:cstheme="minorHAnsi"/>
          <w:szCs w:val="20"/>
        </w:rPr>
        <w:sectPr w:rsidR="00F70ED0" w:rsidRPr="006A049E" w:rsidSect="00B9409D">
          <w:headerReference w:type="even" r:id="rId16"/>
          <w:headerReference w:type="default" r:id="rId17"/>
          <w:footerReference w:type="even" r:id="rId18"/>
          <w:footerReference w:type="default" r:id="rId19"/>
          <w:pgSz w:w="11906" w:h="16838" w:code="9"/>
          <w:pgMar w:top="1440" w:right="1416" w:bottom="1440" w:left="1440" w:header="709" w:footer="709" w:gutter="0"/>
          <w:pgNumType w:start="1"/>
          <w:cols w:space="720"/>
          <w:docGrid w:linePitch="326"/>
        </w:sectPr>
      </w:pPr>
    </w:p>
    <w:p w14:paraId="1235E29B" w14:textId="5F1CA394" w:rsidR="00EB6AA7" w:rsidRPr="00F930F2" w:rsidRDefault="00EB6AA7" w:rsidP="00EB6AA7">
      <w:pPr>
        <w:pStyle w:val="Heading1"/>
      </w:pPr>
      <w:r w:rsidRPr="00F930F2">
        <w:t>Sample course outline</w:t>
      </w:r>
    </w:p>
    <w:p w14:paraId="38431BA4" w14:textId="0DE709D8" w:rsidR="00EB6AA7" w:rsidRPr="00F930F2" w:rsidRDefault="00EB6AA7" w:rsidP="00EB6AA7">
      <w:pPr>
        <w:pStyle w:val="Heading1"/>
      </w:pPr>
      <w:r>
        <w:t>Modern History</w:t>
      </w:r>
      <w:r w:rsidR="006A049E">
        <w:t xml:space="preserve"> </w:t>
      </w:r>
      <w:r>
        <w:t>– General</w:t>
      </w:r>
      <w:r w:rsidRPr="00F930F2">
        <w:t xml:space="preserve"> Year 12</w:t>
      </w:r>
    </w:p>
    <w:p w14:paraId="0188396D" w14:textId="11ACCA4E" w:rsidR="00EB6AA7" w:rsidRPr="00F930F2" w:rsidRDefault="00EB6AA7" w:rsidP="00723234">
      <w:pPr>
        <w:pStyle w:val="Heading2"/>
        <w:spacing w:after="120"/>
      </w:pPr>
      <w:r w:rsidRPr="00F930F2">
        <w:t xml:space="preserve">Semester 1 – Unit 3 – </w:t>
      </w:r>
      <w:r>
        <w:t>Societies and Change: Elective: Australia 1914</w:t>
      </w:r>
      <w:r w:rsidR="0002221E">
        <w:t>–</w:t>
      </w:r>
      <w:r>
        <w:t>1949</w:t>
      </w:r>
    </w:p>
    <w:tbl>
      <w:tblPr>
        <w:tblStyle w:val="TableGrid"/>
        <w:tblW w:w="5000" w:type="pct"/>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28" w:type="dxa"/>
          <w:bottom w:w="28" w:type="dxa"/>
        </w:tblCellMar>
        <w:tblLook w:val="04A0" w:firstRow="1" w:lastRow="0" w:firstColumn="1" w:lastColumn="0" w:noHBand="0" w:noVBand="1"/>
      </w:tblPr>
      <w:tblGrid>
        <w:gridCol w:w="846"/>
        <w:gridCol w:w="4023"/>
        <w:gridCol w:w="4171"/>
      </w:tblGrid>
      <w:tr w:rsidR="00EB6AA7" w:rsidRPr="00FA3675" w14:paraId="7452D481" w14:textId="77777777" w:rsidTr="001B25F5">
        <w:trPr>
          <w:tblHeader/>
        </w:trPr>
        <w:tc>
          <w:tcPr>
            <w:tcW w:w="468" w:type="pct"/>
            <w:tcBorders>
              <w:right w:val="single" w:sz="4" w:space="0" w:color="FFFFFF" w:themeColor="background1"/>
            </w:tcBorders>
            <w:shd w:val="clear" w:color="auto" w:fill="B2A1C7" w:themeFill="accent4" w:themeFillTint="99"/>
            <w:vAlign w:val="center"/>
            <w:hideMark/>
          </w:tcPr>
          <w:p w14:paraId="620FABB7" w14:textId="77777777" w:rsidR="00EB6AA7" w:rsidRPr="008E6303" w:rsidRDefault="00EB6AA7" w:rsidP="002D2CC3">
            <w:pPr>
              <w:spacing w:before="120" w:after="120"/>
              <w:jc w:val="center"/>
              <w:rPr>
                <w:rFonts w:asciiTheme="minorHAnsi" w:hAnsiTheme="minorHAnsi" w:cstheme="minorHAnsi"/>
                <w:b/>
                <w:color w:val="FFFFFF" w:themeColor="background1"/>
                <w:szCs w:val="20"/>
              </w:rPr>
            </w:pPr>
            <w:r w:rsidRPr="008E6303">
              <w:rPr>
                <w:rFonts w:asciiTheme="minorHAnsi" w:hAnsiTheme="minorHAnsi" w:cstheme="minorHAnsi"/>
                <w:b/>
                <w:color w:val="FFFFFF" w:themeColor="background1"/>
                <w:szCs w:val="20"/>
              </w:rPr>
              <w:t>Week</w:t>
            </w:r>
          </w:p>
        </w:tc>
        <w:tc>
          <w:tcPr>
            <w:tcW w:w="2225" w:type="pct"/>
            <w:tcBorders>
              <w:left w:val="single" w:sz="4" w:space="0" w:color="FFFFFF" w:themeColor="background1"/>
              <w:right w:val="single" w:sz="4" w:space="0" w:color="FFFFFF" w:themeColor="background1"/>
            </w:tcBorders>
            <w:shd w:val="clear" w:color="auto" w:fill="B2A1C7" w:themeFill="accent4" w:themeFillTint="99"/>
          </w:tcPr>
          <w:p w14:paraId="0E3B7043" w14:textId="77777777" w:rsidR="00EB6AA7" w:rsidRPr="008E6303" w:rsidRDefault="00EB6AA7" w:rsidP="002D2CC3">
            <w:pPr>
              <w:spacing w:before="120" w:after="120"/>
              <w:jc w:val="center"/>
              <w:rPr>
                <w:rFonts w:asciiTheme="minorHAnsi" w:hAnsiTheme="minorHAnsi" w:cstheme="minorHAnsi"/>
                <w:b/>
                <w:color w:val="FFFFFF" w:themeColor="background1"/>
                <w:szCs w:val="20"/>
              </w:rPr>
            </w:pPr>
            <w:r w:rsidRPr="008E6303">
              <w:rPr>
                <w:rFonts w:asciiTheme="minorHAnsi" w:hAnsiTheme="minorHAnsi" w:cstheme="minorHAnsi"/>
                <w:b/>
                <w:color w:val="FFFFFF" w:themeColor="background1"/>
                <w:szCs w:val="20"/>
              </w:rPr>
              <w:t>Syllabus content</w:t>
            </w:r>
          </w:p>
        </w:tc>
        <w:tc>
          <w:tcPr>
            <w:tcW w:w="2308" w:type="pct"/>
            <w:tcBorders>
              <w:left w:val="single" w:sz="4" w:space="0" w:color="FFFFFF" w:themeColor="background1"/>
            </w:tcBorders>
            <w:shd w:val="clear" w:color="auto" w:fill="B2A1C7" w:themeFill="accent4" w:themeFillTint="99"/>
            <w:vAlign w:val="center"/>
            <w:hideMark/>
          </w:tcPr>
          <w:p w14:paraId="194E850C" w14:textId="77777777" w:rsidR="00EB6AA7" w:rsidRPr="008E6303" w:rsidRDefault="00EB6AA7" w:rsidP="002D2CC3">
            <w:pPr>
              <w:spacing w:before="120" w:after="120"/>
              <w:jc w:val="center"/>
              <w:rPr>
                <w:rFonts w:asciiTheme="minorHAnsi" w:hAnsiTheme="minorHAnsi" w:cstheme="minorHAnsi"/>
                <w:b/>
                <w:color w:val="FFFFFF" w:themeColor="background1"/>
                <w:szCs w:val="20"/>
              </w:rPr>
            </w:pPr>
            <w:r w:rsidRPr="008E6303">
              <w:rPr>
                <w:rFonts w:asciiTheme="minorHAnsi" w:hAnsiTheme="minorHAnsi" w:cstheme="minorHAnsi"/>
                <w:b/>
                <w:color w:val="FFFFFF" w:themeColor="background1"/>
                <w:szCs w:val="20"/>
              </w:rPr>
              <w:t>Suggested teaching points</w:t>
            </w:r>
          </w:p>
        </w:tc>
      </w:tr>
      <w:tr w:rsidR="00EB6AA7" w:rsidRPr="00FA3675" w14:paraId="34D28FA6" w14:textId="77777777" w:rsidTr="001B25F5">
        <w:tc>
          <w:tcPr>
            <w:tcW w:w="468" w:type="pct"/>
            <w:shd w:val="clear" w:color="auto" w:fill="E5DFEC" w:themeFill="accent4" w:themeFillTint="33"/>
            <w:vAlign w:val="center"/>
            <w:hideMark/>
          </w:tcPr>
          <w:p w14:paraId="28AF4D14" w14:textId="1EF958D9" w:rsidR="00EB6AA7" w:rsidRPr="00FA3675" w:rsidRDefault="00EB6AA7" w:rsidP="00EB2F15">
            <w:pPr>
              <w:spacing w:line="276" w:lineRule="auto"/>
              <w:jc w:val="center"/>
              <w:rPr>
                <w:rFonts w:asciiTheme="minorHAnsi" w:hAnsiTheme="minorHAnsi" w:cstheme="minorHAnsi"/>
                <w:szCs w:val="20"/>
              </w:rPr>
            </w:pPr>
            <w:r>
              <w:rPr>
                <w:rFonts w:asciiTheme="minorHAnsi" w:hAnsiTheme="minorHAnsi" w:cstheme="minorHAnsi"/>
                <w:szCs w:val="20"/>
              </w:rPr>
              <w:t>1</w:t>
            </w:r>
            <w:r w:rsidR="00EB2F15">
              <w:rPr>
                <w:rFonts w:asciiTheme="minorHAnsi" w:hAnsiTheme="minorHAnsi" w:cstheme="minorHAnsi"/>
                <w:szCs w:val="20"/>
              </w:rPr>
              <w:t>–</w:t>
            </w:r>
            <w:r w:rsidR="00525859">
              <w:rPr>
                <w:rFonts w:asciiTheme="minorHAnsi" w:hAnsiTheme="minorHAnsi" w:cstheme="minorHAnsi"/>
                <w:szCs w:val="20"/>
              </w:rPr>
              <w:t>2</w:t>
            </w:r>
          </w:p>
        </w:tc>
        <w:tc>
          <w:tcPr>
            <w:tcW w:w="2225" w:type="pct"/>
          </w:tcPr>
          <w:p w14:paraId="10DEE263" w14:textId="77777777" w:rsidR="002B4D65" w:rsidRDefault="002B4D65" w:rsidP="002B4D65">
            <w:pPr>
              <w:spacing w:line="276" w:lineRule="auto"/>
              <w:rPr>
                <w:rFonts w:asciiTheme="minorHAnsi" w:hAnsiTheme="minorHAnsi" w:cstheme="minorHAnsi"/>
                <w:b/>
                <w:szCs w:val="20"/>
              </w:rPr>
            </w:pPr>
            <w:r w:rsidRPr="00C7784B">
              <w:rPr>
                <w:rFonts w:asciiTheme="minorHAnsi" w:hAnsiTheme="minorHAnsi" w:cstheme="minorHAnsi"/>
                <w:b/>
                <w:szCs w:val="20"/>
              </w:rPr>
              <w:t>The development of historical skills is intrinsic to the teaching of this unit</w:t>
            </w:r>
            <w:r>
              <w:rPr>
                <w:rFonts w:asciiTheme="minorHAnsi" w:hAnsiTheme="minorHAnsi" w:cstheme="minorHAnsi"/>
                <w:b/>
                <w:szCs w:val="20"/>
              </w:rPr>
              <w:t>. (This content follows this table.)</w:t>
            </w:r>
          </w:p>
          <w:p w14:paraId="682CC79D" w14:textId="1C0D1DD1" w:rsidR="00EB6AA7" w:rsidRDefault="00EB6AA7" w:rsidP="00EB2F15">
            <w:pPr>
              <w:spacing w:before="120" w:line="276" w:lineRule="auto"/>
              <w:rPr>
                <w:rFonts w:asciiTheme="minorHAnsi" w:hAnsiTheme="minorHAnsi" w:cstheme="minorHAnsi"/>
                <w:szCs w:val="20"/>
              </w:rPr>
            </w:pPr>
            <w:r w:rsidRPr="008E2A41">
              <w:rPr>
                <w:rFonts w:asciiTheme="minorHAnsi" w:hAnsiTheme="minorHAnsi" w:cstheme="minorHAnsi"/>
                <w:b/>
                <w:szCs w:val="20"/>
              </w:rPr>
              <w:t>The impact of the following forces should be considered</w:t>
            </w:r>
            <w:r w:rsidR="002B4D65">
              <w:rPr>
                <w:rFonts w:asciiTheme="minorHAnsi" w:hAnsiTheme="minorHAnsi" w:cstheme="minorHAnsi"/>
                <w:b/>
                <w:szCs w:val="20"/>
              </w:rPr>
              <w:t>,</w:t>
            </w:r>
            <w:r w:rsidRPr="008E2A41">
              <w:rPr>
                <w:rFonts w:asciiTheme="minorHAnsi" w:hAnsiTheme="minorHAnsi" w:cstheme="minorHAnsi"/>
                <w:b/>
                <w:szCs w:val="20"/>
              </w:rPr>
              <w:t xml:space="preserve"> where appropriate, throughout the elective</w:t>
            </w:r>
            <w:r>
              <w:rPr>
                <w:rFonts w:asciiTheme="minorHAnsi" w:hAnsiTheme="minorHAnsi" w:cstheme="minorHAnsi"/>
                <w:szCs w:val="20"/>
              </w:rPr>
              <w:t>: political, economic, leadership, international relations/conflict, social/cultural.</w:t>
            </w:r>
          </w:p>
          <w:p w14:paraId="18F2B997" w14:textId="77777777" w:rsidR="00EB6AA7" w:rsidRPr="00223453" w:rsidRDefault="00EB6AA7" w:rsidP="00EB2F15">
            <w:pPr>
              <w:pStyle w:val="Heading3Description"/>
              <w:spacing w:before="120" w:after="0" w:line="276" w:lineRule="auto"/>
              <w:rPr>
                <w:rFonts w:asciiTheme="minorHAnsi" w:eastAsia="Times New Roman" w:hAnsiTheme="minorHAnsi" w:cstheme="minorHAnsi"/>
                <w:bCs w:val="0"/>
                <w:color w:val="auto"/>
                <w:sz w:val="20"/>
                <w:szCs w:val="20"/>
              </w:rPr>
            </w:pPr>
            <w:r w:rsidRPr="00223453">
              <w:rPr>
                <w:rFonts w:asciiTheme="minorHAnsi" w:eastAsia="Times New Roman" w:hAnsiTheme="minorHAnsi" w:cstheme="minorHAnsi"/>
                <w:bCs w:val="0"/>
                <w:color w:val="auto"/>
                <w:sz w:val="20"/>
                <w:szCs w:val="20"/>
              </w:rPr>
              <w:t>Elements of a society at the start of the period</w:t>
            </w:r>
          </w:p>
          <w:p w14:paraId="32C68A62" w14:textId="77777777" w:rsidR="00EB6AA7" w:rsidRPr="00223453" w:rsidRDefault="00EB6AA7" w:rsidP="00BB7C9A">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k</w:t>
            </w:r>
            <w:r w:rsidRPr="00223453">
              <w:rPr>
                <w:rFonts w:asciiTheme="minorHAnsi" w:hAnsiTheme="minorHAnsi" w:cstheme="minorHAnsi"/>
                <w:szCs w:val="20"/>
              </w:rPr>
              <w:t>ey political, social and economic structures of a society at the start of the period</w:t>
            </w:r>
          </w:p>
          <w:p w14:paraId="05B791BE" w14:textId="77777777" w:rsidR="00EB6AA7" w:rsidRPr="00223453" w:rsidRDefault="00EB6AA7" w:rsidP="00BB7C9A">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v</w:t>
            </w:r>
            <w:r w:rsidRPr="00223453">
              <w:rPr>
                <w:rFonts w:asciiTheme="minorHAnsi" w:hAnsiTheme="minorHAnsi" w:cstheme="minorHAnsi"/>
                <w:szCs w:val="20"/>
              </w:rPr>
              <w:t>alues, beliefs and traditions that have become integral to the society</w:t>
            </w:r>
          </w:p>
          <w:p w14:paraId="6E5EEC14" w14:textId="77777777" w:rsidR="00EB6AA7" w:rsidRPr="00223453" w:rsidRDefault="00EB6AA7" w:rsidP="00BB7C9A">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i</w:t>
            </w:r>
            <w:r w:rsidRPr="00223453">
              <w:rPr>
                <w:rFonts w:asciiTheme="minorHAnsi" w:hAnsiTheme="minorHAnsi" w:cstheme="minorHAnsi"/>
                <w:szCs w:val="20"/>
              </w:rPr>
              <w:t>ndividuals and groups who hold power and those who do not</w:t>
            </w:r>
          </w:p>
          <w:p w14:paraId="4A93B519" w14:textId="77777777" w:rsidR="00EB6AA7" w:rsidRPr="00223453" w:rsidRDefault="00EB6AA7" w:rsidP="00BB7C9A">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r</w:t>
            </w:r>
            <w:r w:rsidRPr="00223453">
              <w:rPr>
                <w:rFonts w:asciiTheme="minorHAnsi" w:hAnsiTheme="minorHAnsi" w:cstheme="minorHAnsi"/>
                <w:szCs w:val="20"/>
              </w:rPr>
              <w:t>elative importance of events, issues, people and other factors in shaping the nature of society at that particular time</w:t>
            </w:r>
          </w:p>
        </w:tc>
        <w:tc>
          <w:tcPr>
            <w:tcW w:w="2308" w:type="pct"/>
          </w:tcPr>
          <w:p w14:paraId="1F976769" w14:textId="77777777" w:rsidR="00EB6AA7" w:rsidRDefault="00EB6AA7" w:rsidP="002D2CC3">
            <w:pPr>
              <w:spacing w:line="276" w:lineRule="auto"/>
              <w:rPr>
                <w:rFonts w:asciiTheme="minorHAnsi" w:hAnsiTheme="minorHAnsi" w:cstheme="minorHAnsi"/>
                <w:b/>
                <w:szCs w:val="20"/>
              </w:rPr>
            </w:pPr>
            <w:r>
              <w:rPr>
                <w:rFonts w:asciiTheme="minorHAnsi" w:hAnsiTheme="minorHAnsi" w:cstheme="minorHAnsi"/>
                <w:b/>
                <w:szCs w:val="20"/>
              </w:rPr>
              <w:t>Australia in 1914</w:t>
            </w:r>
          </w:p>
          <w:p w14:paraId="0E66ED22" w14:textId="7905A701" w:rsidR="00EB6AA7" w:rsidRPr="00525859" w:rsidRDefault="006A049E" w:rsidP="00525859">
            <w:pPr>
              <w:pStyle w:val="ListParagraph"/>
              <w:numPr>
                <w:ilvl w:val="0"/>
                <w:numId w:val="14"/>
              </w:numPr>
              <w:spacing w:line="276" w:lineRule="auto"/>
              <w:rPr>
                <w:rFonts w:asciiTheme="minorHAnsi" w:hAnsiTheme="minorHAnsi" w:cstheme="minorHAnsi"/>
                <w:szCs w:val="20"/>
              </w:rPr>
            </w:pPr>
            <w:r w:rsidRPr="00525859">
              <w:rPr>
                <w:rFonts w:asciiTheme="minorHAnsi" w:hAnsiTheme="minorHAnsi" w:cstheme="minorHAnsi"/>
                <w:szCs w:val="20"/>
              </w:rPr>
              <w:t>p</w:t>
            </w:r>
            <w:r w:rsidR="00EB6AA7" w:rsidRPr="00525859">
              <w:rPr>
                <w:rFonts w:asciiTheme="minorHAnsi" w:hAnsiTheme="minorHAnsi" w:cstheme="minorHAnsi"/>
                <w:szCs w:val="20"/>
              </w:rPr>
              <w:t>olitical, social and economic structures of Australia: British Empire; Federation; emergence of two major parties; welfare; b</w:t>
            </w:r>
            <w:r w:rsidR="008E2A41">
              <w:rPr>
                <w:rFonts w:asciiTheme="minorHAnsi" w:hAnsiTheme="minorHAnsi" w:cstheme="minorHAnsi"/>
                <w:szCs w:val="20"/>
              </w:rPr>
              <w:t>asic wage (Harvester Judgement);</w:t>
            </w:r>
            <w:r w:rsidR="00EB6AA7" w:rsidRPr="00525859">
              <w:rPr>
                <w:rFonts w:asciiTheme="minorHAnsi" w:hAnsiTheme="minorHAnsi" w:cstheme="minorHAnsi"/>
                <w:szCs w:val="20"/>
              </w:rPr>
              <w:t xml:space="preserve"> trade, tariffs and taxation.</w:t>
            </w:r>
          </w:p>
          <w:p w14:paraId="1DA3D77E" w14:textId="3E834EAF" w:rsidR="00EB6AA7" w:rsidRPr="00525859" w:rsidRDefault="006A049E" w:rsidP="00525859">
            <w:pPr>
              <w:pStyle w:val="ListParagraph"/>
              <w:numPr>
                <w:ilvl w:val="0"/>
                <w:numId w:val="14"/>
              </w:numPr>
              <w:spacing w:line="276" w:lineRule="auto"/>
              <w:rPr>
                <w:rFonts w:asciiTheme="minorHAnsi" w:hAnsiTheme="minorHAnsi" w:cstheme="minorHAnsi"/>
                <w:szCs w:val="20"/>
              </w:rPr>
            </w:pPr>
            <w:r w:rsidRPr="00525859">
              <w:rPr>
                <w:rFonts w:asciiTheme="minorHAnsi" w:hAnsiTheme="minorHAnsi" w:cstheme="minorHAnsi"/>
                <w:szCs w:val="20"/>
              </w:rPr>
              <w:t>v</w:t>
            </w:r>
            <w:r w:rsidR="00EB6AA7" w:rsidRPr="00525859">
              <w:rPr>
                <w:rFonts w:asciiTheme="minorHAnsi" w:hAnsiTheme="minorHAnsi" w:cstheme="minorHAnsi"/>
                <w:szCs w:val="20"/>
              </w:rPr>
              <w:t>alues, beliefs and traditions: nationalism; monarchy; White Australia; women and political equality; ‘working man’s paradise’</w:t>
            </w:r>
          </w:p>
          <w:p w14:paraId="318EC1B5" w14:textId="1E2149A8" w:rsidR="00EB6AA7" w:rsidRPr="00525859" w:rsidRDefault="006A049E" w:rsidP="00525859">
            <w:pPr>
              <w:pStyle w:val="ListParagraph"/>
              <w:numPr>
                <w:ilvl w:val="0"/>
                <w:numId w:val="14"/>
              </w:numPr>
              <w:spacing w:line="276" w:lineRule="auto"/>
              <w:rPr>
                <w:rFonts w:asciiTheme="minorHAnsi" w:hAnsiTheme="minorHAnsi" w:cstheme="minorHAnsi"/>
                <w:szCs w:val="20"/>
              </w:rPr>
            </w:pPr>
            <w:r w:rsidRPr="00525859">
              <w:rPr>
                <w:rFonts w:asciiTheme="minorHAnsi" w:hAnsiTheme="minorHAnsi" w:cstheme="minorHAnsi"/>
                <w:szCs w:val="20"/>
              </w:rPr>
              <w:t>i</w:t>
            </w:r>
            <w:r w:rsidR="00EB6AA7" w:rsidRPr="00525859">
              <w:rPr>
                <w:rFonts w:asciiTheme="minorHAnsi" w:hAnsiTheme="minorHAnsi" w:cstheme="minorHAnsi"/>
                <w:szCs w:val="20"/>
              </w:rPr>
              <w:t>ndividuals a</w:t>
            </w:r>
            <w:r w:rsidR="008E2A41">
              <w:rPr>
                <w:rFonts w:asciiTheme="minorHAnsi" w:hAnsiTheme="minorHAnsi" w:cstheme="minorHAnsi"/>
                <w:szCs w:val="20"/>
              </w:rPr>
              <w:t>nd groups: Cook (Liberal Party);</w:t>
            </w:r>
            <w:r w:rsidR="00EB6AA7" w:rsidRPr="00525859">
              <w:rPr>
                <w:rFonts w:asciiTheme="minorHAnsi" w:hAnsiTheme="minorHAnsi" w:cstheme="minorHAnsi"/>
                <w:szCs w:val="20"/>
              </w:rPr>
              <w:t xml:space="preserve"> Fisher (Labor Party); William Hughes</w:t>
            </w:r>
          </w:p>
          <w:p w14:paraId="4CAA1ACA" w14:textId="1F20ED14" w:rsidR="00EB6AA7" w:rsidRPr="00525859" w:rsidRDefault="006A049E" w:rsidP="00525859">
            <w:pPr>
              <w:pStyle w:val="ListParagraph"/>
              <w:numPr>
                <w:ilvl w:val="0"/>
                <w:numId w:val="14"/>
              </w:numPr>
              <w:spacing w:line="276" w:lineRule="auto"/>
              <w:rPr>
                <w:rFonts w:asciiTheme="minorHAnsi" w:hAnsiTheme="minorHAnsi" w:cstheme="minorHAnsi"/>
                <w:szCs w:val="20"/>
              </w:rPr>
            </w:pPr>
            <w:r w:rsidRPr="00525859">
              <w:rPr>
                <w:rFonts w:asciiTheme="minorHAnsi" w:hAnsiTheme="minorHAnsi" w:cstheme="minorHAnsi"/>
                <w:szCs w:val="20"/>
              </w:rPr>
              <w:t>e</w:t>
            </w:r>
            <w:r w:rsidR="00EB6AA7" w:rsidRPr="00525859">
              <w:rPr>
                <w:rFonts w:asciiTheme="minorHAnsi" w:hAnsiTheme="minorHAnsi" w:cstheme="minorHAnsi"/>
                <w:szCs w:val="20"/>
              </w:rPr>
              <w:t>vents, issues, people and other factors in shaping the nature</w:t>
            </w:r>
            <w:r w:rsidR="008E2A41">
              <w:rPr>
                <w:rFonts w:asciiTheme="minorHAnsi" w:hAnsiTheme="minorHAnsi" w:cstheme="minorHAnsi"/>
                <w:szCs w:val="20"/>
              </w:rPr>
              <w:t xml:space="preserve"> of society</w:t>
            </w:r>
            <w:r w:rsidR="00EB6AA7" w:rsidRPr="00525859">
              <w:rPr>
                <w:rFonts w:asciiTheme="minorHAnsi" w:hAnsiTheme="minorHAnsi" w:cstheme="minorHAnsi"/>
                <w:szCs w:val="20"/>
              </w:rPr>
              <w:t>: growing threat of Japan; growing fear of war with Germany</w:t>
            </w:r>
          </w:p>
        </w:tc>
      </w:tr>
      <w:tr w:rsidR="00EB6AA7" w:rsidRPr="00FA3675" w14:paraId="4224E0E8" w14:textId="77777777" w:rsidTr="001B25F5">
        <w:tc>
          <w:tcPr>
            <w:tcW w:w="468" w:type="pct"/>
            <w:shd w:val="clear" w:color="auto" w:fill="E5DFEC" w:themeFill="accent4" w:themeFillTint="33"/>
            <w:vAlign w:val="center"/>
            <w:hideMark/>
          </w:tcPr>
          <w:p w14:paraId="0CDDAC19" w14:textId="61A3AE4A" w:rsidR="00EB6AA7" w:rsidRPr="00FA3675" w:rsidRDefault="00B73F21" w:rsidP="002D2CC3">
            <w:pPr>
              <w:spacing w:line="276" w:lineRule="auto"/>
              <w:jc w:val="center"/>
              <w:rPr>
                <w:rFonts w:asciiTheme="minorHAnsi" w:hAnsiTheme="minorHAnsi" w:cstheme="minorHAnsi"/>
                <w:szCs w:val="20"/>
              </w:rPr>
            </w:pPr>
            <w:r>
              <w:rPr>
                <w:rFonts w:asciiTheme="minorHAnsi" w:hAnsiTheme="minorHAnsi" w:cstheme="minorHAnsi"/>
                <w:szCs w:val="20"/>
              </w:rPr>
              <w:t>3–4</w:t>
            </w:r>
          </w:p>
        </w:tc>
        <w:tc>
          <w:tcPr>
            <w:tcW w:w="2225" w:type="pct"/>
          </w:tcPr>
          <w:p w14:paraId="2F1FF7ED" w14:textId="77777777" w:rsidR="00EB6AA7" w:rsidRDefault="00EB6AA7" w:rsidP="002D2CC3">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78770574" w14:textId="605CACB1" w:rsidR="00EB6AA7" w:rsidRPr="00CE5982" w:rsidRDefault="00EB6AA7"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r</w:t>
            </w:r>
            <w:r w:rsidR="006A049E">
              <w:rPr>
                <w:rFonts w:asciiTheme="minorHAnsi" w:hAnsiTheme="minorHAnsi" w:cstheme="minorHAnsi"/>
                <w:szCs w:val="20"/>
              </w:rPr>
              <w:t>elationship</w:t>
            </w:r>
            <w:r w:rsidRPr="00CE5982">
              <w:rPr>
                <w:rFonts w:asciiTheme="minorHAnsi" w:hAnsiTheme="minorHAnsi" w:cstheme="minorHAnsi"/>
                <w:szCs w:val="20"/>
              </w:rPr>
              <w:t xml:space="preserve"> between events, ideas and people throughout the period</w:t>
            </w:r>
          </w:p>
          <w:p w14:paraId="0919227D" w14:textId="77777777" w:rsidR="00EB6AA7" w:rsidRPr="00CE5982" w:rsidRDefault="00EB6AA7"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Pr="00CE5982">
              <w:rPr>
                <w:rFonts w:asciiTheme="minorHAnsi" w:hAnsiTheme="minorHAnsi" w:cstheme="minorHAnsi"/>
                <w:szCs w:val="20"/>
              </w:rPr>
              <w:t>ethods and strategies used by leaders, individuals and groups seeking change</w:t>
            </w:r>
          </w:p>
          <w:p w14:paraId="244CC5E4" w14:textId="77777777" w:rsidR="00EB6AA7" w:rsidRPr="00CE5982" w:rsidRDefault="00EB6AA7"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e</w:t>
            </w:r>
            <w:r w:rsidRPr="00CE5982">
              <w:rPr>
                <w:rFonts w:asciiTheme="minorHAnsi" w:hAnsiTheme="minorHAnsi" w:cstheme="minorHAnsi"/>
                <w:szCs w:val="20"/>
              </w:rPr>
              <w:t xml:space="preserve">xtent of support for opposing leaders, individuals, groups or </w:t>
            </w:r>
            <w:proofErr w:type="spellStart"/>
            <w:r w:rsidRPr="00CE5982">
              <w:rPr>
                <w:rFonts w:asciiTheme="minorHAnsi" w:hAnsiTheme="minorHAnsi" w:cstheme="minorHAnsi"/>
                <w:szCs w:val="20"/>
              </w:rPr>
              <w:t>organisations</w:t>
            </w:r>
            <w:proofErr w:type="spellEnd"/>
            <w:r w:rsidRPr="00CE5982">
              <w:rPr>
                <w:rFonts w:asciiTheme="minorHAnsi" w:hAnsiTheme="minorHAnsi" w:cstheme="minorHAnsi"/>
                <w:szCs w:val="20"/>
              </w:rPr>
              <w:t xml:space="preserve"> and alternative ideas throughout the period</w:t>
            </w:r>
          </w:p>
        </w:tc>
        <w:tc>
          <w:tcPr>
            <w:tcW w:w="2308" w:type="pct"/>
          </w:tcPr>
          <w:p w14:paraId="30508350" w14:textId="5D14DA31" w:rsidR="00EB6AA7" w:rsidRPr="00EE44CA" w:rsidRDefault="008E2A41" w:rsidP="002D2CC3">
            <w:pPr>
              <w:spacing w:line="276" w:lineRule="auto"/>
              <w:rPr>
                <w:rFonts w:asciiTheme="minorHAnsi" w:hAnsiTheme="minorHAnsi" w:cstheme="minorHAnsi"/>
                <w:b/>
                <w:szCs w:val="20"/>
              </w:rPr>
            </w:pPr>
            <w:r>
              <w:rPr>
                <w:rFonts w:asciiTheme="minorHAnsi" w:hAnsiTheme="minorHAnsi" w:cstheme="minorHAnsi"/>
                <w:b/>
                <w:szCs w:val="20"/>
              </w:rPr>
              <w:t>Australia 1914–</w:t>
            </w:r>
            <w:r w:rsidR="00EB6AA7">
              <w:rPr>
                <w:rFonts w:asciiTheme="minorHAnsi" w:hAnsiTheme="minorHAnsi" w:cstheme="minorHAnsi"/>
                <w:b/>
                <w:szCs w:val="20"/>
              </w:rPr>
              <w:t>1919</w:t>
            </w:r>
          </w:p>
          <w:p w14:paraId="1BCA527B" w14:textId="77777777" w:rsidR="00EB6AA7" w:rsidRPr="00AB7E2A" w:rsidRDefault="00EB6AA7" w:rsidP="00AB7E2A">
            <w:pPr>
              <w:pStyle w:val="ListParagraph"/>
              <w:numPr>
                <w:ilvl w:val="0"/>
                <w:numId w:val="15"/>
              </w:numPr>
              <w:spacing w:line="276" w:lineRule="auto"/>
              <w:rPr>
                <w:rFonts w:asciiTheme="minorHAnsi" w:hAnsiTheme="minorHAnsi" w:cstheme="minorHAnsi"/>
                <w:szCs w:val="20"/>
              </w:rPr>
            </w:pPr>
            <w:r w:rsidRPr="00AB7E2A">
              <w:rPr>
                <w:rFonts w:asciiTheme="minorHAnsi" w:hAnsiTheme="minorHAnsi" w:cstheme="minorHAnsi"/>
                <w:szCs w:val="20"/>
              </w:rPr>
              <w:t>Australia’s political and social responses to the outbreak of war</w:t>
            </w:r>
          </w:p>
          <w:p w14:paraId="3BCAF7EC" w14:textId="7480A470" w:rsidR="00EB6AA7" w:rsidRPr="00AB7E2A" w:rsidRDefault="006A049E" w:rsidP="00AB7E2A">
            <w:pPr>
              <w:pStyle w:val="ListParagraph"/>
              <w:numPr>
                <w:ilvl w:val="0"/>
                <w:numId w:val="15"/>
              </w:numPr>
              <w:spacing w:line="276" w:lineRule="auto"/>
              <w:rPr>
                <w:rFonts w:asciiTheme="minorHAnsi" w:hAnsiTheme="minorHAnsi" w:cstheme="minorHAnsi"/>
                <w:szCs w:val="20"/>
              </w:rPr>
            </w:pPr>
            <w:r w:rsidRPr="00AB7E2A">
              <w:rPr>
                <w:rFonts w:asciiTheme="minorHAnsi" w:hAnsiTheme="minorHAnsi" w:cstheme="minorHAnsi"/>
                <w:szCs w:val="20"/>
              </w:rPr>
              <w:t>s</w:t>
            </w:r>
            <w:r w:rsidR="00EB6AA7" w:rsidRPr="00AB7E2A">
              <w:rPr>
                <w:rFonts w:asciiTheme="minorHAnsi" w:hAnsiTheme="minorHAnsi" w:cstheme="minorHAnsi"/>
                <w:szCs w:val="20"/>
              </w:rPr>
              <w:t>upport for, and opposition to, the war over the period</w:t>
            </w:r>
          </w:p>
          <w:p w14:paraId="7495FE42" w14:textId="1DBA178D" w:rsidR="00EB6AA7" w:rsidRPr="00AB7E2A" w:rsidRDefault="006A049E" w:rsidP="00AB7E2A">
            <w:pPr>
              <w:pStyle w:val="ListParagraph"/>
              <w:numPr>
                <w:ilvl w:val="0"/>
                <w:numId w:val="15"/>
              </w:numPr>
              <w:spacing w:line="276" w:lineRule="auto"/>
              <w:rPr>
                <w:rFonts w:asciiTheme="minorHAnsi" w:hAnsiTheme="minorHAnsi" w:cstheme="minorHAnsi"/>
                <w:szCs w:val="20"/>
              </w:rPr>
            </w:pPr>
            <w:r w:rsidRPr="00AB7E2A">
              <w:rPr>
                <w:rFonts w:asciiTheme="minorHAnsi" w:hAnsiTheme="minorHAnsi" w:cstheme="minorHAnsi"/>
                <w:szCs w:val="20"/>
              </w:rPr>
              <w:t>k</w:t>
            </w:r>
            <w:r w:rsidR="00EB6AA7" w:rsidRPr="00AB7E2A">
              <w:rPr>
                <w:rFonts w:asciiTheme="minorHAnsi" w:hAnsiTheme="minorHAnsi" w:cstheme="minorHAnsi"/>
                <w:szCs w:val="20"/>
              </w:rPr>
              <w:t>ey battlegrounds (e.g. Gallipoli, Western Front) and their political and social impact</w:t>
            </w:r>
            <w:r>
              <w:rPr>
                <w:rFonts w:asciiTheme="minorHAnsi" w:hAnsiTheme="minorHAnsi" w:cstheme="minorHAnsi"/>
                <w:szCs w:val="20"/>
              </w:rPr>
              <w:t>,</w:t>
            </w:r>
            <w:r w:rsidR="00EB6AA7" w:rsidRPr="00AB7E2A">
              <w:rPr>
                <w:rFonts w:asciiTheme="minorHAnsi" w:hAnsiTheme="minorHAnsi" w:cstheme="minorHAnsi"/>
                <w:szCs w:val="20"/>
              </w:rPr>
              <w:t xml:space="preserve"> including the conscription issue</w:t>
            </w:r>
          </w:p>
          <w:p w14:paraId="39482EE6" w14:textId="77777777" w:rsidR="00EB6AA7" w:rsidRPr="00AB7E2A" w:rsidRDefault="00EB6AA7" w:rsidP="00AB7E2A">
            <w:pPr>
              <w:pStyle w:val="ListParagraph"/>
              <w:numPr>
                <w:ilvl w:val="0"/>
                <w:numId w:val="15"/>
              </w:numPr>
              <w:spacing w:line="276" w:lineRule="auto"/>
              <w:rPr>
                <w:rFonts w:asciiTheme="minorHAnsi" w:hAnsiTheme="minorHAnsi" w:cstheme="minorHAnsi"/>
                <w:szCs w:val="20"/>
              </w:rPr>
            </w:pPr>
            <w:r w:rsidRPr="00AB7E2A">
              <w:rPr>
                <w:rFonts w:asciiTheme="minorHAnsi" w:hAnsiTheme="minorHAnsi" w:cstheme="minorHAnsi"/>
                <w:szCs w:val="20"/>
              </w:rPr>
              <w:t>Anzac Day and the Anzac legend</w:t>
            </w:r>
          </w:p>
          <w:p w14:paraId="213C1063" w14:textId="57620199" w:rsidR="00EB6AA7" w:rsidRPr="00AB7E2A" w:rsidRDefault="006A049E" w:rsidP="00AB7E2A">
            <w:pPr>
              <w:pStyle w:val="ListParagraph"/>
              <w:numPr>
                <w:ilvl w:val="0"/>
                <w:numId w:val="15"/>
              </w:numPr>
              <w:spacing w:line="276" w:lineRule="auto"/>
              <w:rPr>
                <w:rFonts w:asciiTheme="minorHAnsi" w:hAnsiTheme="minorHAnsi" w:cstheme="minorHAnsi"/>
                <w:szCs w:val="20"/>
              </w:rPr>
            </w:pPr>
            <w:r w:rsidRPr="00AB7E2A">
              <w:rPr>
                <w:rFonts w:asciiTheme="minorHAnsi" w:hAnsiTheme="minorHAnsi" w:cstheme="minorHAnsi"/>
                <w:szCs w:val="20"/>
              </w:rPr>
              <w:t>w</w:t>
            </w:r>
            <w:r w:rsidR="00EB6AA7" w:rsidRPr="00AB7E2A">
              <w:rPr>
                <w:rFonts w:asciiTheme="minorHAnsi" w:hAnsiTheme="minorHAnsi" w:cstheme="minorHAnsi"/>
                <w:szCs w:val="20"/>
              </w:rPr>
              <w:t>omen and World War I</w:t>
            </w:r>
          </w:p>
          <w:p w14:paraId="184D6FD9" w14:textId="333C401C" w:rsidR="00EB6AA7" w:rsidRPr="00AB7E2A" w:rsidRDefault="006A049E" w:rsidP="00AB7E2A">
            <w:pPr>
              <w:pStyle w:val="ListParagraph"/>
              <w:numPr>
                <w:ilvl w:val="0"/>
                <w:numId w:val="15"/>
              </w:numPr>
              <w:spacing w:line="276" w:lineRule="auto"/>
              <w:rPr>
                <w:rFonts w:asciiTheme="minorHAnsi" w:hAnsiTheme="minorHAnsi" w:cstheme="minorHAnsi"/>
                <w:szCs w:val="20"/>
              </w:rPr>
            </w:pPr>
            <w:r>
              <w:rPr>
                <w:rFonts w:asciiTheme="minorHAnsi" w:hAnsiTheme="minorHAnsi" w:cstheme="minorHAnsi"/>
                <w:szCs w:val="20"/>
              </w:rPr>
              <w:t xml:space="preserve">the </w:t>
            </w:r>
            <w:r w:rsidR="00EB6AA7" w:rsidRPr="00AB7E2A">
              <w:rPr>
                <w:rFonts w:asciiTheme="minorHAnsi" w:hAnsiTheme="minorHAnsi" w:cstheme="minorHAnsi"/>
                <w:szCs w:val="20"/>
              </w:rPr>
              <w:t>Treaty of Versailles and Australia</w:t>
            </w:r>
          </w:p>
          <w:p w14:paraId="20615010" w14:textId="043CEAF6" w:rsidR="00EB6AA7" w:rsidRDefault="006A049E" w:rsidP="00AB7E2A">
            <w:pPr>
              <w:pStyle w:val="ListParagraph"/>
              <w:numPr>
                <w:ilvl w:val="0"/>
                <w:numId w:val="15"/>
              </w:numPr>
              <w:spacing w:line="276" w:lineRule="auto"/>
              <w:rPr>
                <w:rFonts w:asciiTheme="minorHAnsi" w:hAnsiTheme="minorHAnsi" w:cstheme="minorHAnsi"/>
                <w:szCs w:val="20"/>
              </w:rPr>
            </w:pPr>
            <w:proofErr w:type="gramStart"/>
            <w:r w:rsidRPr="00AB7E2A">
              <w:rPr>
                <w:rFonts w:asciiTheme="minorHAnsi" w:hAnsiTheme="minorHAnsi" w:cstheme="minorHAnsi"/>
                <w:szCs w:val="20"/>
              </w:rPr>
              <w:t>t</w:t>
            </w:r>
            <w:r w:rsidR="00EB6AA7" w:rsidRPr="00AB7E2A">
              <w:rPr>
                <w:rFonts w:asciiTheme="minorHAnsi" w:hAnsiTheme="minorHAnsi" w:cstheme="minorHAnsi"/>
                <w:szCs w:val="20"/>
              </w:rPr>
              <w:t>he</w:t>
            </w:r>
            <w:proofErr w:type="gramEnd"/>
            <w:r w:rsidR="00EB6AA7" w:rsidRPr="00AB7E2A">
              <w:rPr>
                <w:rFonts w:asciiTheme="minorHAnsi" w:hAnsiTheme="minorHAnsi" w:cstheme="minorHAnsi"/>
                <w:szCs w:val="20"/>
              </w:rPr>
              <w:t xml:space="preserve"> impact of the following forces: political, social/cultural, leadership, international relations/conflict.</w:t>
            </w:r>
          </w:p>
          <w:p w14:paraId="6DC88F0D" w14:textId="31B045C2" w:rsidR="005C7F81" w:rsidRPr="00AB7E2A" w:rsidRDefault="00AB7E2A" w:rsidP="0080231B">
            <w:pPr>
              <w:spacing w:before="120" w:line="276" w:lineRule="auto"/>
              <w:rPr>
                <w:rFonts w:asciiTheme="minorHAnsi" w:hAnsiTheme="minorHAnsi" w:cstheme="minorHAnsi"/>
                <w:b/>
                <w:szCs w:val="20"/>
              </w:rPr>
            </w:pPr>
            <w:r w:rsidRPr="00AB7E2A">
              <w:rPr>
                <w:rFonts w:asciiTheme="minorHAnsi" w:hAnsiTheme="minorHAnsi" w:cstheme="minorHAnsi"/>
                <w:b/>
                <w:szCs w:val="20"/>
              </w:rPr>
              <w:t>Task 1: Historical inquiry</w:t>
            </w:r>
          </w:p>
        </w:tc>
      </w:tr>
      <w:tr w:rsidR="00EB6AA7" w:rsidRPr="00FA3675" w14:paraId="3731AE6D" w14:textId="77777777" w:rsidTr="001B25F5">
        <w:tc>
          <w:tcPr>
            <w:tcW w:w="468" w:type="pct"/>
            <w:shd w:val="clear" w:color="auto" w:fill="E5DFEC" w:themeFill="accent4" w:themeFillTint="33"/>
            <w:vAlign w:val="center"/>
            <w:hideMark/>
          </w:tcPr>
          <w:p w14:paraId="1BD4EF70" w14:textId="62DA07BB" w:rsidR="00EB6AA7" w:rsidRPr="00FA3675" w:rsidRDefault="00B73F21" w:rsidP="005C7F81">
            <w:pPr>
              <w:spacing w:line="276" w:lineRule="auto"/>
              <w:jc w:val="center"/>
              <w:rPr>
                <w:rFonts w:asciiTheme="minorHAnsi" w:hAnsiTheme="minorHAnsi" w:cstheme="minorHAnsi"/>
                <w:szCs w:val="20"/>
              </w:rPr>
            </w:pPr>
            <w:r>
              <w:rPr>
                <w:rFonts w:asciiTheme="minorHAnsi" w:hAnsiTheme="minorHAnsi" w:cstheme="minorHAnsi"/>
                <w:szCs w:val="20"/>
              </w:rPr>
              <w:t>5–7</w:t>
            </w:r>
          </w:p>
        </w:tc>
        <w:tc>
          <w:tcPr>
            <w:tcW w:w="2225" w:type="pct"/>
          </w:tcPr>
          <w:p w14:paraId="52F25648" w14:textId="77777777" w:rsidR="00EB6AA7" w:rsidRDefault="00EB6AA7" w:rsidP="002D2CC3">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35E4E3A5" w14:textId="4B3A9853" w:rsidR="00EB6AA7" w:rsidRPr="00CE5982" w:rsidRDefault="00EB6AA7"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r</w:t>
            </w:r>
            <w:r w:rsidR="006A049E">
              <w:rPr>
                <w:rFonts w:asciiTheme="minorHAnsi" w:hAnsiTheme="minorHAnsi" w:cstheme="minorHAnsi"/>
                <w:szCs w:val="20"/>
              </w:rPr>
              <w:t>elationship</w:t>
            </w:r>
            <w:r w:rsidRPr="00CE5982">
              <w:rPr>
                <w:rFonts w:asciiTheme="minorHAnsi" w:hAnsiTheme="minorHAnsi" w:cstheme="minorHAnsi"/>
                <w:szCs w:val="20"/>
              </w:rPr>
              <w:t xml:space="preserve"> between events, ideas and people throughout the period</w:t>
            </w:r>
          </w:p>
          <w:p w14:paraId="2F776717" w14:textId="77777777" w:rsidR="006A049E" w:rsidRDefault="00EB6AA7" w:rsidP="006A049E">
            <w:pPr>
              <w:pStyle w:val="ListParagraph"/>
              <w:numPr>
                <w:ilvl w:val="0"/>
                <w:numId w:val="4"/>
              </w:numPr>
              <w:spacing w:line="276" w:lineRule="auto"/>
              <w:rPr>
                <w:rFonts w:asciiTheme="minorHAnsi" w:hAnsiTheme="minorHAnsi" w:cstheme="minorHAnsi"/>
                <w:szCs w:val="20"/>
                <w:lang w:eastAsia="en-AU"/>
              </w:rPr>
            </w:pPr>
            <w:r>
              <w:rPr>
                <w:rFonts w:asciiTheme="minorHAnsi" w:hAnsiTheme="minorHAnsi" w:cstheme="minorHAnsi"/>
                <w:szCs w:val="20"/>
              </w:rPr>
              <w:t>m</w:t>
            </w:r>
            <w:r w:rsidRPr="00CE5982">
              <w:rPr>
                <w:rFonts w:asciiTheme="minorHAnsi" w:hAnsiTheme="minorHAnsi" w:cstheme="minorHAnsi"/>
                <w:szCs w:val="20"/>
              </w:rPr>
              <w:t>ethods and strategies used by leaders, individuals and groups seeking change</w:t>
            </w:r>
          </w:p>
          <w:p w14:paraId="33B15AAF" w14:textId="43BFC863" w:rsidR="00EB6AA7" w:rsidRPr="00FA3675" w:rsidRDefault="00EB6AA7" w:rsidP="006A049E">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e</w:t>
            </w:r>
            <w:r w:rsidRPr="00CE5982">
              <w:rPr>
                <w:rFonts w:asciiTheme="minorHAnsi" w:hAnsiTheme="minorHAnsi" w:cstheme="minorHAnsi"/>
                <w:szCs w:val="20"/>
              </w:rPr>
              <w:t xml:space="preserve">xtent of support for opposing leaders, individuals, groups or </w:t>
            </w:r>
            <w:proofErr w:type="spellStart"/>
            <w:r w:rsidRPr="00CE5982">
              <w:rPr>
                <w:rFonts w:asciiTheme="minorHAnsi" w:hAnsiTheme="minorHAnsi" w:cstheme="minorHAnsi"/>
                <w:szCs w:val="20"/>
              </w:rPr>
              <w:t>organisations</w:t>
            </w:r>
            <w:proofErr w:type="spellEnd"/>
            <w:r w:rsidRPr="00CE5982">
              <w:rPr>
                <w:rFonts w:asciiTheme="minorHAnsi" w:hAnsiTheme="minorHAnsi" w:cstheme="minorHAnsi"/>
                <w:szCs w:val="20"/>
              </w:rPr>
              <w:t xml:space="preserve"> and alternative ideas throughout the period</w:t>
            </w:r>
          </w:p>
        </w:tc>
        <w:tc>
          <w:tcPr>
            <w:tcW w:w="2308" w:type="pct"/>
          </w:tcPr>
          <w:p w14:paraId="35F0C20B" w14:textId="77777777" w:rsidR="00EB6AA7" w:rsidRDefault="00EB6AA7" w:rsidP="002D2CC3">
            <w:pPr>
              <w:spacing w:line="276" w:lineRule="auto"/>
              <w:rPr>
                <w:rFonts w:asciiTheme="minorHAnsi" w:hAnsiTheme="minorHAnsi" w:cstheme="minorHAnsi"/>
                <w:b/>
                <w:szCs w:val="20"/>
              </w:rPr>
            </w:pPr>
            <w:r w:rsidRPr="00CE5982">
              <w:rPr>
                <w:rFonts w:asciiTheme="minorHAnsi" w:hAnsiTheme="minorHAnsi" w:cstheme="minorHAnsi"/>
                <w:b/>
                <w:szCs w:val="20"/>
              </w:rPr>
              <w:t>Australia in the 1920s</w:t>
            </w:r>
          </w:p>
          <w:p w14:paraId="7050EAFF" w14:textId="4DA1835D" w:rsidR="00EB6AA7" w:rsidRPr="00B73F21" w:rsidRDefault="00EB6AA7" w:rsidP="00B73F21">
            <w:pPr>
              <w:pStyle w:val="ListParagraph"/>
              <w:numPr>
                <w:ilvl w:val="0"/>
                <w:numId w:val="18"/>
              </w:numPr>
              <w:spacing w:line="276" w:lineRule="auto"/>
              <w:rPr>
                <w:rFonts w:asciiTheme="minorHAnsi" w:hAnsiTheme="minorHAnsi" w:cstheme="minorHAnsi"/>
                <w:szCs w:val="20"/>
              </w:rPr>
            </w:pPr>
            <w:r w:rsidRPr="00B73F21">
              <w:rPr>
                <w:rFonts w:asciiTheme="minorHAnsi" w:hAnsiTheme="minorHAnsi" w:cstheme="minorHAnsi"/>
                <w:szCs w:val="20"/>
              </w:rPr>
              <w:t>returned servicemen in the 1920s</w:t>
            </w:r>
            <w:r w:rsidR="006A049E">
              <w:rPr>
                <w:rFonts w:asciiTheme="minorHAnsi" w:hAnsiTheme="minorHAnsi" w:cstheme="minorHAnsi"/>
                <w:szCs w:val="20"/>
              </w:rPr>
              <w:t>,</w:t>
            </w:r>
            <w:r w:rsidRPr="00B73F21">
              <w:rPr>
                <w:rFonts w:asciiTheme="minorHAnsi" w:hAnsiTheme="minorHAnsi" w:cstheme="minorHAnsi"/>
                <w:szCs w:val="20"/>
              </w:rPr>
              <w:t xml:space="preserve"> including the soldier settlement scheme</w:t>
            </w:r>
          </w:p>
          <w:p w14:paraId="6B543205" w14:textId="45E12ACD" w:rsidR="00EB6AA7" w:rsidRPr="00B73F21" w:rsidRDefault="00EB6AA7" w:rsidP="00B73F21">
            <w:pPr>
              <w:pStyle w:val="ListParagraph"/>
              <w:numPr>
                <w:ilvl w:val="0"/>
                <w:numId w:val="18"/>
              </w:numPr>
              <w:spacing w:line="276" w:lineRule="auto"/>
              <w:rPr>
                <w:rFonts w:asciiTheme="minorHAnsi" w:hAnsiTheme="minorHAnsi" w:cstheme="minorHAnsi"/>
                <w:szCs w:val="20"/>
              </w:rPr>
            </w:pPr>
            <w:r w:rsidRPr="00B73F21">
              <w:rPr>
                <w:rFonts w:asciiTheme="minorHAnsi" w:hAnsiTheme="minorHAnsi" w:cstheme="minorHAnsi"/>
                <w:szCs w:val="20"/>
              </w:rPr>
              <w:t>Indigenous Australians in the 1920s</w:t>
            </w:r>
            <w:r w:rsidR="00C872AE">
              <w:rPr>
                <w:rFonts w:asciiTheme="minorHAnsi" w:hAnsiTheme="minorHAnsi" w:cstheme="minorHAnsi"/>
                <w:szCs w:val="20"/>
              </w:rPr>
              <w:t>,</w:t>
            </w:r>
            <w:r w:rsidRPr="00B73F21">
              <w:rPr>
                <w:rFonts w:asciiTheme="minorHAnsi" w:hAnsiTheme="minorHAnsi" w:cstheme="minorHAnsi"/>
                <w:szCs w:val="20"/>
              </w:rPr>
              <w:t xml:space="preserve"> including returned servicemen, protectionist policies, Coniston Massacre, protest movements</w:t>
            </w:r>
          </w:p>
          <w:p w14:paraId="180FCD8C" w14:textId="77777777" w:rsidR="00EB6AA7" w:rsidRPr="00B73F21" w:rsidRDefault="00EB6AA7" w:rsidP="00B73F21">
            <w:pPr>
              <w:pStyle w:val="ListParagraph"/>
              <w:numPr>
                <w:ilvl w:val="0"/>
                <w:numId w:val="18"/>
              </w:numPr>
              <w:spacing w:line="276" w:lineRule="auto"/>
              <w:rPr>
                <w:rFonts w:asciiTheme="minorHAnsi" w:hAnsiTheme="minorHAnsi" w:cstheme="minorHAnsi"/>
                <w:szCs w:val="20"/>
              </w:rPr>
            </w:pPr>
            <w:r w:rsidRPr="00B73F21">
              <w:rPr>
                <w:rFonts w:asciiTheme="minorHAnsi" w:hAnsiTheme="minorHAnsi" w:cstheme="minorHAnsi"/>
                <w:szCs w:val="20"/>
              </w:rPr>
              <w:t>‘Men, money, and markets’</w:t>
            </w:r>
          </w:p>
          <w:p w14:paraId="314D44B5" w14:textId="6665002C" w:rsidR="00EB6AA7" w:rsidRPr="00B73F21" w:rsidRDefault="00B73F21" w:rsidP="00B73F21">
            <w:pPr>
              <w:pStyle w:val="ListParagraph"/>
              <w:numPr>
                <w:ilvl w:val="0"/>
                <w:numId w:val="18"/>
              </w:numPr>
              <w:spacing w:line="276" w:lineRule="auto"/>
              <w:rPr>
                <w:rFonts w:asciiTheme="minorHAnsi" w:hAnsiTheme="minorHAnsi" w:cstheme="minorHAnsi"/>
                <w:szCs w:val="20"/>
              </w:rPr>
            </w:pPr>
            <w:r>
              <w:rPr>
                <w:rFonts w:asciiTheme="minorHAnsi" w:hAnsiTheme="minorHAnsi" w:cstheme="minorHAnsi"/>
                <w:szCs w:val="20"/>
              </w:rPr>
              <w:t>e</w:t>
            </w:r>
            <w:r w:rsidR="00EB6AA7" w:rsidRPr="00B73F21">
              <w:rPr>
                <w:rFonts w:asciiTheme="minorHAnsi" w:hAnsiTheme="minorHAnsi" w:cstheme="minorHAnsi"/>
                <w:szCs w:val="20"/>
              </w:rPr>
              <w:t>mployment, unionism and the ACTU</w:t>
            </w:r>
          </w:p>
          <w:p w14:paraId="7C51AD37" w14:textId="5DB2F207" w:rsidR="00EB6AA7" w:rsidRPr="00B73F21" w:rsidRDefault="00B73F21" w:rsidP="00B73F21">
            <w:pPr>
              <w:pStyle w:val="ListParagraph"/>
              <w:numPr>
                <w:ilvl w:val="0"/>
                <w:numId w:val="18"/>
              </w:numPr>
              <w:spacing w:line="276" w:lineRule="auto"/>
              <w:rPr>
                <w:rFonts w:asciiTheme="minorHAnsi" w:hAnsiTheme="minorHAnsi" w:cstheme="minorHAnsi"/>
                <w:szCs w:val="20"/>
              </w:rPr>
            </w:pPr>
            <w:r>
              <w:rPr>
                <w:rFonts w:asciiTheme="minorHAnsi" w:hAnsiTheme="minorHAnsi" w:cstheme="minorHAnsi"/>
                <w:szCs w:val="20"/>
              </w:rPr>
              <w:t>s</w:t>
            </w:r>
            <w:r w:rsidR="00EB6AA7" w:rsidRPr="00B73F21">
              <w:rPr>
                <w:rFonts w:asciiTheme="minorHAnsi" w:hAnsiTheme="minorHAnsi" w:cstheme="minorHAnsi"/>
                <w:szCs w:val="20"/>
              </w:rPr>
              <w:t>ociety in the 1920s</w:t>
            </w:r>
            <w:r>
              <w:rPr>
                <w:rFonts w:asciiTheme="minorHAnsi" w:hAnsiTheme="minorHAnsi" w:cstheme="minorHAnsi"/>
                <w:szCs w:val="20"/>
              </w:rPr>
              <w:t>,</w:t>
            </w:r>
            <w:r w:rsidR="00EB6AA7" w:rsidRPr="00B73F21">
              <w:rPr>
                <w:rFonts w:asciiTheme="minorHAnsi" w:hAnsiTheme="minorHAnsi" w:cstheme="minorHAnsi"/>
                <w:szCs w:val="20"/>
              </w:rPr>
              <w:t xml:space="preserve"> its diversity in both urban and rural Australia</w:t>
            </w:r>
          </w:p>
          <w:p w14:paraId="646F1289" w14:textId="6CFA117A" w:rsidR="00EB6AA7" w:rsidRPr="00B73F21" w:rsidRDefault="000F35E5" w:rsidP="00B73F21">
            <w:pPr>
              <w:pStyle w:val="ListParagraph"/>
              <w:numPr>
                <w:ilvl w:val="0"/>
                <w:numId w:val="18"/>
              </w:numPr>
              <w:spacing w:line="276" w:lineRule="auto"/>
              <w:rPr>
                <w:rFonts w:asciiTheme="minorHAnsi" w:hAnsiTheme="minorHAnsi" w:cstheme="minorHAnsi"/>
                <w:szCs w:val="20"/>
              </w:rPr>
            </w:pPr>
            <w:r>
              <w:rPr>
                <w:rFonts w:asciiTheme="minorHAnsi" w:hAnsiTheme="minorHAnsi" w:cstheme="minorHAnsi"/>
                <w:szCs w:val="20"/>
              </w:rPr>
              <w:t>s</w:t>
            </w:r>
            <w:r w:rsidR="00EB6AA7" w:rsidRPr="00B73F21">
              <w:rPr>
                <w:rFonts w:asciiTheme="minorHAnsi" w:hAnsiTheme="minorHAnsi" w:cstheme="minorHAnsi"/>
                <w:szCs w:val="20"/>
              </w:rPr>
              <w:t>port, leisure and entertainment</w:t>
            </w:r>
          </w:p>
          <w:p w14:paraId="00EF69E4" w14:textId="77578FE8" w:rsidR="00EB6AA7" w:rsidRDefault="000F35E5" w:rsidP="00B73F21">
            <w:pPr>
              <w:pStyle w:val="ListParagraph"/>
              <w:numPr>
                <w:ilvl w:val="0"/>
                <w:numId w:val="18"/>
              </w:numPr>
              <w:spacing w:line="276" w:lineRule="auto"/>
              <w:rPr>
                <w:rFonts w:asciiTheme="minorHAnsi" w:hAnsiTheme="minorHAnsi" w:cstheme="minorHAnsi"/>
                <w:szCs w:val="20"/>
              </w:rPr>
            </w:pPr>
            <w:r>
              <w:rPr>
                <w:rFonts w:asciiTheme="minorHAnsi" w:hAnsiTheme="minorHAnsi" w:cstheme="minorHAnsi"/>
                <w:szCs w:val="20"/>
              </w:rPr>
              <w:t>p</w:t>
            </w:r>
            <w:r w:rsidR="00B73F21">
              <w:rPr>
                <w:rFonts w:asciiTheme="minorHAnsi" w:hAnsiTheme="minorHAnsi" w:cstheme="minorHAnsi"/>
                <w:szCs w:val="20"/>
              </w:rPr>
              <w:t>olitical,</w:t>
            </w:r>
            <w:r w:rsidR="00EB6AA7" w:rsidRPr="00B73F21">
              <w:rPr>
                <w:rFonts w:asciiTheme="minorHAnsi" w:hAnsiTheme="minorHAnsi" w:cstheme="minorHAnsi"/>
                <w:szCs w:val="20"/>
              </w:rPr>
              <w:t xml:space="preserve"> economic</w:t>
            </w:r>
            <w:r w:rsidR="00B73F21">
              <w:rPr>
                <w:rFonts w:asciiTheme="minorHAnsi" w:hAnsiTheme="minorHAnsi" w:cstheme="minorHAnsi"/>
                <w:szCs w:val="20"/>
              </w:rPr>
              <w:t xml:space="preserve"> and social</w:t>
            </w:r>
            <w:r w:rsidR="00EB6AA7" w:rsidRPr="00B73F21">
              <w:rPr>
                <w:rFonts w:asciiTheme="minorHAnsi" w:hAnsiTheme="minorHAnsi" w:cstheme="minorHAnsi"/>
                <w:szCs w:val="20"/>
              </w:rPr>
              <w:t xml:space="preserve"> forces</w:t>
            </w:r>
            <w:r w:rsidR="00B73F21">
              <w:rPr>
                <w:rFonts w:asciiTheme="minorHAnsi" w:hAnsiTheme="minorHAnsi" w:cstheme="minorHAnsi"/>
                <w:szCs w:val="20"/>
              </w:rPr>
              <w:t xml:space="preserve"> influencing events ideas and people</w:t>
            </w:r>
          </w:p>
          <w:p w14:paraId="1426FFD8" w14:textId="6FF6E4F9" w:rsidR="00B73F21" w:rsidRPr="00B73F21" w:rsidRDefault="00B73F21" w:rsidP="0080231B">
            <w:pPr>
              <w:spacing w:before="120" w:line="276" w:lineRule="auto"/>
              <w:rPr>
                <w:rFonts w:asciiTheme="minorHAnsi" w:hAnsiTheme="minorHAnsi" w:cstheme="minorHAnsi"/>
                <w:b/>
                <w:szCs w:val="20"/>
              </w:rPr>
            </w:pPr>
            <w:r w:rsidRPr="00B73F21">
              <w:rPr>
                <w:rFonts w:asciiTheme="minorHAnsi" w:hAnsiTheme="minorHAnsi" w:cstheme="minorHAnsi"/>
                <w:b/>
                <w:szCs w:val="20"/>
              </w:rPr>
              <w:t>Task 2: Explanation</w:t>
            </w:r>
          </w:p>
        </w:tc>
      </w:tr>
      <w:tr w:rsidR="00EB6AA7" w:rsidRPr="00FA3675" w14:paraId="342DB053" w14:textId="77777777" w:rsidTr="001B25F5">
        <w:trPr>
          <w:trHeight w:val="537"/>
        </w:trPr>
        <w:tc>
          <w:tcPr>
            <w:tcW w:w="468" w:type="pct"/>
            <w:shd w:val="clear" w:color="auto" w:fill="E5DFEC" w:themeFill="accent4" w:themeFillTint="33"/>
            <w:vAlign w:val="center"/>
            <w:hideMark/>
          </w:tcPr>
          <w:p w14:paraId="07FD64D7" w14:textId="3FF80D83" w:rsidR="00EB6AA7" w:rsidRPr="00FA3675" w:rsidRDefault="00B73F21" w:rsidP="002D2CC3">
            <w:pPr>
              <w:spacing w:line="276" w:lineRule="auto"/>
              <w:jc w:val="center"/>
              <w:rPr>
                <w:rFonts w:asciiTheme="minorHAnsi" w:hAnsiTheme="minorHAnsi" w:cstheme="minorHAnsi"/>
                <w:szCs w:val="20"/>
              </w:rPr>
            </w:pPr>
            <w:r>
              <w:rPr>
                <w:rFonts w:asciiTheme="minorHAnsi" w:hAnsiTheme="minorHAnsi" w:cstheme="minorHAnsi"/>
                <w:szCs w:val="20"/>
              </w:rPr>
              <w:t>8–10</w:t>
            </w:r>
          </w:p>
        </w:tc>
        <w:tc>
          <w:tcPr>
            <w:tcW w:w="2225" w:type="pct"/>
          </w:tcPr>
          <w:p w14:paraId="1F124C65" w14:textId="77777777" w:rsidR="00EB6AA7" w:rsidRDefault="00EB6AA7" w:rsidP="002D2CC3">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1C0992B0" w14:textId="38F9B8ED" w:rsidR="00EB6AA7" w:rsidRPr="00CE5982" w:rsidRDefault="00EB6AA7"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r</w:t>
            </w:r>
            <w:r w:rsidRPr="00CE5982">
              <w:rPr>
                <w:rFonts w:asciiTheme="minorHAnsi" w:hAnsiTheme="minorHAnsi" w:cstheme="minorHAnsi"/>
                <w:szCs w:val="20"/>
              </w:rPr>
              <w:t>elationship between events, ideas and people throughout the period</w:t>
            </w:r>
          </w:p>
          <w:p w14:paraId="364D352B" w14:textId="77777777" w:rsidR="00EB6AA7" w:rsidRDefault="00EB6AA7"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Pr="00CE5982">
              <w:rPr>
                <w:rFonts w:asciiTheme="minorHAnsi" w:hAnsiTheme="minorHAnsi" w:cstheme="minorHAnsi"/>
                <w:szCs w:val="20"/>
              </w:rPr>
              <w:t>ethods and strategies used by leaders, individuals and groups seeking change</w:t>
            </w:r>
          </w:p>
          <w:p w14:paraId="4AFD742F" w14:textId="77777777" w:rsidR="00EB6AA7" w:rsidRPr="00CE5982" w:rsidRDefault="00EB6AA7" w:rsidP="00BB7C9A">
            <w:pPr>
              <w:pStyle w:val="ListParagraph"/>
              <w:numPr>
                <w:ilvl w:val="0"/>
                <w:numId w:val="4"/>
              </w:numPr>
              <w:spacing w:line="276" w:lineRule="auto"/>
              <w:rPr>
                <w:rFonts w:asciiTheme="minorHAnsi" w:hAnsiTheme="minorHAnsi" w:cstheme="minorHAnsi"/>
                <w:szCs w:val="20"/>
              </w:rPr>
            </w:pPr>
            <w:r w:rsidRPr="00CE5982">
              <w:rPr>
                <w:rFonts w:asciiTheme="minorHAnsi" w:hAnsiTheme="minorHAnsi" w:cstheme="minorHAnsi"/>
                <w:szCs w:val="20"/>
              </w:rPr>
              <w:t xml:space="preserve">extent of support for opposing leaders, individuals, groups or </w:t>
            </w:r>
            <w:proofErr w:type="spellStart"/>
            <w:r w:rsidRPr="00CE5982">
              <w:rPr>
                <w:rFonts w:asciiTheme="minorHAnsi" w:hAnsiTheme="minorHAnsi" w:cstheme="minorHAnsi"/>
                <w:szCs w:val="20"/>
              </w:rPr>
              <w:t>organisations</w:t>
            </w:r>
            <w:proofErr w:type="spellEnd"/>
            <w:r w:rsidRPr="00CE5982">
              <w:rPr>
                <w:rFonts w:asciiTheme="minorHAnsi" w:hAnsiTheme="minorHAnsi" w:cstheme="minorHAnsi"/>
                <w:szCs w:val="20"/>
              </w:rPr>
              <w:t xml:space="preserve"> and alternative ideas throughout the period</w:t>
            </w:r>
          </w:p>
        </w:tc>
        <w:tc>
          <w:tcPr>
            <w:tcW w:w="2308" w:type="pct"/>
          </w:tcPr>
          <w:p w14:paraId="785F0670" w14:textId="77777777" w:rsidR="00EB6AA7" w:rsidRDefault="00EB6AA7" w:rsidP="002D2CC3">
            <w:pPr>
              <w:spacing w:line="276" w:lineRule="auto"/>
              <w:rPr>
                <w:rFonts w:asciiTheme="minorHAnsi" w:hAnsiTheme="minorHAnsi" w:cstheme="minorHAnsi"/>
                <w:b/>
                <w:szCs w:val="20"/>
              </w:rPr>
            </w:pPr>
            <w:r w:rsidRPr="00CE5982">
              <w:rPr>
                <w:rFonts w:asciiTheme="minorHAnsi" w:hAnsiTheme="minorHAnsi" w:cstheme="minorHAnsi"/>
                <w:b/>
                <w:szCs w:val="20"/>
              </w:rPr>
              <w:t>Australia in the 1930s</w:t>
            </w:r>
          </w:p>
          <w:p w14:paraId="7086EEF2" w14:textId="77777777" w:rsidR="00EB6AA7" w:rsidRDefault="00EB6AA7" w:rsidP="00C872AE">
            <w:pPr>
              <w:pStyle w:val="ListParagraph"/>
              <w:numPr>
                <w:ilvl w:val="0"/>
                <w:numId w:val="6"/>
              </w:numPr>
              <w:spacing w:line="276" w:lineRule="auto"/>
              <w:rPr>
                <w:rFonts w:asciiTheme="minorHAnsi" w:hAnsiTheme="minorHAnsi" w:cstheme="minorHAnsi"/>
                <w:szCs w:val="20"/>
              </w:rPr>
            </w:pPr>
            <w:r>
              <w:rPr>
                <w:rFonts w:asciiTheme="minorHAnsi" w:hAnsiTheme="minorHAnsi" w:cstheme="minorHAnsi"/>
                <w:szCs w:val="20"/>
              </w:rPr>
              <w:t>The Great Depression</w:t>
            </w:r>
          </w:p>
          <w:p w14:paraId="0389A84A" w14:textId="77777777" w:rsidR="00EB6AA7" w:rsidRPr="008B707A" w:rsidRDefault="00EB6AA7" w:rsidP="00C872AE">
            <w:pPr>
              <w:pStyle w:val="ListBullet2"/>
            </w:pPr>
            <w:r w:rsidRPr="008B707A">
              <w:t>Wall Street Crash and its impact</w:t>
            </w:r>
          </w:p>
          <w:p w14:paraId="5309C16D" w14:textId="08DB2B6B" w:rsidR="00EB6AA7" w:rsidRPr="008B707A" w:rsidRDefault="00C872AE" w:rsidP="00C872AE">
            <w:pPr>
              <w:pStyle w:val="ListBullet2"/>
            </w:pPr>
            <w:r w:rsidRPr="008B707A">
              <w:t>p</w:t>
            </w:r>
            <w:r w:rsidR="00EB6AA7" w:rsidRPr="008B707A">
              <w:t>olitical, economic and social consequences within Australia</w:t>
            </w:r>
          </w:p>
          <w:p w14:paraId="384E4252" w14:textId="6020851D" w:rsidR="00EB6AA7" w:rsidRPr="008B707A" w:rsidRDefault="00C872AE" w:rsidP="00C872AE">
            <w:pPr>
              <w:pStyle w:val="ListBullet2"/>
            </w:pPr>
            <w:proofErr w:type="gramStart"/>
            <w:r w:rsidRPr="008B707A">
              <w:t>d</w:t>
            </w:r>
            <w:r w:rsidR="00EB6AA7" w:rsidRPr="008B707A">
              <w:t>id</w:t>
            </w:r>
            <w:proofErr w:type="gramEnd"/>
            <w:r w:rsidR="00EB6AA7" w:rsidRPr="008B707A">
              <w:t xml:space="preserve"> societal values change in the 1930s?</w:t>
            </w:r>
          </w:p>
          <w:p w14:paraId="2D5327D2" w14:textId="271DBDAC" w:rsidR="00EB6AA7" w:rsidRDefault="00C872AE" w:rsidP="00C872AE">
            <w:pPr>
              <w:pStyle w:val="ListBullet2"/>
            </w:pPr>
            <w:r w:rsidRPr="008B707A">
              <w:t>k</w:t>
            </w:r>
            <w:r w:rsidR="00EB6AA7" w:rsidRPr="008B707A">
              <w:t>ey personalities</w:t>
            </w:r>
            <w:r w:rsidR="00EB6AA7">
              <w:t>: Scullin, Lang, Niemeyer</w:t>
            </w:r>
          </w:p>
          <w:p w14:paraId="6A2B6992" w14:textId="53F58F7C" w:rsidR="00EB6AA7" w:rsidRDefault="002B4D65" w:rsidP="00C872AE">
            <w:pPr>
              <w:pStyle w:val="ListParagraph"/>
              <w:numPr>
                <w:ilvl w:val="0"/>
                <w:numId w:val="6"/>
              </w:numPr>
              <w:spacing w:line="276" w:lineRule="auto"/>
              <w:rPr>
                <w:rFonts w:asciiTheme="minorHAnsi" w:hAnsiTheme="minorHAnsi" w:cstheme="minorHAnsi"/>
                <w:szCs w:val="20"/>
              </w:rPr>
            </w:pPr>
            <w:r>
              <w:rPr>
                <w:rFonts w:asciiTheme="minorHAnsi" w:hAnsiTheme="minorHAnsi" w:cstheme="minorHAnsi"/>
                <w:szCs w:val="20"/>
              </w:rPr>
              <w:t>s</w:t>
            </w:r>
            <w:r w:rsidR="00EB6AA7">
              <w:rPr>
                <w:rFonts w:asciiTheme="minorHAnsi" w:hAnsiTheme="minorHAnsi" w:cstheme="minorHAnsi"/>
                <w:szCs w:val="20"/>
              </w:rPr>
              <w:t>port, leisure and entertainment</w:t>
            </w:r>
          </w:p>
          <w:p w14:paraId="1E7DEE6B" w14:textId="7225CF87" w:rsidR="00EB6AA7" w:rsidRPr="00912A66" w:rsidRDefault="00A03A58" w:rsidP="00C872AE">
            <w:pPr>
              <w:pStyle w:val="ListParagraph"/>
              <w:numPr>
                <w:ilvl w:val="0"/>
                <w:numId w:val="6"/>
              </w:numPr>
              <w:spacing w:line="276" w:lineRule="auto"/>
              <w:rPr>
                <w:rFonts w:asciiTheme="minorHAnsi" w:hAnsiTheme="minorHAnsi" w:cstheme="minorHAnsi"/>
                <w:szCs w:val="20"/>
              </w:rPr>
            </w:pPr>
            <w:r>
              <w:rPr>
                <w:rFonts w:asciiTheme="minorHAnsi" w:hAnsiTheme="minorHAnsi" w:cstheme="minorHAnsi"/>
                <w:szCs w:val="20"/>
              </w:rPr>
              <w:t>o</w:t>
            </w:r>
            <w:r w:rsidR="00EB6AA7">
              <w:rPr>
                <w:rFonts w:asciiTheme="minorHAnsi" w:hAnsiTheme="minorHAnsi" w:cstheme="minorHAnsi"/>
                <w:szCs w:val="20"/>
              </w:rPr>
              <w:t xml:space="preserve">pening of </w:t>
            </w:r>
            <w:r w:rsidR="00C872AE">
              <w:rPr>
                <w:rFonts w:asciiTheme="minorHAnsi" w:hAnsiTheme="minorHAnsi" w:cstheme="minorHAnsi"/>
                <w:szCs w:val="20"/>
              </w:rPr>
              <w:t xml:space="preserve">the </w:t>
            </w:r>
            <w:r w:rsidR="00EB6AA7">
              <w:rPr>
                <w:rFonts w:asciiTheme="minorHAnsi" w:hAnsiTheme="minorHAnsi" w:cstheme="minorHAnsi"/>
                <w:szCs w:val="20"/>
              </w:rPr>
              <w:t xml:space="preserve">Sydney </w:t>
            </w:r>
            <w:proofErr w:type="spellStart"/>
            <w:r w:rsidR="00EB6AA7">
              <w:rPr>
                <w:rFonts w:asciiTheme="minorHAnsi" w:hAnsiTheme="minorHAnsi" w:cstheme="minorHAnsi"/>
                <w:szCs w:val="20"/>
              </w:rPr>
              <w:t>Harbour</w:t>
            </w:r>
            <w:proofErr w:type="spellEnd"/>
            <w:r w:rsidR="00EB6AA7">
              <w:rPr>
                <w:rFonts w:asciiTheme="minorHAnsi" w:hAnsiTheme="minorHAnsi" w:cstheme="minorHAnsi"/>
                <w:szCs w:val="20"/>
              </w:rPr>
              <w:t xml:space="preserve"> Bridge</w:t>
            </w:r>
          </w:p>
          <w:p w14:paraId="5728C8D8" w14:textId="77777777" w:rsidR="00EB6AA7" w:rsidRDefault="00EB6AA7" w:rsidP="00C872AE">
            <w:pPr>
              <w:pStyle w:val="ListParagraph"/>
              <w:numPr>
                <w:ilvl w:val="0"/>
                <w:numId w:val="6"/>
              </w:numPr>
              <w:spacing w:line="276" w:lineRule="auto"/>
              <w:rPr>
                <w:rFonts w:asciiTheme="minorHAnsi" w:hAnsiTheme="minorHAnsi" w:cstheme="minorHAnsi"/>
                <w:szCs w:val="20"/>
              </w:rPr>
            </w:pPr>
            <w:r>
              <w:rPr>
                <w:rFonts w:asciiTheme="minorHAnsi" w:hAnsiTheme="minorHAnsi" w:cstheme="minorHAnsi"/>
                <w:szCs w:val="20"/>
              </w:rPr>
              <w:t>Indigenous activism in the 1930s and the Day of Mourning</w:t>
            </w:r>
          </w:p>
          <w:p w14:paraId="60303352" w14:textId="17E18FF8" w:rsidR="00D65F57" w:rsidRPr="00D65F57" w:rsidRDefault="00D65F57" w:rsidP="0080231B">
            <w:pPr>
              <w:spacing w:before="120" w:line="276" w:lineRule="auto"/>
              <w:rPr>
                <w:rFonts w:asciiTheme="minorHAnsi" w:hAnsiTheme="minorHAnsi" w:cstheme="minorHAnsi"/>
                <w:b/>
                <w:szCs w:val="20"/>
              </w:rPr>
            </w:pPr>
            <w:r w:rsidRPr="00D65F57">
              <w:rPr>
                <w:rFonts w:asciiTheme="minorHAnsi" w:hAnsiTheme="minorHAnsi" w:cstheme="minorHAnsi"/>
                <w:b/>
                <w:szCs w:val="20"/>
              </w:rPr>
              <w:t>Task 3: Source analysis</w:t>
            </w:r>
          </w:p>
        </w:tc>
      </w:tr>
      <w:tr w:rsidR="00EB6AA7" w:rsidRPr="00FA3675" w14:paraId="5D438BC0" w14:textId="77777777" w:rsidTr="001B25F5">
        <w:tc>
          <w:tcPr>
            <w:tcW w:w="468" w:type="pct"/>
            <w:shd w:val="clear" w:color="auto" w:fill="E5DFEC" w:themeFill="accent4" w:themeFillTint="33"/>
            <w:vAlign w:val="center"/>
            <w:hideMark/>
          </w:tcPr>
          <w:p w14:paraId="57D22A55" w14:textId="77777777" w:rsidR="00EB6AA7" w:rsidRPr="00FA3675" w:rsidRDefault="00EB6AA7" w:rsidP="002D2CC3">
            <w:pPr>
              <w:spacing w:line="276" w:lineRule="auto"/>
              <w:jc w:val="center"/>
              <w:rPr>
                <w:rFonts w:asciiTheme="minorHAnsi" w:hAnsiTheme="minorHAnsi" w:cstheme="minorHAnsi"/>
                <w:szCs w:val="20"/>
              </w:rPr>
            </w:pPr>
            <w:r>
              <w:rPr>
                <w:rFonts w:asciiTheme="minorHAnsi" w:hAnsiTheme="minorHAnsi" w:cstheme="minorHAnsi"/>
                <w:szCs w:val="20"/>
              </w:rPr>
              <w:t>11–12</w:t>
            </w:r>
          </w:p>
        </w:tc>
        <w:tc>
          <w:tcPr>
            <w:tcW w:w="2225" w:type="pct"/>
          </w:tcPr>
          <w:p w14:paraId="34AED1FA" w14:textId="77777777" w:rsidR="00EB6AA7" w:rsidRDefault="00EB6AA7" w:rsidP="002D2CC3">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31BA2828" w14:textId="644580B3" w:rsidR="00EB6AA7" w:rsidRPr="00CE5982" w:rsidRDefault="00EB6AA7"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r</w:t>
            </w:r>
            <w:r w:rsidRPr="00CE5982">
              <w:rPr>
                <w:rFonts w:asciiTheme="minorHAnsi" w:hAnsiTheme="minorHAnsi" w:cstheme="minorHAnsi"/>
                <w:szCs w:val="20"/>
              </w:rPr>
              <w:t>elationship between events, ideas and people throughout the period</w:t>
            </w:r>
          </w:p>
          <w:p w14:paraId="4DA3532F" w14:textId="77777777" w:rsidR="00EB6AA7" w:rsidRDefault="00EB6AA7"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Pr="00CE5982">
              <w:rPr>
                <w:rFonts w:asciiTheme="minorHAnsi" w:hAnsiTheme="minorHAnsi" w:cstheme="minorHAnsi"/>
                <w:szCs w:val="20"/>
              </w:rPr>
              <w:t>ethods and strategies used by leaders, individuals and groups seeking change</w:t>
            </w:r>
          </w:p>
          <w:p w14:paraId="0DBB04F3" w14:textId="77777777" w:rsidR="00EB6AA7" w:rsidRPr="00D3387D" w:rsidRDefault="00EB6AA7" w:rsidP="00BB7C9A">
            <w:pPr>
              <w:pStyle w:val="ListParagraph"/>
              <w:numPr>
                <w:ilvl w:val="0"/>
                <w:numId w:val="4"/>
              </w:numPr>
              <w:spacing w:line="276" w:lineRule="auto"/>
              <w:rPr>
                <w:rFonts w:asciiTheme="minorHAnsi" w:hAnsiTheme="minorHAnsi" w:cstheme="minorHAnsi"/>
                <w:szCs w:val="20"/>
              </w:rPr>
            </w:pPr>
            <w:r w:rsidRPr="00D3387D">
              <w:rPr>
                <w:rFonts w:asciiTheme="minorHAnsi" w:hAnsiTheme="minorHAnsi" w:cstheme="minorHAnsi"/>
                <w:szCs w:val="20"/>
              </w:rPr>
              <w:t xml:space="preserve">extent of support for opposing leaders, individuals, groups or </w:t>
            </w:r>
            <w:proofErr w:type="spellStart"/>
            <w:r w:rsidRPr="00D3387D">
              <w:rPr>
                <w:rFonts w:asciiTheme="minorHAnsi" w:hAnsiTheme="minorHAnsi" w:cstheme="minorHAnsi"/>
                <w:szCs w:val="20"/>
              </w:rPr>
              <w:t>organisations</w:t>
            </w:r>
            <w:proofErr w:type="spellEnd"/>
            <w:r w:rsidRPr="00D3387D">
              <w:rPr>
                <w:rFonts w:asciiTheme="minorHAnsi" w:hAnsiTheme="minorHAnsi" w:cstheme="minorHAnsi"/>
                <w:szCs w:val="20"/>
              </w:rPr>
              <w:t xml:space="preserve"> and alternative ideas throughout the period</w:t>
            </w:r>
          </w:p>
        </w:tc>
        <w:tc>
          <w:tcPr>
            <w:tcW w:w="2308" w:type="pct"/>
          </w:tcPr>
          <w:p w14:paraId="5AB98DB5" w14:textId="2ADE4C37" w:rsidR="00EB6AA7" w:rsidRDefault="008E2A41" w:rsidP="002D2CC3">
            <w:pPr>
              <w:spacing w:line="276" w:lineRule="auto"/>
              <w:rPr>
                <w:rFonts w:asciiTheme="minorHAnsi" w:hAnsiTheme="minorHAnsi" w:cstheme="minorHAnsi"/>
                <w:b/>
                <w:szCs w:val="20"/>
              </w:rPr>
            </w:pPr>
            <w:r>
              <w:rPr>
                <w:rFonts w:asciiTheme="minorHAnsi" w:hAnsiTheme="minorHAnsi" w:cstheme="minorHAnsi"/>
                <w:b/>
                <w:szCs w:val="20"/>
              </w:rPr>
              <w:t>Australia 1939–</w:t>
            </w:r>
            <w:r w:rsidR="002B4D65">
              <w:rPr>
                <w:rFonts w:asciiTheme="minorHAnsi" w:hAnsiTheme="minorHAnsi" w:cstheme="minorHAnsi"/>
                <w:b/>
                <w:szCs w:val="20"/>
              </w:rPr>
              <w:t>19</w:t>
            </w:r>
            <w:r w:rsidR="00EB6AA7">
              <w:rPr>
                <w:rFonts w:asciiTheme="minorHAnsi" w:hAnsiTheme="minorHAnsi" w:cstheme="minorHAnsi"/>
                <w:b/>
                <w:szCs w:val="20"/>
              </w:rPr>
              <w:t>45</w:t>
            </w:r>
          </w:p>
          <w:p w14:paraId="1B7E31C5" w14:textId="77777777" w:rsidR="00EB6AA7" w:rsidRDefault="00EB6AA7" w:rsidP="00C872AE">
            <w:pPr>
              <w:pStyle w:val="ListBullet"/>
            </w:pPr>
            <w:r w:rsidRPr="00C86AFF">
              <w:t xml:space="preserve">War in Europe </w:t>
            </w:r>
            <w:r>
              <w:t>and the Pacific and Au</w:t>
            </w:r>
            <w:r w:rsidRPr="00C86AFF">
              <w:t>stralia</w:t>
            </w:r>
          </w:p>
          <w:p w14:paraId="53482450" w14:textId="77777777" w:rsidR="00EB6AA7" w:rsidRDefault="00EB6AA7" w:rsidP="00C872AE">
            <w:pPr>
              <w:pStyle w:val="ListBullet2"/>
            </w:pPr>
            <w:r>
              <w:t>Australian forces in specific theatres of war</w:t>
            </w:r>
          </w:p>
          <w:p w14:paraId="11A5F16C" w14:textId="75389DEE" w:rsidR="00EB6AA7" w:rsidRPr="00C83780" w:rsidRDefault="00EB6AA7" w:rsidP="00C872AE">
            <w:pPr>
              <w:pStyle w:val="ListBullet2"/>
            </w:pPr>
            <w:r>
              <w:t>t</w:t>
            </w:r>
            <w:r w:rsidRPr="00C83780">
              <w:t>he alliance</w:t>
            </w:r>
            <w:r w:rsidR="000F35E5">
              <w:t>s</w:t>
            </w:r>
            <w:r w:rsidRPr="00C83780">
              <w:t xml:space="preserve"> with Britain and the USA</w:t>
            </w:r>
          </w:p>
          <w:p w14:paraId="262B8657" w14:textId="77777777" w:rsidR="00EB6AA7" w:rsidRPr="00C83780" w:rsidRDefault="00EB6AA7" w:rsidP="00C872AE">
            <w:pPr>
              <w:pStyle w:val="ListBullet2"/>
            </w:pPr>
            <w:r>
              <w:t>p</w:t>
            </w:r>
            <w:r w:rsidRPr="00C83780">
              <w:t>olitical, economic and social responses within Australia</w:t>
            </w:r>
          </w:p>
          <w:p w14:paraId="6ECD83BB" w14:textId="3FABD49E" w:rsidR="005C7F81" w:rsidRPr="0080231B" w:rsidRDefault="00EB6AA7" w:rsidP="00C872AE">
            <w:pPr>
              <w:pStyle w:val="ListBullet2"/>
            </w:pPr>
            <w:r>
              <w:t>w</w:t>
            </w:r>
            <w:r w:rsidRPr="00C83780">
              <w:t>omen and World War II</w:t>
            </w:r>
          </w:p>
        </w:tc>
      </w:tr>
      <w:tr w:rsidR="00EB6AA7" w:rsidRPr="00FA3675" w14:paraId="7C2D720E" w14:textId="77777777" w:rsidTr="001B25F5">
        <w:tc>
          <w:tcPr>
            <w:tcW w:w="468" w:type="pct"/>
            <w:shd w:val="clear" w:color="auto" w:fill="E5DFEC" w:themeFill="accent4" w:themeFillTint="33"/>
            <w:vAlign w:val="center"/>
          </w:tcPr>
          <w:p w14:paraId="03553778" w14:textId="77777777" w:rsidR="00EB6AA7" w:rsidRPr="00FA3675" w:rsidRDefault="00EB6AA7" w:rsidP="002D2CC3">
            <w:pPr>
              <w:spacing w:line="276" w:lineRule="auto"/>
              <w:jc w:val="center"/>
              <w:rPr>
                <w:rFonts w:asciiTheme="minorHAnsi" w:hAnsiTheme="minorHAnsi" w:cstheme="minorHAnsi"/>
                <w:szCs w:val="20"/>
              </w:rPr>
            </w:pPr>
            <w:r>
              <w:rPr>
                <w:rFonts w:asciiTheme="minorHAnsi" w:hAnsiTheme="minorHAnsi" w:cstheme="minorHAnsi"/>
                <w:szCs w:val="20"/>
              </w:rPr>
              <w:t>12–13</w:t>
            </w:r>
          </w:p>
        </w:tc>
        <w:tc>
          <w:tcPr>
            <w:tcW w:w="2225" w:type="pct"/>
          </w:tcPr>
          <w:p w14:paraId="773DAD97" w14:textId="77777777" w:rsidR="00EB6AA7" w:rsidRDefault="00EB6AA7" w:rsidP="002D2CC3">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14396023" w14:textId="28870799" w:rsidR="00EB6AA7" w:rsidRPr="00CE5982" w:rsidRDefault="00EB6AA7"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r</w:t>
            </w:r>
            <w:r w:rsidR="00C872AE">
              <w:rPr>
                <w:rFonts w:asciiTheme="minorHAnsi" w:hAnsiTheme="minorHAnsi" w:cstheme="minorHAnsi"/>
                <w:szCs w:val="20"/>
              </w:rPr>
              <w:t>elationship</w:t>
            </w:r>
            <w:r w:rsidRPr="00CE5982">
              <w:rPr>
                <w:rFonts w:asciiTheme="minorHAnsi" w:hAnsiTheme="minorHAnsi" w:cstheme="minorHAnsi"/>
                <w:szCs w:val="20"/>
              </w:rPr>
              <w:t xml:space="preserve"> between events, ideas and people throughout the period</w:t>
            </w:r>
          </w:p>
          <w:p w14:paraId="7829E6DE" w14:textId="77777777" w:rsidR="00EB6AA7" w:rsidRDefault="00EB6AA7" w:rsidP="00BB7C9A">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Pr="00CE5982">
              <w:rPr>
                <w:rFonts w:asciiTheme="minorHAnsi" w:hAnsiTheme="minorHAnsi" w:cstheme="minorHAnsi"/>
                <w:szCs w:val="20"/>
              </w:rPr>
              <w:t>ethods and strategies used by leaders, individuals and groups seeking change</w:t>
            </w:r>
          </w:p>
          <w:p w14:paraId="7A8ACFC7" w14:textId="77777777" w:rsidR="00EB6AA7" w:rsidRPr="005313CC" w:rsidRDefault="00EB6AA7" w:rsidP="00BB7C9A">
            <w:pPr>
              <w:pStyle w:val="ListParagraph"/>
              <w:numPr>
                <w:ilvl w:val="0"/>
                <w:numId w:val="4"/>
              </w:numPr>
              <w:spacing w:line="276" w:lineRule="auto"/>
              <w:rPr>
                <w:rFonts w:asciiTheme="minorHAnsi" w:hAnsiTheme="minorHAnsi" w:cstheme="minorHAnsi"/>
                <w:szCs w:val="20"/>
              </w:rPr>
            </w:pPr>
            <w:r w:rsidRPr="005313CC">
              <w:rPr>
                <w:rFonts w:asciiTheme="minorHAnsi" w:hAnsiTheme="minorHAnsi" w:cstheme="minorHAnsi"/>
                <w:szCs w:val="20"/>
              </w:rPr>
              <w:t xml:space="preserve">extent of support for opposing leaders, individuals, groups or </w:t>
            </w:r>
            <w:proofErr w:type="spellStart"/>
            <w:r w:rsidRPr="005313CC">
              <w:rPr>
                <w:rFonts w:asciiTheme="minorHAnsi" w:hAnsiTheme="minorHAnsi" w:cstheme="minorHAnsi"/>
                <w:szCs w:val="20"/>
              </w:rPr>
              <w:t>organisations</w:t>
            </w:r>
            <w:proofErr w:type="spellEnd"/>
            <w:r w:rsidRPr="005313CC">
              <w:rPr>
                <w:rFonts w:asciiTheme="minorHAnsi" w:hAnsiTheme="minorHAnsi" w:cstheme="minorHAnsi"/>
                <w:szCs w:val="20"/>
              </w:rPr>
              <w:t xml:space="preserve"> and alternative ideas throughout the period</w:t>
            </w:r>
          </w:p>
        </w:tc>
        <w:tc>
          <w:tcPr>
            <w:tcW w:w="2308" w:type="pct"/>
          </w:tcPr>
          <w:p w14:paraId="3A51EC52" w14:textId="1C103446" w:rsidR="00EB6AA7" w:rsidRDefault="000F35E5" w:rsidP="002D2CC3">
            <w:pPr>
              <w:spacing w:line="276" w:lineRule="auto"/>
              <w:rPr>
                <w:rFonts w:asciiTheme="minorHAnsi" w:hAnsiTheme="minorHAnsi" w:cstheme="minorHAnsi"/>
                <w:b/>
                <w:szCs w:val="20"/>
              </w:rPr>
            </w:pPr>
            <w:r>
              <w:rPr>
                <w:rFonts w:asciiTheme="minorHAnsi" w:hAnsiTheme="minorHAnsi" w:cstheme="minorHAnsi"/>
                <w:b/>
                <w:szCs w:val="20"/>
              </w:rPr>
              <w:t>Australia 1945–</w:t>
            </w:r>
            <w:r w:rsidR="002B4D65">
              <w:rPr>
                <w:rFonts w:asciiTheme="minorHAnsi" w:hAnsiTheme="minorHAnsi" w:cstheme="minorHAnsi"/>
                <w:b/>
                <w:szCs w:val="20"/>
              </w:rPr>
              <w:t>19</w:t>
            </w:r>
            <w:r w:rsidR="00EB6AA7">
              <w:rPr>
                <w:rFonts w:asciiTheme="minorHAnsi" w:hAnsiTheme="minorHAnsi" w:cstheme="minorHAnsi"/>
                <w:b/>
                <w:szCs w:val="20"/>
              </w:rPr>
              <w:t>49</w:t>
            </w:r>
          </w:p>
          <w:p w14:paraId="73E3D656" w14:textId="5BB9EF93" w:rsidR="00EB6AA7" w:rsidRPr="001512BB" w:rsidRDefault="00EB6AA7" w:rsidP="00BB7C9A">
            <w:pPr>
              <w:pStyle w:val="ListParagraph"/>
              <w:numPr>
                <w:ilvl w:val="0"/>
                <w:numId w:val="8"/>
              </w:numPr>
              <w:spacing w:line="276" w:lineRule="auto"/>
              <w:rPr>
                <w:rFonts w:asciiTheme="minorHAnsi" w:hAnsiTheme="minorHAnsi" w:cstheme="minorHAnsi"/>
                <w:szCs w:val="20"/>
              </w:rPr>
            </w:pPr>
            <w:r w:rsidRPr="001512BB">
              <w:rPr>
                <w:rFonts w:asciiTheme="minorHAnsi" w:hAnsiTheme="minorHAnsi" w:cstheme="minorHAnsi"/>
                <w:szCs w:val="20"/>
              </w:rPr>
              <w:t>‘</w:t>
            </w:r>
            <w:r>
              <w:rPr>
                <w:rFonts w:asciiTheme="minorHAnsi" w:hAnsiTheme="minorHAnsi" w:cstheme="minorHAnsi"/>
                <w:szCs w:val="20"/>
              </w:rPr>
              <w:t>p</w:t>
            </w:r>
            <w:r w:rsidRPr="001512BB">
              <w:rPr>
                <w:rFonts w:asciiTheme="minorHAnsi" w:hAnsiTheme="minorHAnsi" w:cstheme="minorHAnsi"/>
                <w:szCs w:val="20"/>
              </w:rPr>
              <w:t>opulate or perish’</w:t>
            </w:r>
            <w:r w:rsidR="00D65F57">
              <w:rPr>
                <w:rFonts w:asciiTheme="minorHAnsi" w:hAnsiTheme="minorHAnsi" w:cstheme="minorHAnsi"/>
                <w:szCs w:val="20"/>
              </w:rPr>
              <w:t>/immigration</w:t>
            </w:r>
          </w:p>
          <w:p w14:paraId="06A28533" w14:textId="77777777" w:rsidR="00EB6AA7" w:rsidRDefault="00EB6AA7" w:rsidP="00BB7C9A">
            <w:pPr>
              <w:pStyle w:val="ListParagraph"/>
              <w:numPr>
                <w:ilvl w:val="0"/>
                <w:numId w:val="8"/>
              </w:numPr>
              <w:spacing w:line="276" w:lineRule="auto"/>
              <w:rPr>
                <w:rFonts w:asciiTheme="minorHAnsi" w:hAnsiTheme="minorHAnsi" w:cstheme="minorHAnsi"/>
                <w:szCs w:val="20"/>
              </w:rPr>
            </w:pPr>
            <w:r>
              <w:rPr>
                <w:rFonts w:asciiTheme="minorHAnsi" w:hAnsiTheme="minorHAnsi" w:cstheme="minorHAnsi"/>
                <w:szCs w:val="20"/>
              </w:rPr>
              <w:t>s</w:t>
            </w:r>
            <w:r w:rsidRPr="001512BB">
              <w:rPr>
                <w:rFonts w:asciiTheme="minorHAnsi" w:hAnsiTheme="minorHAnsi" w:cstheme="minorHAnsi"/>
                <w:szCs w:val="20"/>
              </w:rPr>
              <w:t>ocial welfare</w:t>
            </w:r>
          </w:p>
          <w:p w14:paraId="23DCB4FE" w14:textId="77777777" w:rsidR="00EB6AA7" w:rsidRPr="001512BB" w:rsidRDefault="00EB6AA7" w:rsidP="00BB7C9A">
            <w:pPr>
              <w:pStyle w:val="ListParagraph"/>
              <w:numPr>
                <w:ilvl w:val="0"/>
                <w:numId w:val="8"/>
              </w:numPr>
              <w:spacing w:line="276" w:lineRule="auto"/>
              <w:rPr>
                <w:rFonts w:asciiTheme="minorHAnsi" w:hAnsiTheme="minorHAnsi" w:cstheme="minorHAnsi"/>
                <w:szCs w:val="20"/>
              </w:rPr>
            </w:pPr>
            <w:r>
              <w:rPr>
                <w:rFonts w:asciiTheme="minorHAnsi" w:hAnsiTheme="minorHAnsi" w:cstheme="minorHAnsi"/>
                <w:szCs w:val="20"/>
              </w:rPr>
              <w:t>‘the Australian Dream’</w:t>
            </w:r>
          </w:p>
          <w:p w14:paraId="65184857" w14:textId="1AE7D4EB" w:rsidR="00EB6AA7" w:rsidRPr="001512BB" w:rsidRDefault="00C872AE" w:rsidP="00BB7C9A">
            <w:pPr>
              <w:pStyle w:val="ListParagraph"/>
              <w:numPr>
                <w:ilvl w:val="0"/>
                <w:numId w:val="8"/>
              </w:numPr>
              <w:spacing w:line="276" w:lineRule="auto"/>
              <w:rPr>
                <w:rFonts w:asciiTheme="minorHAnsi" w:hAnsiTheme="minorHAnsi" w:cstheme="minorHAnsi"/>
                <w:szCs w:val="20"/>
              </w:rPr>
            </w:pPr>
            <w:r>
              <w:rPr>
                <w:rFonts w:asciiTheme="minorHAnsi" w:hAnsiTheme="minorHAnsi" w:cstheme="minorHAnsi"/>
                <w:szCs w:val="20"/>
              </w:rPr>
              <w:t xml:space="preserve">the </w:t>
            </w:r>
            <w:r w:rsidR="00EB6AA7" w:rsidRPr="001512BB">
              <w:rPr>
                <w:rFonts w:asciiTheme="minorHAnsi" w:hAnsiTheme="minorHAnsi" w:cstheme="minorHAnsi"/>
                <w:szCs w:val="20"/>
              </w:rPr>
              <w:t>Snowy Mountain Scheme</w:t>
            </w:r>
          </w:p>
          <w:p w14:paraId="6F9C2A2A" w14:textId="77777777" w:rsidR="00EB6AA7" w:rsidRPr="001512BB" w:rsidRDefault="00EB6AA7" w:rsidP="00BB7C9A">
            <w:pPr>
              <w:pStyle w:val="ListParagraph"/>
              <w:numPr>
                <w:ilvl w:val="0"/>
                <w:numId w:val="8"/>
              </w:numPr>
              <w:spacing w:line="276" w:lineRule="auto"/>
              <w:rPr>
                <w:rFonts w:asciiTheme="minorHAnsi" w:hAnsiTheme="minorHAnsi" w:cstheme="minorHAnsi"/>
                <w:szCs w:val="20"/>
              </w:rPr>
            </w:pPr>
            <w:r>
              <w:rPr>
                <w:rFonts w:asciiTheme="minorHAnsi" w:hAnsiTheme="minorHAnsi" w:cstheme="minorHAnsi"/>
                <w:szCs w:val="20"/>
              </w:rPr>
              <w:t>f</w:t>
            </w:r>
            <w:r w:rsidRPr="001512BB">
              <w:rPr>
                <w:rFonts w:asciiTheme="minorHAnsi" w:hAnsiTheme="minorHAnsi" w:cstheme="minorHAnsi"/>
                <w:szCs w:val="20"/>
              </w:rPr>
              <w:t>ear of communism</w:t>
            </w:r>
          </w:p>
          <w:p w14:paraId="550A7110" w14:textId="1A31F8ED" w:rsidR="00EB6AA7" w:rsidRPr="001512BB" w:rsidRDefault="00EB6AA7" w:rsidP="00BB7C9A">
            <w:pPr>
              <w:pStyle w:val="ListParagraph"/>
              <w:numPr>
                <w:ilvl w:val="0"/>
                <w:numId w:val="8"/>
              </w:numPr>
              <w:spacing w:line="276" w:lineRule="auto"/>
              <w:rPr>
                <w:rFonts w:asciiTheme="minorHAnsi" w:hAnsiTheme="minorHAnsi" w:cstheme="minorHAnsi"/>
                <w:szCs w:val="20"/>
              </w:rPr>
            </w:pPr>
            <w:r w:rsidRPr="001512BB">
              <w:rPr>
                <w:rFonts w:asciiTheme="minorHAnsi" w:hAnsiTheme="minorHAnsi" w:cstheme="minorHAnsi"/>
                <w:szCs w:val="20"/>
              </w:rPr>
              <w:t xml:space="preserve">1948 </w:t>
            </w:r>
            <w:r w:rsidR="002B4D65">
              <w:rPr>
                <w:rFonts w:asciiTheme="minorHAnsi" w:hAnsiTheme="minorHAnsi" w:cstheme="minorHAnsi"/>
                <w:szCs w:val="20"/>
              </w:rPr>
              <w:t xml:space="preserve">– </w:t>
            </w:r>
            <w:r w:rsidRPr="001512BB">
              <w:rPr>
                <w:rFonts w:asciiTheme="minorHAnsi" w:hAnsiTheme="minorHAnsi" w:cstheme="minorHAnsi"/>
                <w:szCs w:val="20"/>
              </w:rPr>
              <w:t>Australian citizenship</w:t>
            </w:r>
          </w:p>
          <w:p w14:paraId="0CA04A8F" w14:textId="0C63F26D" w:rsidR="00EB6AA7" w:rsidRDefault="00EB6AA7" w:rsidP="00BB7C9A">
            <w:pPr>
              <w:pStyle w:val="ListParagraph"/>
              <w:numPr>
                <w:ilvl w:val="0"/>
                <w:numId w:val="8"/>
              </w:numPr>
              <w:spacing w:line="276" w:lineRule="auto"/>
              <w:rPr>
                <w:rFonts w:asciiTheme="minorHAnsi" w:hAnsiTheme="minorHAnsi" w:cstheme="minorHAnsi"/>
                <w:szCs w:val="20"/>
              </w:rPr>
            </w:pPr>
            <w:r w:rsidRPr="001512BB">
              <w:rPr>
                <w:rFonts w:asciiTheme="minorHAnsi" w:hAnsiTheme="minorHAnsi" w:cstheme="minorHAnsi"/>
                <w:szCs w:val="20"/>
              </w:rPr>
              <w:t>1949</w:t>
            </w:r>
            <w:r w:rsidR="002B4D65">
              <w:rPr>
                <w:rFonts w:asciiTheme="minorHAnsi" w:hAnsiTheme="minorHAnsi" w:cstheme="minorHAnsi"/>
                <w:szCs w:val="20"/>
              </w:rPr>
              <w:t xml:space="preserve"> –</w:t>
            </w:r>
            <w:r w:rsidRPr="001512BB">
              <w:rPr>
                <w:rFonts w:asciiTheme="minorHAnsi" w:hAnsiTheme="minorHAnsi" w:cstheme="minorHAnsi"/>
                <w:szCs w:val="20"/>
              </w:rPr>
              <w:t xml:space="preserve"> election and outcome</w:t>
            </w:r>
          </w:p>
          <w:p w14:paraId="0728BFB6" w14:textId="5E366D6A" w:rsidR="00EB6AA7" w:rsidRDefault="00B73F21" w:rsidP="00956E22">
            <w:pPr>
              <w:pStyle w:val="ListParagraph"/>
              <w:numPr>
                <w:ilvl w:val="0"/>
                <w:numId w:val="8"/>
              </w:numPr>
              <w:spacing w:line="276" w:lineRule="auto"/>
              <w:rPr>
                <w:rFonts w:asciiTheme="minorHAnsi" w:hAnsiTheme="minorHAnsi" w:cstheme="minorHAnsi"/>
                <w:szCs w:val="20"/>
              </w:rPr>
            </w:pPr>
            <w:r>
              <w:rPr>
                <w:rFonts w:asciiTheme="minorHAnsi" w:hAnsiTheme="minorHAnsi" w:cstheme="minorHAnsi"/>
                <w:szCs w:val="20"/>
              </w:rPr>
              <w:t>Indigenous Australian</w:t>
            </w:r>
            <w:r w:rsidR="008E2A41">
              <w:rPr>
                <w:rFonts w:asciiTheme="minorHAnsi" w:hAnsiTheme="minorHAnsi" w:cstheme="minorHAnsi"/>
                <w:szCs w:val="20"/>
              </w:rPr>
              <w:t>s</w:t>
            </w:r>
            <w:r>
              <w:rPr>
                <w:rFonts w:asciiTheme="minorHAnsi" w:hAnsiTheme="minorHAnsi" w:cstheme="minorHAnsi"/>
                <w:szCs w:val="20"/>
              </w:rPr>
              <w:t xml:space="preserve"> in post-</w:t>
            </w:r>
            <w:r w:rsidR="00EB6AA7">
              <w:rPr>
                <w:rFonts w:asciiTheme="minorHAnsi" w:hAnsiTheme="minorHAnsi" w:cstheme="minorHAnsi"/>
                <w:szCs w:val="20"/>
              </w:rPr>
              <w:t>World War II Australia</w:t>
            </w:r>
          </w:p>
          <w:p w14:paraId="7C58F7F5" w14:textId="45F51EC5" w:rsidR="00D65F57" w:rsidRPr="00D65F57" w:rsidRDefault="00D65F57" w:rsidP="00E6371A">
            <w:pPr>
              <w:spacing w:before="120" w:line="276" w:lineRule="auto"/>
              <w:rPr>
                <w:rFonts w:asciiTheme="minorHAnsi" w:hAnsiTheme="minorHAnsi" w:cstheme="minorHAnsi"/>
                <w:b/>
                <w:szCs w:val="20"/>
              </w:rPr>
            </w:pPr>
            <w:r w:rsidRPr="00D65F57">
              <w:rPr>
                <w:rFonts w:asciiTheme="minorHAnsi" w:hAnsiTheme="minorHAnsi" w:cstheme="minorHAnsi"/>
                <w:b/>
                <w:szCs w:val="20"/>
              </w:rPr>
              <w:t>Task 4: Externally set task</w:t>
            </w:r>
          </w:p>
        </w:tc>
      </w:tr>
      <w:tr w:rsidR="00EB6AA7" w:rsidRPr="00FA3675" w14:paraId="5A091EC2" w14:textId="77777777" w:rsidTr="001B25F5">
        <w:tc>
          <w:tcPr>
            <w:tcW w:w="468" w:type="pct"/>
            <w:shd w:val="clear" w:color="auto" w:fill="E5DFEC" w:themeFill="accent4" w:themeFillTint="33"/>
            <w:vAlign w:val="center"/>
          </w:tcPr>
          <w:p w14:paraId="767D6D42" w14:textId="77777777" w:rsidR="00EB6AA7" w:rsidRPr="00FA3675" w:rsidRDefault="00EB6AA7" w:rsidP="002D2CC3">
            <w:pPr>
              <w:spacing w:line="276" w:lineRule="auto"/>
              <w:jc w:val="center"/>
              <w:rPr>
                <w:rFonts w:asciiTheme="minorHAnsi" w:hAnsiTheme="minorHAnsi" w:cstheme="minorHAnsi"/>
                <w:szCs w:val="20"/>
              </w:rPr>
            </w:pPr>
            <w:r>
              <w:rPr>
                <w:rFonts w:asciiTheme="minorHAnsi" w:hAnsiTheme="minorHAnsi" w:cstheme="minorHAnsi"/>
                <w:szCs w:val="20"/>
              </w:rPr>
              <w:t>14</w:t>
            </w:r>
          </w:p>
        </w:tc>
        <w:tc>
          <w:tcPr>
            <w:tcW w:w="2225" w:type="pct"/>
          </w:tcPr>
          <w:p w14:paraId="44D565A7" w14:textId="77777777" w:rsidR="00EB6AA7" w:rsidRDefault="00EB6AA7" w:rsidP="002D2CC3">
            <w:pPr>
              <w:spacing w:line="276" w:lineRule="auto"/>
              <w:rPr>
                <w:rFonts w:asciiTheme="minorHAnsi" w:hAnsiTheme="minorHAnsi" w:cstheme="minorHAnsi"/>
                <w:b/>
                <w:szCs w:val="20"/>
              </w:rPr>
            </w:pPr>
            <w:r w:rsidRPr="00D3387D">
              <w:rPr>
                <w:rFonts w:asciiTheme="minorHAnsi" w:hAnsiTheme="minorHAnsi" w:cstheme="minorHAnsi"/>
                <w:b/>
                <w:szCs w:val="20"/>
              </w:rPr>
              <w:t>Consequences of continuity and change over the period</w:t>
            </w:r>
          </w:p>
          <w:p w14:paraId="49A98811" w14:textId="77777777" w:rsidR="00EB6AA7" w:rsidRPr="00D3387D" w:rsidRDefault="00EB6AA7" w:rsidP="00BB7C9A">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i</w:t>
            </w:r>
            <w:r w:rsidRPr="00D3387D">
              <w:rPr>
                <w:rFonts w:asciiTheme="minorHAnsi" w:hAnsiTheme="minorHAnsi" w:cstheme="minorHAnsi"/>
                <w:szCs w:val="20"/>
              </w:rPr>
              <w:t>mpact of historical forces on individuals and groups</w:t>
            </w:r>
          </w:p>
          <w:p w14:paraId="07D5CA32" w14:textId="45C86689" w:rsidR="00EB6AA7" w:rsidRPr="00D3387D" w:rsidRDefault="00EB6AA7" w:rsidP="00BB7C9A">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v</w:t>
            </w:r>
            <w:r w:rsidRPr="00D3387D">
              <w:rPr>
                <w:rFonts w:asciiTheme="minorHAnsi" w:hAnsiTheme="minorHAnsi" w:cstheme="minorHAnsi"/>
                <w:szCs w:val="20"/>
              </w:rPr>
              <w:t>arious forms of continuity and change throughout the period</w:t>
            </w:r>
            <w:r w:rsidR="00AF79EE">
              <w:rPr>
                <w:rFonts w:asciiTheme="minorHAnsi" w:hAnsiTheme="minorHAnsi" w:cstheme="minorHAnsi"/>
                <w:szCs w:val="20"/>
              </w:rPr>
              <w:t xml:space="preserve"> of study</w:t>
            </w:r>
          </w:p>
          <w:p w14:paraId="2FBAA7B9" w14:textId="77777777" w:rsidR="00EB6AA7" w:rsidRPr="00D3387D" w:rsidRDefault="00EB6AA7" w:rsidP="00BB7C9A">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e</w:t>
            </w:r>
            <w:r w:rsidRPr="00D3387D">
              <w:rPr>
                <w:rFonts w:asciiTheme="minorHAnsi" w:hAnsiTheme="minorHAnsi" w:cstheme="minorHAnsi"/>
                <w:szCs w:val="20"/>
              </w:rPr>
              <w:t>xtent of economic, political and social change compared to the start of the period</w:t>
            </w:r>
          </w:p>
        </w:tc>
        <w:tc>
          <w:tcPr>
            <w:tcW w:w="2308" w:type="pct"/>
          </w:tcPr>
          <w:p w14:paraId="26C12998" w14:textId="77777777" w:rsidR="00EB6AA7" w:rsidRPr="00FD73C3" w:rsidRDefault="00EB6AA7" w:rsidP="002D2CC3">
            <w:pPr>
              <w:spacing w:line="276" w:lineRule="auto"/>
              <w:rPr>
                <w:rFonts w:asciiTheme="minorHAnsi" w:hAnsiTheme="minorHAnsi" w:cstheme="minorHAnsi"/>
                <w:b/>
                <w:szCs w:val="20"/>
              </w:rPr>
            </w:pPr>
            <w:r w:rsidRPr="00FD73C3">
              <w:rPr>
                <w:rFonts w:asciiTheme="minorHAnsi" w:hAnsiTheme="minorHAnsi" w:cstheme="minorHAnsi"/>
                <w:b/>
                <w:szCs w:val="20"/>
              </w:rPr>
              <w:t>Australia 1914–1949</w:t>
            </w:r>
          </w:p>
          <w:p w14:paraId="5B656756" w14:textId="25AA8037" w:rsidR="00EB6AA7" w:rsidRDefault="000F35E5" w:rsidP="00BB7C9A">
            <w:pPr>
              <w:pStyle w:val="ListParagraph"/>
              <w:numPr>
                <w:ilvl w:val="0"/>
                <w:numId w:val="7"/>
              </w:numPr>
              <w:spacing w:line="276" w:lineRule="auto"/>
              <w:rPr>
                <w:rFonts w:asciiTheme="minorHAnsi" w:hAnsiTheme="minorHAnsi" w:cstheme="minorHAnsi"/>
                <w:szCs w:val="20"/>
              </w:rPr>
            </w:pPr>
            <w:r>
              <w:rPr>
                <w:rFonts w:asciiTheme="minorHAnsi" w:hAnsiTheme="minorHAnsi" w:cstheme="minorHAnsi"/>
                <w:szCs w:val="20"/>
              </w:rPr>
              <w:t>c</w:t>
            </w:r>
            <w:r w:rsidR="00EB6AA7">
              <w:rPr>
                <w:rFonts w:asciiTheme="minorHAnsi" w:hAnsiTheme="minorHAnsi" w:cstheme="minorHAnsi"/>
                <w:szCs w:val="20"/>
              </w:rPr>
              <w:t>ontinuity and change in who held power and who did not</w:t>
            </w:r>
          </w:p>
          <w:p w14:paraId="5C3A3425" w14:textId="065EE7CF" w:rsidR="00EB6AA7" w:rsidRDefault="000F35E5" w:rsidP="00BB7C9A">
            <w:pPr>
              <w:pStyle w:val="ListParagraph"/>
              <w:numPr>
                <w:ilvl w:val="0"/>
                <w:numId w:val="7"/>
              </w:numPr>
              <w:spacing w:line="276" w:lineRule="auto"/>
              <w:rPr>
                <w:rFonts w:asciiTheme="minorHAnsi" w:hAnsiTheme="minorHAnsi" w:cstheme="minorHAnsi"/>
                <w:szCs w:val="20"/>
              </w:rPr>
            </w:pPr>
            <w:r>
              <w:rPr>
                <w:rFonts w:asciiTheme="minorHAnsi" w:hAnsiTheme="minorHAnsi" w:cstheme="minorHAnsi"/>
                <w:szCs w:val="20"/>
              </w:rPr>
              <w:t>e</w:t>
            </w:r>
            <w:r w:rsidR="00EB6AA7">
              <w:rPr>
                <w:rFonts w:asciiTheme="minorHAnsi" w:hAnsiTheme="minorHAnsi" w:cstheme="minorHAnsi"/>
                <w:szCs w:val="20"/>
              </w:rPr>
              <w:t>conomic change and continuity</w:t>
            </w:r>
          </w:p>
          <w:p w14:paraId="3FEF4A7B" w14:textId="5B34EE80" w:rsidR="00EB6AA7" w:rsidRPr="00FA3675" w:rsidRDefault="000F35E5" w:rsidP="00BB7C9A">
            <w:pPr>
              <w:pStyle w:val="ListParagraph"/>
              <w:numPr>
                <w:ilvl w:val="0"/>
                <w:numId w:val="7"/>
              </w:numPr>
              <w:spacing w:line="276" w:lineRule="auto"/>
              <w:rPr>
                <w:rFonts w:asciiTheme="minorHAnsi" w:hAnsiTheme="minorHAnsi" w:cstheme="minorHAnsi"/>
                <w:szCs w:val="20"/>
              </w:rPr>
            </w:pPr>
            <w:r>
              <w:rPr>
                <w:rFonts w:asciiTheme="minorHAnsi" w:hAnsiTheme="minorHAnsi" w:cstheme="minorHAnsi"/>
                <w:szCs w:val="20"/>
              </w:rPr>
              <w:t>s</w:t>
            </w:r>
            <w:r w:rsidR="00EB6AA7">
              <w:rPr>
                <w:rFonts w:asciiTheme="minorHAnsi" w:hAnsiTheme="minorHAnsi" w:cstheme="minorHAnsi"/>
                <w:szCs w:val="20"/>
              </w:rPr>
              <w:t>ocial/cultural change and continuity</w:t>
            </w:r>
            <w:r w:rsidR="00C872AE">
              <w:rPr>
                <w:rFonts w:asciiTheme="minorHAnsi" w:hAnsiTheme="minorHAnsi" w:cstheme="minorHAnsi"/>
                <w:szCs w:val="20"/>
              </w:rPr>
              <w:t>,</w:t>
            </w:r>
            <w:r w:rsidR="00EB6AA7">
              <w:rPr>
                <w:rFonts w:asciiTheme="minorHAnsi" w:hAnsiTheme="minorHAnsi" w:cstheme="minorHAnsi"/>
                <w:szCs w:val="20"/>
              </w:rPr>
              <w:t xml:space="preserve"> including values</w:t>
            </w:r>
          </w:p>
        </w:tc>
      </w:tr>
      <w:tr w:rsidR="00EB6AA7" w:rsidRPr="00FA3675" w14:paraId="10389063" w14:textId="77777777" w:rsidTr="001B25F5">
        <w:tc>
          <w:tcPr>
            <w:tcW w:w="468" w:type="pct"/>
            <w:shd w:val="clear" w:color="auto" w:fill="E5DFEC" w:themeFill="accent4" w:themeFillTint="33"/>
            <w:vAlign w:val="center"/>
            <w:hideMark/>
          </w:tcPr>
          <w:p w14:paraId="2AEDDCA8" w14:textId="77777777" w:rsidR="00EB6AA7" w:rsidRPr="00FA3675" w:rsidRDefault="00EB6AA7" w:rsidP="002D2CC3">
            <w:pPr>
              <w:spacing w:line="276" w:lineRule="auto"/>
              <w:jc w:val="center"/>
              <w:rPr>
                <w:rFonts w:asciiTheme="minorHAnsi" w:hAnsiTheme="minorHAnsi" w:cstheme="minorHAnsi"/>
                <w:szCs w:val="20"/>
              </w:rPr>
            </w:pPr>
            <w:r w:rsidRPr="00FA3675">
              <w:rPr>
                <w:rFonts w:asciiTheme="minorHAnsi" w:hAnsiTheme="minorHAnsi" w:cstheme="minorHAnsi"/>
                <w:szCs w:val="20"/>
              </w:rPr>
              <w:t>15</w:t>
            </w:r>
          </w:p>
        </w:tc>
        <w:tc>
          <w:tcPr>
            <w:tcW w:w="4532" w:type="pct"/>
            <w:gridSpan w:val="2"/>
            <w:vAlign w:val="center"/>
          </w:tcPr>
          <w:p w14:paraId="0236ED41" w14:textId="694471B9" w:rsidR="00EB6AA7" w:rsidRPr="00FA3675" w:rsidRDefault="00EB6AA7" w:rsidP="00E6371A">
            <w:pPr>
              <w:spacing w:line="276" w:lineRule="auto"/>
              <w:rPr>
                <w:rFonts w:asciiTheme="minorHAnsi" w:hAnsiTheme="minorHAnsi" w:cstheme="minorHAnsi"/>
                <w:szCs w:val="20"/>
              </w:rPr>
            </w:pPr>
            <w:r>
              <w:rPr>
                <w:rFonts w:asciiTheme="minorHAnsi" w:hAnsiTheme="minorHAnsi" w:cstheme="minorHAnsi"/>
                <w:b/>
                <w:szCs w:val="20"/>
              </w:rPr>
              <w:t>Task</w:t>
            </w:r>
            <w:r w:rsidR="00D65F57">
              <w:rPr>
                <w:rFonts w:asciiTheme="minorHAnsi" w:hAnsiTheme="minorHAnsi" w:cstheme="minorHAnsi"/>
                <w:b/>
                <w:szCs w:val="20"/>
              </w:rPr>
              <w:t xml:space="preserve"> 5</w:t>
            </w:r>
            <w:r w:rsidRPr="00FA3675">
              <w:rPr>
                <w:rFonts w:asciiTheme="minorHAnsi" w:hAnsiTheme="minorHAnsi" w:cstheme="minorHAnsi"/>
                <w:b/>
                <w:szCs w:val="20"/>
              </w:rPr>
              <w:t xml:space="preserve">: Semester 1 </w:t>
            </w:r>
            <w:r>
              <w:rPr>
                <w:rFonts w:asciiTheme="minorHAnsi" w:hAnsiTheme="minorHAnsi" w:cstheme="minorHAnsi"/>
                <w:b/>
                <w:szCs w:val="20"/>
              </w:rPr>
              <w:t>Test</w:t>
            </w:r>
          </w:p>
        </w:tc>
      </w:tr>
    </w:tbl>
    <w:p w14:paraId="1F96ABA0" w14:textId="69474A3D" w:rsidR="00C872AE" w:rsidRPr="00C872AE" w:rsidRDefault="002B4D65" w:rsidP="002B4D65">
      <w:pPr>
        <w:spacing w:before="240" w:after="120"/>
        <w:rPr>
          <w:rFonts w:asciiTheme="minorHAnsi" w:hAnsiTheme="minorHAnsi" w:cstheme="minorHAnsi"/>
          <w:b/>
          <w:sz w:val="24"/>
          <w:szCs w:val="20"/>
        </w:rPr>
      </w:pPr>
      <w:r>
        <w:rPr>
          <w:rFonts w:asciiTheme="minorHAnsi" w:hAnsiTheme="minorHAnsi" w:cstheme="minorHAnsi"/>
          <w:b/>
          <w:szCs w:val="20"/>
        </w:rPr>
        <w:t>H</w:t>
      </w:r>
      <w:r w:rsidR="00C872AE" w:rsidRPr="00C872AE">
        <w:rPr>
          <w:rFonts w:asciiTheme="minorHAnsi" w:hAnsiTheme="minorHAnsi" w:cstheme="minorHAnsi"/>
          <w:b/>
          <w:szCs w:val="20"/>
        </w:rPr>
        <w:t>istorical skills</w:t>
      </w:r>
    </w:p>
    <w:p w14:paraId="7242E4CD" w14:textId="77777777" w:rsidR="00C872AE" w:rsidRPr="00C872AE" w:rsidRDefault="00C872AE">
      <w:pPr>
        <w:autoSpaceDE w:val="0"/>
        <w:autoSpaceDN w:val="0"/>
        <w:adjustRightInd w:val="0"/>
        <w:rPr>
          <w:rFonts w:ascii="Calibri" w:hAnsi="Calibri" w:cs="Calibri"/>
          <w:color w:val="000000"/>
          <w:szCs w:val="20"/>
        </w:rPr>
      </w:pPr>
      <w:r w:rsidRPr="00C872AE">
        <w:rPr>
          <w:rFonts w:ascii="Calibri" w:hAnsi="Calibri" w:cs="Calibri"/>
          <w:color w:val="000000"/>
          <w:szCs w:val="20"/>
        </w:rPr>
        <w:t>The following skills will be developed during this unit.</w:t>
      </w:r>
    </w:p>
    <w:p w14:paraId="0B5077D9" w14:textId="77777777" w:rsidR="00C872AE" w:rsidRPr="00C872AE" w:rsidRDefault="00C872AE">
      <w:pPr>
        <w:autoSpaceDE w:val="0"/>
        <w:autoSpaceDN w:val="0"/>
        <w:adjustRightInd w:val="0"/>
        <w:spacing w:before="120"/>
        <w:rPr>
          <w:rFonts w:ascii="Calibri" w:hAnsi="Calibri" w:cs="Calibri"/>
          <w:b/>
          <w:bCs/>
          <w:color w:val="000000"/>
          <w:szCs w:val="20"/>
        </w:rPr>
      </w:pPr>
      <w:r w:rsidRPr="00C872AE">
        <w:rPr>
          <w:rFonts w:ascii="Calibri" w:hAnsi="Calibri" w:cs="Calibri"/>
          <w:b/>
          <w:bCs/>
          <w:color w:val="000000"/>
          <w:szCs w:val="20"/>
        </w:rPr>
        <w:t>Chronology, terms and concepts</w:t>
      </w:r>
    </w:p>
    <w:p w14:paraId="29127E8C" w14:textId="77777777" w:rsidR="00C872AE" w:rsidRPr="00C872AE" w:rsidRDefault="00C872AE" w:rsidP="00B73F21">
      <w:pPr>
        <w:pStyle w:val="ListParagraph"/>
        <w:numPr>
          <w:ilvl w:val="0"/>
          <w:numId w:val="17"/>
        </w:numPr>
        <w:rPr>
          <w:rFonts w:asciiTheme="minorHAnsi" w:hAnsiTheme="minorHAnsi"/>
          <w:szCs w:val="20"/>
        </w:rPr>
      </w:pPr>
      <w:r w:rsidRPr="00C872AE">
        <w:rPr>
          <w:rFonts w:asciiTheme="minorHAnsi" w:hAnsiTheme="minorHAnsi"/>
          <w:szCs w:val="20"/>
        </w:rPr>
        <w:t>identify links between events to understand the nature and significance of causation, continuity and change over time</w:t>
      </w:r>
    </w:p>
    <w:p w14:paraId="458D9BF9" w14:textId="77777777" w:rsidR="00C872AE" w:rsidRPr="00C872AE" w:rsidRDefault="00C872AE" w:rsidP="00B73F21">
      <w:pPr>
        <w:pStyle w:val="ListParagraph"/>
        <w:numPr>
          <w:ilvl w:val="0"/>
          <w:numId w:val="17"/>
        </w:numPr>
        <w:rPr>
          <w:rFonts w:asciiTheme="minorHAnsi" w:hAnsiTheme="minorHAnsi"/>
          <w:szCs w:val="20"/>
        </w:rPr>
      </w:pPr>
      <w:r w:rsidRPr="00C872AE">
        <w:rPr>
          <w:rFonts w:asciiTheme="minorHAnsi" w:hAnsiTheme="minorHAnsi"/>
          <w:szCs w:val="20"/>
        </w:rPr>
        <w:t>use historical terms and concepts in appropriate contexts to demonstrate historical knowledge and understanding</w:t>
      </w:r>
    </w:p>
    <w:p w14:paraId="64A57480" w14:textId="77777777" w:rsidR="00C872AE" w:rsidRPr="00C872AE" w:rsidRDefault="00C872AE">
      <w:pPr>
        <w:autoSpaceDE w:val="0"/>
        <w:autoSpaceDN w:val="0"/>
        <w:adjustRightInd w:val="0"/>
        <w:spacing w:before="120"/>
        <w:rPr>
          <w:rFonts w:ascii="Calibri" w:hAnsi="Calibri" w:cs="Calibri"/>
          <w:b/>
          <w:bCs/>
          <w:color w:val="000000"/>
          <w:szCs w:val="20"/>
        </w:rPr>
      </w:pPr>
      <w:r w:rsidRPr="00C872AE">
        <w:rPr>
          <w:rFonts w:ascii="Calibri" w:hAnsi="Calibri" w:cs="Calibri"/>
          <w:b/>
          <w:bCs/>
          <w:color w:val="000000"/>
          <w:szCs w:val="20"/>
        </w:rPr>
        <w:t>Historical questions and research</w:t>
      </w:r>
    </w:p>
    <w:p w14:paraId="3A73328F" w14:textId="77777777" w:rsidR="00C872AE" w:rsidRPr="00C872AE" w:rsidRDefault="00C872AE" w:rsidP="00B73F21">
      <w:pPr>
        <w:pStyle w:val="ListParagraph"/>
        <w:numPr>
          <w:ilvl w:val="0"/>
          <w:numId w:val="17"/>
        </w:numPr>
        <w:rPr>
          <w:rFonts w:asciiTheme="minorHAnsi" w:hAnsiTheme="minorHAnsi"/>
          <w:szCs w:val="20"/>
        </w:rPr>
      </w:pPr>
      <w:r w:rsidRPr="00C872AE">
        <w:rPr>
          <w:rFonts w:asciiTheme="minorHAnsi" w:hAnsiTheme="minorHAnsi"/>
          <w:szCs w:val="20"/>
        </w:rPr>
        <w:t>formulate, test and modify propositions to investigate historical issues</w:t>
      </w:r>
    </w:p>
    <w:p w14:paraId="70676C8A" w14:textId="77777777" w:rsidR="00C872AE" w:rsidRPr="00C872AE" w:rsidRDefault="00C872AE" w:rsidP="00B73F21">
      <w:pPr>
        <w:pStyle w:val="ListParagraph"/>
        <w:numPr>
          <w:ilvl w:val="0"/>
          <w:numId w:val="17"/>
        </w:numPr>
        <w:rPr>
          <w:rFonts w:asciiTheme="minorHAnsi" w:hAnsiTheme="minorHAnsi"/>
          <w:szCs w:val="20"/>
        </w:rPr>
      </w:pPr>
      <w:r w:rsidRPr="00C872AE">
        <w:rPr>
          <w:rFonts w:asciiTheme="minorHAnsi" w:hAnsiTheme="minorHAnsi"/>
          <w:szCs w:val="20"/>
        </w:rPr>
        <w:t>frame questions to guide inquiry and develop a coherent research plan for inquiry</w:t>
      </w:r>
    </w:p>
    <w:p w14:paraId="4ABBED1B" w14:textId="77777777" w:rsidR="00C872AE" w:rsidRPr="00C872AE" w:rsidRDefault="00C872AE" w:rsidP="00B73F21">
      <w:pPr>
        <w:pStyle w:val="ListParagraph"/>
        <w:numPr>
          <w:ilvl w:val="0"/>
          <w:numId w:val="17"/>
        </w:numPr>
        <w:rPr>
          <w:rFonts w:asciiTheme="minorHAnsi" w:hAnsiTheme="minorHAnsi"/>
          <w:szCs w:val="20"/>
        </w:rPr>
      </w:pPr>
      <w:r w:rsidRPr="00C872AE">
        <w:rPr>
          <w:rFonts w:asciiTheme="minorHAnsi" w:hAnsiTheme="minorHAnsi"/>
          <w:szCs w:val="20"/>
        </w:rPr>
        <w:t xml:space="preserve">identify, locate and </w:t>
      </w:r>
      <w:proofErr w:type="spellStart"/>
      <w:r w:rsidRPr="00C872AE">
        <w:rPr>
          <w:rFonts w:asciiTheme="minorHAnsi" w:hAnsiTheme="minorHAnsi"/>
          <w:szCs w:val="20"/>
        </w:rPr>
        <w:t>organise</w:t>
      </w:r>
      <w:proofErr w:type="spellEnd"/>
      <w:r w:rsidRPr="00C872AE">
        <w:rPr>
          <w:rFonts w:asciiTheme="minorHAnsi" w:hAnsiTheme="minorHAnsi"/>
          <w:szCs w:val="20"/>
        </w:rPr>
        <w:t xml:space="preserve"> relevant information from a range of primary and secondary sources</w:t>
      </w:r>
    </w:p>
    <w:p w14:paraId="26841221" w14:textId="77777777" w:rsidR="00C872AE" w:rsidRPr="00C872AE" w:rsidRDefault="00C872AE" w:rsidP="00B73F21">
      <w:pPr>
        <w:pStyle w:val="ListParagraph"/>
        <w:numPr>
          <w:ilvl w:val="0"/>
          <w:numId w:val="17"/>
        </w:numPr>
        <w:rPr>
          <w:rFonts w:asciiTheme="minorHAnsi" w:hAnsiTheme="minorHAnsi"/>
          <w:szCs w:val="20"/>
        </w:rPr>
      </w:pPr>
      <w:proofErr w:type="spellStart"/>
      <w:r w:rsidRPr="00C872AE">
        <w:rPr>
          <w:rFonts w:asciiTheme="minorHAnsi" w:hAnsiTheme="minorHAnsi"/>
          <w:szCs w:val="20"/>
        </w:rPr>
        <w:t>practise</w:t>
      </w:r>
      <w:proofErr w:type="spellEnd"/>
      <w:r w:rsidRPr="00C872AE">
        <w:rPr>
          <w:rFonts w:asciiTheme="minorHAnsi" w:hAnsiTheme="minorHAnsi"/>
          <w:szCs w:val="20"/>
        </w:rPr>
        <w:t xml:space="preserve"> ethical scholarship when conducting research</w:t>
      </w:r>
    </w:p>
    <w:p w14:paraId="33B8565A" w14:textId="77777777" w:rsidR="00C872AE" w:rsidRPr="00C872AE" w:rsidRDefault="00C872AE">
      <w:pPr>
        <w:autoSpaceDE w:val="0"/>
        <w:autoSpaceDN w:val="0"/>
        <w:adjustRightInd w:val="0"/>
        <w:spacing w:before="120"/>
        <w:rPr>
          <w:rFonts w:ascii="Calibri" w:hAnsi="Calibri" w:cs="Calibri"/>
          <w:b/>
          <w:bCs/>
          <w:color w:val="000000"/>
          <w:szCs w:val="20"/>
        </w:rPr>
      </w:pPr>
      <w:r w:rsidRPr="00C872AE">
        <w:rPr>
          <w:rFonts w:ascii="Calibri" w:hAnsi="Calibri" w:cs="Calibri"/>
          <w:b/>
          <w:bCs/>
          <w:color w:val="000000"/>
          <w:szCs w:val="20"/>
        </w:rPr>
        <w:t>Analysis and use of sources</w:t>
      </w:r>
    </w:p>
    <w:p w14:paraId="41D596C8" w14:textId="77777777" w:rsidR="00C872AE" w:rsidRPr="00C872AE" w:rsidRDefault="00C872AE" w:rsidP="00B73F21">
      <w:pPr>
        <w:pStyle w:val="ListParagraph"/>
        <w:numPr>
          <w:ilvl w:val="0"/>
          <w:numId w:val="17"/>
        </w:numPr>
        <w:rPr>
          <w:rFonts w:asciiTheme="minorHAnsi" w:hAnsiTheme="minorHAnsi"/>
          <w:szCs w:val="20"/>
        </w:rPr>
      </w:pPr>
      <w:r w:rsidRPr="00C872AE">
        <w:rPr>
          <w:rFonts w:asciiTheme="minorHAnsi" w:hAnsiTheme="minorHAnsi"/>
          <w:szCs w:val="20"/>
        </w:rPr>
        <w:t>identify the origin, purpose and context of historical sources</w:t>
      </w:r>
    </w:p>
    <w:p w14:paraId="3A065990" w14:textId="77777777" w:rsidR="00C872AE" w:rsidRPr="00C872AE" w:rsidRDefault="00C872AE" w:rsidP="00B73F21">
      <w:pPr>
        <w:pStyle w:val="ListParagraph"/>
        <w:numPr>
          <w:ilvl w:val="0"/>
          <w:numId w:val="17"/>
        </w:numPr>
        <w:rPr>
          <w:rFonts w:asciiTheme="minorHAnsi" w:hAnsiTheme="minorHAnsi"/>
          <w:szCs w:val="20"/>
        </w:rPr>
      </w:pPr>
      <w:proofErr w:type="spellStart"/>
      <w:r w:rsidRPr="00C872AE">
        <w:rPr>
          <w:rFonts w:asciiTheme="minorHAnsi" w:hAnsiTheme="minorHAnsi"/>
          <w:szCs w:val="20"/>
        </w:rPr>
        <w:t>analyse</w:t>
      </w:r>
      <w:proofErr w:type="spellEnd"/>
      <w:r w:rsidRPr="00C872AE">
        <w:rPr>
          <w:rFonts w:asciiTheme="minorHAnsi" w:hAnsiTheme="minorHAnsi"/>
          <w:szCs w:val="20"/>
        </w:rPr>
        <w:t xml:space="preserve">, interpret and </w:t>
      </w:r>
      <w:proofErr w:type="spellStart"/>
      <w:r w:rsidRPr="00C872AE">
        <w:rPr>
          <w:rFonts w:asciiTheme="minorHAnsi" w:hAnsiTheme="minorHAnsi"/>
          <w:szCs w:val="20"/>
        </w:rPr>
        <w:t>synthesise</w:t>
      </w:r>
      <w:proofErr w:type="spellEnd"/>
      <w:r w:rsidRPr="00C872AE">
        <w:rPr>
          <w:rFonts w:asciiTheme="minorHAnsi" w:hAnsiTheme="minorHAnsi"/>
          <w:szCs w:val="20"/>
        </w:rPr>
        <w:t xml:space="preserve"> evidence from different types of sources to develop and sustain an historical argument</w:t>
      </w:r>
    </w:p>
    <w:p w14:paraId="20A6BA2A" w14:textId="77777777" w:rsidR="00C872AE" w:rsidRPr="00C872AE" w:rsidRDefault="00C872AE" w:rsidP="00B73F21">
      <w:pPr>
        <w:pStyle w:val="ListParagraph"/>
        <w:numPr>
          <w:ilvl w:val="0"/>
          <w:numId w:val="17"/>
        </w:numPr>
        <w:rPr>
          <w:rFonts w:asciiTheme="minorHAnsi" w:hAnsiTheme="minorHAnsi"/>
          <w:szCs w:val="20"/>
        </w:rPr>
      </w:pPr>
      <w:r w:rsidRPr="00C872AE">
        <w:rPr>
          <w:rFonts w:asciiTheme="minorHAnsi" w:hAnsiTheme="minorHAnsi"/>
          <w:szCs w:val="20"/>
        </w:rPr>
        <w:t>evaluate the reliability, usefulness and contestable nature of sources to develop informed judgements that support an historical argument</w:t>
      </w:r>
    </w:p>
    <w:p w14:paraId="3740905C" w14:textId="77777777" w:rsidR="00C872AE" w:rsidRPr="00C872AE" w:rsidRDefault="00C872AE">
      <w:pPr>
        <w:autoSpaceDE w:val="0"/>
        <w:autoSpaceDN w:val="0"/>
        <w:adjustRightInd w:val="0"/>
        <w:spacing w:before="120"/>
        <w:rPr>
          <w:rFonts w:ascii="Calibri" w:hAnsi="Calibri" w:cs="Calibri"/>
          <w:b/>
          <w:bCs/>
          <w:color w:val="000000"/>
          <w:szCs w:val="20"/>
        </w:rPr>
      </w:pPr>
      <w:r w:rsidRPr="00C872AE">
        <w:rPr>
          <w:rFonts w:ascii="Calibri" w:hAnsi="Calibri" w:cs="Calibri"/>
          <w:b/>
          <w:bCs/>
          <w:color w:val="000000"/>
          <w:szCs w:val="20"/>
        </w:rPr>
        <w:t>Perspectives and interpretations</w:t>
      </w:r>
    </w:p>
    <w:p w14:paraId="42EEEE9E" w14:textId="77777777" w:rsidR="00C872AE" w:rsidRPr="00C872AE" w:rsidRDefault="00C872AE" w:rsidP="00B73F21">
      <w:pPr>
        <w:pStyle w:val="ListParagraph"/>
        <w:numPr>
          <w:ilvl w:val="0"/>
          <w:numId w:val="17"/>
        </w:numPr>
        <w:rPr>
          <w:rFonts w:asciiTheme="minorHAnsi" w:hAnsiTheme="minorHAnsi"/>
          <w:szCs w:val="20"/>
        </w:rPr>
      </w:pPr>
      <w:proofErr w:type="spellStart"/>
      <w:r w:rsidRPr="00C872AE">
        <w:rPr>
          <w:rFonts w:asciiTheme="minorHAnsi" w:hAnsiTheme="minorHAnsi"/>
          <w:szCs w:val="20"/>
        </w:rPr>
        <w:t>analyse</w:t>
      </w:r>
      <w:proofErr w:type="spellEnd"/>
      <w:r w:rsidRPr="00C872AE">
        <w:rPr>
          <w:rFonts w:asciiTheme="minorHAnsi" w:hAnsiTheme="minorHAnsi"/>
          <w:szCs w:val="20"/>
        </w:rPr>
        <w:t xml:space="preserve"> and account for the different perspectives of individuals and groups in the past</w:t>
      </w:r>
    </w:p>
    <w:p w14:paraId="6344EB07" w14:textId="77777777" w:rsidR="00C872AE" w:rsidRPr="00C872AE" w:rsidRDefault="00C872AE" w:rsidP="00B73F21">
      <w:pPr>
        <w:pStyle w:val="ListParagraph"/>
        <w:numPr>
          <w:ilvl w:val="0"/>
          <w:numId w:val="17"/>
        </w:numPr>
        <w:rPr>
          <w:rFonts w:asciiTheme="minorHAnsi" w:hAnsiTheme="minorHAnsi"/>
          <w:szCs w:val="20"/>
        </w:rPr>
      </w:pPr>
      <w:r w:rsidRPr="00C872AE">
        <w:rPr>
          <w:rFonts w:asciiTheme="minorHAnsi" w:hAnsiTheme="minorHAnsi"/>
          <w:szCs w:val="20"/>
        </w:rPr>
        <w:t>evaluate critically different historical interpretations of the past, how they evolved, and how they are shaped by the historian’s perspective</w:t>
      </w:r>
    </w:p>
    <w:p w14:paraId="65F95E42" w14:textId="77777777" w:rsidR="00C872AE" w:rsidRPr="00C872AE" w:rsidRDefault="00C872AE" w:rsidP="00B73F21">
      <w:pPr>
        <w:pStyle w:val="ListParagraph"/>
        <w:numPr>
          <w:ilvl w:val="0"/>
          <w:numId w:val="17"/>
        </w:numPr>
        <w:rPr>
          <w:rFonts w:asciiTheme="minorHAnsi" w:hAnsiTheme="minorHAnsi"/>
          <w:szCs w:val="20"/>
        </w:rPr>
      </w:pPr>
      <w:r w:rsidRPr="00C872AE">
        <w:rPr>
          <w:rFonts w:asciiTheme="minorHAnsi" w:hAnsiTheme="minorHAnsi"/>
          <w:szCs w:val="20"/>
        </w:rPr>
        <w:t>evaluate contested views about the past to understand the provisional nature of historical knowledge and to arrive at reasoned and supported conclusions</w:t>
      </w:r>
    </w:p>
    <w:p w14:paraId="2AA1E757" w14:textId="77777777" w:rsidR="00C872AE" w:rsidRPr="00C872AE" w:rsidRDefault="00C872AE">
      <w:pPr>
        <w:autoSpaceDE w:val="0"/>
        <w:autoSpaceDN w:val="0"/>
        <w:adjustRightInd w:val="0"/>
        <w:spacing w:before="120"/>
        <w:rPr>
          <w:rFonts w:ascii="Calibri" w:hAnsi="Calibri" w:cs="Calibri"/>
          <w:b/>
          <w:bCs/>
          <w:color w:val="000000"/>
          <w:szCs w:val="20"/>
        </w:rPr>
      </w:pPr>
      <w:r w:rsidRPr="00C872AE">
        <w:rPr>
          <w:rFonts w:ascii="Calibri" w:hAnsi="Calibri" w:cs="Calibri"/>
          <w:b/>
          <w:bCs/>
          <w:color w:val="000000"/>
          <w:szCs w:val="20"/>
        </w:rPr>
        <w:t>Explanation and communication</w:t>
      </w:r>
    </w:p>
    <w:p w14:paraId="2034B486" w14:textId="77777777" w:rsidR="00C872AE" w:rsidRPr="00C872AE" w:rsidRDefault="00C872AE" w:rsidP="00B73F21">
      <w:pPr>
        <w:pStyle w:val="ListParagraph"/>
        <w:numPr>
          <w:ilvl w:val="0"/>
          <w:numId w:val="17"/>
        </w:numPr>
        <w:rPr>
          <w:rFonts w:asciiTheme="minorHAnsi" w:hAnsiTheme="minorHAnsi"/>
          <w:szCs w:val="20"/>
        </w:rPr>
      </w:pPr>
      <w:r w:rsidRPr="00C872AE">
        <w:rPr>
          <w:rFonts w:asciiTheme="minorHAnsi" w:hAnsiTheme="minorHAnsi"/>
          <w:szCs w:val="20"/>
        </w:rPr>
        <w:t>develop texts that integrate appropriate evidence from a range of sources to explain the past and to support and refute arguments</w:t>
      </w:r>
    </w:p>
    <w:p w14:paraId="20FE29D6" w14:textId="77777777" w:rsidR="00C872AE" w:rsidRPr="00C872AE" w:rsidRDefault="00C872AE" w:rsidP="00B73F21">
      <w:pPr>
        <w:pStyle w:val="ListParagraph"/>
        <w:numPr>
          <w:ilvl w:val="0"/>
          <w:numId w:val="17"/>
        </w:numPr>
        <w:rPr>
          <w:rFonts w:asciiTheme="minorHAnsi" w:hAnsiTheme="minorHAnsi"/>
          <w:szCs w:val="20"/>
        </w:rPr>
      </w:pPr>
      <w:r w:rsidRPr="00C872AE">
        <w:rPr>
          <w:rFonts w:asciiTheme="minorHAnsi" w:hAnsiTheme="minorHAnsi"/>
          <w:szCs w:val="20"/>
        </w:rPr>
        <w:t>communicate historical understanding by selecting and using text forms appropriate to the purpose and audience</w:t>
      </w:r>
    </w:p>
    <w:p w14:paraId="5197B036" w14:textId="77777777" w:rsidR="00C872AE" w:rsidRPr="00C872AE" w:rsidRDefault="00C872AE" w:rsidP="00B73F21">
      <w:pPr>
        <w:pStyle w:val="ListParagraph"/>
        <w:numPr>
          <w:ilvl w:val="0"/>
          <w:numId w:val="17"/>
        </w:numPr>
        <w:rPr>
          <w:rFonts w:ascii="Calibri" w:hAnsi="Calibri" w:cs="Calibri"/>
          <w:sz w:val="24"/>
          <w:szCs w:val="20"/>
        </w:rPr>
      </w:pPr>
      <w:r w:rsidRPr="00C872AE">
        <w:rPr>
          <w:rFonts w:asciiTheme="minorHAnsi" w:hAnsiTheme="minorHAnsi"/>
          <w:szCs w:val="20"/>
        </w:rPr>
        <w:t>apply appropriate referencing techniques accurately and consistently</w:t>
      </w:r>
    </w:p>
    <w:p w14:paraId="4AE2C8DA" w14:textId="77777777" w:rsidR="00D141A8" w:rsidRPr="00C872AE" w:rsidRDefault="00D141A8">
      <w:pPr>
        <w:rPr>
          <w:rFonts w:asciiTheme="minorHAnsi" w:hAnsiTheme="minorHAnsi" w:cstheme="minorHAnsi"/>
          <w:szCs w:val="20"/>
        </w:rPr>
        <w:sectPr w:rsidR="00D141A8" w:rsidRPr="00C872AE" w:rsidSect="005C7F81">
          <w:headerReference w:type="even" r:id="rId20"/>
          <w:headerReference w:type="default" r:id="rId21"/>
          <w:footerReference w:type="even" r:id="rId22"/>
          <w:pgSz w:w="11906" w:h="16838" w:code="9"/>
          <w:pgMar w:top="1440" w:right="1416" w:bottom="1440" w:left="1440" w:header="709" w:footer="709" w:gutter="0"/>
          <w:cols w:space="720"/>
          <w:docGrid w:linePitch="326"/>
        </w:sectPr>
      </w:pPr>
    </w:p>
    <w:p w14:paraId="0BB82B9B" w14:textId="77777777" w:rsidR="00D141A8" w:rsidRPr="00F930F2" w:rsidRDefault="00D141A8" w:rsidP="00D141A8">
      <w:pPr>
        <w:pStyle w:val="Heading1"/>
      </w:pPr>
      <w:r w:rsidRPr="00F930F2">
        <w:t>Sample course outline</w:t>
      </w:r>
    </w:p>
    <w:p w14:paraId="336D8D76" w14:textId="6429B0EA" w:rsidR="00D141A8" w:rsidRPr="00F930F2" w:rsidRDefault="00D141A8" w:rsidP="00D141A8">
      <w:pPr>
        <w:pStyle w:val="Heading1"/>
      </w:pPr>
      <w:r>
        <w:t>Modern History</w:t>
      </w:r>
      <w:r w:rsidR="00BA7A8F">
        <w:t xml:space="preserve"> </w:t>
      </w:r>
      <w:r>
        <w:t>– General</w:t>
      </w:r>
      <w:r w:rsidRPr="00F930F2">
        <w:t xml:space="preserve"> Year 12</w:t>
      </w:r>
    </w:p>
    <w:p w14:paraId="0CD8AB88" w14:textId="48091D9C" w:rsidR="00D141A8" w:rsidRDefault="00D141A8" w:rsidP="00D03E0B">
      <w:pPr>
        <w:pStyle w:val="Heading2"/>
        <w:spacing w:after="120"/>
      </w:pPr>
      <w:r>
        <w:t>Semester 2</w:t>
      </w:r>
      <w:r w:rsidRPr="00F930F2">
        <w:t xml:space="preserve"> – </w:t>
      </w:r>
      <w:r>
        <w:t>Unit 4</w:t>
      </w:r>
      <w:r w:rsidRPr="00F930F2">
        <w:t xml:space="preserve"> –</w:t>
      </w:r>
      <w:r w:rsidR="00BA7A8F">
        <w:t xml:space="preserve"> </w:t>
      </w:r>
      <w:r>
        <w:t>Historical trends and movements</w:t>
      </w:r>
    </w:p>
    <w:p w14:paraId="6F3934B4" w14:textId="77777777" w:rsidR="00D141A8" w:rsidRPr="00F930F2" w:rsidRDefault="00D141A8" w:rsidP="00D03E0B">
      <w:pPr>
        <w:pStyle w:val="Heading2"/>
        <w:spacing w:after="120"/>
      </w:pPr>
      <w:r>
        <w:t>This outline is based on the elective: The civil rights movement in the USA 1941—1971</w:t>
      </w:r>
    </w:p>
    <w:tbl>
      <w:tblPr>
        <w:tblStyle w:val="TableGrid"/>
        <w:tblW w:w="5211" w:type="pct"/>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28" w:type="dxa"/>
          <w:bottom w:w="28" w:type="dxa"/>
        </w:tblCellMar>
        <w:tblLook w:val="04A0" w:firstRow="1" w:lastRow="0" w:firstColumn="1" w:lastColumn="0" w:noHBand="0" w:noVBand="1"/>
      </w:tblPr>
      <w:tblGrid>
        <w:gridCol w:w="846"/>
        <w:gridCol w:w="4403"/>
        <w:gridCol w:w="4172"/>
      </w:tblGrid>
      <w:tr w:rsidR="00D141A8" w:rsidRPr="00FA3675" w14:paraId="46574E9F" w14:textId="77777777" w:rsidTr="001B25F5">
        <w:trPr>
          <w:tblHeader/>
        </w:trPr>
        <w:tc>
          <w:tcPr>
            <w:tcW w:w="449" w:type="pct"/>
            <w:tcBorders>
              <w:right w:val="single" w:sz="4" w:space="0" w:color="FFFFFF" w:themeColor="background1"/>
            </w:tcBorders>
            <w:shd w:val="clear" w:color="auto" w:fill="B2A1C7"/>
            <w:vAlign w:val="center"/>
            <w:hideMark/>
          </w:tcPr>
          <w:p w14:paraId="00A7D55B" w14:textId="77777777" w:rsidR="00D141A8" w:rsidRPr="00E6371A" w:rsidRDefault="00D141A8" w:rsidP="00D141A8">
            <w:pPr>
              <w:spacing w:before="120" w:after="120"/>
              <w:jc w:val="center"/>
              <w:rPr>
                <w:rFonts w:asciiTheme="minorHAnsi" w:hAnsiTheme="minorHAnsi" w:cstheme="minorHAnsi"/>
                <w:b/>
                <w:color w:val="FFFFFF" w:themeColor="background1"/>
                <w:szCs w:val="20"/>
              </w:rPr>
            </w:pPr>
            <w:r w:rsidRPr="00E6371A">
              <w:rPr>
                <w:rFonts w:asciiTheme="minorHAnsi" w:hAnsiTheme="minorHAnsi" w:cstheme="minorHAnsi"/>
                <w:b/>
                <w:color w:val="FFFFFF" w:themeColor="background1"/>
                <w:szCs w:val="20"/>
              </w:rPr>
              <w:t>Week</w:t>
            </w:r>
          </w:p>
        </w:tc>
        <w:tc>
          <w:tcPr>
            <w:tcW w:w="2337" w:type="pct"/>
            <w:tcBorders>
              <w:left w:val="single" w:sz="4" w:space="0" w:color="FFFFFF" w:themeColor="background1"/>
              <w:right w:val="single" w:sz="4" w:space="0" w:color="FFFFFF" w:themeColor="background1"/>
            </w:tcBorders>
            <w:shd w:val="clear" w:color="auto" w:fill="B2A1C7"/>
          </w:tcPr>
          <w:p w14:paraId="41B0B031" w14:textId="77777777" w:rsidR="00D141A8" w:rsidRPr="00E6371A" w:rsidRDefault="00D141A8" w:rsidP="00D141A8">
            <w:pPr>
              <w:spacing w:before="120" w:after="120"/>
              <w:jc w:val="center"/>
              <w:rPr>
                <w:rFonts w:asciiTheme="minorHAnsi" w:hAnsiTheme="minorHAnsi" w:cstheme="minorHAnsi"/>
                <w:b/>
                <w:color w:val="FFFFFF" w:themeColor="background1"/>
                <w:szCs w:val="20"/>
              </w:rPr>
            </w:pPr>
            <w:r w:rsidRPr="00E6371A">
              <w:rPr>
                <w:rFonts w:asciiTheme="minorHAnsi" w:hAnsiTheme="minorHAnsi" w:cstheme="minorHAnsi"/>
                <w:b/>
                <w:color w:val="FFFFFF" w:themeColor="background1"/>
                <w:szCs w:val="20"/>
              </w:rPr>
              <w:t>Syllabus content</w:t>
            </w:r>
          </w:p>
        </w:tc>
        <w:tc>
          <w:tcPr>
            <w:tcW w:w="2214" w:type="pct"/>
            <w:tcBorders>
              <w:left w:val="single" w:sz="4" w:space="0" w:color="FFFFFF" w:themeColor="background1"/>
            </w:tcBorders>
            <w:shd w:val="clear" w:color="auto" w:fill="B2A1C7"/>
            <w:vAlign w:val="center"/>
            <w:hideMark/>
          </w:tcPr>
          <w:p w14:paraId="3264211E" w14:textId="77777777" w:rsidR="00D141A8" w:rsidRPr="00E6371A" w:rsidRDefault="00D141A8" w:rsidP="00D141A8">
            <w:pPr>
              <w:spacing w:before="120" w:after="120"/>
              <w:jc w:val="center"/>
              <w:rPr>
                <w:rFonts w:asciiTheme="minorHAnsi" w:hAnsiTheme="minorHAnsi" w:cstheme="minorHAnsi"/>
                <w:b/>
                <w:color w:val="FFFFFF" w:themeColor="background1"/>
                <w:szCs w:val="20"/>
              </w:rPr>
            </w:pPr>
            <w:r w:rsidRPr="00E6371A">
              <w:rPr>
                <w:rFonts w:asciiTheme="minorHAnsi" w:hAnsiTheme="minorHAnsi" w:cstheme="minorHAnsi"/>
                <w:b/>
                <w:color w:val="FFFFFF" w:themeColor="background1"/>
                <w:szCs w:val="20"/>
              </w:rPr>
              <w:t>Suggested teaching points</w:t>
            </w:r>
          </w:p>
        </w:tc>
      </w:tr>
      <w:tr w:rsidR="00D141A8" w:rsidRPr="00FA3675" w14:paraId="7114F68C" w14:textId="77777777" w:rsidTr="001B25F5">
        <w:tc>
          <w:tcPr>
            <w:tcW w:w="449" w:type="pct"/>
            <w:shd w:val="clear" w:color="auto" w:fill="E5DFEC" w:themeFill="accent4" w:themeFillTint="33"/>
            <w:vAlign w:val="center"/>
            <w:hideMark/>
          </w:tcPr>
          <w:p w14:paraId="1E6FF19F" w14:textId="7CF7BB57" w:rsidR="00D141A8" w:rsidRPr="00FA3675" w:rsidRDefault="00D141A8" w:rsidP="00E6371A">
            <w:pPr>
              <w:spacing w:line="276" w:lineRule="auto"/>
              <w:jc w:val="center"/>
              <w:rPr>
                <w:rFonts w:asciiTheme="minorHAnsi" w:hAnsiTheme="minorHAnsi" w:cstheme="minorHAnsi"/>
                <w:szCs w:val="20"/>
              </w:rPr>
            </w:pPr>
            <w:r>
              <w:rPr>
                <w:rFonts w:asciiTheme="minorHAnsi" w:hAnsiTheme="minorHAnsi" w:cstheme="minorHAnsi"/>
                <w:szCs w:val="20"/>
              </w:rPr>
              <w:t>1</w:t>
            </w:r>
            <w:r w:rsidR="00E6371A">
              <w:rPr>
                <w:rFonts w:asciiTheme="minorHAnsi" w:hAnsiTheme="minorHAnsi" w:cstheme="minorHAnsi"/>
                <w:szCs w:val="20"/>
              </w:rPr>
              <w:t>–</w:t>
            </w:r>
            <w:r>
              <w:rPr>
                <w:rFonts w:asciiTheme="minorHAnsi" w:hAnsiTheme="minorHAnsi" w:cstheme="minorHAnsi"/>
                <w:szCs w:val="20"/>
              </w:rPr>
              <w:t>2</w:t>
            </w:r>
          </w:p>
        </w:tc>
        <w:tc>
          <w:tcPr>
            <w:tcW w:w="2337" w:type="pct"/>
          </w:tcPr>
          <w:p w14:paraId="56F0C221" w14:textId="77777777" w:rsidR="002B4D65" w:rsidRDefault="002B4D65" w:rsidP="002B4D65">
            <w:pPr>
              <w:spacing w:line="276" w:lineRule="auto"/>
              <w:rPr>
                <w:rFonts w:asciiTheme="minorHAnsi" w:hAnsiTheme="minorHAnsi" w:cstheme="minorHAnsi"/>
                <w:b/>
                <w:szCs w:val="20"/>
              </w:rPr>
            </w:pPr>
            <w:r w:rsidRPr="00C7784B">
              <w:rPr>
                <w:rFonts w:asciiTheme="minorHAnsi" w:hAnsiTheme="minorHAnsi" w:cstheme="minorHAnsi"/>
                <w:b/>
                <w:szCs w:val="20"/>
              </w:rPr>
              <w:t>The development of historical skills is intrinsic to the teaching of this unit</w:t>
            </w:r>
            <w:r>
              <w:rPr>
                <w:rFonts w:asciiTheme="minorHAnsi" w:hAnsiTheme="minorHAnsi" w:cstheme="minorHAnsi"/>
                <w:b/>
                <w:szCs w:val="20"/>
              </w:rPr>
              <w:t>. (This content follows this table.)</w:t>
            </w:r>
          </w:p>
          <w:p w14:paraId="09906CF3" w14:textId="6021F714" w:rsidR="00D141A8" w:rsidRDefault="00D141A8" w:rsidP="00E6371A">
            <w:pPr>
              <w:spacing w:before="120" w:line="276" w:lineRule="auto"/>
              <w:rPr>
                <w:rFonts w:asciiTheme="minorHAnsi" w:hAnsiTheme="minorHAnsi" w:cstheme="minorHAnsi"/>
                <w:szCs w:val="20"/>
              </w:rPr>
            </w:pPr>
            <w:r w:rsidRPr="00C7784B">
              <w:rPr>
                <w:rFonts w:asciiTheme="minorHAnsi" w:hAnsiTheme="minorHAnsi" w:cstheme="minorHAnsi"/>
                <w:b/>
                <w:szCs w:val="20"/>
              </w:rPr>
              <w:t>The impact of the following forces should be considered</w:t>
            </w:r>
            <w:r w:rsidR="002B4D65">
              <w:rPr>
                <w:rFonts w:asciiTheme="minorHAnsi" w:hAnsiTheme="minorHAnsi" w:cstheme="minorHAnsi"/>
                <w:b/>
                <w:szCs w:val="20"/>
              </w:rPr>
              <w:t>,</w:t>
            </w:r>
            <w:r w:rsidRPr="00C7784B">
              <w:rPr>
                <w:rFonts w:asciiTheme="minorHAnsi" w:hAnsiTheme="minorHAnsi" w:cstheme="minorHAnsi"/>
                <w:b/>
                <w:szCs w:val="20"/>
              </w:rPr>
              <w:t xml:space="preserve"> where appropriate, throughout the elective</w:t>
            </w:r>
            <w:r>
              <w:rPr>
                <w:rFonts w:asciiTheme="minorHAnsi" w:hAnsiTheme="minorHAnsi" w:cstheme="minorHAnsi"/>
                <w:szCs w:val="20"/>
              </w:rPr>
              <w:t>: political, economic, leadership, international relations/conflict, social/cultural.</w:t>
            </w:r>
          </w:p>
          <w:p w14:paraId="7A81A907" w14:textId="77777777" w:rsidR="00D141A8" w:rsidRPr="00223453" w:rsidRDefault="00D141A8" w:rsidP="00E6371A">
            <w:pPr>
              <w:pStyle w:val="Heading3Description"/>
              <w:spacing w:before="120" w:after="0" w:line="276" w:lineRule="auto"/>
              <w:rPr>
                <w:rFonts w:asciiTheme="minorHAnsi" w:eastAsia="Times New Roman" w:hAnsiTheme="minorHAnsi" w:cstheme="minorHAnsi"/>
                <w:bCs w:val="0"/>
                <w:color w:val="auto"/>
                <w:sz w:val="20"/>
                <w:szCs w:val="20"/>
              </w:rPr>
            </w:pPr>
            <w:r w:rsidRPr="00223453">
              <w:rPr>
                <w:rFonts w:asciiTheme="minorHAnsi" w:eastAsia="Times New Roman" w:hAnsiTheme="minorHAnsi" w:cstheme="minorHAnsi"/>
                <w:bCs w:val="0"/>
                <w:color w:val="auto"/>
                <w:sz w:val="20"/>
                <w:szCs w:val="20"/>
              </w:rPr>
              <w:t>Elements of a society at the start of the period</w:t>
            </w:r>
          </w:p>
          <w:p w14:paraId="5B3E5D37" w14:textId="77777777" w:rsidR="00D141A8" w:rsidRPr="00223453" w:rsidRDefault="00D141A8"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k</w:t>
            </w:r>
            <w:r w:rsidRPr="00223453">
              <w:rPr>
                <w:rFonts w:asciiTheme="minorHAnsi" w:hAnsiTheme="minorHAnsi" w:cstheme="minorHAnsi"/>
                <w:szCs w:val="20"/>
              </w:rPr>
              <w:t>ey political, social and economic structures of a society at the start of the period</w:t>
            </w:r>
          </w:p>
          <w:p w14:paraId="028AE193" w14:textId="77777777" w:rsidR="00D141A8" w:rsidRPr="00223453" w:rsidRDefault="00D141A8"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v</w:t>
            </w:r>
            <w:r w:rsidRPr="00223453">
              <w:rPr>
                <w:rFonts w:asciiTheme="minorHAnsi" w:hAnsiTheme="minorHAnsi" w:cstheme="minorHAnsi"/>
                <w:szCs w:val="20"/>
              </w:rPr>
              <w:t xml:space="preserve">alues, beliefs and traditions that have </w:t>
            </w:r>
            <w:r>
              <w:rPr>
                <w:rFonts w:asciiTheme="minorHAnsi" w:hAnsiTheme="minorHAnsi" w:cstheme="minorHAnsi"/>
                <w:szCs w:val="20"/>
              </w:rPr>
              <w:t>changed or remained the same</w:t>
            </w:r>
          </w:p>
          <w:p w14:paraId="24FC68AB" w14:textId="77777777" w:rsidR="00D141A8" w:rsidRPr="00223453" w:rsidRDefault="00D141A8"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means by which individuals and groups have gained power and authority</w:t>
            </w:r>
          </w:p>
          <w:p w14:paraId="02483EAB" w14:textId="77777777" w:rsidR="00D141A8" w:rsidRPr="00223453" w:rsidRDefault="00D141A8"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the relationship between events, ideas, people and other factors underlying the nature of the society to that point</w:t>
            </w:r>
          </w:p>
        </w:tc>
        <w:tc>
          <w:tcPr>
            <w:tcW w:w="2214" w:type="pct"/>
          </w:tcPr>
          <w:p w14:paraId="2898E8BC"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USA 1941</w:t>
            </w:r>
          </w:p>
          <w:p w14:paraId="0D253A23" w14:textId="09B0CAAF" w:rsidR="00D141A8" w:rsidRPr="00F84DDE" w:rsidRDefault="000F35E5" w:rsidP="00F84DDE">
            <w:pPr>
              <w:pStyle w:val="ListParagraph"/>
              <w:numPr>
                <w:ilvl w:val="0"/>
                <w:numId w:val="34"/>
              </w:numPr>
              <w:spacing w:line="276" w:lineRule="auto"/>
              <w:rPr>
                <w:rFonts w:asciiTheme="minorHAnsi" w:hAnsiTheme="minorHAnsi" w:cstheme="minorHAnsi"/>
                <w:szCs w:val="20"/>
              </w:rPr>
            </w:pPr>
            <w:r>
              <w:rPr>
                <w:rFonts w:asciiTheme="minorHAnsi" w:hAnsiTheme="minorHAnsi" w:cstheme="minorHAnsi"/>
                <w:szCs w:val="20"/>
              </w:rPr>
              <w:t>p</w:t>
            </w:r>
            <w:r w:rsidR="00D141A8" w:rsidRPr="00F84DDE">
              <w:rPr>
                <w:rFonts w:asciiTheme="minorHAnsi" w:hAnsiTheme="minorHAnsi" w:cstheme="minorHAnsi"/>
                <w:szCs w:val="20"/>
              </w:rPr>
              <w:t>olitical</w:t>
            </w:r>
            <w:r w:rsidR="002B4D65">
              <w:rPr>
                <w:rFonts w:asciiTheme="minorHAnsi" w:hAnsiTheme="minorHAnsi" w:cstheme="minorHAnsi"/>
                <w:szCs w:val="20"/>
              </w:rPr>
              <w:t xml:space="preserve"> structures: Federal system –</w:t>
            </w:r>
            <w:r w:rsidR="00D141A8" w:rsidRPr="00F84DDE">
              <w:rPr>
                <w:rFonts w:asciiTheme="minorHAnsi" w:hAnsiTheme="minorHAnsi" w:cstheme="minorHAnsi"/>
                <w:szCs w:val="20"/>
              </w:rPr>
              <w:t xml:space="preserve"> </w:t>
            </w:r>
            <w:r w:rsidR="002B4D65">
              <w:rPr>
                <w:rFonts w:asciiTheme="minorHAnsi" w:hAnsiTheme="minorHAnsi" w:cstheme="minorHAnsi"/>
                <w:szCs w:val="20"/>
              </w:rPr>
              <w:t>t</w:t>
            </w:r>
            <w:r w:rsidR="00D141A8" w:rsidRPr="00F84DDE">
              <w:rPr>
                <w:rFonts w:asciiTheme="minorHAnsi" w:hAnsiTheme="minorHAnsi" w:cstheme="minorHAnsi"/>
                <w:szCs w:val="20"/>
              </w:rPr>
              <w:t xml:space="preserve">he President and Congress at the national level and State Governors and Congress at the </w:t>
            </w:r>
            <w:r w:rsidR="00BA7A8F" w:rsidRPr="00F84DDE">
              <w:rPr>
                <w:rFonts w:asciiTheme="minorHAnsi" w:hAnsiTheme="minorHAnsi" w:cstheme="minorHAnsi"/>
                <w:szCs w:val="20"/>
              </w:rPr>
              <w:t>s</w:t>
            </w:r>
            <w:r w:rsidR="00D141A8" w:rsidRPr="00F84DDE">
              <w:rPr>
                <w:rFonts w:asciiTheme="minorHAnsi" w:hAnsiTheme="minorHAnsi" w:cstheme="minorHAnsi"/>
                <w:szCs w:val="20"/>
              </w:rPr>
              <w:t>tate level</w:t>
            </w:r>
          </w:p>
          <w:p w14:paraId="6833FFEB" w14:textId="77777777" w:rsidR="00D141A8" w:rsidRPr="00F84DDE" w:rsidRDefault="00D141A8" w:rsidP="00F84DDE">
            <w:pPr>
              <w:pStyle w:val="ListParagraph"/>
              <w:numPr>
                <w:ilvl w:val="0"/>
                <w:numId w:val="34"/>
              </w:numPr>
              <w:spacing w:line="276" w:lineRule="auto"/>
              <w:rPr>
                <w:rFonts w:asciiTheme="minorHAnsi" w:hAnsiTheme="minorHAnsi" w:cstheme="minorHAnsi"/>
                <w:szCs w:val="20"/>
              </w:rPr>
            </w:pPr>
            <w:r w:rsidRPr="00F84DDE">
              <w:rPr>
                <w:rFonts w:asciiTheme="minorHAnsi" w:hAnsiTheme="minorHAnsi" w:cstheme="minorHAnsi"/>
                <w:szCs w:val="20"/>
              </w:rPr>
              <w:t>The US Constitution 13</w:t>
            </w:r>
            <w:r w:rsidRPr="00F84DDE">
              <w:rPr>
                <w:rFonts w:asciiTheme="minorHAnsi" w:hAnsiTheme="minorHAnsi" w:cstheme="minorHAnsi"/>
                <w:szCs w:val="20"/>
                <w:vertAlign w:val="superscript"/>
              </w:rPr>
              <w:t>th</w:t>
            </w:r>
            <w:r w:rsidRPr="00F84DDE">
              <w:rPr>
                <w:rFonts w:asciiTheme="minorHAnsi" w:hAnsiTheme="minorHAnsi" w:cstheme="minorHAnsi"/>
                <w:szCs w:val="20"/>
              </w:rPr>
              <w:t>, 14</w:t>
            </w:r>
            <w:r w:rsidRPr="00F84DDE">
              <w:rPr>
                <w:rFonts w:asciiTheme="minorHAnsi" w:hAnsiTheme="minorHAnsi" w:cstheme="minorHAnsi"/>
                <w:szCs w:val="20"/>
                <w:vertAlign w:val="superscript"/>
              </w:rPr>
              <w:t>th</w:t>
            </w:r>
            <w:r w:rsidRPr="00F84DDE">
              <w:rPr>
                <w:rFonts w:asciiTheme="minorHAnsi" w:hAnsiTheme="minorHAnsi" w:cstheme="minorHAnsi"/>
                <w:szCs w:val="20"/>
              </w:rPr>
              <w:t xml:space="preserve"> and 15</w:t>
            </w:r>
            <w:r w:rsidRPr="00F84DDE">
              <w:rPr>
                <w:rFonts w:asciiTheme="minorHAnsi" w:hAnsiTheme="minorHAnsi" w:cstheme="minorHAnsi"/>
                <w:szCs w:val="20"/>
                <w:vertAlign w:val="superscript"/>
              </w:rPr>
              <w:t>th</w:t>
            </w:r>
            <w:r w:rsidRPr="00F84DDE">
              <w:rPr>
                <w:rFonts w:asciiTheme="minorHAnsi" w:hAnsiTheme="minorHAnsi" w:cstheme="minorHAnsi"/>
                <w:szCs w:val="20"/>
              </w:rPr>
              <w:t xml:space="preserve"> Amendments</w:t>
            </w:r>
          </w:p>
          <w:p w14:paraId="2DEDC4D8" w14:textId="77777777" w:rsidR="00D141A8" w:rsidRPr="00F84DDE" w:rsidRDefault="00D141A8" w:rsidP="00F84DDE">
            <w:pPr>
              <w:pStyle w:val="ListParagraph"/>
              <w:numPr>
                <w:ilvl w:val="0"/>
                <w:numId w:val="34"/>
              </w:numPr>
              <w:spacing w:line="276" w:lineRule="auto"/>
              <w:rPr>
                <w:rFonts w:asciiTheme="minorHAnsi" w:hAnsiTheme="minorHAnsi" w:cstheme="minorHAnsi"/>
                <w:szCs w:val="20"/>
              </w:rPr>
            </w:pPr>
            <w:r w:rsidRPr="00F84DDE">
              <w:rPr>
                <w:rFonts w:asciiTheme="minorHAnsi" w:hAnsiTheme="minorHAnsi" w:cstheme="minorHAnsi"/>
                <w:szCs w:val="20"/>
              </w:rPr>
              <w:t>Jim Crow laws in various states</w:t>
            </w:r>
          </w:p>
          <w:p w14:paraId="15A57095" w14:textId="5E384475" w:rsidR="00D141A8" w:rsidRPr="00F84DDE" w:rsidRDefault="000F35E5" w:rsidP="00F84DDE">
            <w:pPr>
              <w:pStyle w:val="ListParagraph"/>
              <w:numPr>
                <w:ilvl w:val="0"/>
                <w:numId w:val="34"/>
              </w:numPr>
              <w:spacing w:line="276" w:lineRule="auto"/>
              <w:rPr>
                <w:rFonts w:asciiTheme="minorHAnsi" w:hAnsiTheme="minorHAnsi" w:cstheme="minorHAnsi"/>
                <w:szCs w:val="20"/>
              </w:rPr>
            </w:pPr>
            <w:r>
              <w:rPr>
                <w:rFonts w:asciiTheme="minorHAnsi" w:hAnsiTheme="minorHAnsi" w:cstheme="minorHAnsi"/>
                <w:szCs w:val="20"/>
              </w:rPr>
              <w:t>e</w:t>
            </w:r>
            <w:r w:rsidR="00D141A8" w:rsidRPr="00F84DDE">
              <w:rPr>
                <w:rFonts w:asciiTheme="minorHAnsi" w:hAnsiTheme="minorHAnsi" w:cstheme="minorHAnsi"/>
                <w:szCs w:val="20"/>
              </w:rPr>
              <w:t xml:space="preserve">conomic </w:t>
            </w:r>
            <w:r w:rsidR="00BA7A8F">
              <w:rPr>
                <w:rFonts w:asciiTheme="minorHAnsi" w:hAnsiTheme="minorHAnsi" w:cstheme="minorHAnsi"/>
                <w:szCs w:val="20"/>
              </w:rPr>
              <w:t>structures: private enterprise/</w:t>
            </w:r>
            <w:r w:rsidR="00D141A8" w:rsidRPr="00F84DDE">
              <w:rPr>
                <w:rFonts w:asciiTheme="minorHAnsi" w:hAnsiTheme="minorHAnsi" w:cstheme="minorHAnsi"/>
                <w:szCs w:val="20"/>
              </w:rPr>
              <w:t>capitalism, employment and African Americans</w:t>
            </w:r>
          </w:p>
          <w:p w14:paraId="06DCBD01" w14:textId="7BA9FBBC" w:rsidR="00D141A8" w:rsidRPr="00F84DDE" w:rsidRDefault="000F35E5" w:rsidP="00F84DDE">
            <w:pPr>
              <w:pStyle w:val="ListParagraph"/>
              <w:numPr>
                <w:ilvl w:val="0"/>
                <w:numId w:val="34"/>
              </w:numPr>
              <w:spacing w:line="276" w:lineRule="auto"/>
              <w:rPr>
                <w:rFonts w:asciiTheme="minorHAnsi" w:hAnsiTheme="minorHAnsi" w:cstheme="minorHAnsi"/>
                <w:szCs w:val="20"/>
              </w:rPr>
            </w:pPr>
            <w:r>
              <w:rPr>
                <w:rFonts w:asciiTheme="minorHAnsi" w:hAnsiTheme="minorHAnsi" w:cstheme="minorHAnsi"/>
                <w:szCs w:val="20"/>
              </w:rPr>
              <w:t>s</w:t>
            </w:r>
            <w:r w:rsidR="00D141A8" w:rsidRPr="00F84DDE">
              <w:rPr>
                <w:rFonts w:asciiTheme="minorHAnsi" w:hAnsiTheme="minorHAnsi" w:cstheme="minorHAnsi"/>
                <w:szCs w:val="20"/>
              </w:rPr>
              <w:t xml:space="preserve">ocial structure: wealth, education, race, geography </w:t>
            </w:r>
          </w:p>
          <w:p w14:paraId="5D4B7DAB" w14:textId="62AA1E52" w:rsidR="00D141A8" w:rsidRPr="00F84DDE" w:rsidRDefault="000F35E5" w:rsidP="00F84DDE">
            <w:pPr>
              <w:pStyle w:val="ListParagraph"/>
              <w:numPr>
                <w:ilvl w:val="0"/>
                <w:numId w:val="34"/>
              </w:numPr>
              <w:spacing w:line="276" w:lineRule="auto"/>
              <w:rPr>
                <w:rFonts w:asciiTheme="minorHAnsi" w:hAnsiTheme="minorHAnsi" w:cstheme="minorHAnsi"/>
                <w:szCs w:val="20"/>
              </w:rPr>
            </w:pPr>
            <w:r>
              <w:rPr>
                <w:rFonts w:asciiTheme="minorHAnsi" w:hAnsiTheme="minorHAnsi" w:cstheme="minorHAnsi"/>
                <w:szCs w:val="20"/>
              </w:rPr>
              <w:t>s</w:t>
            </w:r>
            <w:r w:rsidR="00D141A8" w:rsidRPr="00F84DDE">
              <w:rPr>
                <w:rFonts w:asciiTheme="minorHAnsi" w:hAnsiTheme="minorHAnsi" w:cstheme="minorHAnsi"/>
                <w:szCs w:val="20"/>
              </w:rPr>
              <w:t xml:space="preserve">ocietal values, beliefs, traditions: race, wealth, </w:t>
            </w:r>
            <w:r w:rsidR="00BA7A8F" w:rsidRPr="00F84DDE">
              <w:rPr>
                <w:rFonts w:asciiTheme="minorHAnsi" w:hAnsiTheme="minorHAnsi" w:cstheme="minorHAnsi"/>
                <w:szCs w:val="20"/>
              </w:rPr>
              <w:t>N</w:t>
            </w:r>
            <w:r w:rsidR="00D141A8" w:rsidRPr="00F84DDE">
              <w:rPr>
                <w:rFonts w:asciiTheme="minorHAnsi" w:hAnsiTheme="minorHAnsi" w:cstheme="minorHAnsi"/>
                <w:szCs w:val="20"/>
              </w:rPr>
              <w:t xml:space="preserve">orth vs </w:t>
            </w:r>
            <w:r w:rsidR="00BA7A8F" w:rsidRPr="00F84DDE">
              <w:rPr>
                <w:rFonts w:asciiTheme="minorHAnsi" w:hAnsiTheme="minorHAnsi" w:cstheme="minorHAnsi"/>
                <w:szCs w:val="20"/>
              </w:rPr>
              <w:t>S</w:t>
            </w:r>
            <w:r w:rsidR="00D141A8" w:rsidRPr="00F84DDE">
              <w:rPr>
                <w:rFonts w:asciiTheme="minorHAnsi" w:hAnsiTheme="minorHAnsi" w:cstheme="minorHAnsi"/>
                <w:szCs w:val="20"/>
              </w:rPr>
              <w:t>outh, rural vs urban</w:t>
            </w:r>
          </w:p>
          <w:p w14:paraId="3420ECB4" w14:textId="71BB5DDD" w:rsidR="00D141A8" w:rsidRPr="00F84DDE" w:rsidRDefault="00D141A8" w:rsidP="00F84DDE">
            <w:pPr>
              <w:pStyle w:val="ListParagraph"/>
              <w:numPr>
                <w:ilvl w:val="0"/>
                <w:numId w:val="34"/>
              </w:numPr>
              <w:spacing w:line="276" w:lineRule="auto"/>
              <w:rPr>
                <w:rFonts w:asciiTheme="minorHAnsi" w:hAnsiTheme="minorHAnsi" w:cstheme="minorHAnsi"/>
                <w:szCs w:val="20"/>
              </w:rPr>
            </w:pPr>
            <w:r w:rsidRPr="00F84DDE">
              <w:rPr>
                <w:rFonts w:asciiTheme="minorHAnsi" w:hAnsiTheme="minorHAnsi" w:cstheme="minorHAnsi"/>
                <w:szCs w:val="20"/>
              </w:rPr>
              <w:t>US entry into World War II</w:t>
            </w:r>
          </w:p>
          <w:p w14:paraId="6E257839" w14:textId="7A0A2DA9" w:rsidR="00D141A8" w:rsidRPr="00F84DDE" w:rsidRDefault="00D141A8" w:rsidP="00F84DDE">
            <w:pPr>
              <w:pStyle w:val="ListParagraph"/>
              <w:numPr>
                <w:ilvl w:val="0"/>
                <w:numId w:val="34"/>
              </w:numPr>
              <w:spacing w:line="276" w:lineRule="auto"/>
              <w:rPr>
                <w:rFonts w:asciiTheme="minorHAnsi" w:hAnsiTheme="minorHAnsi" w:cstheme="minorHAnsi"/>
                <w:szCs w:val="20"/>
              </w:rPr>
            </w:pPr>
            <w:r w:rsidRPr="00F84DDE">
              <w:rPr>
                <w:rFonts w:asciiTheme="minorHAnsi" w:hAnsiTheme="minorHAnsi" w:cstheme="minorHAnsi"/>
                <w:szCs w:val="20"/>
              </w:rPr>
              <w:t xml:space="preserve">1941 </w:t>
            </w:r>
            <w:r w:rsidR="00BA7A8F">
              <w:rPr>
                <w:rFonts w:asciiTheme="minorHAnsi" w:hAnsiTheme="minorHAnsi" w:cstheme="minorHAnsi"/>
                <w:szCs w:val="20"/>
              </w:rPr>
              <w:t xml:space="preserve">– </w:t>
            </w:r>
            <w:r w:rsidRPr="00F84DDE">
              <w:rPr>
                <w:rFonts w:asciiTheme="minorHAnsi" w:hAnsiTheme="minorHAnsi" w:cstheme="minorHAnsi"/>
                <w:szCs w:val="20"/>
              </w:rPr>
              <w:t>President Roosevelt and Executive Order 8802</w:t>
            </w:r>
          </w:p>
          <w:p w14:paraId="31E31E7A" w14:textId="3EA06D1C" w:rsidR="00F84DDE" w:rsidRPr="00D03E0B" w:rsidRDefault="00D141A8" w:rsidP="00D141A8">
            <w:pPr>
              <w:pStyle w:val="ListParagraph"/>
              <w:numPr>
                <w:ilvl w:val="0"/>
                <w:numId w:val="34"/>
              </w:numPr>
              <w:spacing w:line="276" w:lineRule="auto"/>
              <w:rPr>
                <w:rFonts w:asciiTheme="minorHAnsi" w:hAnsiTheme="minorHAnsi" w:cstheme="minorHAnsi"/>
                <w:szCs w:val="20"/>
              </w:rPr>
            </w:pPr>
            <w:r w:rsidRPr="00F84DDE">
              <w:rPr>
                <w:rFonts w:asciiTheme="minorHAnsi" w:hAnsiTheme="minorHAnsi" w:cstheme="minorHAnsi"/>
                <w:szCs w:val="20"/>
              </w:rPr>
              <w:t xml:space="preserve">1942 </w:t>
            </w:r>
            <w:r w:rsidR="00BA7A8F">
              <w:rPr>
                <w:rFonts w:asciiTheme="minorHAnsi" w:hAnsiTheme="minorHAnsi" w:cstheme="minorHAnsi"/>
                <w:szCs w:val="20"/>
              </w:rPr>
              <w:t xml:space="preserve">– </w:t>
            </w:r>
            <w:r w:rsidRPr="00F84DDE">
              <w:rPr>
                <w:rFonts w:asciiTheme="minorHAnsi" w:hAnsiTheme="minorHAnsi" w:cstheme="minorHAnsi"/>
                <w:szCs w:val="20"/>
              </w:rPr>
              <w:t>The Congress for Racial Equality</w:t>
            </w:r>
          </w:p>
        </w:tc>
      </w:tr>
      <w:tr w:rsidR="00D141A8" w:rsidRPr="00FA3675" w14:paraId="6B7165DD" w14:textId="77777777" w:rsidTr="001B25F5">
        <w:tc>
          <w:tcPr>
            <w:tcW w:w="449" w:type="pct"/>
            <w:shd w:val="clear" w:color="auto" w:fill="E5DFEC" w:themeFill="accent4" w:themeFillTint="33"/>
            <w:vAlign w:val="center"/>
            <w:hideMark/>
          </w:tcPr>
          <w:p w14:paraId="4C435CF5" w14:textId="77777777" w:rsidR="00D141A8" w:rsidRPr="00FA3675" w:rsidRDefault="00D141A8" w:rsidP="00D141A8">
            <w:pPr>
              <w:spacing w:line="276" w:lineRule="auto"/>
              <w:jc w:val="center"/>
              <w:rPr>
                <w:rFonts w:asciiTheme="minorHAnsi" w:hAnsiTheme="minorHAnsi" w:cstheme="minorHAnsi"/>
                <w:szCs w:val="20"/>
              </w:rPr>
            </w:pPr>
            <w:r>
              <w:rPr>
                <w:rFonts w:asciiTheme="minorHAnsi" w:hAnsiTheme="minorHAnsi" w:cstheme="minorHAnsi"/>
                <w:szCs w:val="20"/>
              </w:rPr>
              <w:t>3–6</w:t>
            </w:r>
          </w:p>
        </w:tc>
        <w:tc>
          <w:tcPr>
            <w:tcW w:w="2337" w:type="pct"/>
          </w:tcPr>
          <w:p w14:paraId="4F5205D5"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18B6ACA0" w14:textId="49DCCDE3" w:rsidR="00D141A8" w:rsidRPr="00CE5982" w:rsidRDefault="000F35E5"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e</w:t>
            </w:r>
            <w:r w:rsidR="00D141A8">
              <w:rPr>
                <w:rFonts w:asciiTheme="minorHAnsi" w:hAnsiTheme="minorHAnsi" w:cstheme="minorHAnsi"/>
                <w:szCs w:val="20"/>
              </w:rPr>
              <w:t xml:space="preserve">vents that contributed to the development of particular movements or trends </w:t>
            </w:r>
            <w:r w:rsidR="00D141A8" w:rsidRPr="00CE5982">
              <w:rPr>
                <w:rFonts w:asciiTheme="minorHAnsi" w:hAnsiTheme="minorHAnsi" w:cstheme="minorHAnsi"/>
                <w:szCs w:val="20"/>
              </w:rPr>
              <w:t>throughout the period</w:t>
            </w:r>
          </w:p>
          <w:p w14:paraId="33092D59" w14:textId="3DADF1B3" w:rsidR="00D141A8" w:rsidRDefault="000F35E5"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k</w:t>
            </w:r>
            <w:r w:rsidR="000F5D9F">
              <w:rPr>
                <w:rFonts w:asciiTheme="minorHAnsi" w:hAnsiTheme="minorHAnsi" w:cstheme="minorHAnsi"/>
                <w:szCs w:val="20"/>
              </w:rPr>
              <w:t xml:space="preserve">ey ideas underlying </w:t>
            </w:r>
            <w:r w:rsidR="00D141A8">
              <w:rPr>
                <w:rFonts w:asciiTheme="minorHAnsi" w:hAnsiTheme="minorHAnsi" w:cstheme="minorHAnsi"/>
                <w:szCs w:val="20"/>
              </w:rPr>
              <w:t>movements or trends, what they were, and how they were articulated by groups and their leaders</w:t>
            </w:r>
          </w:p>
          <w:p w14:paraId="021D8428" w14:textId="08C1E286" w:rsidR="00D141A8" w:rsidRPr="00CE5982" w:rsidRDefault="000F35E5"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00D141A8">
              <w:rPr>
                <w:rFonts w:asciiTheme="minorHAnsi" w:hAnsiTheme="minorHAnsi" w:cstheme="minorHAnsi"/>
                <w:szCs w:val="20"/>
              </w:rPr>
              <w:t>ethods and strategies used by leaders, individuals and groups to achieve their aims</w:t>
            </w:r>
          </w:p>
        </w:tc>
        <w:tc>
          <w:tcPr>
            <w:tcW w:w="2214" w:type="pct"/>
          </w:tcPr>
          <w:p w14:paraId="41639752" w14:textId="680B1A99" w:rsidR="00D141A8" w:rsidRDefault="000F35E5" w:rsidP="00D141A8">
            <w:pPr>
              <w:spacing w:line="276" w:lineRule="auto"/>
              <w:rPr>
                <w:rFonts w:asciiTheme="minorHAnsi" w:hAnsiTheme="minorHAnsi" w:cstheme="minorHAnsi"/>
                <w:b/>
                <w:szCs w:val="20"/>
              </w:rPr>
            </w:pPr>
            <w:r>
              <w:rPr>
                <w:rFonts w:asciiTheme="minorHAnsi" w:hAnsiTheme="minorHAnsi" w:cstheme="minorHAnsi"/>
                <w:b/>
                <w:szCs w:val="20"/>
              </w:rPr>
              <w:t>1941–</w:t>
            </w:r>
            <w:r w:rsidR="00D141A8">
              <w:rPr>
                <w:rFonts w:asciiTheme="minorHAnsi" w:hAnsiTheme="minorHAnsi" w:cstheme="minorHAnsi"/>
                <w:b/>
                <w:szCs w:val="20"/>
              </w:rPr>
              <w:t>1957</w:t>
            </w:r>
          </w:p>
          <w:p w14:paraId="24B105C0" w14:textId="549289BF" w:rsidR="00D141A8" w:rsidRPr="00F84DDE" w:rsidRDefault="000F35E5" w:rsidP="00F84DDE">
            <w:pPr>
              <w:pStyle w:val="ListParagraph"/>
              <w:numPr>
                <w:ilvl w:val="0"/>
                <w:numId w:val="35"/>
              </w:numPr>
              <w:spacing w:line="276" w:lineRule="auto"/>
              <w:rPr>
                <w:rFonts w:asciiTheme="minorHAnsi" w:hAnsiTheme="minorHAnsi" w:cstheme="minorHAnsi"/>
                <w:szCs w:val="20"/>
              </w:rPr>
            </w:pPr>
            <w:r>
              <w:rPr>
                <w:rFonts w:asciiTheme="minorHAnsi" w:hAnsiTheme="minorHAnsi" w:cstheme="minorHAnsi"/>
                <w:szCs w:val="20"/>
              </w:rPr>
              <w:t>t</w:t>
            </w:r>
            <w:r w:rsidR="00D141A8" w:rsidRPr="00F84DDE">
              <w:rPr>
                <w:rFonts w:asciiTheme="minorHAnsi" w:hAnsiTheme="minorHAnsi" w:cstheme="minorHAnsi"/>
                <w:szCs w:val="20"/>
              </w:rPr>
              <w:t>he military and</w:t>
            </w:r>
            <w:r>
              <w:rPr>
                <w:rFonts w:asciiTheme="minorHAnsi" w:hAnsiTheme="minorHAnsi" w:cstheme="minorHAnsi"/>
                <w:szCs w:val="20"/>
              </w:rPr>
              <w:t xml:space="preserve"> the issue of</w:t>
            </w:r>
            <w:r w:rsidR="00D141A8" w:rsidRPr="00F84DDE">
              <w:rPr>
                <w:rFonts w:asciiTheme="minorHAnsi" w:hAnsiTheme="minorHAnsi" w:cstheme="minorHAnsi"/>
                <w:szCs w:val="20"/>
              </w:rPr>
              <w:t xml:space="preserve"> racial equality</w:t>
            </w:r>
          </w:p>
          <w:p w14:paraId="363662E1" w14:textId="74D679E9" w:rsidR="00D141A8" w:rsidRPr="00F84DDE" w:rsidRDefault="000F35E5" w:rsidP="00F84DDE">
            <w:pPr>
              <w:pStyle w:val="ListParagraph"/>
              <w:numPr>
                <w:ilvl w:val="0"/>
                <w:numId w:val="35"/>
              </w:numPr>
              <w:spacing w:line="276" w:lineRule="auto"/>
              <w:rPr>
                <w:rFonts w:asciiTheme="minorHAnsi" w:hAnsiTheme="minorHAnsi" w:cstheme="minorHAnsi"/>
                <w:szCs w:val="20"/>
              </w:rPr>
            </w:pPr>
            <w:r>
              <w:rPr>
                <w:rFonts w:asciiTheme="minorHAnsi" w:hAnsiTheme="minorHAnsi" w:cstheme="minorHAnsi"/>
                <w:szCs w:val="20"/>
              </w:rPr>
              <w:t>r</w:t>
            </w:r>
            <w:r w:rsidR="00D141A8" w:rsidRPr="00F84DDE">
              <w:rPr>
                <w:rFonts w:asciiTheme="minorHAnsi" w:hAnsiTheme="minorHAnsi" w:cstheme="minorHAnsi"/>
                <w:szCs w:val="20"/>
              </w:rPr>
              <w:t>ace</w:t>
            </w:r>
            <w:r w:rsidR="00BA7A8F">
              <w:rPr>
                <w:rFonts w:asciiTheme="minorHAnsi" w:hAnsiTheme="minorHAnsi" w:cstheme="minorHAnsi"/>
                <w:szCs w:val="20"/>
              </w:rPr>
              <w:t xml:space="preserve"> riots during and after the war</w:t>
            </w:r>
          </w:p>
          <w:p w14:paraId="5F7C1A31" w14:textId="77777777" w:rsidR="00D141A8" w:rsidRPr="00F84DDE" w:rsidRDefault="00D141A8" w:rsidP="00F84DDE">
            <w:pPr>
              <w:pStyle w:val="ListParagraph"/>
              <w:numPr>
                <w:ilvl w:val="0"/>
                <w:numId w:val="35"/>
              </w:numPr>
              <w:spacing w:line="276" w:lineRule="auto"/>
              <w:rPr>
                <w:rFonts w:asciiTheme="minorHAnsi" w:hAnsiTheme="minorHAnsi" w:cstheme="minorHAnsi"/>
                <w:szCs w:val="20"/>
              </w:rPr>
            </w:pPr>
            <w:r w:rsidRPr="00F84DDE">
              <w:rPr>
                <w:rFonts w:asciiTheme="minorHAnsi" w:hAnsiTheme="minorHAnsi" w:cstheme="minorHAnsi"/>
                <w:szCs w:val="20"/>
              </w:rPr>
              <w:t>KKK</w:t>
            </w:r>
          </w:p>
          <w:p w14:paraId="3705BC71" w14:textId="77777777" w:rsidR="00D141A8" w:rsidRPr="00F84DDE" w:rsidRDefault="00D141A8" w:rsidP="00F84DDE">
            <w:pPr>
              <w:pStyle w:val="ListParagraph"/>
              <w:numPr>
                <w:ilvl w:val="0"/>
                <w:numId w:val="35"/>
              </w:numPr>
              <w:spacing w:line="276" w:lineRule="auto"/>
              <w:rPr>
                <w:rFonts w:asciiTheme="minorHAnsi" w:hAnsiTheme="minorHAnsi" w:cstheme="minorHAnsi"/>
                <w:szCs w:val="20"/>
              </w:rPr>
            </w:pPr>
            <w:r w:rsidRPr="00F84DDE">
              <w:rPr>
                <w:rFonts w:asciiTheme="minorHAnsi" w:hAnsiTheme="minorHAnsi" w:cstheme="minorHAnsi"/>
                <w:szCs w:val="20"/>
              </w:rPr>
              <w:t>Presidents Truman and Eisenhower and Civil Rights</w:t>
            </w:r>
          </w:p>
          <w:p w14:paraId="721B1171" w14:textId="77777777" w:rsidR="00D141A8" w:rsidRPr="00F84DDE" w:rsidRDefault="00D141A8" w:rsidP="00F84DDE">
            <w:pPr>
              <w:pStyle w:val="ListParagraph"/>
              <w:numPr>
                <w:ilvl w:val="0"/>
                <w:numId w:val="35"/>
              </w:numPr>
              <w:spacing w:line="276" w:lineRule="auto"/>
              <w:rPr>
                <w:rFonts w:asciiTheme="minorHAnsi" w:hAnsiTheme="minorHAnsi" w:cstheme="minorHAnsi"/>
                <w:szCs w:val="20"/>
              </w:rPr>
            </w:pPr>
            <w:r w:rsidRPr="00F84DDE">
              <w:rPr>
                <w:rFonts w:asciiTheme="minorHAnsi" w:hAnsiTheme="minorHAnsi" w:cstheme="minorHAnsi"/>
                <w:szCs w:val="20"/>
              </w:rPr>
              <w:t>NAACP challenges through the courts</w:t>
            </w:r>
          </w:p>
          <w:p w14:paraId="13790674" w14:textId="1FA847B7" w:rsidR="00D141A8" w:rsidRPr="00F84DDE" w:rsidRDefault="00D141A8" w:rsidP="00F84DDE">
            <w:pPr>
              <w:pStyle w:val="ListParagraph"/>
              <w:numPr>
                <w:ilvl w:val="0"/>
                <w:numId w:val="35"/>
              </w:numPr>
              <w:spacing w:line="276" w:lineRule="auto"/>
              <w:rPr>
                <w:rFonts w:asciiTheme="minorHAnsi" w:hAnsiTheme="minorHAnsi" w:cstheme="minorHAnsi"/>
                <w:szCs w:val="20"/>
              </w:rPr>
            </w:pPr>
            <w:r w:rsidRPr="00F84DDE">
              <w:rPr>
                <w:rFonts w:asciiTheme="minorHAnsi" w:hAnsiTheme="minorHAnsi" w:cstheme="minorHAnsi"/>
                <w:szCs w:val="20"/>
              </w:rPr>
              <w:t>Desegregation</w:t>
            </w:r>
            <w:r w:rsidR="004F1C6A">
              <w:rPr>
                <w:rFonts w:asciiTheme="minorHAnsi" w:hAnsiTheme="minorHAnsi" w:cstheme="minorHAnsi"/>
                <w:szCs w:val="20"/>
              </w:rPr>
              <w:t xml:space="preserve"> –</w:t>
            </w:r>
            <w:r w:rsidRPr="00F84DDE">
              <w:rPr>
                <w:rFonts w:asciiTheme="minorHAnsi" w:hAnsiTheme="minorHAnsi" w:cstheme="minorHAnsi"/>
                <w:szCs w:val="20"/>
              </w:rPr>
              <w:t xml:space="preserve"> </w:t>
            </w:r>
            <w:r w:rsidR="00BA7A8F" w:rsidRPr="00F84DDE">
              <w:rPr>
                <w:rFonts w:asciiTheme="minorHAnsi" w:hAnsiTheme="minorHAnsi" w:cstheme="minorHAnsi"/>
                <w:szCs w:val="20"/>
              </w:rPr>
              <w:t>t</w:t>
            </w:r>
            <w:r w:rsidRPr="00F84DDE">
              <w:rPr>
                <w:rFonts w:asciiTheme="minorHAnsi" w:hAnsiTheme="minorHAnsi" w:cstheme="minorHAnsi"/>
                <w:szCs w:val="20"/>
              </w:rPr>
              <w:t>he Little Rock Nine, the Clinton 12</w:t>
            </w:r>
          </w:p>
          <w:p w14:paraId="24F940EC" w14:textId="77777777" w:rsidR="00D141A8" w:rsidRPr="00F84DDE" w:rsidRDefault="00D141A8" w:rsidP="00F84DDE">
            <w:pPr>
              <w:pStyle w:val="ListParagraph"/>
              <w:numPr>
                <w:ilvl w:val="0"/>
                <w:numId w:val="35"/>
              </w:numPr>
              <w:spacing w:line="276" w:lineRule="auto"/>
              <w:rPr>
                <w:rFonts w:asciiTheme="minorHAnsi" w:hAnsiTheme="minorHAnsi" w:cstheme="minorHAnsi"/>
                <w:szCs w:val="20"/>
              </w:rPr>
            </w:pPr>
            <w:r w:rsidRPr="00F84DDE">
              <w:rPr>
                <w:rFonts w:asciiTheme="minorHAnsi" w:hAnsiTheme="minorHAnsi" w:cstheme="minorHAnsi"/>
                <w:szCs w:val="20"/>
              </w:rPr>
              <w:t>1957 Civil Rights Act</w:t>
            </w:r>
          </w:p>
          <w:p w14:paraId="093C5ABB" w14:textId="77777777" w:rsidR="00D141A8" w:rsidRPr="00D17E8B" w:rsidRDefault="00D141A8" w:rsidP="00D03E0B">
            <w:pPr>
              <w:spacing w:before="120" w:line="276" w:lineRule="auto"/>
              <w:rPr>
                <w:rFonts w:asciiTheme="minorHAnsi" w:hAnsiTheme="minorHAnsi" w:cstheme="minorHAnsi"/>
                <w:b/>
                <w:szCs w:val="20"/>
              </w:rPr>
            </w:pPr>
            <w:r w:rsidRPr="00D17E8B">
              <w:rPr>
                <w:rFonts w:asciiTheme="minorHAnsi" w:hAnsiTheme="minorHAnsi" w:cstheme="minorHAnsi"/>
                <w:b/>
                <w:szCs w:val="20"/>
              </w:rPr>
              <w:t>Task 6: Explanation</w:t>
            </w:r>
          </w:p>
        </w:tc>
      </w:tr>
      <w:tr w:rsidR="00D141A8" w:rsidRPr="00FA3675" w14:paraId="5E0B74E4" w14:textId="77777777" w:rsidTr="001B25F5">
        <w:tc>
          <w:tcPr>
            <w:tcW w:w="449" w:type="pct"/>
            <w:shd w:val="clear" w:color="auto" w:fill="E5DFEC" w:themeFill="accent4" w:themeFillTint="33"/>
            <w:vAlign w:val="center"/>
            <w:hideMark/>
          </w:tcPr>
          <w:p w14:paraId="785DB662" w14:textId="77777777" w:rsidR="00D141A8" w:rsidRPr="00FA3675" w:rsidRDefault="00D141A8" w:rsidP="00D141A8">
            <w:pPr>
              <w:spacing w:line="276" w:lineRule="auto"/>
              <w:jc w:val="center"/>
              <w:rPr>
                <w:rFonts w:asciiTheme="minorHAnsi" w:hAnsiTheme="minorHAnsi" w:cstheme="minorHAnsi"/>
                <w:szCs w:val="20"/>
              </w:rPr>
            </w:pPr>
            <w:r>
              <w:rPr>
                <w:rFonts w:asciiTheme="minorHAnsi" w:hAnsiTheme="minorHAnsi" w:cstheme="minorHAnsi"/>
                <w:szCs w:val="20"/>
              </w:rPr>
              <w:t>7–10</w:t>
            </w:r>
          </w:p>
        </w:tc>
        <w:tc>
          <w:tcPr>
            <w:tcW w:w="2337" w:type="pct"/>
          </w:tcPr>
          <w:p w14:paraId="3E2ACB68"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0ACA2DBA" w14:textId="333EF729" w:rsidR="00D141A8" w:rsidRPr="00CE5982" w:rsidRDefault="000F35E5"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e</w:t>
            </w:r>
            <w:r w:rsidR="00D141A8">
              <w:rPr>
                <w:rFonts w:asciiTheme="minorHAnsi" w:hAnsiTheme="minorHAnsi" w:cstheme="minorHAnsi"/>
                <w:szCs w:val="20"/>
              </w:rPr>
              <w:t xml:space="preserve">vents that contributed to the development of particular movements or trends </w:t>
            </w:r>
            <w:r w:rsidR="00D141A8" w:rsidRPr="00CE5982">
              <w:rPr>
                <w:rFonts w:asciiTheme="minorHAnsi" w:hAnsiTheme="minorHAnsi" w:cstheme="minorHAnsi"/>
                <w:szCs w:val="20"/>
              </w:rPr>
              <w:t>throughout the period</w:t>
            </w:r>
          </w:p>
          <w:p w14:paraId="0948DCFD" w14:textId="59D27E79" w:rsidR="00D141A8" w:rsidRDefault="000F35E5"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k</w:t>
            </w:r>
            <w:r w:rsidR="000F5D9F">
              <w:rPr>
                <w:rFonts w:asciiTheme="minorHAnsi" w:hAnsiTheme="minorHAnsi" w:cstheme="minorHAnsi"/>
                <w:szCs w:val="20"/>
              </w:rPr>
              <w:t xml:space="preserve">ey ideas underlying </w:t>
            </w:r>
            <w:r w:rsidR="00D141A8">
              <w:rPr>
                <w:rFonts w:asciiTheme="minorHAnsi" w:hAnsiTheme="minorHAnsi" w:cstheme="minorHAnsi"/>
                <w:szCs w:val="20"/>
              </w:rPr>
              <w:t>movements or trends, what they were, and how they were articulated by groups and their leaders</w:t>
            </w:r>
          </w:p>
          <w:p w14:paraId="4B529406" w14:textId="16D579FA" w:rsidR="00D141A8" w:rsidRPr="006A2920" w:rsidRDefault="000F35E5"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00D141A8" w:rsidRPr="006A2920">
              <w:rPr>
                <w:rFonts w:asciiTheme="minorHAnsi" w:hAnsiTheme="minorHAnsi" w:cstheme="minorHAnsi"/>
                <w:szCs w:val="20"/>
              </w:rPr>
              <w:t>ethods and strategies used by leaders, individuals and groups to achieve their aims</w:t>
            </w:r>
          </w:p>
        </w:tc>
        <w:tc>
          <w:tcPr>
            <w:tcW w:w="2214" w:type="pct"/>
          </w:tcPr>
          <w:p w14:paraId="3A059A46" w14:textId="0CA46A76" w:rsidR="00D141A8" w:rsidRDefault="00D141A8" w:rsidP="00D141A8">
            <w:pPr>
              <w:spacing w:line="276" w:lineRule="auto"/>
              <w:rPr>
                <w:rFonts w:asciiTheme="minorHAnsi" w:hAnsiTheme="minorHAnsi" w:cstheme="minorHAnsi"/>
                <w:b/>
                <w:szCs w:val="20"/>
              </w:rPr>
            </w:pPr>
            <w:r w:rsidRPr="00473B4C">
              <w:rPr>
                <w:rFonts w:asciiTheme="minorHAnsi" w:hAnsiTheme="minorHAnsi" w:cstheme="minorHAnsi"/>
                <w:b/>
                <w:szCs w:val="20"/>
              </w:rPr>
              <w:t>Leader</w:t>
            </w:r>
            <w:r w:rsidR="000F35E5">
              <w:rPr>
                <w:rFonts w:asciiTheme="minorHAnsi" w:hAnsiTheme="minorHAnsi" w:cstheme="minorHAnsi"/>
                <w:b/>
                <w:szCs w:val="20"/>
              </w:rPr>
              <w:t>s, strategies and outcomes 1955–</w:t>
            </w:r>
            <w:r w:rsidRPr="00473B4C">
              <w:rPr>
                <w:rFonts w:asciiTheme="minorHAnsi" w:hAnsiTheme="minorHAnsi" w:cstheme="minorHAnsi"/>
                <w:b/>
                <w:szCs w:val="20"/>
              </w:rPr>
              <w:t>1971</w:t>
            </w:r>
          </w:p>
          <w:p w14:paraId="03FC3F15" w14:textId="242B56A1" w:rsidR="00D141A8" w:rsidRPr="00F84DDE" w:rsidRDefault="000F35E5" w:rsidP="00F84DDE">
            <w:pPr>
              <w:pStyle w:val="ListParagraph"/>
              <w:numPr>
                <w:ilvl w:val="0"/>
                <w:numId w:val="36"/>
              </w:numPr>
              <w:spacing w:line="276" w:lineRule="auto"/>
              <w:rPr>
                <w:rFonts w:asciiTheme="minorHAnsi" w:hAnsiTheme="minorHAnsi" w:cstheme="minorHAnsi"/>
                <w:szCs w:val="20"/>
              </w:rPr>
            </w:pPr>
            <w:r>
              <w:rPr>
                <w:rFonts w:asciiTheme="minorHAnsi" w:hAnsiTheme="minorHAnsi" w:cstheme="minorHAnsi"/>
                <w:szCs w:val="20"/>
              </w:rPr>
              <w:t>i</w:t>
            </w:r>
            <w:r w:rsidR="00D141A8" w:rsidRPr="00F84DDE">
              <w:rPr>
                <w:rFonts w:asciiTheme="minorHAnsi" w:hAnsiTheme="minorHAnsi" w:cstheme="minorHAnsi"/>
                <w:szCs w:val="20"/>
              </w:rPr>
              <w:t>ndividuals</w:t>
            </w:r>
            <w:r w:rsidR="005101D1">
              <w:rPr>
                <w:rFonts w:asciiTheme="minorHAnsi" w:hAnsiTheme="minorHAnsi" w:cstheme="minorHAnsi"/>
                <w:szCs w:val="20"/>
              </w:rPr>
              <w:t>,</w:t>
            </w:r>
            <w:r w:rsidR="00D141A8" w:rsidRPr="00F84DDE">
              <w:rPr>
                <w:rFonts w:asciiTheme="minorHAnsi" w:hAnsiTheme="minorHAnsi" w:cstheme="minorHAnsi"/>
                <w:szCs w:val="20"/>
              </w:rPr>
              <w:t xml:space="preserve"> such as: Thurgood Marshall, Daisy Bates, Rosa Parks, </w:t>
            </w:r>
            <w:proofErr w:type="spellStart"/>
            <w:r w:rsidR="00D141A8" w:rsidRPr="00F84DDE">
              <w:rPr>
                <w:rFonts w:asciiTheme="minorHAnsi" w:hAnsiTheme="minorHAnsi" w:cstheme="minorHAnsi"/>
                <w:szCs w:val="20"/>
              </w:rPr>
              <w:t>Dr</w:t>
            </w:r>
            <w:proofErr w:type="spellEnd"/>
            <w:r w:rsidR="005101D1">
              <w:rPr>
                <w:rFonts w:asciiTheme="minorHAnsi" w:hAnsiTheme="minorHAnsi" w:cstheme="minorHAnsi"/>
                <w:szCs w:val="20"/>
              </w:rPr>
              <w:t> </w:t>
            </w:r>
            <w:r w:rsidR="00D141A8" w:rsidRPr="00F84DDE">
              <w:rPr>
                <w:rFonts w:asciiTheme="minorHAnsi" w:hAnsiTheme="minorHAnsi" w:cstheme="minorHAnsi"/>
                <w:szCs w:val="20"/>
              </w:rPr>
              <w:t>M</w:t>
            </w:r>
            <w:r w:rsidR="005101D1">
              <w:rPr>
                <w:rFonts w:asciiTheme="minorHAnsi" w:hAnsiTheme="minorHAnsi" w:cstheme="minorHAnsi"/>
                <w:szCs w:val="20"/>
              </w:rPr>
              <w:t>artin Luther King Jr, Malcolm X</w:t>
            </w:r>
          </w:p>
          <w:p w14:paraId="7F0CBF53" w14:textId="31726C81" w:rsidR="00D141A8" w:rsidRPr="00F84DDE" w:rsidRDefault="000F35E5" w:rsidP="00F84DDE">
            <w:pPr>
              <w:pStyle w:val="ListParagraph"/>
              <w:numPr>
                <w:ilvl w:val="0"/>
                <w:numId w:val="36"/>
              </w:numPr>
              <w:spacing w:line="276" w:lineRule="auto"/>
              <w:rPr>
                <w:rFonts w:asciiTheme="minorHAnsi" w:hAnsiTheme="minorHAnsi" w:cstheme="minorHAnsi"/>
                <w:szCs w:val="20"/>
              </w:rPr>
            </w:pPr>
            <w:r>
              <w:rPr>
                <w:rFonts w:asciiTheme="minorHAnsi" w:hAnsiTheme="minorHAnsi" w:cstheme="minorHAnsi"/>
                <w:szCs w:val="20"/>
              </w:rPr>
              <w:t>s</w:t>
            </w:r>
            <w:r w:rsidR="00D141A8" w:rsidRPr="00F84DDE">
              <w:rPr>
                <w:rFonts w:asciiTheme="minorHAnsi" w:hAnsiTheme="minorHAnsi" w:cstheme="minorHAnsi"/>
                <w:szCs w:val="20"/>
              </w:rPr>
              <w:t>trategies</w:t>
            </w:r>
            <w:r w:rsidR="005101D1">
              <w:rPr>
                <w:rFonts w:asciiTheme="minorHAnsi" w:hAnsiTheme="minorHAnsi" w:cstheme="minorHAnsi"/>
                <w:szCs w:val="20"/>
              </w:rPr>
              <w:t>,</w:t>
            </w:r>
            <w:r w:rsidR="00D141A8" w:rsidRPr="00F84DDE">
              <w:rPr>
                <w:rFonts w:asciiTheme="minorHAnsi" w:hAnsiTheme="minorHAnsi" w:cstheme="minorHAnsi"/>
                <w:szCs w:val="20"/>
              </w:rPr>
              <w:t xml:space="preserve"> such as: the Freedom Rides, Marches (Washington 1963, Selma to Montgomery 1965), Greensboro Sit-In, Montgomery Bus Boycott</w:t>
            </w:r>
          </w:p>
          <w:p w14:paraId="2714C3EC" w14:textId="78BFC2C9" w:rsidR="00D141A8" w:rsidRPr="00F84DDE" w:rsidRDefault="005101D1" w:rsidP="00F84DDE">
            <w:pPr>
              <w:pStyle w:val="ListParagraph"/>
              <w:numPr>
                <w:ilvl w:val="0"/>
                <w:numId w:val="36"/>
              </w:numPr>
              <w:spacing w:line="276" w:lineRule="auto"/>
              <w:rPr>
                <w:rFonts w:asciiTheme="minorHAnsi" w:hAnsiTheme="minorHAnsi" w:cstheme="minorHAnsi"/>
                <w:szCs w:val="20"/>
              </w:rPr>
            </w:pPr>
            <w:r>
              <w:rPr>
                <w:rFonts w:asciiTheme="minorHAnsi" w:hAnsiTheme="minorHAnsi" w:cstheme="minorHAnsi"/>
                <w:szCs w:val="20"/>
              </w:rPr>
              <w:t>‘Black Power’</w:t>
            </w:r>
          </w:p>
          <w:p w14:paraId="62ACF672" w14:textId="44C76392" w:rsidR="00D141A8" w:rsidRPr="00F84DDE" w:rsidRDefault="000F35E5" w:rsidP="00F84DDE">
            <w:pPr>
              <w:pStyle w:val="ListParagraph"/>
              <w:numPr>
                <w:ilvl w:val="0"/>
                <w:numId w:val="36"/>
              </w:numPr>
              <w:spacing w:line="276" w:lineRule="auto"/>
              <w:rPr>
                <w:rFonts w:asciiTheme="minorHAnsi" w:hAnsiTheme="minorHAnsi" w:cstheme="minorHAnsi"/>
                <w:szCs w:val="20"/>
              </w:rPr>
            </w:pPr>
            <w:r>
              <w:rPr>
                <w:rFonts w:asciiTheme="minorHAnsi" w:hAnsiTheme="minorHAnsi" w:cstheme="minorHAnsi"/>
                <w:szCs w:val="20"/>
              </w:rPr>
              <w:t>m</w:t>
            </w:r>
            <w:r w:rsidR="00D141A8" w:rsidRPr="00F84DDE">
              <w:rPr>
                <w:rFonts w:asciiTheme="minorHAnsi" w:hAnsiTheme="minorHAnsi" w:cstheme="minorHAnsi"/>
                <w:szCs w:val="20"/>
              </w:rPr>
              <w:t>usic and the fight for civil rights</w:t>
            </w:r>
          </w:p>
          <w:p w14:paraId="207758B8" w14:textId="320B7F64" w:rsidR="00D141A8" w:rsidRPr="00F84DDE" w:rsidRDefault="000F35E5" w:rsidP="00F84DDE">
            <w:pPr>
              <w:pStyle w:val="ListParagraph"/>
              <w:numPr>
                <w:ilvl w:val="0"/>
                <w:numId w:val="36"/>
              </w:numPr>
              <w:spacing w:line="276" w:lineRule="auto"/>
              <w:rPr>
                <w:rFonts w:asciiTheme="minorHAnsi" w:hAnsiTheme="minorHAnsi" w:cstheme="minorHAnsi"/>
                <w:szCs w:val="20"/>
              </w:rPr>
            </w:pPr>
            <w:r>
              <w:rPr>
                <w:rFonts w:asciiTheme="minorHAnsi" w:hAnsiTheme="minorHAnsi" w:cstheme="minorHAnsi"/>
                <w:szCs w:val="20"/>
              </w:rPr>
              <w:t>s</w:t>
            </w:r>
            <w:r w:rsidR="00D141A8" w:rsidRPr="00F84DDE">
              <w:rPr>
                <w:rFonts w:asciiTheme="minorHAnsi" w:hAnsiTheme="minorHAnsi" w:cstheme="minorHAnsi"/>
                <w:szCs w:val="20"/>
              </w:rPr>
              <w:t>port and the fight for civil rights</w:t>
            </w:r>
          </w:p>
          <w:p w14:paraId="1D935480" w14:textId="2F624136" w:rsidR="00D141A8" w:rsidRPr="00F84DDE" w:rsidRDefault="000F35E5" w:rsidP="00F84DDE">
            <w:pPr>
              <w:pStyle w:val="ListParagraph"/>
              <w:numPr>
                <w:ilvl w:val="0"/>
                <w:numId w:val="36"/>
              </w:numPr>
              <w:spacing w:line="276" w:lineRule="auto"/>
              <w:rPr>
                <w:rFonts w:asciiTheme="minorHAnsi" w:hAnsiTheme="minorHAnsi" w:cstheme="minorHAnsi"/>
                <w:szCs w:val="20"/>
              </w:rPr>
            </w:pPr>
            <w:r>
              <w:rPr>
                <w:rFonts w:asciiTheme="minorHAnsi" w:hAnsiTheme="minorHAnsi" w:cstheme="minorHAnsi"/>
                <w:szCs w:val="20"/>
              </w:rPr>
              <w:t>l</w:t>
            </w:r>
            <w:r w:rsidR="00D141A8" w:rsidRPr="00F84DDE">
              <w:rPr>
                <w:rFonts w:asciiTheme="minorHAnsi" w:hAnsiTheme="minorHAnsi" w:cstheme="minorHAnsi"/>
                <w:szCs w:val="20"/>
              </w:rPr>
              <w:t xml:space="preserve">egislative changes at the national and </w:t>
            </w:r>
            <w:r w:rsidR="004F1C6A">
              <w:rPr>
                <w:rFonts w:asciiTheme="minorHAnsi" w:hAnsiTheme="minorHAnsi" w:cstheme="minorHAnsi"/>
                <w:szCs w:val="20"/>
              </w:rPr>
              <w:t>s</w:t>
            </w:r>
            <w:r w:rsidR="00D141A8" w:rsidRPr="00F84DDE">
              <w:rPr>
                <w:rFonts w:asciiTheme="minorHAnsi" w:hAnsiTheme="minorHAnsi" w:cstheme="minorHAnsi"/>
                <w:szCs w:val="20"/>
              </w:rPr>
              <w:t>tate level</w:t>
            </w:r>
            <w:r w:rsidR="00283103">
              <w:rPr>
                <w:rFonts w:asciiTheme="minorHAnsi" w:hAnsiTheme="minorHAnsi" w:cstheme="minorHAnsi"/>
                <w:szCs w:val="20"/>
              </w:rPr>
              <w:t xml:space="preserve"> – </w:t>
            </w:r>
            <w:r w:rsidR="00D141A8" w:rsidRPr="00F84DDE">
              <w:rPr>
                <w:rFonts w:asciiTheme="minorHAnsi" w:hAnsiTheme="minorHAnsi" w:cstheme="minorHAnsi"/>
                <w:szCs w:val="20"/>
              </w:rPr>
              <w:t>laws that prevailed in various states</w:t>
            </w:r>
          </w:p>
          <w:p w14:paraId="381D7B2E" w14:textId="77777777" w:rsidR="00D141A8" w:rsidRPr="00D17E8B" w:rsidRDefault="00D141A8" w:rsidP="00D03E0B">
            <w:pPr>
              <w:spacing w:before="120" w:line="276" w:lineRule="auto"/>
              <w:rPr>
                <w:rFonts w:asciiTheme="minorHAnsi" w:hAnsiTheme="minorHAnsi" w:cstheme="minorHAnsi"/>
                <w:b/>
                <w:szCs w:val="20"/>
              </w:rPr>
            </w:pPr>
            <w:r w:rsidRPr="00D17E8B">
              <w:rPr>
                <w:rFonts w:asciiTheme="minorHAnsi" w:hAnsiTheme="minorHAnsi" w:cstheme="minorHAnsi"/>
                <w:b/>
                <w:szCs w:val="20"/>
              </w:rPr>
              <w:t xml:space="preserve">Task 7: Historical Inquiry </w:t>
            </w:r>
          </w:p>
        </w:tc>
      </w:tr>
      <w:tr w:rsidR="00D141A8" w:rsidRPr="00FA3675" w14:paraId="35CFB6CE" w14:textId="77777777" w:rsidTr="001B25F5">
        <w:trPr>
          <w:trHeight w:val="537"/>
        </w:trPr>
        <w:tc>
          <w:tcPr>
            <w:tcW w:w="449" w:type="pct"/>
            <w:shd w:val="clear" w:color="auto" w:fill="E5DFEC" w:themeFill="accent4" w:themeFillTint="33"/>
            <w:vAlign w:val="center"/>
            <w:hideMark/>
          </w:tcPr>
          <w:p w14:paraId="78903F38" w14:textId="544BD3BE" w:rsidR="00D141A8" w:rsidRPr="00FA3675" w:rsidRDefault="00D141A8" w:rsidP="0002221E">
            <w:pPr>
              <w:spacing w:line="276" w:lineRule="auto"/>
              <w:jc w:val="center"/>
              <w:rPr>
                <w:rFonts w:asciiTheme="minorHAnsi" w:hAnsiTheme="minorHAnsi" w:cstheme="minorHAnsi"/>
                <w:szCs w:val="20"/>
              </w:rPr>
            </w:pPr>
            <w:r>
              <w:rPr>
                <w:rFonts w:asciiTheme="minorHAnsi" w:hAnsiTheme="minorHAnsi" w:cstheme="minorHAnsi"/>
                <w:szCs w:val="20"/>
              </w:rPr>
              <w:t>11</w:t>
            </w:r>
            <w:r w:rsidR="0002221E">
              <w:rPr>
                <w:rFonts w:asciiTheme="minorHAnsi" w:hAnsiTheme="minorHAnsi" w:cstheme="minorHAnsi"/>
                <w:szCs w:val="20"/>
              </w:rPr>
              <w:t>–</w:t>
            </w:r>
            <w:r>
              <w:rPr>
                <w:rFonts w:asciiTheme="minorHAnsi" w:hAnsiTheme="minorHAnsi" w:cstheme="minorHAnsi"/>
                <w:szCs w:val="20"/>
              </w:rPr>
              <w:t>12</w:t>
            </w:r>
          </w:p>
        </w:tc>
        <w:tc>
          <w:tcPr>
            <w:tcW w:w="2337" w:type="pct"/>
          </w:tcPr>
          <w:p w14:paraId="50D632DD"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446A3B4D" w14:textId="40FF4FEF" w:rsidR="00D141A8" w:rsidRPr="006A2920" w:rsidRDefault="000F35E5" w:rsidP="00F84DDE">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00D141A8" w:rsidRPr="006A2920">
              <w:rPr>
                <w:rFonts w:asciiTheme="minorHAnsi" w:hAnsiTheme="minorHAnsi" w:cstheme="minorHAnsi"/>
                <w:szCs w:val="20"/>
              </w:rPr>
              <w:t>ethods and strategies used by leaders, individuals and groups to achieve their aims</w:t>
            </w:r>
          </w:p>
        </w:tc>
        <w:tc>
          <w:tcPr>
            <w:tcW w:w="2214" w:type="pct"/>
          </w:tcPr>
          <w:p w14:paraId="3A71CBD8" w14:textId="31548F9E" w:rsidR="00D141A8" w:rsidRPr="00F84DDE" w:rsidRDefault="00D141A8" w:rsidP="00F84DDE">
            <w:pPr>
              <w:spacing w:line="276" w:lineRule="auto"/>
              <w:rPr>
                <w:rFonts w:asciiTheme="minorHAnsi" w:hAnsiTheme="minorHAnsi" w:cstheme="minorHAnsi"/>
                <w:b/>
                <w:szCs w:val="20"/>
              </w:rPr>
            </w:pPr>
            <w:r w:rsidRPr="00F84DDE">
              <w:rPr>
                <w:rFonts w:asciiTheme="minorHAnsi" w:hAnsiTheme="minorHAnsi" w:cstheme="minorHAnsi"/>
                <w:b/>
                <w:szCs w:val="20"/>
              </w:rPr>
              <w:t>US Presidents and the Civil Rights movement 1941</w:t>
            </w:r>
            <w:r w:rsidR="0002221E">
              <w:rPr>
                <w:rFonts w:asciiTheme="minorHAnsi" w:hAnsiTheme="minorHAnsi" w:cstheme="minorHAnsi"/>
                <w:b/>
                <w:szCs w:val="20"/>
              </w:rPr>
              <w:t>–</w:t>
            </w:r>
            <w:r w:rsidRPr="00F84DDE">
              <w:rPr>
                <w:rFonts w:asciiTheme="minorHAnsi" w:hAnsiTheme="minorHAnsi" w:cstheme="minorHAnsi"/>
                <w:b/>
                <w:szCs w:val="20"/>
              </w:rPr>
              <w:t>1971</w:t>
            </w:r>
          </w:p>
          <w:p w14:paraId="3AA5F343" w14:textId="696086E3" w:rsidR="00D141A8" w:rsidRPr="00F84DDE" w:rsidRDefault="000F35E5" w:rsidP="00F84DDE">
            <w:pPr>
              <w:pStyle w:val="ListParagraph"/>
              <w:numPr>
                <w:ilvl w:val="0"/>
                <w:numId w:val="37"/>
              </w:numPr>
              <w:spacing w:line="276" w:lineRule="auto"/>
              <w:rPr>
                <w:rFonts w:asciiTheme="minorHAnsi" w:hAnsiTheme="minorHAnsi" w:cstheme="minorHAnsi"/>
                <w:szCs w:val="20"/>
              </w:rPr>
            </w:pPr>
            <w:r>
              <w:rPr>
                <w:rFonts w:asciiTheme="minorHAnsi" w:hAnsiTheme="minorHAnsi" w:cstheme="minorHAnsi"/>
                <w:szCs w:val="20"/>
              </w:rPr>
              <w:t>h</w:t>
            </w:r>
            <w:r w:rsidR="000F5D9F">
              <w:rPr>
                <w:rFonts w:asciiTheme="minorHAnsi" w:hAnsiTheme="minorHAnsi" w:cstheme="minorHAnsi"/>
                <w:szCs w:val="20"/>
              </w:rPr>
              <w:t xml:space="preserve">ow </w:t>
            </w:r>
            <w:r w:rsidR="00D141A8" w:rsidRPr="00F84DDE">
              <w:rPr>
                <w:rFonts w:asciiTheme="minorHAnsi" w:hAnsiTheme="minorHAnsi" w:cstheme="minorHAnsi"/>
                <w:szCs w:val="20"/>
              </w:rPr>
              <w:t>various US Presidents initiated and/or responded to various events, groups and leaders in the campaign for civil rights throughout the period</w:t>
            </w:r>
          </w:p>
          <w:p w14:paraId="0B722A5C" w14:textId="77777777" w:rsidR="00D141A8" w:rsidRPr="00F84DDE" w:rsidRDefault="00D141A8" w:rsidP="00D03E0B">
            <w:pPr>
              <w:spacing w:before="120" w:line="276" w:lineRule="auto"/>
              <w:rPr>
                <w:rFonts w:asciiTheme="minorHAnsi" w:hAnsiTheme="minorHAnsi" w:cstheme="minorHAnsi"/>
                <w:b/>
                <w:szCs w:val="20"/>
              </w:rPr>
            </w:pPr>
            <w:r w:rsidRPr="00F84DDE">
              <w:rPr>
                <w:rFonts w:asciiTheme="minorHAnsi" w:hAnsiTheme="minorHAnsi" w:cstheme="minorHAnsi"/>
                <w:b/>
                <w:szCs w:val="20"/>
              </w:rPr>
              <w:t>Task 8: Source analysis</w:t>
            </w:r>
          </w:p>
        </w:tc>
      </w:tr>
      <w:tr w:rsidR="00D141A8" w:rsidRPr="00FA3675" w14:paraId="69373FE0" w14:textId="77777777" w:rsidTr="001B25F5">
        <w:tc>
          <w:tcPr>
            <w:tcW w:w="449" w:type="pct"/>
            <w:shd w:val="clear" w:color="auto" w:fill="E5DFEC" w:themeFill="accent4" w:themeFillTint="33"/>
            <w:vAlign w:val="center"/>
          </w:tcPr>
          <w:p w14:paraId="7CA4DD31" w14:textId="5DDC0FAA" w:rsidR="00D141A8" w:rsidRPr="00FA3675" w:rsidRDefault="00D141A8" w:rsidP="0002221E">
            <w:pPr>
              <w:spacing w:line="276" w:lineRule="auto"/>
              <w:jc w:val="center"/>
              <w:rPr>
                <w:rFonts w:asciiTheme="minorHAnsi" w:hAnsiTheme="minorHAnsi" w:cstheme="minorHAnsi"/>
                <w:szCs w:val="20"/>
              </w:rPr>
            </w:pPr>
            <w:r>
              <w:rPr>
                <w:rFonts w:asciiTheme="minorHAnsi" w:hAnsiTheme="minorHAnsi" w:cstheme="minorHAnsi"/>
                <w:szCs w:val="20"/>
              </w:rPr>
              <w:t>13</w:t>
            </w:r>
            <w:r w:rsidR="0002221E">
              <w:rPr>
                <w:rFonts w:asciiTheme="minorHAnsi" w:hAnsiTheme="minorHAnsi" w:cstheme="minorHAnsi"/>
                <w:szCs w:val="20"/>
              </w:rPr>
              <w:t>–</w:t>
            </w:r>
            <w:r>
              <w:rPr>
                <w:rFonts w:asciiTheme="minorHAnsi" w:hAnsiTheme="minorHAnsi" w:cstheme="minorHAnsi"/>
                <w:szCs w:val="20"/>
              </w:rPr>
              <w:t>14</w:t>
            </w:r>
          </w:p>
        </w:tc>
        <w:tc>
          <w:tcPr>
            <w:tcW w:w="2337" w:type="pct"/>
          </w:tcPr>
          <w:p w14:paraId="5BC69144" w14:textId="77777777" w:rsidR="00D141A8" w:rsidRDefault="00D141A8" w:rsidP="00D141A8">
            <w:pPr>
              <w:spacing w:line="276" w:lineRule="auto"/>
              <w:rPr>
                <w:rFonts w:asciiTheme="minorHAnsi" w:hAnsiTheme="minorHAnsi" w:cstheme="minorHAnsi"/>
                <w:b/>
                <w:szCs w:val="20"/>
              </w:rPr>
            </w:pPr>
            <w:r w:rsidRPr="00D3387D">
              <w:rPr>
                <w:rFonts w:asciiTheme="minorHAnsi" w:hAnsiTheme="minorHAnsi" w:cstheme="minorHAnsi"/>
                <w:b/>
                <w:szCs w:val="20"/>
              </w:rPr>
              <w:t>Consequences of continuity and change over the period</w:t>
            </w:r>
          </w:p>
          <w:p w14:paraId="6BBFD044" w14:textId="77777777" w:rsidR="00D141A8" w:rsidRPr="00D3387D" w:rsidRDefault="00D141A8" w:rsidP="00D141A8">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impact of special circumstances or situations on various forms of continuity and change</w:t>
            </w:r>
          </w:p>
          <w:p w14:paraId="38A5B67E" w14:textId="77777777" w:rsidR="00D141A8" w:rsidRDefault="00D141A8" w:rsidP="00D141A8">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consequences of historical movements or trends on political, cultural, social, military and legal structures within society throughout the period of study</w:t>
            </w:r>
          </w:p>
          <w:p w14:paraId="4856C7EE" w14:textId="77777777" w:rsidR="00D141A8" w:rsidRDefault="00D141A8" w:rsidP="00D141A8">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the effectiveness of individuals and groups in achieving their aims</w:t>
            </w:r>
          </w:p>
          <w:p w14:paraId="4440CC3A" w14:textId="77777777" w:rsidR="00D141A8" w:rsidRPr="00D3387D" w:rsidRDefault="00D141A8" w:rsidP="00D141A8">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evidence of continuity and/or change to the values, beliefs and attitudes of a society as a result of historical movements or trends</w:t>
            </w:r>
          </w:p>
        </w:tc>
        <w:tc>
          <w:tcPr>
            <w:tcW w:w="2214" w:type="pct"/>
          </w:tcPr>
          <w:p w14:paraId="04E7B3F3" w14:textId="344F492D" w:rsidR="00D141A8" w:rsidRPr="00F84DDE" w:rsidRDefault="000F35E5" w:rsidP="00F84DDE">
            <w:pPr>
              <w:pStyle w:val="ListParagraph"/>
              <w:numPr>
                <w:ilvl w:val="0"/>
                <w:numId w:val="38"/>
              </w:numPr>
              <w:spacing w:line="276" w:lineRule="auto"/>
              <w:rPr>
                <w:rFonts w:asciiTheme="minorHAnsi" w:hAnsiTheme="minorHAnsi" w:cstheme="minorHAnsi"/>
                <w:szCs w:val="20"/>
              </w:rPr>
            </w:pPr>
            <w:proofErr w:type="gramStart"/>
            <w:r>
              <w:rPr>
                <w:rFonts w:asciiTheme="minorHAnsi" w:hAnsiTheme="minorHAnsi" w:cstheme="minorHAnsi"/>
                <w:szCs w:val="20"/>
              </w:rPr>
              <w:t>w</w:t>
            </w:r>
            <w:r w:rsidR="00D141A8" w:rsidRPr="00F84DDE">
              <w:rPr>
                <w:rFonts w:asciiTheme="minorHAnsi" w:hAnsiTheme="minorHAnsi" w:cstheme="minorHAnsi"/>
                <w:szCs w:val="20"/>
              </w:rPr>
              <w:t>hat</w:t>
            </w:r>
            <w:proofErr w:type="gramEnd"/>
            <w:r w:rsidR="00D141A8" w:rsidRPr="00F84DDE">
              <w:rPr>
                <w:rFonts w:asciiTheme="minorHAnsi" w:hAnsiTheme="minorHAnsi" w:cstheme="minorHAnsi"/>
                <w:szCs w:val="20"/>
              </w:rPr>
              <w:t xml:space="preserve"> has changed politically, socially and economically over the period for African Americans?</w:t>
            </w:r>
          </w:p>
          <w:p w14:paraId="47EF33D0" w14:textId="688EF2A5" w:rsidR="00D141A8" w:rsidRPr="00F84DDE" w:rsidRDefault="000F35E5" w:rsidP="00F84DDE">
            <w:pPr>
              <w:pStyle w:val="ListParagraph"/>
              <w:numPr>
                <w:ilvl w:val="0"/>
                <w:numId w:val="38"/>
              </w:numPr>
              <w:spacing w:line="276" w:lineRule="auto"/>
              <w:rPr>
                <w:rFonts w:asciiTheme="minorHAnsi" w:hAnsiTheme="minorHAnsi" w:cstheme="minorHAnsi"/>
                <w:szCs w:val="20"/>
              </w:rPr>
            </w:pPr>
            <w:proofErr w:type="gramStart"/>
            <w:r>
              <w:rPr>
                <w:rFonts w:asciiTheme="minorHAnsi" w:hAnsiTheme="minorHAnsi" w:cstheme="minorHAnsi"/>
                <w:szCs w:val="20"/>
              </w:rPr>
              <w:t>d</w:t>
            </w:r>
            <w:r w:rsidR="00D141A8" w:rsidRPr="00F84DDE">
              <w:rPr>
                <w:rFonts w:asciiTheme="minorHAnsi" w:hAnsiTheme="minorHAnsi" w:cstheme="minorHAnsi"/>
                <w:szCs w:val="20"/>
              </w:rPr>
              <w:t>id</w:t>
            </w:r>
            <w:proofErr w:type="gramEnd"/>
            <w:r w:rsidR="00D141A8" w:rsidRPr="00F84DDE">
              <w:rPr>
                <w:rFonts w:asciiTheme="minorHAnsi" w:hAnsiTheme="minorHAnsi" w:cstheme="minorHAnsi"/>
                <w:szCs w:val="20"/>
              </w:rPr>
              <w:t xml:space="preserve"> particular events lead to changes?</w:t>
            </w:r>
          </w:p>
          <w:p w14:paraId="3EA397CB" w14:textId="4048F11D" w:rsidR="00D141A8" w:rsidRPr="00F84DDE" w:rsidRDefault="000F35E5" w:rsidP="00F84DDE">
            <w:pPr>
              <w:pStyle w:val="ListParagraph"/>
              <w:numPr>
                <w:ilvl w:val="0"/>
                <w:numId w:val="38"/>
              </w:numPr>
              <w:spacing w:line="276" w:lineRule="auto"/>
              <w:rPr>
                <w:rFonts w:asciiTheme="minorHAnsi" w:hAnsiTheme="minorHAnsi" w:cstheme="minorHAnsi"/>
                <w:szCs w:val="20"/>
              </w:rPr>
            </w:pPr>
            <w:proofErr w:type="gramStart"/>
            <w:r>
              <w:rPr>
                <w:rFonts w:asciiTheme="minorHAnsi" w:hAnsiTheme="minorHAnsi" w:cstheme="minorHAnsi"/>
                <w:szCs w:val="20"/>
              </w:rPr>
              <w:t>h</w:t>
            </w:r>
            <w:r w:rsidR="00D141A8" w:rsidRPr="00F84DDE">
              <w:rPr>
                <w:rFonts w:asciiTheme="minorHAnsi" w:hAnsiTheme="minorHAnsi" w:cstheme="minorHAnsi"/>
                <w:szCs w:val="20"/>
              </w:rPr>
              <w:t>ow</w:t>
            </w:r>
            <w:proofErr w:type="gramEnd"/>
            <w:r w:rsidR="00D141A8" w:rsidRPr="00F84DDE">
              <w:rPr>
                <w:rFonts w:asciiTheme="minorHAnsi" w:hAnsiTheme="minorHAnsi" w:cstheme="minorHAnsi"/>
                <w:szCs w:val="20"/>
              </w:rPr>
              <w:t xml:space="preserve"> effective were particular individuals in achieving societal changes?</w:t>
            </w:r>
          </w:p>
          <w:p w14:paraId="2503096F" w14:textId="73DA87A6" w:rsidR="00D141A8" w:rsidRPr="00F84DDE" w:rsidRDefault="000F35E5" w:rsidP="00F84DDE">
            <w:pPr>
              <w:pStyle w:val="ListParagraph"/>
              <w:numPr>
                <w:ilvl w:val="0"/>
                <w:numId w:val="38"/>
              </w:numPr>
              <w:spacing w:line="276" w:lineRule="auto"/>
              <w:rPr>
                <w:rFonts w:asciiTheme="minorHAnsi" w:hAnsiTheme="minorHAnsi" w:cstheme="minorHAnsi"/>
                <w:szCs w:val="20"/>
              </w:rPr>
            </w:pPr>
            <w:proofErr w:type="gramStart"/>
            <w:r>
              <w:rPr>
                <w:rFonts w:asciiTheme="minorHAnsi" w:hAnsiTheme="minorHAnsi" w:cstheme="minorHAnsi"/>
                <w:szCs w:val="20"/>
              </w:rPr>
              <w:t>h</w:t>
            </w:r>
            <w:r w:rsidR="00D141A8" w:rsidRPr="00F84DDE">
              <w:rPr>
                <w:rFonts w:asciiTheme="minorHAnsi" w:hAnsiTheme="minorHAnsi" w:cstheme="minorHAnsi"/>
                <w:szCs w:val="20"/>
              </w:rPr>
              <w:t>ad</w:t>
            </w:r>
            <w:proofErr w:type="gramEnd"/>
            <w:r w:rsidR="00D141A8" w:rsidRPr="00F84DDE">
              <w:rPr>
                <w:rFonts w:asciiTheme="minorHAnsi" w:hAnsiTheme="minorHAnsi" w:cstheme="minorHAnsi"/>
                <w:szCs w:val="20"/>
              </w:rPr>
              <w:t xml:space="preserve"> civil rights </w:t>
            </w:r>
            <w:r w:rsidR="00283103" w:rsidRPr="00F84DDE">
              <w:rPr>
                <w:rFonts w:asciiTheme="minorHAnsi" w:hAnsiTheme="minorHAnsi" w:cstheme="minorHAnsi"/>
                <w:szCs w:val="20"/>
              </w:rPr>
              <w:t xml:space="preserve">truly </w:t>
            </w:r>
            <w:r w:rsidR="00D141A8" w:rsidRPr="00F84DDE">
              <w:rPr>
                <w:rFonts w:asciiTheme="minorHAnsi" w:hAnsiTheme="minorHAnsi" w:cstheme="minorHAnsi"/>
                <w:szCs w:val="20"/>
              </w:rPr>
              <w:t>been attained by 1971?</w:t>
            </w:r>
          </w:p>
          <w:p w14:paraId="008DB421" w14:textId="32B81742" w:rsidR="00D141A8" w:rsidRPr="00F84DDE" w:rsidRDefault="000F35E5" w:rsidP="00F84DDE">
            <w:pPr>
              <w:pStyle w:val="ListParagraph"/>
              <w:numPr>
                <w:ilvl w:val="0"/>
                <w:numId w:val="38"/>
              </w:numPr>
              <w:spacing w:line="276" w:lineRule="auto"/>
              <w:rPr>
                <w:rFonts w:asciiTheme="minorHAnsi" w:hAnsiTheme="minorHAnsi" w:cstheme="minorHAnsi"/>
                <w:szCs w:val="20"/>
              </w:rPr>
            </w:pPr>
            <w:proofErr w:type="gramStart"/>
            <w:r>
              <w:rPr>
                <w:rFonts w:asciiTheme="minorHAnsi" w:hAnsiTheme="minorHAnsi" w:cstheme="minorHAnsi"/>
                <w:szCs w:val="20"/>
              </w:rPr>
              <w:t>w</w:t>
            </w:r>
            <w:r w:rsidR="00D141A8" w:rsidRPr="00F84DDE">
              <w:rPr>
                <w:rFonts w:asciiTheme="minorHAnsi" w:hAnsiTheme="minorHAnsi" w:cstheme="minorHAnsi"/>
                <w:szCs w:val="20"/>
              </w:rPr>
              <w:t>ere</w:t>
            </w:r>
            <w:proofErr w:type="gramEnd"/>
            <w:r w:rsidR="00D141A8" w:rsidRPr="00F84DDE">
              <w:rPr>
                <w:rFonts w:asciiTheme="minorHAnsi" w:hAnsiTheme="minorHAnsi" w:cstheme="minorHAnsi"/>
                <w:szCs w:val="20"/>
              </w:rPr>
              <w:t xml:space="preserve"> the racial divisions and the lack of civil rights in 1941 still as distinct in 1971?</w:t>
            </w:r>
          </w:p>
          <w:p w14:paraId="5744106E" w14:textId="38100F71" w:rsidR="00D141A8" w:rsidRPr="00F84DDE" w:rsidRDefault="000F35E5" w:rsidP="00F84DDE">
            <w:pPr>
              <w:pStyle w:val="ListParagraph"/>
              <w:numPr>
                <w:ilvl w:val="0"/>
                <w:numId w:val="38"/>
              </w:numPr>
              <w:spacing w:line="276" w:lineRule="auto"/>
              <w:rPr>
                <w:rFonts w:asciiTheme="minorHAnsi" w:hAnsiTheme="minorHAnsi" w:cstheme="minorHAnsi"/>
                <w:szCs w:val="20"/>
              </w:rPr>
            </w:pPr>
            <w:proofErr w:type="gramStart"/>
            <w:r>
              <w:rPr>
                <w:rFonts w:asciiTheme="minorHAnsi" w:hAnsiTheme="minorHAnsi" w:cstheme="minorHAnsi"/>
                <w:szCs w:val="20"/>
              </w:rPr>
              <w:t>h</w:t>
            </w:r>
            <w:r w:rsidR="00D141A8" w:rsidRPr="00F84DDE">
              <w:rPr>
                <w:rFonts w:asciiTheme="minorHAnsi" w:hAnsiTheme="minorHAnsi" w:cstheme="minorHAnsi"/>
                <w:szCs w:val="20"/>
              </w:rPr>
              <w:t>ad</w:t>
            </w:r>
            <w:proofErr w:type="gramEnd"/>
            <w:r w:rsidR="00D141A8" w:rsidRPr="00F84DDE">
              <w:rPr>
                <w:rFonts w:asciiTheme="minorHAnsi" w:hAnsiTheme="minorHAnsi" w:cstheme="minorHAnsi"/>
                <w:szCs w:val="20"/>
              </w:rPr>
              <w:t xml:space="preserve"> there been a shift in societal values within the US towards African Americans?</w:t>
            </w:r>
          </w:p>
        </w:tc>
      </w:tr>
      <w:tr w:rsidR="00D141A8" w:rsidRPr="00FA3675" w14:paraId="21927071" w14:textId="77777777" w:rsidTr="001B25F5">
        <w:tc>
          <w:tcPr>
            <w:tcW w:w="449" w:type="pct"/>
            <w:shd w:val="clear" w:color="auto" w:fill="E5DFEC" w:themeFill="accent4" w:themeFillTint="33"/>
            <w:vAlign w:val="center"/>
            <w:hideMark/>
          </w:tcPr>
          <w:p w14:paraId="079A599B" w14:textId="77777777" w:rsidR="00D141A8" w:rsidRPr="00FA3675" w:rsidRDefault="00D141A8" w:rsidP="00D141A8">
            <w:pPr>
              <w:spacing w:line="276" w:lineRule="auto"/>
              <w:jc w:val="center"/>
              <w:rPr>
                <w:rFonts w:asciiTheme="minorHAnsi" w:hAnsiTheme="minorHAnsi" w:cstheme="minorHAnsi"/>
                <w:szCs w:val="20"/>
              </w:rPr>
            </w:pPr>
            <w:r w:rsidRPr="00FA3675">
              <w:rPr>
                <w:rFonts w:asciiTheme="minorHAnsi" w:hAnsiTheme="minorHAnsi" w:cstheme="minorHAnsi"/>
                <w:szCs w:val="20"/>
              </w:rPr>
              <w:t>15</w:t>
            </w:r>
          </w:p>
        </w:tc>
        <w:tc>
          <w:tcPr>
            <w:tcW w:w="4551" w:type="pct"/>
            <w:gridSpan w:val="2"/>
            <w:vAlign w:val="center"/>
          </w:tcPr>
          <w:p w14:paraId="476C51FF" w14:textId="77777777" w:rsidR="00D141A8" w:rsidRPr="00FA3675" w:rsidRDefault="00D141A8" w:rsidP="00102305">
            <w:pPr>
              <w:spacing w:line="276" w:lineRule="auto"/>
              <w:rPr>
                <w:rFonts w:asciiTheme="minorHAnsi" w:hAnsiTheme="minorHAnsi" w:cstheme="minorHAnsi"/>
                <w:szCs w:val="20"/>
              </w:rPr>
            </w:pPr>
            <w:r>
              <w:rPr>
                <w:rFonts w:asciiTheme="minorHAnsi" w:hAnsiTheme="minorHAnsi" w:cstheme="minorHAnsi"/>
                <w:b/>
                <w:szCs w:val="20"/>
              </w:rPr>
              <w:t>Task 9: Semester 2</w:t>
            </w:r>
            <w:r w:rsidRPr="00FA3675">
              <w:rPr>
                <w:rFonts w:asciiTheme="minorHAnsi" w:hAnsiTheme="minorHAnsi" w:cstheme="minorHAnsi"/>
                <w:b/>
                <w:szCs w:val="20"/>
              </w:rPr>
              <w:t xml:space="preserve"> </w:t>
            </w:r>
            <w:r>
              <w:rPr>
                <w:rFonts w:asciiTheme="minorHAnsi" w:hAnsiTheme="minorHAnsi" w:cstheme="minorHAnsi"/>
                <w:b/>
                <w:szCs w:val="20"/>
              </w:rPr>
              <w:t>Test</w:t>
            </w:r>
          </w:p>
        </w:tc>
      </w:tr>
    </w:tbl>
    <w:p w14:paraId="57E64745" w14:textId="77777777" w:rsidR="00283103" w:rsidRPr="00283103" w:rsidRDefault="00283103" w:rsidP="002B4D65">
      <w:pPr>
        <w:spacing w:before="240" w:after="120"/>
        <w:rPr>
          <w:rFonts w:asciiTheme="minorHAnsi" w:hAnsiTheme="minorHAnsi" w:cstheme="minorHAnsi"/>
          <w:b/>
          <w:sz w:val="24"/>
          <w:szCs w:val="20"/>
        </w:rPr>
      </w:pPr>
      <w:r w:rsidRPr="00283103">
        <w:rPr>
          <w:rFonts w:asciiTheme="minorHAnsi" w:hAnsiTheme="minorHAnsi" w:cstheme="minorHAnsi"/>
          <w:b/>
          <w:szCs w:val="20"/>
        </w:rPr>
        <w:t>Historical skills</w:t>
      </w:r>
    </w:p>
    <w:p w14:paraId="3848FA2F" w14:textId="77777777" w:rsidR="00283103" w:rsidRPr="00283103" w:rsidRDefault="00283103" w:rsidP="00D141A8">
      <w:pPr>
        <w:autoSpaceDE w:val="0"/>
        <w:autoSpaceDN w:val="0"/>
        <w:adjustRightInd w:val="0"/>
        <w:rPr>
          <w:rFonts w:ascii="Calibri" w:hAnsi="Calibri" w:cs="Calibri"/>
          <w:color w:val="000000"/>
          <w:szCs w:val="20"/>
        </w:rPr>
      </w:pPr>
      <w:r w:rsidRPr="00283103">
        <w:rPr>
          <w:rFonts w:ascii="Calibri" w:hAnsi="Calibri" w:cs="Calibri"/>
          <w:color w:val="000000"/>
          <w:szCs w:val="20"/>
        </w:rPr>
        <w:t>The following skills will be developed during this unit.</w:t>
      </w:r>
    </w:p>
    <w:p w14:paraId="62B2A7ED" w14:textId="77777777" w:rsidR="00283103" w:rsidRPr="00283103" w:rsidRDefault="00283103" w:rsidP="00D141A8">
      <w:pPr>
        <w:autoSpaceDE w:val="0"/>
        <w:autoSpaceDN w:val="0"/>
        <w:adjustRightInd w:val="0"/>
        <w:spacing w:before="120"/>
        <w:rPr>
          <w:rFonts w:ascii="Calibri" w:hAnsi="Calibri" w:cs="Calibri"/>
          <w:b/>
          <w:bCs/>
          <w:color w:val="000000"/>
          <w:szCs w:val="20"/>
        </w:rPr>
      </w:pPr>
      <w:r w:rsidRPr="00283103">
        <w:rPr>
          <w:rFonts w:ascii="Calibri" w:hAnsi="Calibri" w:cs="Calibri"/>
          <w:b/>
          <w:bCs/>
          <w:color w:val="000000"/>
          <w:szCs w:val="20"/>
        </w:rPr>
        <w:t>Chronology, terms and concepts</w:t>
      </w:r>
    </w:p>
    <w:p w14:paraId="7AE11A8B" w14:textId="77777777" w:rsidR="00283103" w:rsidRPr="00283103" w:rsidRDefault="00283103" w:rsidP="00D141A8">
      <w:pPr>
        <w:pStyle w:val="ListParagraph"/>
        <w:numPr>
          <w:ilvl w:val="0"/>
          <w:numId w:val="16"/>
        </w:numPr>
        <w:rPr>
          <w:rFonts w:asciiTheme="minorHAnsi" w:hAnsiTheme="minorHAnsi"/>
          <w:szCs w:val="20"/>
        </w:rPr>
      </w:pPr>
      <w:r w:rsidRPr="00283103">
        <w:rPr>
          <w:rFonts w:asciiTheme="minorHAnsi" w:hAnsiTheme="minorHAnsi"/>
          <w:szCs w:val="20"/>
        </w:rPr>
        <w:t>identify links between events to understand the nature and significance of causation, continuity and change over time</w:t>
      </w:r>
    </w:p>
    <w:p w14:paraId="28C43278" w14:textId="77777777" w:rsidR="00283103" w:rsidRPr="00283103" w:rsidRDefault="00283103" w:rsidP="00D141A8">
      <w:pPr>
        <w:pStyle w:val="ListParagraph"/>
        <w:numPr>
          <w:ilvl w:val="0"/>
          <w:numId w:val="16"/>
        </w:numPr>
        <w:rPr>
          <w:rFonts w:asciiTheme="minorHAnsi" w:hAnsiTheme="minorHAnsi"/>
          <w:szCs w:val="20"/>
        </w:rPr>
      </w:pPr>
      <w:r w:rsidRPr="00283103">
        <w:rPr>
          <w:rFonts w:asciiTheme="minorHAnsi" w:hAnsiTheme="minorHAnsi"/>
          <w:szCs w:val="20"/>
        </w:rPr>
        <w:t>use historical terms and concepts in appropriate contexts to demonstrate historical knowledge and understanding</w:t>
      </w:r>
    </w:p>
    <w:p w14:paraId="09D0F5B2" w14:textId="77777777" w:rsidR="00283103" w:rsidRPr="00283103" w:rsidRDefault="00283103" w:rsidP="00D141A8">
      <w:pPr>
        <w:autoSpaceDE w:val="0"/>
        <w:autoSpaceDN w:val="0"/>
        <w:adjustRightInd w:val="0"/>
        <w:spacing w:before="120"/>
        <w:rPr>
          <w:rFonts w:ascii="Calibri" w:hAnsi="Calibri" w:cs="Calibri"/>
          <w:b/>
          <w:bCs/>
          <w:color w:val="000000"/>
          <w:szCs w:val="20"/>
        </w:rPr>
      </w:pPr>
      <w:r w:rsidRPr="00283103">
        <w:rPr>
          <w:rFonts w:ascii="Calibri" w:hAnsi="Calibri" w:cs="Calibri"/>
          <w:b/>
          <w:bCs/>
          <w:color w:val="000000"/>
          <w:szCs w:val="20"/>
        </w:rPr>
        <w:t>Historical questions and research</w:t>
      </w:r>
    </w:p>
    <w:p w14:paraId="306E67CF" w14:textId="77777777" w:rsidR="00283103" w:rsidRPr="00283103" w:rsidRDefault="00283103" w:rsidP="00D141A8">
      <w:pPr>
        <w:pStyle w:val="ListParagraph"/>
        <w:numPr>
          <w:ilvl w:val="0"/>
          <w:numId w:val="16"/>
        </w:numPr>
        <w:rPr>
          <w:rFonts w:asciiTheme="minorHAnsi" w:hAnsiTheme="minorHAnsi"/>
          <w:szCs w:val="20"/>
        </w:rPr>
      </w:pPr>
      <w:r w:rsidRPr="00283103">
        <w:rPr>
          <w:rFonts w:asciiTheme="minorHAnsi" w:hAnsiTheme="minorHAnsi"/>
          <w:szCs w:val="20"/>
        </w:rPr>
        <w:t>formulate, test and modify propositions to investigate historical issues</w:t>
      </w:r>
    </w:p>
    <w:p w14:paraId="1691483E" w14:textId="77777777" w:rsidR="00283103" w:rsidRPr="00283103" w:rsidRDefault="00283103" w:rsidP="00D141A8">
      <w:pPr>
        <w:pStyle w:val="ListParagraph"/>
        <w:numPr>
          <w:ilvl w:val="0"/>
          <w:numId w:val="16"/>
        </w:numPr>
        <w:rPr>
          <w:rFonts w:asciiTheme="minorHAnsi" w:hAnsiTheme="minorHAnsi"/>
          <w:szCs w:val="20"/>
        </w:rPr>
      </w:pPr>
      <w:r w:rsidRPr="00283103">
        <w:rPr>
          <w:rFonts w:asciiTheme="minorHAnsi" w:hAnsiTheme="minorHAnsi"/>
          <w:szCs w:val="20"/>
        </w:rPr>
        <w:t>frame questions to guide inquiry and develop a coherent research plan for inquiry</w:t>
      </w:r>
    </w:p>
    <w:p w14:paraId="5E8D3668" w14:textId="77777777" w:rsidR="00283103" w:rsidRPr="00283103" w:rsidRDefault="00283103" w:rsidP="00D141A8">
      <w:pPr>
        <w:pStyle w:val="ListParagraph"/>
        <w:numPr>
          <w:ilvl w:val="0"/>
          <w:numId w:val="16"/>
        </w:numPr>
        <w:rPr>
          <w:rFonts w:asciiTheme="minorHAnsi" w:hAnsiTheme="minorHAnsi"/>
          <w:szCs w:val="20"/>
        </w:rPr>
      </w:pPr>
      <w:r w:rsidRPr="00283103">
        <w:rPr>
          <w:rFonts w:asciiTheme="minorHAnsi" w:hAnsiTheme="minorHAnsi"/>
          <w:szCs w:val="20"/>
        </w:rPr>
        <w:t>identify, locate and organise relevant information from a range of primary and secondary sources</w:t>
      </w:r>
    </w:p>
    <w:p w14:paraId="6A6D2359" w14:textId="77777777" w:rsidR="00283103" w:rsidRPr="00283103" w:rsidRDefault="00283103" w:rsidP="00D141A8">
      <w:pPr>
        <w:pStyle w:val="ListParagraph"/>
        <w:numPr>
          <w:ilvl w:val="0"/>
          <w:numId w:val="16"/>
        </w:numPr>
        <w:rPr>
          <w:rFonts w:asciiTheme="minorHAnsi" w:hAnsiTheme="minorHAnsi"/>
          <w:szCs w:val="20"/>
        </w:rPr>
      </w:pPr>
      <w:r w:rsidRPr="00283103">
        <w:rPr>
          <w:rFonts w:asciiTheme="minorHAnsi" w:hAnsiTheme="minorHAnsi"/>
          <w:szCs w:val="20"/>
        </w:rPr>
        <w:t>practise ethical scholarship when conducting research</w:t>
      </w:r>
    </w:p>
    <w:p w14:paraId="2935E818" w14:textId="77777777" w:rsidR="002B4D65" w:rsidRDefault="002B4D65" w:rsidP="00D141A8">
      <w:pPr>
        <w:autoSpaceDE w:val="0"/>
        <w:autoSpaceDN w:val="0"/>
        <w:adjustRightInd w:val="0"/>
        <w:spacing w:before="120"/>
        <w:rPr>
          <w:rFonts w:ascii="Calibri" w:hAnsi="Calibri" w:cs="Calibri"/>
          <w:b/>
          <w:bCs/>
          <w:color w:val="000000"/>
          <w:szCs w:val="20"/>
        </w:rPr>
      </w:pPr>
      <w:r>
        <w:rPr>
          <w:rFonts w:ascii="Calibri" w:hAnsi="Calibri" w:cs="Calibri"/>
          <w:b/>
          <w:bCs/>
          <w:color w:val="000000"/>
          <w:szCs w:val="20"/>
        </w:rPr>
        <w:br w:type="page"/>
      </w:r>
    </w:p>
    <w:p w14:paraId="77F1F8ED" w14:textId="1B9E7687" w:rsidR="00283103" w:rsidRPr="00283103" w:rsidRDefault="00283103" w:rsidP="00D141A8">
      <w:pPr>
        <w:autoSpaceDE w:val="0"/>
        <w:autoSpaceDN w:val="0"/>
        <w:adjustRightInd w:val="0"/>
        <w:spacing w:before="120"/>
        <w:rPr>
          <w:rFonts w:ascii="Calibri" w:hAnsi="Calibri" w:cs="Calibri"/>
          <w:b/>
          <w:bCs/>
          <w:color w:val="000000"/>
          <w:szCs w:val="20"/>
        </w:rPr>
      </w:pPr>
      <w:r w:rsidRPr="00283103">
        <w:rPr>
          <w:rFonts w:ascii="Calibri" w:hAnsi="Calibri" w:cs="Calibri"/>
          <w:b/>
          <w:bCs/>
          <w:color w:val="000000"/>
          <w:szCs w:val="20"/>
        </w:rPr>
        <w:t>Analysis and use of sources</w:t>
      </w:r>
    </w:p>
    <w:p w14:paraId="18E79602" w14:textId="77777777" w:rsidR="00283103" w:rsidRPr="00283103" w:rsidRDefault="00283103" w:rsidP="00D141A8">
      <w:pPr>
        <w:pStyle w:val="ListParagraph"/>
        <w:numPr>
          <w:ilvl w:val="0"/>
          <w:numId w:val="16"/>
        </w:numPr>
        <w:rPr>
          <w:rFonts w:asciiTheme="minorHAnsi" w:hAnsiTheme="minorHAnsi"/>
          <w:szCs w:val="20"/>
        </w:rPr>
      </w:pPr>
      <w:r w:rsidRPr="00283103">
        <w:rPr>
          <w:rFonts w:asciiTheme="minorHAnsi" w:hAnsiTheme="minorHAnsi"/>
          <w:szCs w:val="20"/>
        </w:rPr>
        <w:t>identify the origin, purpose and context of historical sources</w:t>
      </w:r>
    </w:p>
    <w:p w14:paraId="07729296" w14:textId="77777777" w:rsidR="00283103" w:rsidRPr="00283103" w:rsidRDefault="00283103" w:rsidP="00D141A8">
      <w:pPr>
        <w:pStyle w:val="ListParagraph"/>
        <w:numPr>
          <w:ilvl w:val="0"/>
          <w:numId w:val="16"/>
        </w:numPr>
        <w:rPr>
          <w:rFonts w:asciiTheme="minorHAnsi" w:hAnsiTheme="minorHAnsi"/>
          <w:szCs w:val="20"/>
        </w:rPr>
      </w:pPr>
      <w:r w:rsidRPr="00283103">
        <w:rPr>
          <w:rFonts w:asciiTheme="minorHAnsi" w:hAnsiTheme="minorHAnsi"/>
          <w:szCs w:val="20"/>
        </w:rPr>
        <w:t>analyse, interpret and synthesise evidence from different types of sources to develop and sustain an historical argument</w:t>
      </w:r>
    </w:p>
    <w:p w14:paraId="516E3F63" w14:textId="77777777" w:rsidR="00283103" w:rsidRPr="00283103" w:rsidRDefault="00283103" w:rsidP="00D141A8">
      <w:pPr>
        <w:pStyle w:val="ListParagraph"/>
        <w:numPr>
          <w:ilvl w:val="0"/>
          <w:numId w:val="16"/>
        </w:numPr>
        <w:rPr>
          <w:rFonts w:asciiTheme="minorHAnsi" w:hAnsiTheme="minorHAnsi"/>
          <w:szCs w:val="20"/>
        </w:rPr>
      </w:pPr>
      <w:r w:rsidRPr="00283103">
        <w:rPr>
          <w:rFonts w:asciiTheme="minorHAnsi" w:hAnsiTheme="minorHAnsi"/>
          <w:szCs w:val="20"/>
        </w:rPr>
        <w:t>evaluate the reliability, usefulness and contestable nature of sources to develop informed judgements that support an historical argument</w:t>
      </w:r>
    </w:p>
    <w:p w14:paraId="0D8289F7" w14:textId="77777777" w:rsidR="00283103" w:rsidRPr="00283103" w:rsidRDefault="00283103" w:rsidP="00D141A8">
      <w:pPr>
        <w:autoSpaceDE w:val="0"/>
        <w:autoSpaceDN w:val="0"/>
        <w:adjustRightInd w:val="0"/>
        <w:spacing w:before="120"/>
        <w:rPr>
          <w:rFonts w:ascii="Calibri" w:hAnsi="Calibri" w:cs="Calibri"/>
          <w:b/>
          <w:bCs/>
          <w:color w:val="000000"/>
          <w:szCs w:val="20"/>
        </w:rPr>
      </w:pPr>
      <w:r w:rsidRPr="00283103">
        <w:rPr>
          <w:rFonts w:ascii="Calibri" w:hAnsi="Calibri" w:cs="Calibri"/>
          <w:b/>
          <w:bCs/>
          <w:color w:val="000000"/>
          <w:szCs w:val="20"/>
        </w:rPr>
        <w:t>Perspectives and interpretations</w:t>
      </w:r>
    </w:p>
    <w:p w14:paraId="63F389C4" w14:textId="77777777" w:rsidR="00283103" w:rsidRPr="00283103" w:rsidRDefault="00283103" w:rsidP="00D141A8">
      <w:pPr>
        <w:pStyle w:val="ListParagraph"/>
        <w:numPr>
          <w:ilvl w:val="0"/>
          <w:numId w:val="16"/>
        </w:numPr>
        <w:rPr>
          <w:rFonts w:asciiTheme="minorHAnsi" w:hAnsiTheme="minorHAnsi"/>
          <w:szCs w:val="20"/>
        </w:rPr>
      </w:pPr>
      <w:r w:rsidRPr="00283103">
        <w:rPr>
          <w:rFonts w:asciiTheme="minorHAnsi" w:hAnsiTheme="minorHAnsi"/>
          <w:szCs w:val="20"/>
        </w:rPr>
        <w:t>analyse and account for the different perspectives of individuals and groups in the past</w:t>
      </w:r>
    </w:p>
    <w:p w14:paraId="10F91785" w14:textId="77777777" w:rsidR="00283103" w:rsidRPr="00283103" w:rsidRDefault="00283103" w:rsidP="00D141A8">
      <w:pPr>
        <w:pStyle w:val="ListParagraph"/>
        <w:numPr>
          <w:ilvl w:val="0"/>
          <w:numId w:val="16"/>
        </w:numPr>
        <w:rPr>
          <w:rFonts w:asciiTheme="minorHAnsi" w:hAnsiTheme="minorHAnsi"/>
          <w:szCs w:val="20"/>
        </w:rPr>
      </w:pPr>
      <w:r w:rsidRPr="00283103">
        <w:rPr>
          <w:rFonts w:asciiTheme="minorHAnsi" w:hAnsiTheme="minorHAnsi"/>
          <w:szCs w:val="20"/>
        </w:rPr>
        <w:t>evaluate critically different historical interpretations of the past, how they evolved, and how they are shaped by the historian’s perspective</w:t>
      </w:r>
    </w:p>
    <w:p w14:paraId="3F0811B3" w14:textId="77777777" w:rsidR="00283103" w:rsidRPr="00283103" w:rsidRDefault="00283103" w:rsidP="00D141A8">
      <w:pPr>
        <w:pStyle w:val="ListParagraph"/>
        <w:numPr>
          <w:ilvl w:val="0"/>
          <w:numId w:val="16"/>
        </w:numPr>
        <w:rPr>
          <w:rFonts w:asciiTheme="minorHAnsi" w:hAnsiTheme="minorHAnsi"/>
          <w:szCs w:val="20"/>
        </w:rPr>
      </w:pPr>
      <w:r w:rsidRPr="00283103">
        <w:rPr>
          <w:rFonts w:asciiTheme="minorHAnsi" w:hAnsiTheme="minorHAnsi"/>
          <w:szCs w:val="20"/>
        </w:rPr>
        <w:t>evaluate contested views about the past to understand the provisional nature of historical knowledge and to arrive at reasoned and supported conclusions</w:t>
      </w:r>
    </w:p>
    <w:p w14:paraId="339BC556" w14:textId="77777777" w:rsidR="00283103" w:rsidRPr="00283103" w:rsidRDefault="00283103" w:rsidP="00D141A8">
      <w:pPr>
        <w:autoSpaceDE w:val="0"/>
        <w:autoSpaceDN w:val="0"/>
        <w:adjustRightInd w:val="0"/>
        <w:spacing w:before="120"/>
        <w:rPr>
          <w:rFonts w:ascii="Calibri" w:hAnsi="Calibri" w:cs="Calibri"/>
          <w:b/>
          <w:bCs/>
          <w:color w:val="000000"/>
          <w:szCs w:val="20"/>
        </w:rPr>
      </w:pPr>
      <w:r w:rsidRPr="00283103">
        <w:rPr>
          <w:rFonts w:ascii="Calibri" w:hAnsi="Calibri" w:cs="Calibri"/>
          <w:b/>
          <w:bCs/>
          <w:color w:val="000000"/>
          <w:szCs w:val="20"/>
        </w:rPr>
        <w:t>Explanation and communication</w:t>
      </w:r>
    </w:p>
    <w:p w14:paraId="79EE4EC1" w14:textId="77777777" w:rsidR="00283103" w:rsidRPr="00283103" w:rsidRDefault="00283103" w:rsidP="00D141A8">
      <w:pPr>
        <w:pStyle w:val="ListParagraph"/>
        <w:numPr>
          <w:ilvl w:val="0"/>
          <w:numId w:val="16"/>
        </w:numPr>
        <w:rPr>
          <w:rFonts w:asciiTheme="minorHAnsi" w:hAnsiTheme="minorHAnsi"/>
          <w:szCs w:val="20"/>
        </w:rPr>
      </w:pPr>
      <w:r w:rsidRPr="00283103">
        <w:rPr>
          <w:rFonts w:asciiTheme="minorHAnsi" w:hAnsiTheme="minorHAnsi"/>
          <w:szCs w:val="20"/>
        </w:rPr>
        <w:t>develop texts that integrate appropriate evidence from a range of sources to explain the past and to support and refute arguments</w:t>
      </w:r>
    </w:p>
    <w:p w14:paraId="46502C23" w14:textId="77777777" w:rsidR="00283103" w:rsidRPr="00283103" w:rsidRDefault="00283103" w:rsidP="00D141A8">
      <w:pPr>
        <w:pStyle w:val="ListParagraph"/>
        <w:numPr>
          <w:ilvl w:val="0"/>
          <w:numId w:val="16"/>
        </w:numPr>
        <w:rPr>
          <w:rFonts w:asciiTheme="minorHAnsi" w:hAnsiTheme="minorHAnsi"/>
          <w:szCs w:val="20"/>
        </w:rPr>
      </w:pPr>
      <w:r w:rsidRPr="00283103">
        <w:rPr>
          <w:rFonts w:asciiTheme="minorHAnsi" w:hAnsiTheme="minorHAnsi"/>
          <w:szCs w:val="20"/>
        </w:rPr>
        <w:t>communicate historical understanding by selecting and using text forms appropriate to the purpose and audience</w:t>
      </w:r>
    </w:p>
    <w:p w14:paraId="0CBA1575" w14:textId="77777777" w:rsidR="00283103" w:rsidRPr="00283103" w:rsidRDefault="00283103" w:rsidP="00D141A8">
      <w:pPr>
        <w:pStyle w:val="ListParagraph"/>
        <w:numPr>
          <w:ilvl w:val="0"/>
          <w:numId w:val="16"/>
        </w:numPr>
        <w:rPr>
          <w:rFonts w:ascii="Calibri" w:hAnsi="Calibri" w:cs="Calibri"/>
          <w:sz w:val="24"/>
          <w:szCs w:val="20"/>
        </w:rPr>
      </w:pPr>
      <w:r w:rsidRPr="00283103">
        <w:rPr>
          <w:rFonts w:asciiTheme="minorHAnsi" w:hAnsiTheme="minorHAnsi"/>
          <w:szCs w:val="20"/>
        </w:rPr>
        <w:t>apply appropriate referencing techniques accurately and consistently</w:t>
      </w:r>
    </w:p>
    <w:p w14:paraId="09AEFAF2" w14:textId="216FA29E" w:rsidR="002B4D65" w:rsidRDefault="002B4D65">
      <w:pPr>
        <w:rPr>
          <w:rFonts w:asciiTheme="minorHAnsi" w:hAnsiTheme="minorHAnsi" w:cstheme="minorHAnsi"/>
          <w:sz w:val="16"/>
          <w:szCs w:val="20"/>
        </w:rPr>
      </w:pPr>
    </w:p>
    <w:p w14:paraId="52BE412B" w14:textId="77777777" w:rsidR="002B4D65" w:rsidRPr="00283103" w:rsidRDefault="002B4D65">
      <w:pPr>
        <w:rPr>
          <w:rFonts w:asciiTheme="minorHAnsi" w:hAnsiTheme="minorHAnsi" w:cstheme="minorHAnsi"/>
          <w:sz w:val="16"/>
          <w:szCs w:val="20"/>
        </w:rPr>
        <w:sectPr w:rsidR="002B4D65" w:rsidRPr="00283103" w:rsidSect="00D141A8">
          <w:headerReference w:type="even" r:id="rId23"/>
          <w:headerReference w:type="default" r:id="rId24"/>
          <w:pgSz w:w="11906" w:h="16838" w:code="9"/>
          <w:pgMar w:top="1440" w:right="1416" w:bottom="1440" w:left="1440" w:header="709" w:footer="709" w:gutter="0"/>
          <w:cols w:space="720"/>
          <w:docGrid w:linePitch="326"/>
        </w:sectPr>
      </w:pPr>
    </w:p>
    <w:p w14:paraId="559CD18A" w14:textId="77777777" w:rsidR="00D141A8" w:rsidRPr="00F930F2" w:rsidRDefault="00D141A8" w:rsidP="00D141A8">
      <w:pPr>
        <w:pStyle w:val="Heading1"/>
      </w:pPr>
      <w:r w:rsidRPr="00F930F2">
        <w:t>Sample course outline</w:t>
      </w:r>
    </w:p>
    <w:p w14:paraId="7C1F7BA3" w14:textId="77777777" w:rsidR="00D141A8" w:rsidRPr="00F930F2" w:rsidRDefault="00D141A8" w:rsidP="00D141A8">
      <w:pPr>
        <w:pStyle w:val="Heading1"/>
      </w:pPr>
      <w:r>
        <w:t>Modern History– General</w:t>
      </w:r>
      <w:r w:rsidRPr="00F930F2">
        <w:t xml:space="preserve"> Year 12</w:t>
      </w:r>
    </w:p>
    <w:p w14:paraId="5ED71A9E" w14:textId="77777777" w:rsidR="00D141A8" w:rsidRDefault="00D141A8" w:rsidP="00723234">
      <w:pPr>
        <w:pStyle w:val="Heading2"/>
        <w:spacing w:after="120"/>
      </w:pPr>
      <w:r>
        <w:t>Semester 2 – Unit 4</w:t>
      </w:r>
      <w:r w:rsidRPr="00F930F2">
        <w:t xml:space="preserve"> – </w:t>
      </w:r>
      <w:r>
        <w:t>Historical trends and movements</w:t>
      </w:r>
    </w:p>
    <w:p w14:paraId="7D2509B8" w14:textId="2E34545D" w:rsidR="00D141A8" w:rsidRPr="00F930F2" w:rsidRDefault="00D141A8" w:rsidP="00723234">
      <w:pPr>
        <w:pStyle w:val="Heading2"/>
        <w:spacing w:after="120"/>
      </w:pPr>
      <w:r>
        <w:t>This outline is based on the elective: Nazism in Germany 1918</w:t>
      </w:r>
      <w:r w:rsidR="0002221E">
        <w:t>–</w:t>
      </w:r>
      <w:r>
        <w:t>1945</w:t>
      </w:r>
    </w:p>
    <w:tbl>
      <w:tblPr>
        <w:tblStyle w:val="TableGrid"/>
        <w:tblW w:w="5242" w:type="pct"/>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28" w:type="dxa"/>
          <w:bottom w:w="28" w:type="dxa"/>
        </w:tblCellMar>
        <w:tblLook w:val="04A0" w:firstRow="1" w:lastRow="0" w:firstColumn="1" w:lastColumn="0" w:noHBand="0" w:noVBand="1"/>
      </w:tblPr>
      <w:tblGrid>
        <w:gridCol w:w="846"/>
        <w:gridCol w:w="4460"/>
        <w:gridCol w:w="4172"/>
      </w:tblGrid>
      <w:tr w:rsidR="00D141A8" w:rsidRPr="00FA3675" w14:paraId="028F9E4E" w14:textId="77777777" w:rsidTr="001B25F5">
        <w:trPr>
          <w:tblHeader/>
        </w:trPr>
        <w:tc>
          <w:tcPr>
            <w:tcW w:w="446" w:type="pct"/>
            <w:tcBorders>
              <w:right w:val="single" w:sz="4" w:space="0" w:color="FFFFFF" w:themeColor="background1"/>
            </w:tcBorders>
            <w:shd w:val="clear" w:color="auto" w:fill="B2A1C7" w:themeFill="accent4" w:themeFillTint="99"/>
            <w:vAlign w:val="center"/>
            <w:hideMark/>
          </w:tcPr>
          <w:p w14:paraId="4DE446DD" w14:textId="77777777" w:rsidR="00D141A8" w:rsidRPr="00DA52E6" w:rsidRDefault="00D141A8" w:rsidP="00D141A8">
            <w:pPr>
              <w:spacing w:before="120" w:after="120"/>
              <w:jc w:val="center"/>
              <w:rPr>
                <w:rFonts w:asciiTheme="minorHAnsi" w:hAnsiTheme="minorHAnsi" w:cstheme="minorHAnsi"/>
                <w:b/>
                <w:color w:val="FFFFFF" w:themeColor="background1"/>
                <w:szCs w:val="20"/>
              </w:rPr>
            </w:pPr>
            <w:r w:rsidRPr="00DA52E6">
              <w:rPr>
                <w:rFonts w:asciiTheme="minorHAnsi" w:hAnsiTheme="minorHAnsi" w:cstheme="minorHAnsi"/>
                <w:b/>
                <w:color w:val="FFFFFF" w:themeColor="background1"/>
                <w:szCs w:val="20"/>
              </w:rPr>
              <w:t>Week</w:t>
            </w:r>
          </w:p>
        </w:tc>
        <w:tc>
          <w:tcPr>
            <w:tcW w:w="2353" w:type="pct"/>
            <w:tcBorders>
              <w:left w:val="single" w:sz="4" w:space="0" w:color="FFFFFF" w:themeColor="background1"/>
              <w:right w:val="single" w:sz="4" w:space="0" w:color="FFFFFF" w:themeColor="background1"/>
            </w:tcBorders>
            <w:shd w:val="clear" w:color="auto" w:fill="B2A1C7" w:themeFill="accent4" w:themeFillTint="99"/>
          </w:tcPr>
          <w:p w14:paraId="497F6E24" w14:textId="77777777" w:rsidR="00D141A8" w:rsidRPr="00DA52E6" w:rsidRDefault="00D141A8" w:rsidP="00D141A8">
            <w:pPr>
              <w:spacing w:before="120" w:after="120"/>
              <w:jc w:val="center"/>
              <w:rPr>
                <w:rFonts w:asciiTheme="minorHAnsi" w:hAnsiTheme="minorHAnsi" w:cstheme="minorHAnsi"/>
                <w:b/>
                <w:color w:val="FFFFFF" w:themeColor="background1"/>
                <w:szCs w:val="20"/>
              </w:rPr>
            </w:pPr>
            <w:r w:rsidRPr="00DA52E6">
              <w:rPr>
                <w:rFonts w:asciiTheme="minorHAnsi" w:hAnsiTheme="minorHAnsi" w:cstheme="minorHAnsi"/>
                <w:b/>
                <w:color w:val="FFFFFF" w:themeColor="background1"/>
                <w:szCs w:val="20"/>
              </w:rPr>
              <w:t>Syllabus content</w:t>
            </w:r>
          </w:p>
        </w:tc>
        <w:tc>
          <w:tcPr>
            <w:tcW w:w="2201" w:type="pct"/>
            <w:tcBorders>
              <w:left w:val="single" w:sz="4" w:space="0" w:color="FFFFFF" w:themeColor="background1"/>
            </w:tcBorders>
            <w:shd w:val="clear" w:color="auto" w:fill="B2A1C7" w:themeFill="accent4" w:themeFillTint="99"/>
            <w:vAlign w:val="center"/>
            <w:hideMark/>
          </w:tcPr>
          <w:p w14:paraId="38B13D76" w14:textId="77777777" w:rsidR="00D141A8" w:rsidRPr="00DA52E6" w:rsidRDefault="00D141A8" w:rsidP="00D141A8">
            <w:pPr>
              <w:spacing w:before="120" w:after="120"/>
              <w:jc w:val="center"/>
              <w:rPr>
                <w:rFonts w:asciiTheme="minorHAnsi" w:hAnsiTheme="minorHAnsi" w:cstheme="minorHAnsi"/>
                <w:b/>
                <w:color w:val="FFFFFF" w:themeColor="background1"/>
                <w:szCs w:val="20"/>
              </w:rPr>
            </w:pPr>
            <w:r w:rsidRPr="00DA52E6">
              <w:rPr>
                <w:rFonts w:asciiTheme="minorHAnsi" w:hAnsiTheme="minorHAnsi" w:cstheme="minorHAnsi"/>
                <w:b/>
                <w:color w:val="FFFFFF" w:themeColor="background1"/>
                <w:szCs w:val="20"/>
              </w:rPr>
              <w:t>Suggested teaching points</w:t>
            </w:r>
          </w:p>
        </w:tc>
      </w:tr>
      <w:tr w:rsidR="00D141A8" w:rsidRPr="00FA3675" w14:paraId="546E50DC" w14:textId="77777777" w:rsidTr="001B25F5">
        <w:tc>
          <w:tcPr>
            <w:tcW w:w="446" w:type="pct"/>
            <w:shd w:val="clear" w:color="auto" w:fill="E5DFEC" w:themeFill="accent4" w:themeFillTint="33"/>
            <w:vAlign w:val="center"/>
            <w:hideMark/>
          </w:tcPr>
          <w:p w14:paraId="5AB8BFEB" w14:textId="7CD4FE42" w:rsidR="00D141A8" w:rsidRPr="00FA3675" w:rsidRDefault="00D141A8" w:rsidP="00BC5D14">
            <w:pPr>
              <w:spacing w:line="276" w:lineRule="auto"/>
              <w:jc w:val="center"/>
              <w:rPr>
                <w:rFonts w:asciiTheme="minorHAnsi" w:hAnsiTheme="minorHAnsi" w:cstheme="minorHAnsi"/>
                <w:szCs w:val="20"/>
              </w:rPr>
            </w:pPr>
            <w:r>
              <w:rPr>
                <w:rFonts w:asciiTheme="minorHAnsi" w:hAnsiTheme="minorHAnsi" w:cstheme="minorHAnsi"/>
                <w:szCs w:val="20"/>
              </w:rPr>
              <w:t>1</w:t>
            </w:r>
            <w:r w:rsidR="00BC5D14">
              <w:rPr>
                <w:rFonts w:asciiTheme="minorHAnsi" w:hAnsiTheme="minorHAnsi" w:cstheme="minorHAnsi"/>
                <w:szCs w:val="20"/>
              </w:rPr>
              <w:t>–</w:t>
            </w:r>
            <w:r>
              <w:rPr>
                <w:rFonts w:asciiTheme="minorHAnsi" w:hAnsiTheme="minorHAnsi" w:cstheme="minorHAnsi"/>
                <w:szCs w:val="20"/>
              </w:rPr>
              <w:t>2</w:t>
            </w:r>
          </w:p>
        </w:tc>
        <w:tc>
          <w:tcPr>
            <w:tcW w:w="2353" w:type="pct"/>
          </w:tcPr>
          <w:p w14:paraId="4913FBC6" w14:textId="77777777" w:rsidR="000F35E5" w:rsidRDefault="000F35E5" w:rsidP="000F35E5">
            <w:pPr>
              <w:spacing w:line="276" w:lineRule="auto"/>
              <w:rPr>
                <w:rFonts w:asciiTheme="minorHAnsi" w:hAnsiTheme="minorHAnsi" w:cstheme="minorHAnsi"/>
                <w:b/>
                <w:szCs w:val="20"/>
              </w:rPr>
            </w:pPr>
            <w:r w:rsidRPr="00C7784B">
              <w:rPr>
                <w:rFonts w:asciiTheme="minorHAnsi" w:hAnsiTheme="minorHAnsi" w:cstheme="minorHAnsi"/>
                <w:b/>
                <w:szCs w:val="20"/>
              </w:rPr>
              <w:t>The development of historical skills is intrinsic to the teaching of this unit</w:t>
            </w:r>
          </w:p>
          <w:p w14:paraId="7CA7934E" w14:textId="2B6E5706" w:rsidR="00D141A8" w:rsidRDefault="00D141A8" w:rsidP="00DA52E6">
            <w:pPr>
              <w:spacing w:before="120" w:line="276" w:lineRule="auto"/>
              <w:rPr>
                <w:rFonts w:asciiTheme="minorHAnsi" w:hAnsiTheme="minorHAnsi" w:cstheme="minorHAnsi"/>
                <w:szCs w:val="20"/>
              </w:rPr>
            </w:pPr>
            <w:r w:rsidRPr="000F35E5">
              <w:rPr>
                <w:rFonts w:asciiTheme="minorHAnsi" w:hAnsiTheme="minorHAnsi" w:cstheme="minorHAnsi"/>
                <w:b/>
                <w:szCs w:val="20"/>
              </w:rPr>
              <w:t>The impact of the following forces should be considered</w:t>
            </w:r>
            <w:r w:rsidR="002B4D65">
              <w:rPr>
                <w:rFonts w:asciiTheme="minorHAnsi" w:hAnsiTheme="minorHAnsi" w:cstheme="minorHAnsi"/>
                <w:b/>
                <w:szCs w:val="20"/>
              </w:rPr>
              <w:t>,</w:t>
            </w:r>
            <w:r w:rsidRPr="000F35E5">
              <w:rPr>
                <w:rFonts w:asciiTheme="minorHAnsi" w:hAnsiTheme="minorHAnsi" w:cstheme="minorHAnsi"/>
                <w:b/>
                <w:szCs w:val="20"/>
              </w:rPr>
              <w:t xml:space="preserve"> where appropriate, throughout the elective</w:t>
            </w:r>
            <w:r>
              <w:rPr>
                <w:rFonts w:asciiTheme="minorHAnsi" w:hAnsiTheme="minorHAnsi" w:cstheme="minorHAnsi"/>
                <w:szCs w:val="20"/>
              </w:rPr>
              <w:t>: political, economic, leadership, international relations/conflict, social/cultural.</w:t>
            </w:r>
          </w:p>
          <w:p w14:paraId="43CB0E9F" w14:textId="77777777" w:rsidR="00D141A8" w:rsidRPr="00223453" w:rsidRDefault="00D141A8" w:rsidP="00DA52E6">
            <w:pPr>
              <w:pStyle w:val="Heading3Description"/>
              <w:spacing w:before="120" w:after="0" w:line="276" w:lineRule="auto"/>
              <w:rPr>
                <w:rFonts w:asciiTheme="minorHAnsi" w:eastAsia="Times New Roman" w:hAnsiTheme="minorHAnsi" w:cstheme="minorHAnsi"/>
                <w:bCs w:val="0"/>
                <w:color w:val="auto"/>
                <w:sz w:val="20"/>
                <w:szCs w:val="20"/>
              </w:rPr>
            </w:pPr>
            <w:r w:rsidRPr="00223453">
              <w:rPr>
                <w:rFonts w:asciiTheme="minorHAnsi" w:eastAsia="Times New Roman" w:hAnsiTheme="minorHAnsi" w:cstheme="minorHAnsi"/>
                <w:bCs w:val="0"/>
                <w:color w:val="auto"/>
                <w:sz w:val="20"/>
                <w:szCs w:val="20"/>
              </w:rPr>
              <w:t>Elements of a society at the start of the period</w:t>
            </w:r>
          </w:p>
          <w:p w14:paraId="5FFCCA31" w14:textId="77777777" w:rsidR="00D141A8" w:rsidRPr="00223453" w:rsidRDefault="00D141A8"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k</w:t>
            </w:r>
            <w:r w:rsidRPr="00223453">
              <w:rPr>
                <w:rFonts w:asciiTheme="minorHAnsi" w:hAnsiTheme="minorHAnsi" w:cstheme="minorHAnsi"/>
                <w:szCs w:val="20"/>
              </w:rPr>
              <w:t>ey political, social and economic structures of a society at the start of the period</w:t>
            </w:r>
          </w:p>
          <w:p w14:paraId="7FE5B13C" w14:textId="77777777" w:rsidR="00D141A8" w:rsidRPr="00223453" w:rsidRDefault="00D141A8"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v</w:t>
            </w:r>
            <w:r w:rsidRPr="00223453">
              <w:rPr>
                <w:rFonts w:asciiTheme="minorHAnsi" w:hAnsiTheme="minorHAnsi" w:cstheme="minorHAnsi"/>
                <w:szCs w:val="20"/>
              </w:rPr>
              <w:t xml:space="preserve">alues, beliefs and traditions that have </w:t>
            </w:r>
            <w:r>
              <w:rPr>
                <w:rFonts w:asciiTheme="minorHAnsi" w:hAnsiTheme="minorHAnsi" w:cstheme="minorHAnsi"/>
                <w:szCs w:val="20"/>
              </w:rPr>
              <w:t>changed or remained the same</w:t>
            </w:r>
          </w:p>
          <w:p w14:paraId="29CD392B" w14:textId="77777777" w:rsidR="00D141A8" w:rsidRDefault="00D141A8"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means by which individuals and groups have gained power and authority</w:t>
            </w:r>
          </w:p>
          <w:p w14:paraId="4116EF87" w14:textId="77777777" w:rsidR="00D141A8" w:rsidRPr="00223453" w:rsidRDefault="00D141A8" w:rsidP="00D141A8">
            <w:pPr>
              <w:pStyle w:val="ListParagraph"/>
              <w:numPr>
                <w:ilvl w:val="0"/>
                <w:numId w:val="3"/>
              </w:numPr>
              <w:spacing w:line="276" w:lineRule="auto"/>
              <w:rPr>
                <w:rFonts w:asciiTheme="minorHAnsi" w:hAnsiTheme="minorHAnsi" w:cstheme="minorHAnsi"/>
                <w:szCs w:val="20"/>
              </w:rPr>
            </w:pPr>
            <w:r>
              <w:rPr>
                <w:rFonts w:asciiTheme="minorHAnsi" w:hAnsiTheme="minorHAnsi" w:cstheme="minorHAnsi"/>
                <w:szCs w:val="20"/>
              </w:rPr>
              <w:t>the relationships between</w:t>
            </w:r>
            <w:r w:rsidRPr="00223453">
              <w:rPr>
                <w:rFonts w:asciiTheme="minorHAnsi" w:hAnsiTheme="minorHAnsi" w:cstheme="minorHAnsi"/>
                <w:szCs w:val="20"/>
              </w:rPr>
              <w:t xml:space="preserve"> events, i</w:t>
            </w:r>
            <w:r>
              <w:rPr>
                <w:rFonts w:asciiTheme="minorHAnsi" w:hAnsiTheme="minorHAnsi" w:cstheme="minorHAnsi"/>
                <w:szCs w:val="20"/>
              </w:rPr>
              <w:t>deas</w:t>
            </w:r>
            <w:r w:rsidRPr="00223453">
              <w:rPr>
                <w:rFonts w:asciiTheme="minorHAnsi" w:hAnsiTheme="minorHAnsi" w:cstheme="minorHAnsi"/>
                <w:szCs w:val="20"/>
              </w:rPr>
              <w:t>, people and other factors</w:t>
            </w:r>
            <w:r>
              <w:rPr>
                <w:rFonts w:asciiTheme="minorHAnsi" w:hAnsiTheme="minorHAnsi" w:cstheme="minorHAnsi"/>
                <w:szCs w:val="20"/>
              </w:rPr>
              <w:t xml:space="preserve"> underlying the nature of the society to that point</w:t>
            </w:r>
          </w:p>
        </w:tc>
        <w:tc>
          <w:tcPr>
            <w:tcW w:w="2201" w:type="pct"/>
          </w:tcPr>
          <w:p w14:paraId="27EFDDC5" w14:textId="6C513814" w:rsidR="00D141A8" w:rsidRPr="001C1F1A" w:rsidRDefault="000F35E5" w:rsidP="00D141A8">
            <w:pPr>
              <w:spacing w:line="276" w:lineRule="auto"/>
              <w:rPr>
                <w:rFonts w:asciiTheme="minorHAnsi" w:hAnsiTheme="minorHAnsi" w:cstheme="minorHAnsi"/>
                <w:b/>
                <w:szCs w:val="20"/>
              </w:rPr>
            </w:pPr>
            <w:r>
              <w:rPr>
                <w:rFonts w:asciiTheme="minorHAnsi" w:hAnsiTheme="minorHAnsi" w:cstheme="minorHAnsi"/>
                <w:b/>
                <w:szCs w:val="20"/>
              </w:rPr>
              <w:t>Germany in 1918–</w:t>
            </w:r>
            <w:r w:rsidR="002B4D65">
              <w:rPr>
                <w:rFonts w:asciiTheme="minorHAnsi" w:hAnsiTheme="minorHAnsi" w:cstheme="minorHAnsi"/>
                <w:b/>
                <w:szCs w:val="20"/>
              </w:rPr>
              <w:t>19</w:t>
            </w:r>
            <w:r w:rsidR="00D141A8" w:rsidRPr="001C1F1A">
              <w:rPr>
                <w:rFonts w:asciiTheme="minorHAnsi" w:hAnsiTheme="minorHAnsi" w:cstheme="minorHAnsi"/>
                <w:b/>
                <w:szCs w:val="20"/>
              </w:rPr>
              <w:t>19</w:t>
            </w:r>
          </w:p>
          <w:p w14:paraId="381B8C3C" w14:textId="698AF525" w:rsidR="00D141A8" w:rsidRDefault="000F35E5" w:rsidP="00D141A8">
            <w:pPr>
              <w:pStyle w:val="ListParagraph"/>
              <w:numPr>
                <w:ilvl w:val="0"/>
                <w:numId w:val="19"/>
              </w:numPr>
              <w:spacing w:line="276" w:lineRule="auto"/>
              <w:rPr>
                <w:rFonts w:asciiTheme="minorHAnsi" w:hAnsiTheme="minorHAnsi" w:cstheme="minorHAnsi"/>
                <w:szCs w:val="20"/>
              </w:rPr>
            </w:pPr>
            <w:r>
              <w:rPr>
                <w:rFonts w:asciiTheme="minorHAnsi" w:hAnsiTheme="minorHAnsi" w:cstheme="minorHAnsi"/>
                <w:szCs w:val="20"/>
              </w:rPr>
              <w:t>m</w:t>
            </w:r>
            <w:r w:rsidR="00D141A8">
              <w:rPr>
                <w:rFonts w:asciiTheme="minorHAnsi" w:hAnsiTheme="minorHAnsi" w:cstheme="minorHAnsi"/>
                <w:szCs w:val="20"/>
              </w:rPr>
              <w:t>ilitary situation in 1918</w:t>
            </w:r>
            <w:r w:rsidR="002B4D65">
              <w:rPr>
                <w:rFonts w:asciiTheme="minorHAnsi" w:hAnsiTheme="minorHAnsi" w:cstheme="minorHAnsi"/>
                <w:szCs w:val="20"/>
              </w:rPr>
              <w:t xml:space="preserve"> –</w:t>
            </w:r>
            <w:r w:rsidR="00D141A8">
              <w:rPr>
                <w:rFonts w:asciiTheme="minorHAnsi" w:hAnsiTheme="minorHAnsi" w:cstheme="minorHAnsi"/>
                <w:szCs w:val="20"/>
              </w:rPr>
              <w:t xml:space="preserve"> Spring Offensives, the Armistice</w:t>
            </w:r>
          </w:p>
          <w:p w14:paraId="13DFA015" w14:textId="3A76E3E9" w:rsidR="00D141A8" w:rsidRDefault="000F35E5" w:rsidP="00D141A8">
            <w:pPr>
              <w:pStyle w:val="ListParagraph"/>
              <w:numPr>
                <w:ilvl w:val="0"/>
                <w:numId w:val="19"/>
              </w:numPr>
              <w:spacing w:line="276" w:lineRule="auto"/>
              <w:rPr>
                <w:rFonts w:asciiTheme="minorHAnsi" w:hAnsiTheme="minorHAnsi" w:cstheme="minorHAnsi"/>
                <w:szCs w:val="20"/>
              </w:rPr>
            </w:pPr>
            <w:r>
              <w:rPr>
                <w:rFonts w:asciiTheme="minorHAnsi" w:hAnsiTheme="minorHAnsi" w:cstheme="minorHAnsi"/>
                <w:szCs w:val="20"/>
              </w:rPr>
              <w:t>p</w:t>
            </w:r>
            <w:r w:rsidR="00D141A8">
              <w:rPr>
                <w:rFonts w:asciiTheme="minorHAnsi" w:hAnsiTheme="minorHAnsi" w:cstheme="minorHAnsi"/>
                <w:szCs w:val="20"/>
              </w:rPr>
              <w:t>olitical situation</w:t>
            </w:r>
            <w:r w:rsidR="002B4D65">
              <w:rPr>
                <w:rFonts w:asciiTheme="minorHAnsi" w:hAnsiTheme="minorHAnsi" w:cstheme="minorHAnsi"/>
                <w:szCs w:val="20"/>
              </w:rPr>
              <w:t xml:space="preserve"> –</w:t>
            </w:r>
            <w:r w:rsidR="00D141A8">
              <w:rPr>
                <w:rFonts w:asciiTheme="minorHAnsi" w:hAnsiTheme="minorHAnsi" w:cstheme="minorHAnsi"/>
                <w:szCs w:val="20"/>
              </w:rPr>
              <w:t xml:space="preserve"> Kaiser Wilhelm and his abdication, the Kiel Mutiny, </w:t>
            </w:r>
            <w:r w:rsidR="00283103">
              <w:rPr>
                <w:rFonts w:asciiTheme="minorHAnsi" w:hAnsiTheme="minorHAnsi" w:cstheme="minorHAnsi"/>
                <w:szCs w:val="20"/>
              </w:rPr>
              <w:t xml:space="preserve">the </w:t>
            </w:r>
            <w:r w:rsidR="00D141A8">
              <w:rPr>
                <w:rFonts w:asciiTheme="minorHAnsi" w:hAnsiTheme="minorHAnsi" w:cstheme="minorHAnsi"/>
                <w:szCs w:val="20"/>
              </w:rPr>
              <w:t>proclamation of the republic,</w:t>
            </w:r>
            <w:r w:rsidR="00D141A8" w:rsidRPr="007D1545">
              <w:rPr>
                <w:rFonts w:asciiTheme="minorHAnsi" w:hAnsiTheme="minorHAnsi" w:cstheme="minorHAnsi"/>
                <w:szCs w:val="20"/>
              </w:rPr>
              <w:t xml:space="preserve"> the Freikorps and the Spartacists, the election for the new Weimar National Assembly</w:t>
            </w:r>
          </w:p>
          <w:p w14:paraId="5FEAF964" w14:textId="6D1810AE" w:rsidR="00D141A8" w:rsidRPr="00723234" w:rsidRDefault="000F35E5" w:rsidP="002B4D65">
            <w:pPr>
              <w:pStyle w:val="ListParagraph"/>
              <w:numPr>
                <w:ilvl w:val="0"/>
                <w:numId w:val="19"/>
              </w:numPr>
              <w:spacing w:line="276" w:lineRule="auto"/>
              <w:rPr>
                <w:rFonts w:asciiTheme="minorHAnsi" w:hAnsiTheme="minorHAnsi" w:cstheme="minorHAnsi"/>
                <w:szCs w:val="20"/>
              </w:rPr>
            </w:pPr>
            <w:r>
              <w:rPr>
                <w:rFonts w:asciiTheme="minorHAnsi" w:hAnsiTheme="minorHAnsi" w:cstheme="minorHAnsi"/>
                <w:szCs w:val="20"/>
              </w:rPr>
              <w:t>e</w:t>
            </w:r>
            <w:r w:rsidR="00D141A8">
              <w:rPr>
                <w:rFonts w:asciiTheme="minorHAnsi" w:hAnsiTheme="minorHAnsi" w:cstheme="minorHAnsi"/>
                <w:szCs w:val="20"/>
              </w:rPr>
              <w:t>conomic and social situation</w:t>
            </w:r>
            <w:r w:rsidR="002B4D65">
              <w:rPr>
                <w:rFonts w:asciiTheme="minorHAnsi" w:hAnsiTheme="minorHAnsi" w:cstheme="minorHAnsi"/>
                <w:szCs w:val="20"/>
              </w:rPr>
              <w:t xml:space="preserve"> –</w:t>
            </w:r>
            <w:r w:rsidR="00D141A8">
              <w:rPr>
                <w:rFonts w:asciiTheme="minorHAnsi" w:hAnsiTheme="minorHAnsi" w:cstheme="minorHAnsi"/>
                <w:szCs w:val="20"/>
              </w:rPr>
              <w:t xml:space="preserve"> starvation, disillusionment</w:t>
            </w:r>
          </w:p>
        </w:tc>
      </w:tr>
      <w:tr w:rsidR="00D141A8" w:rsidRPr="00FA3675" w14:paraId="631D61DF" w14:textId="77777777" w:rsidTr="001B25F5">
        <w:tc>
          <w:tcPr>
            <w:tcW w:w="446" w:type="pct"/>
            <w:shd w:val="clear" w:color="auto" w:fill="E5DFEC" w:themeFill="accent4" w:themeFillTint="33"/>
            <w:vAlign w:val="center"/>
            <w:hideMark/>
          </w:tcPr>
          <w:p w14:paraId="2720F877" w14:textId="77777777" w:rsidR="00D141A8" w:rsidRPr="00FA3675" w:rsidRDefault="00D141A8" w:rsidP="00D141A8">
            <w:pPr>
              <w:spacing w:line="276" w:lineRule="auto"/>
              <w:jc w:val="center"/>
              <w:rPr>
                <w:rFonts w:asciiTheme="minorHAnsi" w:hAnsiTheme="minorHAnsi" w:cstheme="minorHAnsi"/>
                <w:szCs w:val="20"/>
              </w:rPr>
            </w:pPr>
            <w:r>
              <w:rPr>
                <w:rFonts w:asciiTheme="minorHAnsi" w:hAnsiTheme="minorHAnsi" w:cstheme="minorHAnsi"/>
                <w:szCs w:val="20"/>
              </w:rPr>
              <w:t>3–4</w:t>
            </w:r>
          </w:p>
        </w:tc>
        <w:tc>
          <w:tcPr>
            <w:tcW w:w="2353" w:type="pct"/>
          </w:tcPr>
          <w:p w14:paraId="36E8C054"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1A271ADA" w14:textId="2FC310DE" w:rsidR="00D141A8" w:rsidRPr="00CE5982" w:rsidRDefault="000F35E5"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e</w:t>
            </w:r>
            <w:r w:rsidR="00D141A8">
              <w:rPr>
                <w:rFonts w:asciiTheme="minorHAnsi" w:hAnsiTheme="minorHAnsi" w:cstheme="minorHAnsi"/>
                <w:szCs w:val="20"/>
              </w:rPr>
              <w:t xml:space="preserve">vents that contributed to the development of particular movements or trends </w:t>
            </w:r>
            <w:r w:rsidR="00D141A8" w:rsidRPr="00CE5982">
              <w:rPr>
                <w:rFonts w:asciiTheme="minorHAnsi" w:hAnsiTheme="minorHAnsi" w:cstheme="minorHAnsi"/>
                <w:szCs w:val="20"/>
              </w:rPr>
              <w:t>throughout the period</w:t>
            </w:r>
          </w:p>
          <w:p w14:paraId="693DE9D8" w14:textId="5238672E" w:rsidR="00D141A8" w:rsidRDefault="000F35E5"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k</w:t>
            </w:r>
            <w:r w:rsidR="000F5D9F">
              <w:rPr>
                <w:rFonts w:asciiTheme="minorHAnsi" w:hAnsiTheme="minorHAnsi" w:cstheme="minorHAnsi"/>
                <w:szCs w:val="20"/>
              </w:rPr>
              <w:t xml:space="preserve">ey ideas underlying </w:t>
            </w:r>
            <w:r w:rsidR="00D141A8">
              <w:rPr>
                <w:rFonts w:asciiTheme="minorHAnsi" w:hAnsiTheme="minorHAnsi" w:cstheme="minorHAnsi"/>
                <w:szCs w:val="20"/>
              </w:rPr>
              <w:t>movements or trends, what they were, and how they were articulated by groups and their leaders</w:t>
            </w:r>
          </w:p>
          <w:p w14:paraId="0740FCB5" w14:textId="65ADD667" w:rsidR="00D141A8" w:rsidRPr="00FE1B94" w:rsidRDefault="000F35E5"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00D141A8" w:rsidRPr="00FE1B94">
              <w:rPr>
                <w:rFonts w:asciiTheme="minorHAnsi" w:hAnsiTheme="minorHAnsi" w:cstheme="minorHAnsi"/>
                <w:szCs w:val="20"/>
              </w:rPr>
              <w:t>ethods and strategies used by leaders, individuals and groups to achieve their aims</w:t>
            </w:r>
          </w:p>
        </w:tc>
        <w:tc>
          <w:tcPr>
            <w:tcW w:w="2201" w:type="pct"/>
          </w:tcPr>
          <w:p w14:paraId="632B5B2F" w14:textId="3E22BC0F" w:rsidR="00D141A8" w:rsidRDefault="00AF79EE" w:rsidP="00D141A8">
            <w:pPr>
              <w:spacing w:line="276" w:lineRule="auto"/>
              <w:rPr>
                <w:rFonts w:asciiTheme="minorHAnsi" w:hAnsiTheme="minorHAnsi" w:cstheme="minorHAnsi"/>
                <w:b/>
                <w:szCs w:val="20"/>
              </w:rPr>
            </w:pPr>
            <w:r>
              <w:rPr>
                <w:rFonts w:asciiTheme="minorHAnsi" w:hAnsiTheme="minorHAnsi" w:cstheme="minorHAnsi"/>
                <w:b/>
                <w:szCs w:val="20"/>
              </w:rPr>
              <w:t>Germany 1919–</w:t>
            </w:r>
            <w:r w:rsidR="002B4D65">
              <w:rPr>
                <w:rFonts w:asciiTheme="minorHAnsi" w:hAnsiTheme="minorHAnsi" w:cstheme="minorHAnsi"/>
                <w:b/>
                <w:szCs w:val="20"/>
              </w:rPr>
              <w:t>19</w:t>
            </w:r>
            <w:r w:rsidR="00D141A8">
              <w:rPr>
                <w:rFonts w:asciiTheme="minorHAnsi" w:hAnsiTheme="minorHAnsi" w:cstheme="minorHAnsi"/>
                <w:b/>
                <w:szCs w:val="20"/>
              </w:rPr>
              <w:t>23</w:t>
            </w:r>
          </w:p>
          <w:p w14:paraId="1155F318" w14:textId="77777777" w:rsidR="00D141A8" w:rsidRPr="00CE2DF7" w:rsidRDefault="00D141A8" w:rsidP="00D141A8">
            <w:pPr>
              <w:pStyle w:val="ListParagraph"/>
              <w:numPr>
                <w:ilvl w:val="0"/>
                <w:numId w:val="22"/>
              </w:numPr>
              <w:spacing w:line="276" w:lineRule="auto"/>
              <w:rPr>
                <w:rFonts w:asciiTheme="minorHAnsi" w:hAnsiTheme="minorHAnsi" w:cstheme="minorHAnsi"/>
                <w:szCs w:val="20"/>
              </w:rPr>
            </w:pPr>
            <w:r w:rsidRPr="00CE2DF7">
              <w:rPr>
                <w:rFonts w:asciiTheme="minorHAnsi" w:hAnsiTheme="minorHAnsi" w:cstheme="minorHAnsi"/>
                <w:szCs w:val="20"/>
              </w:rPr>
              <w:t>The Treaty of Versailles</w:t>
            </w:r>
          </w:p>
          <w:p w14:paraId="295B8B1B" w14:textId="77777777" w:rsidR="00D141A8" w:rsidRPr="001C1F1A" w:rsidRDefault="00D141A8" w:rsidP="00131665">
            <w:pPr>
              <w:pStyle w:val="ListParagraph"/>
              <w:numPr>
                <w:ilvl w:val="0"/>
                <w:numId w:val="39"/>
              </w:numPr>
              <w:spacing w:line="276" w:lineRule="auto"/>
              <w:rPr>
                <w:rFonts w:asciiTheme="minorHAnsi" w:hAnsiTheme="minorHAnsi" w:cstheme="minorHAnsi"/>
                <w:szCs w:val="20"/>
              </w:rPr>
            </w:pPr>
            <w:r>
              <w:rPr>
                <w:rFonts w:asciiTheme="minorHAnsi" w:hAnsiTheme="minorHAnsi" w:cstheme="minorHAnsi"/>
                <w:szCs w:val="20"/>
              </w:rPr>
              <w:t>t</w:t>
            </w:r>
            <w:r w:rsidRPr="001C1F1A">
              <w:rPr>
                <w:rFonts w:asciiTheme="minorHAnsi" w:hAnsiTheme="minorHAnsi" w:cstheme="minorHAnsi"/>
                <w:szCs w:val="20"/>
              </w:rPr>
              <w:t>he terms of the treaty</w:t>
            </w:r>
          </w:p>
          <w:p w14:paraId="37F444CE" w14:textId="65279E14" w:rsidR="00D141A8" w:rsidRPr="001C1F1A" w:rsidRDefault="00D141A8" w:rsidP="00131665">
            <w:pPr>
              <w:pStyle w:val="ListParagraph"/>
              <w:numPr>
                <w:ilvl w:val="0"/>
                <w:numId w:val="39"/>
              </w:numPr>
              <w:spacing w:line="276" w:lineRule="auto"/>
              <w:rPr>
                <w:rFonts w:asciiTheme="minorHAnsi" w:hAnsiTheme="minorHAnsi" w:cstheme="minorHAnsi"/>
                <w:szCs w:val="20"/>
              </w:rPr>
            </w:pPr>
            <w:r>
              <w:rPr>
                <w:rFonts w:asciiTheme="minorHAnsi" w:hAnsiTheme="minorHAnsi" w:cstheme="minorHAnsi"/>
                <w:szCs w:val="20"/>
              </w:rPr>
              <w:t>r</w:t>
            </w:r>
            <w:r w:rsidRPr="001C1F1A">
              <w:rPr>
                <w:rFonts w:asciiTheme="minorHAnsi" w:hAnsiTheme="minorHAnsi" w:cstheme="minorHAnsi"/>
                <w:szCs w:val="20"/>
              </w:rPr>
              <w:t xml:space="preserve">eactions to the </w:t>
            </w:r>
            <w:r w:rsidR="00283103" w:rsidRPr="001C1F1A">
              <w:rPr>
                <w:rFonts w:asciiTheme="minorHAnsi" w:hAnsiTheme="minorHAnsi" w:cstheme="minorHAnsi"/>
                <w:szCs w:val="20"/>
              </w:rPr>
              <w:t>t</w:t>
            </w:r>
            <w:r w:rsidRPr="001C1F1A">
              <w:rPr>
                <w:rFonts w:asciiTheme="minorHAnsi" w:hAnsiTheme="minorHAnsi" w:cstheme="minorHAnsi"/>
                <w:szCs w:val="20"/>
              </w:rPr>
              <w:t xml:space="preserve">reaty within Germany </w:t>
            </w:r>
          </w:p>
          <w:p w14:paraId="31005CF1" w14:textId="77777777" w:rsidR="00D141A8" w:rsidRDefault="00D141A8" w:rsidP="00131665">
            <w:pPr>
              <w:pStyle w:val="ListParagraph"/>
              <w:numPr>
                <w:ilvl w:val="0"/>
                <w:numId w:val="39"/>
              </w:numPr>
              <w:spacing w:line="276" w:lineRule="auto"/>
              <w:rPr>
                <w:rFonts w:asciiTheme="minorHAnsi" w:hAnsiTheme="minorHAnsi" w:cstheme="minorHAnsi"/>
                <w:szCs w:val="20"/>
              </w:rPr>
            </w:pPr>
            <w:r>
              <w:rPr>
                <w:rFonts w:asciiTheme="minorHAnsi" w:hAnsiTheme="minorHAnsi" w:cstheme="minorHAnsi"/>
                <w:szCs w:val="20"/>
              </w:rPr>
              <w:t>the</w:t>
            </w:r>
            <w:r w:rsidRPr="001C1F1A">
              <w:rPr>
                <w:rFonts w:asciiTheme="minorHAnsi" w:hAnsiTheme="minorHAnsi" w:cstheme="minorHAnsi"/>
                <w:szCs w:val="20"/>
              </w:rPr>
              <w:t xml:space="preserve"> </w:t>
            </w:r>
            <w:r>
              <w:rPr>
                <w:rFonts w:asciiTheme="minorHAnsi" w:hAnsiTheme="minorHAnsi" w:cstheme="minorHAnsi"/>
                <w:szCs w:val="20"/>
              </w:rPr>
              <w:t>Left and R</w:t>
            </w:r>
            <w:r w:rsidRPr="001C1F1A">
              <w:rPr>
                <w:rFonts w:asciiTheme="minorHAnsi" w:hAnsiTheme="minorHAnsi" w:cstheme="minorHAnsi"/>
                <w:szCs w:val="20"/>
              </w:rPr>
              <w:t>ight</w:t>
            </w:r>
            <w:r>
              <w:rPr>
                <w:rFonts w:asciiTheme="minorHAnsi" w:hAnsiTheme="minorHAnsi" w:cstheme="minorHAnsi"/>
                <w:szCs w:val="20"/>
              </w:rPr>
              <w:t xml:space="preserve"> and political violence</w:t>
            </w:r>
          </w:p>
          <w:p w14:paraId="75FA55AD" w14:textId="77777777" w:rsidR="00D141A8" w:rsidRPr="00C872AE" w:rsidRDefault="00D141A8" w:rsidP="00C872AE">
            <w:pPr>
              <w:pStyle w:val="ListBullet"/>
            </w:pPr>
            <w:r w:rsidRPr="00C872AE">
              <w:t>The Nazi Party</w:t>
            </w:r>
          </w:p>
          <w:p w14:paraId="1FB5BCAB" w14:textId="77777777" w:rsidR="00D141A8" w:rsidRPr="00C872AE" w:rsidRDefault="00D141A8" w:rsidP="00C872AE">
            <w:pPr>
              <w:pStyle w:val="ListBullet2"/>
            </w:pPr>
            <w:r w:rsidRPr="00C872AE">
              <w:t>its formation</w:t>
            </w:r>
          </w:p>
          <w:p w14:paraId="1A13B87A" w14:textId="77777777" w:rsidR="00D141A8" w:rsidRPr="008F6F22" w:rsidRDefault="00D141A8" w:rsidP="00131665">
            <w:pPr>
              <w:pStyle w:val="ListParagraph"/>
              <w:numPr>
                <w:ilvl w:val="0"/>
                <w:numId w:val="39"/>
              </w:numPr>
              <w:spacing w:line="276" w:lineRule="auto"/>
              <w:rPr>
                <w:rFonts w:asciiTheme="minorHAnsi" w:hAnsiTheme="minorHAnsi" w:cstheme="minorHAnsi"/>
                <w:szCs w:val="20"/>
              </w:rPr>
            </w:pPr>
            <w:r>
              <w:rPr>
                <w:rFonts w:asciiTheme="minorHAnsi" w:hAnsiTheme="minorHAnsi" w:cstheme="minorHAnsi"/>
                <w:szCs w:val="20"/>
              </w:rPr>
              <w:t>r</w:t>
            </w:r>
            <w:r w:rsidRPr="008F6F22">
              <w:rPr>
                <w:rFonts w:asciiTheme="minorHAnsi" w:hAnsiTheme="minorHAnsi" w:cstheme="minorHAnsi"/>
                <w:szCs w:val="20"/>
              </w:rPr>
              <w:t>ole of Adolf Hitler</w:t>
            </w:r>
          </w:p>
          <w:p w14:paraId="0198D752" w14:textId="77777777" w:rsidR="00D141A8" w:rsidRDefault="00D141A8" w:rsidP="00131665">
            <w:pPr>
              <w:pStyle w:val="ListParagraph"/>
              <w:numPr>
                <w:ilvl w:val="0"/>
                <w:numId w:val="39"/>
              </w:numPr>
              <w:spacing w:line="276" w:lineRule="auto"/>
              <w:rPr>
                <w:rFonts w:asciiTheme="minorHAnsi" w:hAnsiTheme="minorHAnsi" w:cstheme="minorHAnsi"/>
                <w:szCs w:val="20"/>
              </w:rPr>
            </w:pPr>
            <w:r>
              <w:rPr>
                <w:rFonts w:asciiTheme="minorHAnsi" w:hAnsiTheme="minorHAnsi" w:cstheme="minorHAnsi"/>
                <w:szCs w:val="20"/>
              </w:rPr>
              <w:t>b</w:t>
            </w:r>
            <w:r w:rsidRPr="008F6F22">
              <w:rPr>
                <w:rFonts w:asciiTheme="minorHAnsi" w:hAnsiTheme="minorHAnsi" w:cstheme="minorHAnsi"/>
                <w:szCs w:val="20"/>
              </w:rPr>
              <w:t>eliefs</w:t>
            </w:r>
          </w:p>
          <w:p w14:paraId="5F8924B4" w14:textId="77777777" w:rsidR="00D141A8" w:rsidRPr="00B761B6" w:rsidRDefault="00D141A8" w:rsidP="00131665">
            <w:pPr>
              <w:pStyle w:val="ListParagraph"/>
              <w:numPr>
                <w:ilvl w:val="0"/>
                <w:numId w:val="39"/>
              </w:numPr>
              <w:spacing w:line="276" w:lineRule="auto"/>
              <w:rPr>
                <w:rFonts w:asciiTheme="minorHAnsi" w:hAnsiTheme="minorHAnsi" w:cstheme="minorHAnsi"/>
                <w:szCs w:val="20"/>
              </w:rPr>
            </w:pPr>
            <w:r>
              <w:rPr>
                <w:rFonts w:asciiTheme="minorHAnsi" w:hAnsiTheme="minorHAnsi" w:cstheme="minorHAnsi"/>
                <w:szCs w:val="20"/>
              </w:rPr>
              <w:t>membership</w:t>
            </w:r>
          </w:p>
          <w:p w14:paraId="2B51E4E9" w14:textId="77777777" w:rsidR="00D141A8" w:rsidRPr="00CE2DF7" w:rsidRDefault="00D141A8" w:rsidP="00D141A8">
            <w:pPr>
              <w:pStyle w:val="ListParagraph"/>
              <w:numPr>
                <w:ilvl w:val="0"/>
                <w:numId w:val="25"/>
              </w:numPr>
              <w:spacing w:line="276" w:lineRule="auto"/>
              <w:rPr>
                <w:rFonts w:asciiTheme="minorHAnsi" w:hAnsiTheme="minorHAnsi" w:cstheme="minorHAnsi"/>
                <w:szCs w:val="20"/>
              </w:rPr>
            </w:pPr>
            <w:r w:rsidRPr="00CE2DF7">
              <w:rPr>
                <w:rFonts w:asciiTheme="minorHAnsi" w:hAnsiTheme="minorHAnsi" w:cstheme="minorHAnsi"/>
                <w:szCs w:val="20"/>
              </w:rPr>
              <w:t>Occupation of the Ruhr</w:t>
            </w:r>
          </w:p>
          <w:p w14:paraId="7FC78393" w14:textId="502F93BD" w:rsidR="00D141A8" w:rsidRPr="00BC6336" w:rsidRDefault="00283103" w:rsidP="00131665">
            <w:pPr>
              <w:pStyle w:val="ListParagraph"/>
              <w:numPr>
                <w:ilvl w:val="0"/>
                <w:numId w:val="39"/>
              </w:numPr>
              <w:spacing w:line="276" w:lineRule="auto"/>
              <w:rPr>
                <w:rFonts w:asciiTheme="minorHAnsi" w:hAnsiTheme="minorHAnsi" w:cstheme="minorHAnsi"/>
                <w:szCs w:val="20"/>
              </w:rPr>
            </w:pPr>
            <w:r w:rsidRPr="00BC6336">
              <w:rPr>
                <w:rFonts w:asciiTheme="minorHAnsi" w:hAnsiTheme="minorHAnsi" w:cstheme="minorHAnsi"/>
                <w:szCs w:val="20"/>
              </w:rPr>
              <w:t>p</w:t>
            </w:r>
            <w:r w:rsidR="00D141A8" w:rsidRPr="00BC6336">
              <w:rPr>
                <w:rFonts w:asciiTheme="minorHAnsi" w:hAnsiTheme="minorHAnsi" w:cstheme="minorHAnsi"/>
                <w:szCs w:val="20"/>
              </w:rPr>
              <w:t>assive resistance by Germans</w:t>
            </w:r>
          </w:p>
          <w:p w14:paraId="240FA2CD" w14:textId="77777777" w:rsidR="00D141A8" w:rsidRPr="00BC6336" w:rsidRDefault="00D141A8" w:rsidP="00131665">
            <w:pPr>
              <w:pStyle w:val="ListParagraph"/>
              <w:numPr>
                <w:ilvl w:val="0"/>
                <w:numId w:val="39"/>
              </w:numPr>
              <w:spacing w:line="276" w:lineRule="auto"/>
              <w:rPr>
                <w:rFonts w:asciiTheme="minorHAnsi" w:hAnsiTheme="minorHAnsi" w:cstheme="minorHAnsi"/>
                <w:szCs w:val="20"/>
              </w:rPr>
            </w:pPr>
            <w:r w:rsidRPr="00BC6336">
              <w:rPr>
                <w:rFonts w:asciiTheme="minorHAnsi" w:hAnsiTheme="minorHAnsi" w:cstheme="minorHAnsi"/>
                <w:szCs w:val="20"/>
              </w:rPr>
              <w:t>hyperinflation</w:t>
            </w:r>
          </w:p>
          <w:p w14:paraId="2A3F8D53" w14:textId="5EE04B97" w:rsidR="00D141A8" w:rsidRPr="00131665" w:rsidRDefault="00D141A8" w:rsidP="00D141A8">
            <w:pPr>
              <w:pStyle w:val="ListParagraph"/>
              <w:numPr>
                <w:ilvl w:val="0"/>
                <w:numId w:val="26"/>
              </w:numPr>
              <w:spacing w:line="276" w:lineRule="auto"/>
              <w:rPr>
                <w:rFonts w:asciiTheme="minorHAnsi" w:hAnsiTheme="minorHAnsi" w:cstheme="minorHAnsi"/>
                <w:szCs w:val="20"/>
              </w:rPr>
            </w:pPr>
            <w:r w:rsidRPr="00CE2DF7">
              <w:rPr>
                <w:rFonts w:asciiTheme="minorHAnsi" w:hAnsiTheme="minorHAnsi" w:cstheme="minorHAnsi"/>
                <w:szCs w:val="20"/>
              </w:rPr>
              <w:t>Beer Hall Putsch and its outcome for the</w:t>
            </w:r>
            <w:r>
              <w:rPr>
                <w:rFonts w:asciiTheme="minorHAnsi" w:hAnsiTheme="minorHAnsi" w:cstheme="minorHAnsi"/>
                <w:szCs w:val="20"/>
              </w:rPr>
              <w:t xml:space="preserve"> Nazi</w:t>
            </w:r>
            <w:r w:rsidRPr="00CE2DF7">
              <w:rPr>
                <w:rFonts w:asciiTheme="minorHAnsi" w:hAnsiTheme="minorHAnsi" w:cstheme="minorHAnsi"/>
                <w:szCs w:val="20"/>
              </w:rPr>
              <w:t xml:space="preserve"> Party and for Hitler</w:t>
            </w:r>
          </w:p>
        </w:tc>
      </w:tr>
      <w:tr w:rsidR="00D141A8" w:rsidRPr="00FA3675" w14:paraId="0F79B93F" w14:textId="77777777" w:rsidTr="001B25F5">
        <w:tc>
          <w:tcPr>
            <w:tcW w:w="446" w:type="pct"/>
            <w:shd w:val="clear" w:color="auto" w:fill="E5DFEC" w:themeFill="accent4" w:themeFillTint="33"/>
            <w:vAlign w:val="center"/>
            <w:hideMark/>
          </w:tcPr>
          <w:p w14:paraId="7940951B" w14:textId="398ACD4B" w:rsidR="00D141A8" w:rsidRPr="00FA3675" w:rsidRDefault="00D141A8" w:rsidP="006172BD">
            <w:pPr>
              <w:spacing w:line="276" w:lineRule="auto"/>
              <w:jc w:val="center"/>
              <w:rPr>
                <w:rFonts w:asciiTheme="minorHAnsi" w:hAnsiTheme="minorHAnsi" w:cstheme="minorHAnsi"/>
                <w:szCs w:val="20"/>
              </w:rPr>
            </w:pPr>
            <w:r>
              <w:rPr>
                <w:rFonts w:asciiTheme="minorHAnsi" w:hAnsiTheme="minorHAnsi" w:cstheme="minorHAnsi"/>
                <w:szCs w:val="20"/>
              </w:rPr>
              <w:t>5–6</w:t>
            </w:r>
          </w:p>
        </w:tc>
        <w:tc>
          <w:tcPr>
            <w:tcW w:w="2353" w:type="pct"/>
          </w:tcPr>
          <w:p w14:paraId="3DA518A2"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01AEC104" w14:textId="5A73692A" w:rsidR="00D141A8" w:rsidRPr="00CE5982" w:rsidRDefault="00AF79EE"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e</w:t>
            </w:r>
            <w:r w:rsidR="00D141A8">
              <w:rPr>
                <w:rFonts w:asciiTheme="minorHAnsi" w:hAnsiTheme="minorHAnsi" w:cstheme="minorHAnsi"/>
                <w:szCs w:val="20"/>
              </w:rPr>
              <w:t xml:space="preserve">vents that contributed to the development of particular movements or trends </w:t>
            </w:r>
            <w:r w:rsidR="00D141A8" w:rsidRPr="00CE5982">
              <w:rPr>
                <w:rFonts w:asciiTheme="minorHAnsi" w:hAnsiTheme="minorHAnsi" w:cstheme="minorHAnsi"/>
                <w:szCs w:val="20"/>
              </w:rPr>
              <w:t>throughout the period</w:t>
            </w:r>
          </w:p>
          <w:p w14:paraId="282F78D7" w14:textId="0548BD32" w:rsidR="00D141A8" w:rsidRDefault="00AF79EE"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k</w:t>
            </w:r>
            <w:r w:rsidR="000F5D9F">
              <w:rPr>
                <w:rFonts w:asciiTheme="minorHAnsi" w:hAnsiTheme="minorHAnsi" w:cstheme="minorHAnsi"/>
                <w:szCs w:val="20"/>
              </w:rPr>
              <w:t xml:space="preserve">ey ideas underlying </w:t>
            </w:r>
            <w:r w:rsidR="00D141A8">
              <w:rPr>
                <w:rFonts w:asciiTheme="minorHAnsi" w:hAnsiTheme="minorHAnsi" w:cstheme="minorHAnsi"/>
                <w:szCs w:val="20"/>
              </w:rPr>
              <w:t>movements or trends, what they were, and how they were articulated by groups and their leaders</w:t>
            </w:r>
          </w:p>
          <w:p w14:paraId="4B91D5FC" w14:textId="2EB8C67D" w:rsidR="00D141A8" w:rsidRPr="00131665" w:rsidRDefault="00AF79EE" w:rsidP="00131665">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00D141A8" w:rsidRPr="00C66400">
              <w:rPr>
                <w:rFonts w:asciiTheme="minorHAnsi" w:hAnsiTheme="minorHAnsi" w:cstheme="minorHAnsi"/>
                <w:szCs w:val="20"/>
              </w:rPr>
              <w:t>ethods and strategies used by leaders, individuals and groups to achieve their aims</w:t>
            </w:r>
          </w:p>
        </w:tc>
        <w:tc>
          <w:tcPr>
            <w:tcW w:w="2201" w:type="pct"/>
          </w:tcPr>
          <w:p w14:paraId="34CB0DE6" w14:textId="3BDF552A" w:rsidR="00D141A8" w:rsidRDefault="00AF79EE" w:rsidP="00D141A8">
            <w:pPr>
              <w:spacing w:line="276" w:lineRule="auto"/>
              <w:rPr>
                <w:rFonts w:asciiTheme="minorHAnsi" w:hAnsiTheme="minorHAnsi" w:cstheme="minorHAnsi"/>
                <w:b/>
                <w:szCs w:val="20"/>
              </w:rPr>
            </w:pPr>
            <w:r>
              <w:rPr>
                <w:rFonts w:asciiTheme="minorHAnsi" w:hAnsiTheme="minorHAnsi" w:cstheme="minorHAnsi"/>
                <w:b/>
                <w:szCs w:val="20"/>
              </w:rPr>
              <w:t>Germany 1924–</w:t>
            </w:r>
            <w:r w:rsidR="00D141A8">
              <w:rPr>
                <w:rFonts w:asciiTheme="minorHAnsi" w:hAnsiTheme="minorHAnsi" w:cstheme="minorHAnsi"/>
                <w:b/>
                <w:szCs w:val="20"/>
              </w:rPr>
              <w:t>1929</w:t>
            </w:r>
          </w:p>
          <w:p w14:paraId="6CE0F2DD" w14:textId="2DE120E3" w:rsidR="00D141A8" w:rsidRPr="00CE2DF7" w:rsidRDefault="00AF79EE" w:rsidP="00D141A8">
            <w:pPr>
              <w:pStyle w:val="ListParagraph"/>
              <w:numPr>
                <w:ilvl w:val="0"/>
                <w:numId w:val="27"/>
              </w:numPr>
              <w:spacing w:line="276" w:lineRule="auto"/>
              <w:rPr>
                <w:rFonts w:asciiTheme="minorHAnsi" w:hAnsiTheme="minorHAnsi" w:cstheme="minorHAnsi"/>
                <w:szCs w:val="20"/>
              </w:rPr>
            </w:pPr>
            <w:r>
              <w:rPr>
                <w:rFonts w:asciiTheme="minorHAnsi" w:hAnsiTheme="minorHAnsi" w:cstheme="minorHAnsi"/>
                <w:szCs w:val="20"/>
              </w:rPr>
              <w:t>t</w:t>
            </w:r>
            <w:r w:rsidR="00D141A8" w:rsidRPr="00CE2DF7">
              <w:rPr>
                <w:rFonts w:asciiTheme="minorHAnsi" w:hAnsiTheme="minorHAnsi" w:cstheme="minorHAnsi"/>
                <w:szCs w:val="20"/>
              </w:rPr>
              <w:t>he ‘golden years’ under Str</w:t>
            </w:r>
            <w:r w:rsidR="00D141A8">
              <w:rPr>
                <w:rFonts w:asciiTheme="minorHAnsi" w:hAnsiTheme="minorHAnsi" w:cstheme="minorHAnsi"/>
                <w:szCs w:val="20"/>
              </w:rPr>
              <w:t>e</w:t>
            </w:r>
            <w:r w:rsidR="00D141A8" w:rsidRPr="00CE2DF7">
              <w:rPr>
                <w:rFonts w:asciiTheme="minorHAnsi" w:hAnsiTheme="minorHAnsi" w:cstheme="minorHAnsi"/>
                <w:szCs w:val="20"/>
              </w:rPr>
              <w:t>seman</w:t>
            </w:r>
            <w:r w:rsidR="00D141A8">
              <w:rPr>
                <w:rFonts w:asciiTheme="minorHAnsi" w:hAnsiTheme="minorHAnsi" w:cstheme="minorHAnsi"/>
                <w:szCs w:val="20"/>
              </w:rPr>
              <w:t>n</w:t>
            </w:r>
          </w:p>
          <w:p w14:paraId="0CD1FEFA" w14:textId="07368D63" w:rsidR="00D141A8" w:rsidRPr="00CE2DF7" w:rsidRDefault="00AF79EE" w:rsidP="00D141A8">
            <w:pPr>
              <w:pStyle w:val="ListParagraph"/>
              <w:numPr>
                <w:ilvl w:val="0"/>
                <w:numId w:val="27"/>
              </w:numPr>
              <w:spacing w:line="276" w:lineRule="auto"/>
              <w:rPr>
                <w:rFonts w:asciiTheme="minorHAnsi" w:hAnsiTheme="minorHAnsi" w:cstheme="minorHAnsi"/>
                <w:szCs w:val="20"/>
              </w:rPr>
            </w:pPr>
            <w:r>
              <w:rPr>
                <w:rFonts w:asciiTheme="minorHAnsi" w:hAnsiTheme="minorHAnsi" w:cstheme="minorHAnsi"/>
                <w:szCs w:val="20"/>
              </w:rPr>
              <w:t>s</w:t>
            </w:r>
            <w:r w:rsidR="00D141A8" w:rsidRPr="00CE2DF7">
              <w:rPr>
                <w:rFonts w:asciiTheme="minorHAnsi" w:hAnsiTheme="minorHAnsi" w:cstheme="minorHAnsi"/>
                <w:szCs w:val="20"/>
              </w:rPr>
              <w:t>ocial and cultural Weimar</w:t>
            </w:r>
          </w:p>
          <w:p w14:paraId="6F2F6581" w14:textId="2154002D" w:rsidR="00D141A8" w:rsidRPr="00CE2DF7" w:rsidRDefault="00283103" w:rsidP="00D141A8">
            <w:pPr>
              <w:pStyle w:val="ListParagraph"/>
              <w:numPr>
                <w:ilvl w:val="0"/>
                <w:numId w:val="27"/>
              </w:numPr>
              <w:spacing w:line="276" w:lineRule="auto"/>
              <w:rPr>
                <w:rFonts w:asciiTheme="minorHAnsi" w:hAnsiTheme="minorHAnsi" w:cstheme="minorHAnsi"/>
                <w:szCs w:val="20"/>
              </w:rPr>
            </w:pPr>
            <w:r w:rsidRPr="00CE2DF7">
              <w:rPr>
                <w:rFonts w:asciiTheme="minorHAnsi" w:hAnsiTheme="minorHAnsi" w:cstheme="minorHAnsi"/>
                <w:szCs w:val="20"/>
              </w:rPr>
              <w:t>t</w:t>
            </w:r>
            <w:r w:rsidR="00D141A8" w:rsidRPr="00CE2DF7">
              <w:rPr>
                <w:rFonts w:asciiTheme="minorHAnsi" w:hAnsiTheme="minorHAnsi" w:cstheme="minorHAnsi"/>
                <w:szCs w:val="20"/>
              </w:rPr>
              <w:t>he Nazi party during the period</w:t>
            </w:r>
          </w:p>
          <w:p w14:paraId="0855F7E8" w14:textId="77777777" w:rsidR="00D141A8" w:rsidRDefault="00D141A8" w:rsidP="00D141A8">
            <w:pPr>
              <w:pStyle w:val="ListParagraph"/>
              <w:numPr>
                <w:ilvl w:val="0"/>
                <w:numId w:val="27"/>
              </w:numPr>
              <w:spacing w:line="276" w:lineRule="auto"/>
              <w:rPr>
                <w:rFonts w:asciiTheme="minorHAnsi" w:hAnsiTheme="minorHAnsi" w:cstheme="minorHAnsi"/>
                <w:szCs w:val="20"/>
              </w:rPr>
            </w:pPr>
            <w:r w:rsidRPr="00CE2DF7">
              <w:rPr>
                <w:rFonts w:asciiTheme="minorHAnsi" w:hAnsiTheme="minorHAnsi" w:cstheme="minorHAnsi"/>
                <w:szCs w:val="20"/>
              </w:rPr>
              <w:t xml:space="preserve">Adolf Hitler and Mein </w:t>
            </w:r>
            <w:proofErr w:type="spellStart"/>
            <w:r w:rsidRPr="00CE2DF7">
              <w:rPr>
                <w:rFonts w:asciiTheme="minorHAnsi" w:hAnsiTheme="minorHAnsi" w:cstheme="minorHAnsi"/>
                <w:szCs w:val="20"/>
              </w:rPr>
              <w:t>Kampf</w:t>
            </w:r>
            <w:proofErr w:type="spellEnd"/>
          </w:p>
          <w:p w14:paraId="65144470" w14:textId="2D931887" w:rsidR="00D141A8" w:rsidRDefault="00AF79EE" w:rsidP="00D141A8">
            <w:pPr>
              <w:pStyle w:val="ListParagraph"/>
              <w:numPr>
                <w:ilvl w:val="0"/>
                <w:numId w:val="27"/>
              </w:numPr>
              <w:spacing w:line="276" w:lineRule="auto"/>
              <w:rPr>
                <w:rFonts w:asciiTheme="minorHAnsi" w:hAnsiTheme="minorHAnsi" w:cstheme="minorHAnsi"/>
                <w:szCs w:val="20"/>
              </w:rPr>
            </w:pPr>
            <w:r>
              <w:rPr>
                <w:rFonts w:asciiTheme="minorHAnsi" w:hAnsiTheme="minorHAnsi" w:cstheme="minorHAnsi"/>
                <w:szCs w:val="20"/>
              </w:rPr>
              <w:t>d</w:t>
            </w:r>
            <w:r w:rsidR="00D141A8">
              <w:rPr>
                <w:rFonts w:asciiTheme="minorHAnsi" w:hAnsiTheme="minorHAnsi" w:cstheme="minorHAnsi"/>
                <w:szCs w:val="20"/>
              </w:rPr>
              <w:t>emocratic Weimar</w:t>
            </w:r>
          </w:p>
          <w:p w14:paraId="6DD13F63" w14:textId="76135C93" w:rsidR="00D141A8" w:rsidRPr="00131665" w:rsidRDefault="00D141A8" w:rsidP="00D141A8">
            <w:pPr>
              <w:pStyle w:val="ListParagraph"/>
              <w:numPr>
                <w:ilvl w:val="0"/>
                <w:numId w:val="27"/>
              </w:numPr>
              <w:spacing w:line="276" w:lineRule="auto"/>
              <w:rPr>
                <w:rFonts w:asciiTheme="minorHAnsi" w:hAnsiTheme="minorHAnsi" w:cstheme="minorHAnsi"/>
                <w:szCs w:val="20"/>
              </w:rPr>
            </w:pPr>
            <w:r>
              <w:rPr>
                <w:rFonts w:asciiTheme="minorHAnsi" w:hAnsiTheme="minorHAnsi" w:cstheme="minorHAnsi"/>
                <w:szCs w:val="20"/>
              </w:rPr>
              <w:t>President Hindenburg</w:t>
            </w:r>
          </w:p>
        </w:tc>
      </w:tr>
      <w:tr w:rsidR="00D141A8" w:rsidRPr="00FA3675" w14:paraId="49207358" w14:textId="77777777" w:rsidTr="001B25F5">
        <w:trPr>
          <w:trHeight w:val="537"/>
        </w:trPr>
        <w:tc>
          <w:tcPr>
            <w:tcW w:w="446" w:type="pct"/>
            <w:shd w:val="clear" w:color="auto" w:fill="E5DFEC" w:themeFill="accent4" w:themeFillTint="33"/>
            <w:vAlign w:val="center"/>
            <w:hideMark/>
          </w:tcPr>
          <w:p w14:paraId="4BC4582A" w14:textId="77777777" w:rsidR="00D141A8" w:rsidRPr="00FA3675" w:rsidRDefault="00D141A8" w:rsidP="00D141A8">
            <w:pPr>
              <w:spacing w:line="276" w:lineRule="auto"/>
              <w:jc w:val="center"/>
              <w:rPr>
                <w:rFonts w:asciiTheme="minorHAnsi" w:hAnsiTheme="minorHAnsi" w:cstheme="minorHAnsi"/>
                <w:szCs w:val="20"/>
              </w:rPr>
            </w:pPr>
            <w:r>
              <w:rPr>
                <w:rFonts w:asciiTheme="minorHAnsi" w:hAnsiTheme="minorHAnsi" w:cstheme="minorHAnsi"/>
                <w:szCs w:val="20"/>
              </w:rPr>
              <w:t>7–9</w:t>
            </w:r>
          </w:p>
        </w:tc>
        <w:tc>
          <w:tcPr>
            <w:tcW w:w="2353" w:type="pct"/>
          </w:tcPr>
          <w:p w14:paraId="46771887"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61F4C1A4" w14:textId="1D9D3143" w:rsidR="00D141A8" w:rsidRPr="00CE5982" w:rsidRDefault="00AF79EE"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e</w:t>
            </w:r>
            <w:r w:rsidR="00D141A8">
              <w:rPr>
                <w:rFonts w:asciiTheme="minorHAnsi" w:hAnsiTheme="minorHAnsi" w:cstheme="minorHAnsi"/>
                <w:szCs w:val="20"/>
              </w:rPr>
              <w:t xml:space="preserve">vents that contributed to the development of particular movements or trends </w:t>
            </w:r>
            <w:r w:rsidR="00D141A8" w:rsidRPr="00CE5982">
              <w:rPr>
                <w:rFonts w:asciiTheme="minorHAnsi" w:hAnsiTheme="minorHAnsi" w:cstheme="minorHAnsi"/>
                <w:szCs w:val="20"/>
              </w:rPr>
              <w:t>throughout the period</w:t>
            </w:r>
          </w:p>
          <w:p w14:paraId="05B59F2D" w14:textId="45BFC058" w:rsidR="00D141A8" w:rsidRDefault="00AF79EE"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k</w:t>
            </w:r>
            <w:r w:rsidR="000F5D9F">
              <w:rPr>
                <w:rFonts w:asciiTheme="minorHAnsi" w:hAnsiTheme="minorHAnsi" w:cstheme="minorHAnsi"/>
                <w:szCs w:val="20"/>
              </w:rPr>
              <w:t>ey ideas underlying</w:t>
            </w:r>
            <w:r w:rsidR="00D141A8">
              <w:rPr>
                <w:rFonts w:asciiTheme="minorHAnsi" w:hAnsiTheme="minorHAnsi" w:cstheme="minorHAnsi"/>
                <w:szCs w:val="20"/>
              </w:rPr>
              <w:t xml:space="preserve"> movements or trends, what they were, and how they were articulated by groups and their leaders</w:t>
            </w:r>
          </w:p>
          <w:p w14:paraId="0794CD9A" w14:textId="4880BD16" w:rsidR="00D141A8" w:rsidRPr="00131665" w:rsidRDefault="00AF79EE" w:rsidP="00131665">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00D141A8" w:rsidRPr="00C66400">
              <w:rPr>
                <w:rFonts w:asciiTheme="minorHAnsi" w:hAnsiTheme="minorHAnsi" w:cstheme="minorHAnsi"/>
                <w:szCs w:val="20"/>
              </w:rPr>
              <w:t>ethods and strategies used by leaders, individuals and groups to achieve their aims</w:t>
            </w:r>
          </w:p>
        </w:tc>
        <w:tc>
          <w:tcPr>
            <w:tcW w:w="2201" w:type="pct"/>
          </w:tcPr>
          <w:p w14:paraId="72A04FDA" w14:textId="238FA342" w:rsidR="00D141A8" w:rsidRDefault="00AF79EE" w:rsidP="00D141A8">
            <w:pPr>
              <w:spacing w:line="276" w:lineRule="auto"/>
              <w:rPr>
                <w:rFonts w:asciiTheme="minorHAnsi" w:hAnsiTheme="minorHAnsi" w:cstheme="minorHAnsi"/>
                <w:b/>
                <w:szCs w:val="20"/>
              </w:rPr>
            </w:pPr>
            <w:r>
              <w:rPr>
                <w:rFonts w:asciiTheme="minorHAnsi" w:hAnsiTheme="minorHAnsi" w:cstheme="minorHAnsi"/>
                <w:b/>
                <w:szCs w:val="20"/>
              </w:rPr>
              <w:t>Germany 1929–</w:t>
            </w:r>
            <w:r w:rsidR="00D141A8">
              <w:rPr>
                <w:rFonts w:asciiTheme="minorHAnsi" w:hAnsiTheme="minorHAnsi" w:cstheme="minorHAnsi"/>
                <w:b/>
                <w:szCs w:val="20"/>
              </w:rPr>
              <w:t>1934</w:t>
            </w:r>
          </w:p>
          <w:p w14:paraId="0B246645" w14:textId="77777777" w:rsidR="00D141A8" w:rsidRPr="00E376B6" w:rsidRDefault="00D141A8" w:rsidP="00D141A8">
            <w:pPr>
              <w:pStyle w:val="ListParagraph"/>
              <w:numPr>
                <w:ilvl w:val="0"/>
                <w:numId w:val="28"/>
              </w:numPr>
              <w:spacing w:line="276" w:lineRule="auto"/>
              <w:rPr>
                <w:rFonts w:asciiTheme="minorHAnsi" w:hAnsiTheme="minorHAnsi" w:cstheme="minorHAnsi"/>
                <w:szCs w:val="20"/>
              </w:rPr>
            </w:pPr>
            <w:r w:rsidRPr="00E376B6">
              <w:rPr>
                <w:rFonts w:asciiTheme="minorHAnsi" w:hAnsiTheme="minorHAnsi" w:cstheme="minorHAnsi"/>
                <w:szCs w:val="20"/>
              </w:rPr>
              <w:t xml:space="preserve">The Depression </w:t>
            </w:r>
          </w:p>
          <w:p w14:paraId="0E741327" w14:textId="25FEFDE4" w:rsidR="00D141A8" w:rsidRPr="00E376B6" w:rsidRDefault="00AF79EE" w:rsidP="00131665">
            <w:pPr>
              <w:pStyle w:val="ListParagraph"/>
              <w:numPr>
                <w:ilvl w:val="0"/>
                <w:numId w:val="39"/>
              </w:numPr>
              <w:spacing w:line="276" w:lineRule="auto"/>
              <w:rPr>
                <w:rFonts w:asciiTheme="minorHAnsi" w:hAnsiTheme="minorHAnsi" w:cstheme="minorHAnsi"/>
                <w:szCs w:val="20"/>
              </w:rPr>
            </w:pPr>
            <w:r>
              <w:rPr>
                <w:rFonts w:asciiTheme="minorHAnsi" w:hAnsiTheme="minorHAnsi" w:cstheme="minorHAnsi"/>
                <w:szCs w:val="20"/>
              </w:rPr>
              <w:t>e</w:t>
            </w:r>
            <w:r w:rsidR="00D141A8" w:rsidRPr="00E376B6">
              <w:rPr>
                <w:rFonts w:asciiTheme="minorHAnsi" w:hAnsiTheme="minorHAnsi" w:cstheme="minorHAnsi"/>
                <w:szCs w:val="20"/>
              </w:rPr>
              <w:t>conomic impact</w:t>
            </w:r>
          </w:p>
          <w:p w14:paraId="160F677B" w14:textId="4DF334C0" w:rsidR="00D141A8" w:rsidRPr="00E376B6" w:rsidRDefault="00AF79EE" w:rsidP="00131665">
            <w:pPr>
              <w:pStyle w:val="ListParagraph"/>
              <w:numPr>
                <w:ilvl w:val="0"/>
                <w:numId w:val="39"/>
              </w:numPr>
              <w:spacing w:line="276" w:lineRule="auto"/>
              <w:rPr>
                <w:rFonts w:asciiTheme="minorHAnsi" w:hAnsiTheme="minorHAnsi" w:cstheme="minorHAnsi"/>
                <w:szCs w:val="20"/>
              </w:rPr>
            </w:pPr>
            <w:r>
              <w:rPr>
                <w:rFonts w:asciiTheme="minorHAnsi" w:hAnsiTheme="minorHAnsi" w:cstheme="minorHAnsi"/>
                <w:szCs w:val="20"/>
              </w:rPr>
              <w:t>s</w:t>
            </w:r>
            <w:r w:rsidR="00D141A8" w:rsidRPr="00E376B6">
              <w:rPr>
                <w:rFonts w:asciiTheme="minorHAnsi" w:hAnsiTheme="minorHAnsi" w:cstheme="minorHAnsi"/>
                <w:szCs w:val="20"/>
              </w:rPr>
              <w:t>ocial impact</w:t>
            </w:r>
          </w:p>
          <w:p w14:paraId="6801A8E1" w14:textId="35B25854" w:rsidR="00D141A8" w:rsidRDefault="00AF79EE" w:rsidP="00131665">
            <w:pPr>
              <w:pStyle w:val="ListParagraph"/>
              <w:numPr>
                <w:ilvl w:val="0"/>
                <w:numId w:val="39"/>
              </w:numPr>
              <w:spacing w:line="276" w:lineRule="auto"/>
              <w:rPr>
                <w:rFonts w:asciiTheme="minorHAnsi" w:hAnsiTheme="minorHAnsi" w:cstheme="minorHAnsi"/>
                <w:szCs w:val="20"/>
              </w:rPr>
            </w:pPr>
            <w:r>
              <w:rPr>
                <w:rFonts w:asciiTheme="minorHAnsi" w:hAnsiTheme="minorHAnsi" w:cstheme="minorHAnsi"/>
                <w:szCs w:val="20"/>
              </w:rPr>
              <w:t>p</w:t>
            </w:r>
            <w:r w:rsidR="00D141A8" w:rsidRPr="00E376B6">
              <w:rPr>
                <w:rFonts w:asciiTheme="minorHAnsi" w:hAnsiTheme="minorHAnsi" w:cstheme="minorHAnsi"/>
                <w:szCs w:val="20"/>
              </w:rPr>
              <w:t>olitical impact especially for the Nazi and Communist Parties</w:t>
            </w:r>
          </w:p>
          <w:p w14:paraId="22B8BFB8" w14:textId="77777777" w:rsidR="00D141A8" w:rsidRDefault="00D141A8" w:rsidP="00131665">
            <w:pPr>
              <w:pStyle w:val="ListParagraph"/>
              <w:numPr>
                <w:ilvl w:val="0"/>
                <w:numId w:val="39"/>
              </w:numPr>
              <w:spacing w:line="276" w:lineRule="auto"/>
              <w:rPr>
                <w:rFonts w:asciiTheme="minorHAnsi" w:hAnsiTheme="minorHAnsi" w:cstheme="minorHAnsi"/>
                <w:szCs w:val="20"/>
              </w:rPr>
            </w:pPr>
            <w:r>
              <w:rPr>
                <w:rFonts w:asciiTheme="minorHAnsi" w:hAnsiTheme="minorHAnsi" w:cstheme="minorHAnsi"/>
                <w:szCs w:val="20"/>
              </w:rPr>
              <w:t>Hitler as Chancellor</w:t>
            </w:r>
          </w:p>
          <w:p w14:paraId="249FB29D" w14:textId="77777777" w:rsidR="00D141A8" w:rsidRPr="00E376B6" w:rsidRDefault="00D141A8" w:rsidP="00D141A8">
            <w:pPr>
              <w:pStyle w:val="ListParagraph"/>
              <w:numPr>
                <w:ilvl w:val="0"/>
                <w:numId w:val="30"/>
              </w:numPr>
              <w:spacing w:line="276" w:lineRule="auto"/>
              <w:rPr>
                <w:rFonts w:asciiTheme="minorHAnsi" w:hAnsiTheme="minorHAnsi" w:cstheme="minorHAnsi"/>
                <w:szCs w:val="20"/>
              </w:rPr>
            </w:pPr>
            <w:r w:rsidRPr="00E376B6">
              <w:rPr>
                <w:rFonts w:asciiTheme="minorHAnsi" w:hAnsiTheme="minorHAnsi" w:cstheme="minorHAnsi"/>
                <w:szCs w:val="20"/>
              </w:rPr>
              <w:t>The Reichstag Fire and the consequences</w:t>
            </w:r>
          </w:p>
          <w:p w14:paraId="4F7B52B3" w14:textId="3BA26596" w:rsidR="00D141A8" w:rsidRPr="00131665" w:rsidRDefault="00283103" w:rsidP="00D141A8">
            <w:pPr>
              <w:pStyle w:val="ListParagraph"/>
              <w:numPr>
                <w:ilvl w:val="0"/>
                <w:numId w:val="30"/>
              </w:numPr>
              <w:spacing w:line="276" w:lineRule="auto"/>
              <w:rPr>
                <w:rFonts w:asciiTheme="minorHAnsi" w:hAnsiTheme="minorHAnsi" w:cstheme="minorHAnsi"/>
                <w:szCs w:val="20"/>
              </w:rPr>
            </w:pPr>
            <w:r w:rsidRPr="00E376B6">
              <w:rPr>
                <w:rFonts w:asciiTheme="minorHAnsi" w:hAnsiTheme="minorHAnsi" w:cstheme="minorHAnsi"/>
                <w:szCs w:val="20"/>
              </w:rPr>
              <w:t>t</w:t>
            </w:r>
            <w:r w:rsidR="00D141A8" w:rsidRPr="00E376B6">
              <w:rPr>
                <w:rFonts w:asciiTheme="minorHAnsi" w:hAnsiTheme="minorHAnsi" w:cstheme="minorHAnsi"/>
                <w:szCs w:val="20"/>
              </w:rPr>
              <w:t xml:space="preserve">he </w:t>
            </w:r>
            <w:r w:rsidR="00AF79EE">
              <w:rPr>
                <w:rFonts w:asciiTheme="minorHAnsi" w:hAnsiTheme="minorHAnsi" w:cstheme="minorHAnsi"/>
                <w:szCs w:val="20"/>
              </w:rPr>
              <w:t>N</w:t>
            </w:r>
            <w:r w:rsidR="00D141A8">
              <w:rPr>
                <w:rFonts w:asciiTheme="minorHAnsi" w:hAnsiTheme="minorHAnsi" w:cstheme="minorHAnsi"/>
                <w:szCs w:val="20"/>
              </w:rPr>
              <w:t xml:space="preserve">ight of the Long </w:t>
            </w:r>
            <w:r>
              <w:rPr>
                <w:rFonts w:asciiTheme="minorHAnsi" w:hAnsiTheme="minorHAnsi" w:cstheme="minorHAnsi"/>
                <w:szCs w:val="20"/>
              </w:rPr>
              <w:t>K</w:t>
            </w:r>
            <w:r w:rsidR="00D141A8">
              <w:rPr>
                <w:rFonts w:asciiTheme="minorHAnsi" w:hAnsiTheme="minorHAnsi" w:cstheme="minorHAnsi"/>
                <w:szCs w:val="20"/>
              </w:rPr>
              <w:t>nives</w:t>
            </w:r>
          </w:p>
        </w:tc>
      </w:tr>
      <w:tr w:rsidR="00D141A8" w:rsidRPr="00FA3675" w14:paraId="702DA8B3" w14:textId="77777777" w:rsidTr="001B25F5">
        <w:tc>
          <w:tcPr>
            <w:tcW w:w="446" w:type="pct"/>
            <w:shd w:val="clear" w:color="auto" w:fill="E5DFEC" w:themeFill="accent4" w:themeFillTint="33"/>
            <w:vAlign w:val="center"/>
            <w:hideMark/>
          </w:tcPr>
          <w:p w14:paraId="7CF5DA65" w14:textId="77777777" w:rsidR="00D141A8" w:rsidRPr="00FA3675" w:rsidRDefault="00D141A8" w:rsidP="00D141A8">
            <w:pPr>
              <w:spacing w:line="276" w:lineRule="auto"/>
              <w:jc w:val="center"/>
              <w:rPr>
                <w:rFonts w:asciiTheme="minorHAnsi" w:hAnsiTheme="minorHAnsi" w:cstheme="minorHAnsi"/>
                <w:szCs w:val="20"/>
              </w:rPr>
            </w:pPr>
            <w:r>
              <w:rPr>
                <w:rFonts w:asciiTheme="minorHAnsi" w:hAnsiTheme="minorHAnsi" w:cstheme="minorHAnsi"/>
                <w:szCs w:val="20"/>
              </w:rPr>
              <w:t>10–11</w:t>
            </w:r>
          </w:p>
        </w:tc>
        <w:tc>
          <w:tcPr>
            <w:tcW w:w="2353" w:type="pct"/>
          </w:tcPr>
          <w:p w14:paraId="7EC85650"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66A4448E" w14:textId="381B2FCF" w:rsidR="00D141A8" w:rsidRPr="00CE5982" w:rsidRDefault="00AF79EE"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e</w:t>
            </w:r>
            <w:r w:rsidR="00D141A8">
              <w:rPr>
                <w:rFonts w:asciiTheme="minorHAnsi" w:hAnsiTheme="minorHAnsi" w:cstheme="minorHAnsi"/>
                <w:szCs w:val="20"/>
              </w:rPr>
              <w:t xml:space="preserve">vents that contributed to the development of particular movements or trends </w:t>
            </w:r>
            <w:r w:rsidR="00D141A8" w:rsidRPr="00CE5982">
              <w:rPr>
                <w:rFonts w:asciiTheme="minorHAnsi" w:hAnsiTheme="minorHAnsi" w:cstheme="minorHAnsi"/>
                <w:szCs w:val="20"/>
              </w:rPr>
              <w:t>throughout the period</w:t>
            </w:r>
          </w:p>
          <w:p w14:paraId="46E6E16A" w14:textId="4490515D" w:rsidR="00D141A8" w:rsidRDefault="00AF79EE"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k</w:t>
            </w:r>
            <w:r w:rsidR="000F5D9F">
              <w:rPr>
                <w:rFonts w:asciiTheme="minorHAnsi" w:hAnsiTheme="minorHAnsi" w:cstheme="minorHAnsi"/>
                <w:szCs w:val="20"/>
              </w:rPr>
              <w:t xml:space="preserve">ey ideas underlying </w:t>
            </w:r>
            <w:r w:rsidR="00D141A8">
              <w:rPr>
                <w:rFonts w:asciiTheme="minorHAnsi" w:hAnsiTheme="minorHAnsi" w:cstheme="minorHAnsi"/>
                <w:szCs w:val="20"/>
              </w:rPr>
              <w:t>movements or trends, what they were, and how they were articulated by groups and their leaders</w:t>
            </w:r>
          </w:p>
          <w:p w14:paraId="35F8C6F7" w14:textId="30C20C0B" w:rsidR="00D141A8" w:rsidRPr="00BC5D14" w:rsidRDefault="00AF79EE"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00D141A8" w:rsidRPr="00C66400">
              <w:rPr>
                <w:rFonts w:asciiTheme="minorHAnsi" w:hAnsiTheme="minorHAnsi" w:cstheme="minorHAnsi"/>
                <w:szCs w:val="20"/>
              </w:rPr>
              <w:t>ethods and strategies used by leaders, individuals and groups to achieve their aims</w:t>
            </w:r>
          </w:p>
        </w:tc>
        <w:tc>
          <w:tcPr>
            <w:tcW w:w="2201" w:type="pct"/>
          </w:tcPr>
          <w:p w14:paraId="23F5AF2C" w14:textId="78B9F57E"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 xml:space="preserve">Germany </w:t>
            </w:r>
            <w:r w:rsidR="00AF79EE">
              <w:rPr>
                <w:rFonts w:asciiTheme="minorHAnsi" w:hAnsiTheme="minorHAnsi" w:cstheme="minorHAnsi"/>
                <w:b/>
                <w:szCs w:val="20"/>
              </w:rPr>
              <w:t>1934–</w:t>
            </w:r>
            <w:r w:rsidRPr="00CE2DF7">
              <w:rPr>
                <w:rFonts w:asciiTheme="minorHAnsi" w:hAnsiTheme="minorHAnsi" w:cstheme="minorHAnsi"/>
                <w:b/>
                <w:szCs w:val="20"/>
              </w:rPr>
              <w:t>1939</w:t>
            </w:r>
          </w:p>
          <w:p w14:paraId="234E02BA" w14:textId="103A80B5" w:rsidR="00D141A8" w:rsidRPr="004A3FCA" w:rsidRDefault="00AF79EE" w:rsidP="00D141A8">
            <w:pPr>
              <w:pStyle w:val="ListParagraph"/>
              <w:numPr>
                <w:ilvl w:val="0"/>
                <w:numId w:val="31"/>
              </w:numPr>
              <w:spacing w:line="276" w:lineRule="auto"/>
              <w:rPr>
                <w:rFonts w:asciiTheme="minorHAnsi" w:hAnsiTheme="minorHAnsi" w:cstheme="minorHAnsi"/>
                <w:szCs w:val="20"/>
              </w:rPr>
            </w:pPr>
            <w:r>
              <w:rPr>
                <w:rFonts w:asciiTheme="minorHAnsi" w:hAnsiTheme="minorHAnsi" w:cstheme="minorHAnsi"/>
                <w:szCs w:val="20"/>
              </w:rPr>
              <w:t>e</w:t>
            </w:r>
            <w:r w:rsidR="00D141A8" w:rsidRPr="004A3FCA">
              <w:rPr>
                <w:rFonts w:asciiTheme="minorHAnsi" w:hAnsiTheme="minorHAnsi" w:cstheme="minorHAnsi"/>
                <w:szCs w:val="20"/>
              </w:rPr>
              <w:t>conomic development and the preparation for war</w:t>
            </w:r>
          </w:p>
          <w:p w14:paraId="02CB67F3" w14:textId="3E624EB1" w:rsidR="00D141A8" w:rsidRPr="004A3FCA" w:rsidRDefault="00AF79EE" w:rsidP="00D141A8">
            <w:pPr>
              <w:pStyle w:val="ListParagraph"/>
              <w:numPr>
                <w:ilvl w:val="0"/>
                <w:numId w:val="31"/>
              </w:numPr>
              <w:spacing w:line="276" w:lineRule="auto"/>
              <w:rPr>
                <w:rFonts w:asciiTheme="minorHAnsi" w:hAnsiTheme="minorHAnsi" w:cstheme="minorHAnsi"/>
                <w:szCs w:val="20"/>
              </w:rPr>
            </w:pPr>
            <w:r>
              <w:rPr>
                <w:rFonts w:asciiTheme="minorHAnsi" w:hAnsiTheme="minorHAnsi" w:cstheme="minorHAnsi"/>
                <w:szCs w:val="20"/>
              </w:rPr>
              <w:t>s</w:t>
            </w:r>
            <w:r w:rsidR="000F5D9F">
              <w:rPr>
                <w:rFonts w:asciiTheme="minorHAnsi" w:hAnsiTheme="minorHAnsi" w:cstheme="minorHAnsi"/>
                <w:szCs w:val="20"/>
              </w:rPr>
              <w:t xml:space="preserve">ociety and culture and </w:t>
            </w:r>
            <w:r w:rsidR="00D141A8" w:rsidRPr="004A3FCA">
              <w:rPr>
                <w:rFonts w:asciiTheme="minorHAnsi" w:hAnsiTheme="minorHAnsi" w:cstheme="minorHAnsi"/>
                <w:szCs w:val="20"/>
              </w:rPr>
              <w:t>control of the German people</w:t>
            </w:r>
          </w:p>
          <w:p w14:paraId="505F889A" w14:textId="6B3848C8" w:rsidR="00D141A8" w:rsidRPr="004A3FCA" w:rsidRDefault="00AF79EE" w:rsidP="00D141A8">
            <w:pPr>
              <w:pStyle w:val="ListParagraph"/>
              <w:numPr>
                <w:ilvl w:val="0"/>
                <w:numId w:val="31"/>
              </w:numPr>
              <w:spacing w:line="276" w:lineRule="auto"/>
              <w:rPr>
                <w:rFonts w:asciiTheme="minorHAnsi" w:hAnsiTheme="minorHAnsi" w:cstheme="minorHAnsi"/>
                <w:szCs w:val="20"/>
              </w:rPr>
            </w:pPr>
            <w:r>
              <w:rPr>
                <w:rFonts w:asciiTheme="minorHAnsi" w:hAnsiTheme="minorHAnsi" w:cstheme="minorHAnsi"/>
                <w:szCs w:val="20"/>
              </w:rPr>
              <w:t>t</w:t>
            </w:r>
            <w:r w:rsidR="00D141A8" w:rsidRPr="004A3FCA">
              <w:rPr>
                <w:rFonts w:asciiTheme="minorHAnsi" w:hAnsiTheme="minorHAnsi" w:cstheme="minorHAnsi"/>
                <w:szCs w:val="20"/>
              </w:rPr>
              <w:t>he role of propaganda within the state</w:t>
            </w:r>
          </w:p>
          <w:p w14:paraId="7C08660B" w14:textId="77777777" w:rsidR="00D141A8" w:rsidRPr="004A3FCA" w:rsidRDefault="00D141A8" w:rsidP="00D141A8">
            <w:pPr>
              <w:pStyle w:val="ListParagraph"/>
              <w:numPr>
                <w:ilvl w:val="0"/>
                <w:numId w:val="31"/>
              </w:numPr>
              <w:spacing w:line="276" w:lineRule="auto"/>
              <w:rPr>
                <w:rFonts w:asciiTheme="minorHAnsi" w:hAnsiTheme="minorHAnsi" w:cstheme="minorHAnsi"/>
                <w:szCs w:val="20"/>
              </w:rPr>
            </w:pPr>
            <w:r w:rsidRPr="004A3FCA">
              <w:rPr>
                <w:rFonts w:asciiTheme="minorHAnsi" w:hAnsiTheme="minorHAnsi" w:cstheme="minorHAnsi"/>
                <w:szCs w:val="20"/>
              </w:rPr>
              <w:t>Hitler, the Nazi Party and the SS</w:t>
            </w:r>
          </w:p>
          <w:p w14:paraId="693FACA1" w14:textId="7C180E77" w:rsidR="00D141A8" w:rsidRPr="004A3FCA" w:rsidRDefault="00AF79EE" w:rsidP="00D141A8">
            <w:pPr>
              <w:pStyle w:val="ListParagraph"/>
              <w:numPr>
                <w:ilvl w:val="0"/>
                <w:numId w:val="31"/>
              </w:numPr>
              <w:spacing w:line="276" w:lineRule="auto"/>
              <w:rPr>
                <w:rFonts w:asciiTheme="minorHAnsi" w:hAnsiTheme="minorHAnsi" w:cstheme="minorHAnsi"/>
                <w:szCs w:val="20"/>
              </w:rPr>
            </w:pPr>
            <w:r>
              <w:rPr>
                <w:rFonts w:asciiTheme="minorHAnsi" w:hAnsiTheme="minorHAnsi" w:cstheme="minorHAnsi"/>
                <w:szCs w:val="20"/>
              </w:rPr>
              <w:t>t</w:t>
            </w:r>
            <w:r w:rsidR="00D141A8" w:rsidRPr="004A3FCA">
              <w:rPr>
                <w:rFonts w:asciiTheme="minorHAnsi" w:hAnsiTheme="minorHAnsi" w:cstheme="minorHAnsi"/>
                <w:szCs w:val="20"/>
              </w:rPr>
              <w:t>he persecution of particular groups</w:t>
            </w:r>
            <w:r w:rsidR="00283103">
              <w:rPr>
                <w:rFonts w:asciiTheme="minorHAnsi" w:hAnsiTheme="minorHAnsi" w:cstheme="minorHAnsi"/>
                <w:szCs w:val="20"/>
              </w:rPr>
              <w:t>,</w:t>
            </w:r>
            <w:r w:rsidR="00D141A8" w:rsidRPr="004A3FCA">
              <w:rPr>
                <w:rFonts w:asciiTheme="minorHAnsi" w:hAnsiTheme="minorHAnsi" w:cstheme="minorHAnsi"/>
                <w:szCs w:val="20"/>
              </w:rPr>
              <w:t xml:space="preserve"> such as Jews, Gypsies</w:t>
            </w:r>
          </w:p>
          <w:p w14:paraId="4ACE8769" w14:textId="07004141" w:rsidR="00D141A8" w:rsidRPr="004A3FCA" w:rsidRDefault="00D141A8" w:rsidP="00386AC2">
            <w:pPr>
              <w:pStyle w:val="ListParagraph"/>
              <w:numPr>
                <w:ilvl w:val="0"/>
                <w:numId w:val="31"/>
              </w:numPr>
              <w:spacing w:line="276" w:lineRule="auto"/>
              <w:rPr>
                <w:rFonts w:asciiTheme="minorHAnsi" w:hAnsiTheme="minorHAnsi" w:cstheme="minorHAnsi"/>
                <w:szCs w:val="20"/>
              </w:rPr>
            </w:pPr>
            <w:r w:rsidRPr="004A3FCA">
              <w:rPr>
                <w:rFonts w:asciiTheme="minorHAnsi" w:hAnsiTheme="minorHAnsi" w:cstheme="minorHAnsi"/>
                <w:szCs w:val="20"/>
              </w:rPr>
              <w:t>German expansion 1935</w:t>
            </w:r>
            <w:r w:rsidR="00386AC2">
              <w:rPr>
                <w:rFonts w:asciiTheme="minorHAnsi" w:hAnsiTheme="minorHAnsi" w:cstheme="minorHAnsi"/>
                <w:szCs w:val="20"/>
              </w:rPr>
              <w:t>–</w:t>
            </w:r>
            <w:r w:rsidRPr="004A3FCA">
              <w:rPr>
                <w:rFonts w:asciiTheme="minorHAnsi" w:hAnsiTheme="minorHAnsi" w:cstheme="minorHAnsi"/>
                <w:szCs w:val="20"/>
              </w:rPr>
              <w:t>1939</w:t>
            </w:r>
          </w:p>
        </w:tc>
      </w:tr>
      <w:tr w:rsidR="00D141A8" w:rsidRPr="00FA3675" w14:paraId="335A723C" w14:textId="77777777" w:rsidTr="001B25F5">
        <w:trPr>
          <w:trHeight w:val="1474"/>
        </w:trPr>
        <w:tc>
          <w:tcPr>
            <w:tcW w:w="446" w:type="pct"/>
            <w:shd w:val="clear" w:color="auto" w:fill="E5DFEC" w:themeFill="accent4" w:themeFillTint="33"/>
            <w:vAlign w:val="center"/>
          </w:tcPr>
          <w:p w14:paraId="22ADC7E6" w14:textId="77777777" w:rsidR="00D141A8" w:rsidRPr="00FA3675" w:rsidRDefault="00D141A8" w:rsidP="00D141A8">
            <w:pPr>
              <w:spacing w:line="276" w:lineRule="auto"/>
              <w:jc w:val="center"/>
              <w:rPr>
                <w:rFonts w:asciiTheme="minorHAnsi" w:hAnsiTheme="minorHAnsi" w:cstheme="minorHAnsi"/>
                <w:szCs w:val="20"/>
              </w:rPr>
            </w:pPr>
            <w:r>
              <w:rPr>
                <w:rFonts w:asciiTheme="minorHAnsi" w:hAnsiTheme="minorHAnsi" w:cstheme="minorHAnsi"/>
                <w:szCs w:val="20"/>
              </w:rPr>
              <w:t>12–13</w:t>
            </w:r>
          </w:p>
        </w:tc>
        <w:tc>
          <w:tcPr>
            <w:tcW w:w="2353" w:type="pct"/>
          </w:tcPr>
          <w:p w14:paraId="7FDA998B" w14:textId="77777777" w:rsidR="00D141A8" w:rsidRDefault="00D141A8" w:rsidP="00D141A8">
            <w:pPr>
              <w:spacing w:line="276" w:lineRule="auto"/>
              <w:rPr>
                <w:rFonts w:asciiTheme="minorHAnsi" w:hAnsiTheme="minorHAnsi" w:cstheme="minorHAnsi"/>
                <w:b/>
                <w:szCs w:val="20"/>
              </w:rPr>
            </w:pPr>
            <w:r>
              <w:rPr>
                <w:rFonts w:asciiTheme="minorHAnsi" w:hAnsiTheme="minorHAnsi" w:cstheme="minorHAnsi"/>
                <w:b/>
                <w:szCs w:val="20"/>
              </w:rPr>
              <w:t>Key people, ideas and events over the period</w:t>
            </w:r>
          </w:p>
          <w:p w14:paraId="00416548" w14:textId="3292849E" w:rsidR="00D141A8" w:rsidRPr="00CE5982" w:rsidRDefault="00AF79EE"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e</w:t>
            </w:r>
            <w:r w:rsidR="00D141A8">
              <w:rPr>
                <w:rFonts w:asciiTheme="minorHAnsi" w:hAnsiTheme="minorHAnsi" w:cstheme="minorHAnsi"/>
                <w:szCs w:val="20"/>
              </w:rPr>
              <w:t xml:space="preserve">vents that contributed to the development of particular movements or trends </w:t>
            </w:r>
            <w:r w:rsidR="00D141A8" w:rsidRPr="00CE5982">
              <w:rPr>
                <w:rFonts w:asciiTheme="minorHAnsi" w:hAnsiTheme="minorHAnsi" w:cstheme="minorHAnsi"/>
                <w:szCs w:val="20"/>
              </w:rPr>
              <w:t>throughout the period</w:t>
            </w:r>
          </w:p>
          <w:p w14:paraId="67D73154" w14:textId="43EE8759" w:rsidR="00D141A8" w:rsidRDefault="00AF79EE" w:rsidP="00D141A8">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k</w:t>
            </w:r>
            <w:r w:rsidR="000F5D9F">
              <w:rPr>
                <w:rFonts w:asciiTheme="minorHAnsi" w:hAnsiTheme="minorHAnsi" w:cstheme="minorHAnsi"/>
                <w:szCs w:val="20"/>
              </w:rPr>
              <w:t xml:space="preserve">ey ideas underlying </w:t>
            </w:r>
            <w:r w:rsidR="00D141A8">
              <w:rPr>
                <w:rFonts w:asciiTheme="minorHAnsi" w:hAnsiTheme="minorHAnsi" w:cstheme="minorHAnsi"/>
                <w:szCs w:val="20"/>
              </w:rPr>
              <w:t>movements or trends, what they were, and how they were articulated by groups and their leaders</w:t>
            </w:r>
          </w:p>
          <w:p w14:paraId="31FAB685" w14:textId="7B469483" w:rsidR="00D141A8" w:rsidRPr="00BC5D14" w:rsidRDefault="00AF79EE" w:rsidP="00BC5D14">
            <w:pPr>
              <w:pStyle w:val="ListParagraph"/>
              <w:numPr>
                <w:ilvl w:val="0"/>
                <w:numId w:val="4"/>
              </w:numPr>
              <w:spacing w:line="276" w:lineRule="auto"/>
              <w:rPr>
                <w:rFonts w:asciiTheme="minorHAnsi" w:hAnsiTheme="minorHAnsi" w:cstheme="minorHAnsi"/>
                <w:szCs w:val="20"/>
              </w:rPr>
            </w:pPr>
            <w:r>
              <w:rPr>
                <w:rFonts w:asciiTheme="minorHAnsi" w:hAnsiTheme="minorHAnsi" w:cstheme="minorHAnsi"/>
                <w:szCs w:val="20"/>
              </w:rPr>
              <w:t>m</w:t>
            </w:r>
            <w:r w:rsidR="00D141A8" w:rsidRPr="00C66400">
              <w:rPr>
                <w:rFonts w:asciiTheme="minorHAnsi" w:hAnsiTheme="minorHAnsi" w:cstheme="minorHAnsi"/>
                <w:szCs w:val="20"/>
              </w:rPr>
              <w:t>ethods and strategies used by leaders, individuals and groups to achieve their aims</w:t>
            </w:r>
          </w:p>
        </w:tc>
        <w:tc>
          <w:tcPr>
            <w:tcW w:w="2201" w:type="pct"/>
          </w:tcPr>
          <w:p w14:paraId="7A38E33B" w14:textId="37B921D3" w:rsidR="00D141A8" w:rsidRDefault="00AF79EE" w:rsidP="00D141A8">
            <w:pPr>
              <w:spacing w:line="276" w:lineRule="auto"/>
              <w:rPr>
                <w:rFonts w:asciiTheme="minorHAnsi" w:hAnsiTheme="minorHAnsi" w:cstheme="minorHAnsi"/>
                <w:b/>
                <w:szCs w:val="20"/>
              </w:rPr>
            </w:pPr>
            <w:r>
              <w:rPr>
                <w:rFonts w:asciiTheme="minorHAnsi" w:hAnsiTheme="minorHAnsi" w:cstheme="minorHAnsi"/>
                <w:b/>
                <w:szCs w:val="20"/>
              </w:rPr>
              <w:t>Germany 1939–</w:t>
            </w:r>
            <w:r w:rsidR="00D141A8">
              <w:rPr>
                <w:rFonts w:asciiTheme="minorHAnsi" w:hAnsiTheme="minorHAnsi" w:cstheme="minorHAnsi"/>
                <w:b/>
                <w:szCs w:val="20"/>
              </w:rPr>
              <w:t>1945</w:t>
            </w:r>
          </w:p>
          <w:p w14:paraId="7372433E" w14:textId="77777777" w:rsidR="00D141A8" w:rsidRPr="004A3FCA" w:rsidRDefault="00D141A8" w:rsidP="00D141A8">
            <w:pPr>
              <w:pStyle w:val="ListParagraph"/>
              <w:numPr>
                <w:ilvl w:val="0"/>
                <w:numId w:val="32"/>
              </w:numPr>
              <w:spacing w:line="276" w:lineRule="auto"/>
              <w:rPr>
                <w:rFonts w:asciiTheme="minorHAnsi" w:hAnsiTheme="minorHAnsi" w:cstheme="minorHAnsi"/>
                <w:szCs w:val="20"/>
              </w:rPr>
            </w:pPr>
            <w:r>
              <w:rPr>
                <w:rFonts w:asciiTheme="minorHAnsi" w:hAnsiTheme="minorHAnsi" w:cstheme="minorHAnsi"/>
                <w:szCs w:val="20"/>
              </w:rPr>
              <w:t>t</w:t>
            </w:r>
            <w:r w:rsidRPr="004A3FCA">
              <w:rPr>
                <w:rFonts w:asciiTheme="minorHAnsi" w:hAnsiTheme="minorHAnsi" w:cstheme="minorHAnsi"/>
                <w:szCs w:val="20"/>
              </w:rPr>
              <w:t>he Soviet-German Non-Aggression Pact</w:t>
            </w:r>
          </w:p>
          <w:p w14:paraId="018AA8A0" w14:textId="77777777" w:rsidR="00D141A8" w:rsidRPr="004A3FCA" w:rsidRDefault="00D141A8" w:rsidP="00D141A8">
            <w:pPr>
              <w:pStyle w:val="ListParagraph"/>
              <w:numPr>
                <w:ilvl w:val="0"/>
                <w:numId w:val="32"/>
              </w:numPr>
              <w:spacing w:line="276" w:lineRule="auto"/>
              <w:rPr>
                <w:rFonts w:asciiTheme="minorHAnsi" w:hAnsiTheme="minorHAnsi" w:cstheme="minorHAnsi"/>
                <w:szCs w:val="20"/>
              </w:rPr>
            </w:pPr>
            <w:r>
              <w:rPr>
                <w:rFonts w:asciiTheme="minorHAnsi" w:hAnsiTheme="minorHAnsi" w:cstheme="minorHAnsi"/>
                <w:szCs w:val="20"/>
              </w:rPr>
              <w:t>t</w:t>
            </w:r>
            <w:r w:rsidRPr="004A3FCA">
              <w:rPr>
                <w:rFonts w:asciiTheme="minorHAnsi" w:hAnsiTheme="minorHAnsi" w:cstheme="minorHAnsi"/>
                <w:szCs w:val="20"/>
              </w:rPr>
              <w:t xml:space="preserve">he </w:t>
            </w:r>
            <w:proofErr w:type="spellStart"/>
            <w:r w:rsidRPr="004A3FCA">
              <w:rPr>
                <w:rFonts w:asciiTheme="minorHAnsi" w:hAnsiTheme="minorHAnsi" w:cstheme="minorHAnsi"/>
                <w:szCs w:val="20"/>
              </w:rPr>
              <w:t>mobilisation</w:t>
            </w:r>
            <w:proofErr w:type="spellEnd"/>
            <w:r w:rsidRPr="004A3FCA">
              <w:rPr>
                <w:rFonts w:asciiTheme="minorHAnsi" w:hAnsiTheme="minorHAnsi" w:cstheme="minorHAnsi"/>
                <w:szCs w:val="20"/>
              </w:rPr>
              <w:t xml:space="preserve"> of the German people throughout the war</w:t>
            </w:r>
          </w:p>
          <w:p w14:paraId="3F73A26B" w14:textId="5F8274EC" w:rsidR="00D141A8" w:rsidRPr="004A3FCA" w:rsidRDefault="00D141A8" w:rsidP="00D141A8">
            <w:pPr>
              <w:pStyle w:val="ListParagraph"/>
              <w:numPr>
                <w:ilvl w:val="0"/>
                <w:numId w:val="32"/>
              </w:numPr>
              <w:spacing w:line="276" w:lineRule="auto"/>
              <w:rPr>
                <w:rFonts w:asciiTheme="minorHAnsi" w:hAnsiTheme="minorHAnsi" w:cstheme="minorHAnsi"/>
                <w:szCs w:val="20"/>
              </w:rPr>
            </w:pPr>
            <w:r w:rsidRPr="004A3FCA">
              <w:rPr>
                <w:rFonts w:asciiTheme="minorHAnsi" w:hAnsiTheme="minorHAnsi" w:cstheme="minorHAnsi"/>
                <w:szCs w:val="20"/>
              </w:rPr>
              <w:t>Germany at war 1939</w:t>
            </w:r>
            <w:r w:rsidR="0002221E">
              <w:rPr>
                <w:rFonts w:asciiTheme="minorHAnsi" w:hAnsiTheme="minorHAnsi" w:cstheme="minorHAnsi"/>
                <w:szCs w:val="20"/>
              </w:rPr>
              <w:t>–</w:t>
            </w:r>
            <w:r w:rsidRPr="004A3FCA">
              <w:rPr>
                <w:rFonts w:asciiTheme="minorHAnsi" w:hAnsiTheme="minorHAnsi" w:cstheme="minorHAnsi"/>
                <w:szCs w:val="20"/>
              </w:rPr>
              <w:t>1942</w:t>
            </w:r>
          </w:p>
          <w:p w14:paraId="522AC7BA" w14:textId="77777777" w:rsidR="00D141A8" w:rsidRPr="004A3FCA" w:rsidRDefault="00D141A8" w:rsidP="00D141A8">
            <w:pPr>
              <w:pStyle w:val="ListParagraph"/>
              <w:numPr>
                <w:ilvl w:val="0"/>
                <w:numId w:val="32"/>
              </w:numPr>
              <w:spacing w:line="276" w:lineRule="auto"/>
              <w:rPr>
                <w:rFonts w:asciiTheme="minorHAnsi" w:hAnsiTheme="minorHAnsi" w:cstheme="minorHAnsi"/>
                <w:szCs w:val="20"/>
              </w:rPr>
            </w:pPr>
            <w:r>
              <w:rPr>
                <w:rFonts w:asciiTheme="minorHAnsi" w:hAnsiTheme="minorHAnsi" w:cstheme="minorHAnsi"/>
                <w:szCs w:val="20"/>
              </w:rPr>
              <w:t>t</w:t>
            </w:r>
            <w:r w:rsidRPr="004A3FCA">
              <w:rPr>
                <w:rFonts w:asciiTheme="minorHAnsi" w:hAnsiTheme="minorHAnsi" w:cstheme="minorHAnsi"/>
                <w:szCs w:val="20"/>
              </w:rPr>
              <w:t>he Jews in</w:t>
            </w:r>
            <w:r>
              <w:rPr>
                <w:rFonts w:asciiTheme="minorHAnsi" w:hAnsiTheme="minorHAnsi" w:cstheme="minorHAnsi"/>
                <w:szCs w:val="20"/>
              </w:rPr>
              <w:t xml:space="preserve"> Germany and the occupied</w:t>
            </w:r>
            <w:r w:rsidRPr="004A3FCA">
              <w:rPr>
                <w:rFonts w:asciiTheme="minorHAnsi" w:hAnsiTheme="minorHAnsi" w:cstheme="minorHAnsi"/>
                <w:szCs w:val="20"/>
              </w:rPr>
              <w:t xml:space="preserve"> lands and the genocide</w:t>
            </w:r>
          </w:p>
          <w:p w14:paraId="4E3CFC3E" w14:textId="46966EE7" w:rsidR="00D141A8" w:rsidRPr="004A3FCA" w:rsidRDefault="00D141A8" w:rsidP="00D141A8">
            <w:pPr>
              <w:pStyle w:val="ListParagraph"/>
              <w:numPr>
                <w:ilvl w:val="0"/>
                <w:numId w:val="32"/>
              </w:numPr>
              <w:spacing w:line="276" w:lineRule="auto"/>
              <w:rPr>
                <w:rFonts w:asciiTheme="minorHAnsi" w:hAnsiTheme="minorHAnsi" w:cstheme="minorHAnsi"/>
                <w:szCs w:val="20"/>
              </w:rPr>
            </w:pPr>
            <w:r w:rsidRPr="004A3FCA">
              <w:rPr>
                <w:rFonts w:asciiTheme="minorHAnsi" w:hAnsiTheme="minorHAnsi" w:cstheme="minorHAnsi"/>
                <w:szCs w:val="20"/>
              </w:rPr>
              <w:t>Germany at war 1943</w:t>
            </w:r>
            <w:r w:rsidR="0002221E">
              <w:rPr>
                <w:rFonts w:asciiTheme="minorHAnsi" w:hAnsiTheme="minorHAnsi" w:cstheme="minorHAnsi"/>
                <w:szCs w:val="20"/>
              </w:rPr>
              <w:t>–</w:t>
            </w:r>
            <w:r w:rsidRPr="004A3FCA">
              <w:rPr>
                <w:rFonts w:asciiTheme="minorHAnsi" w:hAnsiTheme="minorHAnsi" w:cstheme="minorHAnsi"/>
                <w:szCs w:val="20"/>
              </w:rPr>
              <w:t xml:space="preserve">1945: the </w:t>
            </w:r>
            <w:r>
              <w:rPr>
                <w:rFonts w:asciiTheme="minorHAnsi" w:hAnsiTheme="minorHAnsi" w:cstheme="minorHAnsi"/>
                <w:szCs w:val="20"/>
              </w:rPr>
              <w:t>E</w:t>
            </w:r>
            <w:r w:rsidRPr="004A3FCA">
              <w:rPr>
                <w:rFonts w:asciiTheme="minorHAnsi" w:hAnsiTheme="minorHAnsi" w:cstheme="minorHAnsi"/>
                <w:szCs w:val="20"/>
              </w:rPr>
              <w:t>ast</w:t>
            </w:r>
            <w:r>
              <w:rPr>
                <w:rFonts w:asciiTheme="minorHAnsi" w:hAnsiTheme="minorHAnsi" w:cstheme="minorHAnsi"/>
                <w:szCs w:val="20"/>
              </w:rPr>
              <w:t>ern</w:t>
            </w:r>
            <w:r w:rsidRPr="004A3FCA">
              <w:rPr>
                <w:rFonts w:asciiTheme="minorHAnsi" w:hAnsiTheme="minorHAnsi" w:cstheme="minorHAnsi"/>
                <w:szCs w:val="20"/>
              </w:rPr>
              <w:t xml:space="preserve"> and </w:t>
            </w:r>
            <w:r>
              <w:rPr>
                <w:rFonts w:asciiTheme="minorHAnsi" w:hAnsiTheme="minorHAnsi" w:cstheme="minorHAnsi"/>
                <w:szCs w:val="20"/>
              </w:rPr>
              <w:t>W</w:t>
            </w:r>
            <w:r w:rsidRPr="004A3FCA">
              <w:rPr>
                <w:rFonts w:asciiTheme="minorHAnsi" w:hAnsiTheme="minorHAnsi" w:cstheme="minorHAnsi"/>
                <w:szCs w:val="20"/>
              </w:rPr>
              <w:t>estern fronts</w:t>
            </w:r>
          </w:p>
          <w:p w14:paraId="14A5AFEA" w14:textId="77777777" w:rsidR="00D141A8" w:rsidRPr="004A3FCA" w:rsidRDefault="00D141A8" w:rsidP="00D141A8">
            <w:pPr>
              <w:pStyle w:val="ListParagraph"/>
              <w:numPr>
                <w:ilvl w:val="0"/>
                <w:numId w:val="32"/>
              </w:numPr>
              <w:spacing w:line="276" w:lineRule="auto"/>
              <w:rPr>
                <w:rFonts w:asciiTheme="minorHAnsi" w:hAnsiTheme="minorHAnsi" w:cstheme="minorHAnsi"/>
                <w:szCs w:val="20"/>
              </w:rPr>
            </w:pPr>
            <w:r>
              <w:rPr>
                <w:rFonts w:asciiTheme="minorHAnsi" w:hAnsiTheme="minorHAnsi" w:cstheme="minorHAnsi"/>
                <w:szCs w:val="20"/>
              </w:rPr>
              <w:t>d</w:t>
            </w:r>
            <w:r w:rsidRPr="004A3FCA">
              <w:rPr>
                <w:rFonts w:asciiTheme="minorHAnsi" w:hAnsiTheme="minorHAnsi" w:cstheme="minorHAnsi"/>
                <w:szCs w:val="20"/>
              </w:rPr>
              <w:t>efeat and ‘denazification’</w:t>
            </w:r>
          </w:p>
        </w:tc>
      </w:tr>
      <w:tr w:rsidR="00D141A8" w:rsidRPr="00FA3675" w14:paraId="6A642704" w14:textId="77777777" w:rsidTr="001B25F5">
        <w:tc>
          <w:tcPr>
            <w:tcW w:w="446" w:type="pct"/>
            <w:shd w:val="clear" w:color="auto" w:fill="E5DFEC" w:themeFill="accent4" w:themeFillTint="33"/>
            <w:vAlign w:val="center"/>
          </w:tcPr>
          <w:p w14:paraId="2FDD338D" w14:textId="77777777" w:rsidR="00D141A8" w:rsidRPr="00FA3675" w:rsidRDefault="00D141A8" w:rsidP="00D141A8">
            <w:pPr>
              <w:spacing w:line="276" w:lineRule="auto"/>
              <w:jc w:val="center"/>
              <w:rPr>
                <w:rFonts w:asciiTheme="minorHAnsi" w:hAnsiTheme="minorHAnsi" w:cstheme="minorHAnsi"/>
                <w:szCs w:val="20"/>
              </w:rPr>
            </w:pPr>
            <w:r>
              <w:rPr>
                <w:rFonts w:asciiTheme="minorHAnsi" w:hAnsiTheme="minorHAnsi" w:cstheme="minorHAnsi"/>
                <w:szCs w:val="20"/>
              </w:rPr>
              <w:t>14</w:t>
            </w:r>
          </w:p>
        </w:tc>
        <w:tc>
          <w:tcPr>
            <w:tcW w:w="2353" w:type="pct"/>
          </w:tcPr>
          <w:p w14:paraId="540F7433" w14:textId="77777777" w:rsidR="00D141A8" w:rsidRDefault="00D141A8" w:rsidP="00D141A8">
            <w:pPr>
              <w:spacing w:line="276" w:lineRule="auto"/>
              <w:rPr>
                <w:rFonts w:asciiTheme="minorHAnsi" w:hAnsiTheme="minorHAnsi" w:cstheme="minorHAnsi"/>
                <w:b/>
                <w:szCs w:val="20"/>
              </w:rPr>
            </w:pPr>
            <w:r w:rsidRPr="00D3387D">
              <w:rPr>
                <w:rFonts w:asciiTheme="minorHAnsi" w:hAnsiTheme="minorHAnsi" w:cstheme="minorHAnsi"/>
                <w:b/>
                <w:szCs w:val="20"/>
              </w:rPr>
              <w:t>Consequences of continuity and change over the period</w:t>
            </w:r>
          </w:p>
          <w:p w14:paraId="6FE9A968" w14:textId="77777777" w:rsidR="00D141A8" w:rsidRPr="00D3387D" w:rsidRDefault="00D141A8" w:rsidP="00D141A8">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impact of special circumstances or situations on various forms of continuity and change</w:t>
            </w:r>
          </w:p>
          <w:p w14:paraId="7214F5A9" w14:textId="77777777" w:rsidR="00D141A8" w:rsidRDefault="00D141A8" w:rsidP="00D141A8">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consequences of historical movements or trends on political, cultural, social, military and legal structures within society throughout the period of study</w:t>
            </w:r>
          </w:p>
          <w:p w14:paraId="29215067" w14:textId="77777777" w:rsidR="00D141A8" w:rsidRDefault="00D141A8" w:rsidP="00D141A8">
            <w:pPr>
              <w:pStyle w:val="ListParagraph"/>
              <w:numPr>
                <w:ilvl w:val="0"/>
                <w:numId w:val="5"/>
              </w:numPr>
              <w:spacing w:line="276" w:lineRule="auto"/>
              <w:rPr>
                <w:rFonts w:asciiTheme="minorHAnsi" w:hAnsiTheme="minorHAnsi" w:cstheme="minorHAnsi"/>
                <w:szCs w:val="20"/>
              </w:rPr>
            </w:pPr>
            <w:r>
              <w:rPr>
                <w:rFonts w:asciiTheme="minorHAnsi" w:hAnsiTheme="minorHAnsi" w:cstheme="minorHAnsi"/>
                <w:szCs w:val="20"/>
              </w:rPr>
              <w:t>the effectiveness of individuals and groups in achieving their aims</w:t>
            </w:r>
          </w:p>
          <w:p w14:paraId="7E164A91" w14:textId="77777777" w:rsidR="00D141A8" w:rsidRPr="00C66400" w:rsidRDefault="00D141A8" w:rsidP="00D141A8">
            <w:pPr>
              <w:pStyle w:val="ListParagraph"/>
              <w:numPr>
                <w:ilvl w:val="0"/>
                <w:numId w:val="5"/>
              </w:numPr>
              <w:spacing w:line="276" w:lineRule="auto"/>
              <w:rPr>
                <w:rFonts w:asciiTheme="minorHAnsi" w:hAnsiTheme="minorHAnsi" w:cstheme="minorHAnsi"/>
                <w:szCs w:val="20"/>
              </w:rPr>
            </w:pPr>
            <w:r w:rsidRPr="00C66400">
              <w:rPr>
                <w:rFonts w:asciiTheme="minorHAnsi" w:hAnsiTheme="minorHAnsi" w:cstheme="minorHAnsi"/>
                <w:szCs w:val="20"/>
              </w:rPr>
              <w:t>evidence of continuity and/or change to the values, beliefs and attitudes of a society as a result of historical movements or trends</w:t>
            </w:r>
          </w:p>
        </w:tc>
        <w:tc>
          <w:tcPr>
            <w:tcW w:w="2201" w:type="pct"/>
          </w:tcPr>
          <w:p w14:paraId="3837A3FF" w14:textId="2B5F3B15" w:rsidR="00D141A8" w:rsidRDefault="00451BCE" w:rsidP="00D141A8">
            <w:pPr>
              <w:spacing w:line="276" w:lineRule="auto"/>
              <w:rPr>
                <w:rFonts w:asciiTheme="minorHAnsi" w:hAnsiTheme="minorHAnsi" w:cstheme="minorHAnsi"/>
                <w:b/>
                <w:szCs w:val="20"/>
              </w:rPr>
            </w:pPr>
            <w:r>
              <w:rPr>
                <w:rFonts w:asciiTheme="minorHAnsi" w:hAnsiTheme="minorHAnsi" w:cstheme="minorHAnsi"/>
                <w:b/>
                <w:szCs w:val="20"/>
              </w:rPr>
              <w:t>Germany 1918–</w:t>
            </w:r>
            <w:r w:rsidR="00D141A8" w:rsidRPr="004A3FCA">
              <w:rPr>
                <w:rFonts w:asciiTheme="minorHAnsi" w:hAnsiTheme="minorHAnsi" w:cstheme="minorHAnsi"/>
                <w:b/>
                <w:szCs w:val="20"/>
              </w:rPr>
              <w:t>1945</w:t>
            </w:r>
          </w:p>
          <w:p w14:paraId="499B4946" w14:textId="71C5B99C" w:rsidR="00D141A8" w:rsidRPr="00E91D5A" w:rsidRDefault="00D141A8" w:rsidP="00D141A8">
            <w:pPr>
              <w:pStyle w:val="ListParagraph"/>
              <w:numPr>
                <w:ilvl w:val="0"/>
                <w:numId w:val="33"/>
              </w:numPr>
              <w:spacing w:line="276" w:lineRule="auto"/>
              <w:rPr>
                <w:rFonts w:asciiTheme="minorHAnsi" w:hAnsiTheme="minorHAnsi" w:cstheme="minorHAnsi"/>
                <w:szCs w:val="20"/>
              </w:rPr>
            </w:pPr>
            <w:r>
              <w:rPr>
                <w:rFonts w:asciiTheme="minorHAnsi" w:hAnsiTheme="minorHAnsi" w:cstheme="minorHAnsi"/>
                <w:szCs w:val="20"/>
              </w:rPr>
              <w:t>d</w:t>
            </w:r>
            <w:r w:rsidRPr="00E91D5A">
              <w:rPr>
                <w:rFonts w:asciiTheme="minorHAnsi" w:hAnsiTheme="minorHAnsi" w:cstheme="minorHAnsi"/>
                <w:szCs w:val="20"/>
              </w:rPr>
              <w:t xml:space="preserve">efeat in World War </w:t>
            </w:r>
            <w:r w:rsidR="00283103">
              <w:rPr>
                <w:rFonts w:asciiTheme="minorHAnsi" w:hAnsiTheme="minorHAnsi" w:cstheme="minorHAnsi"/>
                <w:szCs w:val="20"/>
              </w:rPr>
              <w:t>I</w:t>
            </w:r>
            <w:r w:rsidRPr="00E91D5A">
              <w:rPr>
                <w:rFonts w:asciiTheme="minorHAnsi" w:hAnsiTheme="minorHAnsi" w:cstheme="minorHAnsi"/>
                <w:szCs w:val="20"/>
              </w:rPr>
              <w:t>, the failure of Weimar, the Depression and continuity and change in Germany</w:t>
            </w:r>
          </w:p>
          <w:p w14:paraId="6556E1E3" w14:textId="10F4BB1F" w:rsidR="00D141A8" w:rsidRPr="00E91D5A" w:rsidRDefault="00D141A8" w:rsidP="00D141A8">
            <w:pPr>
              <w:pStyle w:val="ListParagraph"/>
              <w:numPr>
                <w:ilvl w:val="0"/>
                <w:numId w:val="33"/>
              </w:numPr>
              <w:spacing w:line="276" w:lineRule="auto"/>
              <w:rPr>
                <w:rFonts w:asciiTheme="minorHAnsi" w:hAnsiTheme="minorHAnsi" w:cstheme="minorHAnsi"/>
                <w:szCs w:val="20"/>
              </w:rPr>
            </w:pPr>
            <w:r>
              <w:rPr>
                <w:rFonts w:asciiTheme="minorHAnsi" w:hAnsiTheme="minorHAnsi" w:cstheme="minorHAnsi"/>
                <w:szCs w:val="20"/>
              </w:rPr>
              <w:t>s</w:t>
            </w:r>
            <w:r w:rsidR="00283103">
              <w:rPr>
                <w:rFonts w:asciiTheme="minorHAnsi" w:hAnsiTheme="minorHAnsi" w:cstheme="minorHAnsi"/>
                <w:szCs w:val="20"/>
              </w:rPr>
              <w:t>ocietal acceptance of Nazi rule</w:t>
            </w:r>
          </w:p>
          <w:p w14:paraId="5124AB0A" w14:textId="77777777" w:rsidR="00D141A8" w:rsidRPr="00E91D5A" w:rsidRDefault="00D141A8" w:rsidP="00D141A8">
            <w:pPr>
              <w:pStyle w:val="ListParagraph"/>
              <w:numPr>
                <w:ilvl w:val="0"/>
                <w:numId w:val="33"/>
              </w:numPr>
              <w:spacing w:line="276" w:lineRule="auto"/>
              <w:rPr>
                <w:rFonts w:asciiTheme="minorHAnsi" w:hAnsiTheme="minorHAnsi" w:cstheme="minorHAnsi"/>
                <w:szCs w:val="20"/>
              </w:rPr>
            </w:pPr>
            <w:r>
              <w:rPr>
                <w:rFonts w:asciiTheme="minorHAnsi" w:hAnsiTheme="minorHAnsi" w:cstheme="minorHAnsi"/>
                <w:szCs w:val="20"/>
              </w:rPr>
              <w:t>t</w:t>
            </w:r>
            <w:r w:rsidRPr="00E91D5A">
              <w:rPr>
                <w:rFonts w:asciiTheme="minorHAnsi" w:hAnsiTheme="minorHAnsi" w:cstheme="minorHAnsi"/>
                <w:szCs w:val="20"/>
              </w:rPr>
              <w:t>he consequences of Nazism on political, cultural, social, military and legal structures</w:t>
            </w:r>
          </w:p>
          <w:p w14:paraId="631CFEB4" w14:textId="7DBBA314" w:rsidR="00D141A8" w:rsidRPr="00BC5D14" w:rsidRDefault="00D141A8" w:rsidP="00283103">
            <w:pPr>
              <w:pStyle w:val="ListParagraph"/>
              <w:numPr>
                <w:ilvl w:val="0"/>
                <w:numId w:val="33"/>
              </w:numPr>
              <w:spacing w:line="276" w:lineRule="auto"/>
              <w:rPr>
                <w:rFonts w:asciiTheme="minorHAnsi" w:hAnsiTheme="minorHAnsi" w:cstheme="minorHAnsi"/>
                <w:szCs w:val="20"/>
              </w:rPr>
            </w:pPr>
            <w:r>
              <w:rPr>
                <w:rFonts w:asciiTheme="minorHAnsi" w:hAnsiTheme="minorHAnsi" w:cstheme="minorHAnsi"/>
                <w:szCs w:val="20"/>
              </w:rPr>
              <w:t>t</w:t>
            </w:r>
            <w:r w:rsidRPr="00E91D5A">
              <w:rPr>
                <w:rFonts w:asciiTheme="minorHAnsi" w:hAnsiTheme="minorHAnsi" w:cstheme="minorHAnsi"/>
                <w:szCs w:val="20"/>
              </w:rPr>
              <w:t>he effectiveness of Hitler, the SA</w:t>
            </w:r>
            <w:r w:rsidR="00283103">
              <w:rPr>
                <w:rFonts w:asciiTheme="minorHAnsi" w:hAnsiTheme="minorHAnsi" w:cstheme="minorHAnsi"/>
                <w:szCs w:val="20"/>
              </w:rPr>
              <w:t xml:space="preserve"> and</w:t>
            </w:r>
            <w:r w:rsidRPr="00E91D5A">
              <w:rPr>
                <w:rFonts w:asciiTheme="minorHAnsi" w:hAnsiTheme="minorHAnsi" w:cstheme="minorHAnsi"/>
                <w:szCs w:val="20"/>
              </w:rPr>
              <w:t xml:space="preserve"> the SS in achieving their aims</w:t>
            </w:r>
          </w:p>
        </w:tc>
      </w:tr>
      <w:tr w:rsidR="00D141A8" w:rsidRPr="00FA3675" w14:paraId="0C527711" w14:textId="77777777" w:rsidTr="001B25F5">
        <w:tc>
          <w:tcPr>
            <w:tcW w:w="446" w:type="pct"/>
            <w:shd w:val="clear" w:color="auto" w:fill="E5DFEC" w:themeFill="accent4" w:themeFillTint="33"/>
            <w:vAlign w:val="center"/>
            <w:hideMark/>
          </w:tcPr>
          <w:p w14:paraId="1F39A650" w14:textId="77777777" w:rsidR="00D141A8" w:rsidRPr="00FA3675" w:rsidRDefault="00D141A8" w:rsidP="00D141A8">
            <w:pPr>
              <w:spacing w:line="276" w:lineRule="auto"/>
              <w:jc w:val="center"/>
              <w:rPr>
                <w:rFonts w:asciiTheme="minorHAnsi" w:hAnsiTheme="minorHAnsi" w:cstheme="minorHAnsi"/>
                <w:szCs w:val="20"/>
              </w:rPr>
            </w:pPr>
            <w:r w:rsidRPr="00FA3675">
              <w:rPr>
                <w:rFonts w:asciiTheme="minorHAnsi" w:hAnsiTheme="minorHAnsi" w:cstheme="minorHAnsi"/>
                <w:szCs w:val="20"/>
              </w:rPr>
              <w:t>15</w:t>
            </w:r>
          </w:p>
        </w:tc>
        <w:tc>
          <w:tcPr>
            <w:tcW w:w="4554" w:type="pct"/>
            <w:gridSpan w:val="2"/>
            <w:vAlign w:val="center"/>
          </w:tcPr>
          <w:p w14:paraId="01AE0716" w14:textId="2D906C22" w:rsidR="00D141A8" w:rsidRPr="00FA3675" w:rsidRDefault="00451BCE" w:rsidP="00102305">
            <w:pPr>
              <w:spacing w:line="276" w:lineRule="auto"/>
              <w:rPr>
                <w:rFonts w:asciiTheme="minorHAnsi" w:hAnsiTheme="minorHAnsi" w:cstheme="minorHAnsi"/>
                <w:szCs w:val="20"/>
              </w:rPr>
            </w:pPr>
            <w:r>
              <w:rPr>
                <w:rFonts w:asciiTheme="minorHAnsi" w:hAnsiTheme="minorHAnsi" w:cstheme="minorHAnsi"/>
                <w:b/>
                <w:szCs w:val="20"/>
              </w:rPr>
              <w:t xml:space="preserve">Task </w:t>
            </w:r>
            <w:r w:rsidR="00D141A8">
              <w:rPr>
                <w:rFonts w:asciiTheme="minorHAnsi" w:hAnsiTheme="minorHAnsi" w:cstheme="minorHAnsi"/>
                <w:b/>
                <w:szCs w:val="20"/>
              </w:rPr>
              <w:t>: Semester 2</w:t>
            </w:r>
            <w:r w:rsidR="00D141A8" w:rsidRPr="00FA3675">
              <w:rPr>
                <w:rFonts w:asciiTheme="minorHAnsi" w:hAnsiTheme="minorHAnsi" w:cstheme="minorHAnsi"/>
                <w:b/>
                <w:szCs w:val="20"/>
              </w:rPr>
              <w:t xml:space="preserve"> </w:t>
            </w:r>
            <w:r w:rsidR="00D141A8">
              <w:rPr>
                <w:rFonts w:asciiTheme="minorHAnsi" w:hAnsiTheme="minorHAnsi" w:cstheme="minorHAnsi"/>
                <w:b/>
                <w:szCs w:val="20"/>
              </w:rPr>
              <w:t>Test</w:t>
            </w:r>
          </w:p>
        </w:tc>
      </w:tr>
    </w:tbl>
    <w:p w14:paraId="442BDFAC" w14:textId="77777777" w:rsidR="001E3B71" w:rsidRPr="001E3B71" w:rsidRDefault="001E3B71" w:rsidP="002B4D65">
      <w:pPr>
        <w:spacing w:before="240" w:after="120"/>
        <w:rPr>
          <w:rFonts w:asciiTheme="minorHAnsi" w:hAnsiTheme="minorHAnsi" w:cstheme="minorHAnsi"/>
          <w:b/>
          <w:sz w:val="24"/>
          <w:szCs w:val="20"/>
        </w:rPr>
      </w:pPr>
      <w:r w:rsidRPr="001E3B71">
        <w:rPr>
          <w:rFonts w:asciiTheme="minorHAnsi" w:hAnsiTheme="minorHAnsi" w:cstheme="minorHAnsi"/>
          <w:b/>
          <w:szCs w:val="20"/>
        </w:rPr>
        <w:t>Historical skills</w:t>
      </w:r>
    </w:p>
    <w:p w14:paraId="6230B0A9" w14:textId="77777777" w:rsidR="001E3B71" w:rsidRPr="001E3B71" w:rsidRDefault="001E3B71" w:rsidP="00F84DDE">
      <w:pPr>
        <w:autoSpaceDE w:val="0"/>
        <w:autoSpaceDN w:val="0"/>
        <w:adjustRightInd w:val="0"/>
        <w:rPr>
          <w:rFonts w:ascii="Calibri" w:hAnsi="Calibri" w:cs="Calibri"/>
          <w:szCs w:val="20"/>
        </w:rPr>
      </w:pPr>
      <w:r w:rsidRPr="001E3B71">
        <w:rPr>
          <w:rFonts w:ascii="Calibri" w:hAnsi="Calibri" w:cs="Calibri"/>
          <w:szCs w:val="20"/>
        </w:rPr>
        <w:t>The following skills will be developed during this unit.</w:t>
      </w:r>
    </w:p>
    <w:p w14:paraId="00F621CF" w14:textId="77777777" w:rsidR="001E3B71" w:rsidRPr="001E3B71" w:rsidRDefault="001E3B71" w:rsidP="00F84DDE">
      <w:pPr>
        <w:autoSpaceDE w:val="0"/>
        <w:autoSpaceDN w:val="0"/>
        <w:adjustRightInd w:val="0"/>
        <w:spacing w:before="120"/>
        <w:rPr>
          <w:rFonts w:ascii="Calibri" w:hAnsi="Calibri" w:cs="Calibri"/>
          <w:b/>
          <w:bCs/>
          <w:szCs w:val="20"/>
        </w:rPr>
      </w:pPr>
      <w:r w:rsidRPr="001E3B71">
        <w:rPr>
          <w:rFonts w:ascii="Calibri" w:hAnsi="Calibri" w:cs="Calibri"/>
          <w:b/>
          <w:bCs/>
          <w:szCs w:val="20"/>
        </w:rPr>
        <w:t>Chronology, terms and concepts</w:t>
      </w:r>
    </w:p>
    <w:p w14:paraId="7D7BB094" w14:textId="77777777" w:rsidR="001E3B71" w:rsidRPr="001E3B71" w:rsidRDefault="001E3B71" w:rsidP="006172BD">
      <w:pPr>
        <w:pStyle w:val="ListParagraph"/>
        <w:numPr>
          <w:ilvl w:val="0"/>
          <w:numId w:val="16"/>
        </w:numPr>
        <w:rPr>
          <w:rFonts w:asciiTheme="minorHAnsi" w:hAnsiTheme="minorHAnsi"/>
          <w:szCs w:val="20"/>
        </w:rPr>
      </w:pPr>
      <w:r w:rsidRPr="001E3B71">
        <w:rPr>
          <w:rFonts w:asciiTheme="minorHAnsi" w:hAnsiTheme="minorHAnsi"/>
          <w:szCs w:val="20"/>
        </w:rPr>
        <w:t>identify links between events to understand the nature and significance of causation, continuity and change over time</w:t>
      </w:r>
    </w:p>
    <w:p w14:paraId="0D320851" w14:textId="77777777" w:rsidR="001E3B71" w:rsidRPr="001E3B71" w:rsidRDefault="001E3B71" w:rsidP="006172BD">
      <w:pPr>
        <w:pStyle w:val="ListParagraph"/>
        <w:numPr>
          <w:ilvl w:val="0"/>
          <w:numId w:val="16"/>
        </w:numPr>
        <w:rPr>
          <w:rFonts w:asciiTheme="minorHAnsi" w:hAnsiTheme="minorHAnsi"/>
          <w:szCs w:val="20"/>
        </w:rPr>
      </w:pPr>
      <w:r w:rsidRPr="001E3B71">
        <w:rPr>
          <w:rFonts w:asciiTheme="minorHAnsi" w:hAnsiTheme="minorHAnsi"/>
          <w:szCs w:val="20"/>
        </w:rPr>
        <w:t>use historical terms and concepts in appropriate contexts to demonstrate historical knowledge and understanding</w:t>
      </w:r>
    </w:p>
    <w:p w14:paraId="5375D5AE" w14:textId="77777777" w:rsidR="001E3B71" w:rsidRPr="001E3B71" w:rsidRDefault="001E3B71" w:rsidP="00F84DDE">
      <w:pPr>
        <w:autoSpaceDE w:val="0"/>
        <w:autoSpaceDN w:val="0"/>
        <w:adjustRightInd w:val="0"/>
        <w:spacing w:before="120"/>
        <w:rPr>
          <w:rFonts w:ascii="Calibri" w:hAnsi="Calibri" w:cs="Calibri"/>
          <w:b/>
          <w:bCs/>
          <w:szCs w:val="20"/>
        </w:rPr>
      </w:pPr>
      <w:r w:rsidRPr="001E3B71">
        <w:rPr>
          <w:rFonts w:ascii="Calibri" w:hAnsi="Calibri" w:cs="Calibri"/>
          <w:b/>
          <w:bCs/>
          <w:szCs w:val="20"/>
        </w:rPr>
        <w:t>Historical questions and research</w:t>
      </w:r>
    </w:p>
    <w:p w14:paraId="6A934E46" w14:textId="77777777" w:rsidR="001E3B71" w:rsidRPr="001E3B71" w:rsidRDefault="001E3B71" w:rsidP="006172BD">
      <w:pPr>
        <w:pStyle w:val="ListParagraph"/>
        <w:numPr>
          <w:ilvl w:val="0"/>
          <w:numId w:val="16"/>
        </w:numPr>
        <w:rPr>
          <w:rFonts w:asciiTheme="minorHAnsi" w:hAnsiTheme="minorHAnsi"/>
          <w:szCs w:val="20"/>
        </w:rPr>
      </w:pPr>
      <w:r w:rsidRPr="001E3B71">
        <w:rPr>
          <w:rFonts w:asciiTheme="minorHAnsi" w:hAnsiTheme="minorHAnsi"/>
          <w:szCs w:val="20"/>
        </w:rPr>
        <w:t>formulate, test and modify propositions to investigate historical issues</w:t>
      </w:r>
    </w:p>
    <w:p w14:paraId="302EBA02" w14:textId="77777777" w:rsidR="001E3B71" w:rsidRPr="001E3B71" w:rsidRDefault="001E3B71" w:rsidP="006172BD">
      <w:pPr>
        <w:pStyle w:val="ListParagraph"/>
        <w:numPr>
          <w:ilvl w:val="0"/>
          <w:numId w:val="16"/>
        </w:numPr>
        <w:rPr>
          <w:rFonts w:asciiTheme="minorHAnsi" w:hAnsiTheme="minorHAnsi"/>
          <w:szCs w:val="20"/>
        </w:rPr>
      </w:pPr>
      <w:r w:rsidRPr="001E3B71">
        <w:rPr>
          <w:rFonts w:asciiTheme="minorHAnsi" w:hAnsiTheme="minorHAnsi"/>
          <w:szCs w:val="20"/>
        </w:rPr>
        <w:t>frame questions to guide inquiry and develop a coherent research plan for inquiry</w:t>
      </w:r>
    </w:p>
    <w:p w14:paraId="0BA2ABC2" w14:textId="77777777" w:rsidR="001E3B71" w:rsidRPr="001E3B71" w:rsidRDefault="001E3B71" w:rsidP="006172BD">
      <w:pPr>
        <w:pStyle w:val="ListParagraph"/>
        <w:numPr>
          <w:ilvl w:val="0"/>
          <w:numId w:val="16"/>
        </w:numPr>
        <w:rPr>
          <w:rFonts w:asciiTheme="minorHAnsi" w:hAnsiTheme="minorHAnsi"/>
          <w:szCs w:val="20"/>
        </w:rPr>
      </w:pPr>
      <w:r w:rsidRPr="001E3B71">
        <w:rPr>
          <w:rFonts w:asciiTheme="minorHAnsi" w:hAnsiTheme="minorHAnsi"/>
          <w:szCs w:val="20"/>
        </w:rPr>
        <w:t xml:space="preserve">identify, locate and </w:t>
      </w:r>
      <w:proofErr w:type="spellStart"/>
      <w:r w:rsidRPr="001E3B71">
        <w:rPr>
          <w:rFonts w:asciiTheme="minorHAnsi" w:hAnsiTheme="minorHAnsi"/>
          <w:szCs w:val="20"/>
        </w:rPr>
        <w:t>organise</w:t>
      </w:r>
      <w:proofErr w:type="spellEnd"/>
      <w:r w:rsidRPr="001E3B71">
        <w:rPr>
          <w:rFonts w:asciiTheme="minorHAnsi" w:hAnsiTheme="minorHAnsi"/>
          <w:szCs w:val="20"/>
        </w:rPr>
        <w:t xml:space="preserve"> relevant information from a range of primary and secondary sources</w:t>
      </w:r>
    </w:p>
    <w:p w14:paraId="7AA3DA76" w14:textId="77777777" w:rsidR="001E3B71" w:rsidRPr="001E3B71" w:rsidRDefault="001E3B71" w:rsidP="006172BD">
      <w:pPr>
        <w:pStyle w:val="ListParagraph"/>
        <w:numPr>
          <w:ilvl w:val="0"/>
          <w:numId w:val="16"/>
        </w:numPr>
        <w:rPr>
          <w:rFonts w:asciiTheme="minorHAnsi" w:hAnsiTheme="minorHAnsi"/>
          <w:szCs w:val="20"/>
        </w:rPr>
      </w:pPr>
      <w:proofErr w:type="spellStart"/>
      <w:r w:rsidRPr="001E3B71">
        <w:rPr>
          <w:rFonts w:asciiTheme="minorHAnsi" w:hAnsiTheme="minorHAnsi"/>
          <w:szCs w:val="20"/>
        </w:rPr>
        <w:t>practise</w:t>
      </w:r>
      <w:proofErr w:type="spellEnd"/>
      <w:r w:rsidRPr="001E3B71">
        <w:rPr>
          <w:rFonts w:asciiTheme="minorHAnsi" w:hAnsiTheme="minorHAnsi"/>
          <w:szCs w:val="20"/>
        </w:rPr>
        <w:t xml:space="preserve"> ethical scholarship when conducting research</w:t>
      </w:r>
    </w:p>
    <w:p w14:paraId="7B00C86A" w14:textId="77777777" w:rsidR="001E3B71" w:rsidRPr="001E3B71" w:rsidRDefault="001E3B71" w:rsidP="00F84DDE">
      <w:pPr>
        <w:autoSpaceDE w:val="0"/>
        <w:autoSpaceDN w:val="0"/>
        <w:adjustRightInd w:val="0"/>
        <w:spacing w:before="120"/>
        <w:rPr>
          <w:rFonts w:ascii="Calibri" w:hAnsi="Calibri" w:cs="Calibri"/>
          <w:b/>
          <w:bCs/>
          <w:szCs w:val="20"/>
        </w:rPr>
      </w:pPr>
      <w:r w:rsidRPr="001E3B71">
        <w:rPr>
          <w:rFonts w:ascii="Calibri" w:hAnsi="Calibri" w:cs="Calibri"/>
          <w:b/>
          <w:bCs/>
          <w:szCs w:val="20"/>
        </w:rPr>
        <w:t>Analysis and use of sources</w:t>
      </w:r>
    </w:p>
    <w:p w14:paraId="68158BE8" w14:textId="77777777" w:rsidR="001E3B71" w:rsidRPr="001E3B71" w:rsidRDefault="001E3B71" w:rsidP="006172BD">
      <w:pPr>
        <w:pStyle w:val="ListParagraph"/>
        <w:numPr>
          <w:ilvl w:val="0"/>
          <w:numId w:val="16"/>
        </w:numPr>
        <w:rPr>
          <w:rFonts w:asciiTheme="minorHAnsi" w:hAnsiTheme="minorHAnsi"/>
          <w:szCs w:val="20"/>
        </w:rPr>
      </w:pPr>
      <w:r w:rsidRPr="001E3B71">
        <w:rPr>
          <w:rFonts w:asciiTheme="minorHAnsi" w:hAnsiTheme="minorHAnsi"/>
          <w:szCs w:val="20"/>
        </w:rPr>
        <w:t>identify the origin, purpose and context of historical sources</w:t>
      </w:r>
    </w:p>
    <w:p w14:paraId="1DA537CC" w14:textId="77777777" w:rsidR="001E3B71" w:rsidRPr="001E3B71" w:rsidRDefault="001E3B71" w:rsidP="006172BD">
      <w:pPr>
        <w:pStyle w:val="ListParagraph"/>
        <w:numPr>
          <w:ilvl w:val="0"/>
          <w:numId w:val="16"/>
        </w:numPr>
        <w:rPr>
          <w:rFonts w:asciiTheme="minorHAnsi" w:hAnsiTheme="minorHAnsi"/>
          <w:szCs w:val="20"/>
        </w:rPr>
      </w:pPr>
      <w:proofErr w:type="spellStart"/>
      <w:r w:rsidRPr="001E3B71">
        <w:rPr>
          <w:rFonts w:asciiTheme="minorHAnsi" w:hAnsiTheme="minorHAnsi"/>
          <w:szCs w:val="20"/>
        </w:rPr>
        <w:t>analyse</w:t>
      </w:r>
      <w:proofErr w:type="spellEnd"/>
      <w:r w:rsidRPr="001E3B71">
        <w:rPr>
          <w:rFonts w:asciiTheme="minorHAnsi" w:hAnsiTheme="minorHAnsi"/>
          <w:szCs w:val="20"/>
        </w:rPr>
        <w:t xml:space="preserve">, interpret and </w:t>
      </w:r>
      <w:proofErr w:type="spellStart"/>
      <w:r w:rsidRPr="001E3B71">
        <w:rPr>
          <w:rFonts w:asciiTheme="minorHAnsi" w:hAnsiTheme="minorHAnsi"/>
          <w:szCs w:val="20"/>
        </w:rPr>
        <w:t>synthesise</w:t>
      </w:r>
      <w:proofErr w:type="spellEnd"/>
      <w:r w:rsidRPr="001E3B71">
        <w:rPr>
          <w:rFonts w:asciiTheme="minorHAnsi" w:hAnsiTheme="minorHAnsi"/>
          <w:szCs w:val="20"/>
        </w:rPr>
        <w:t xml:space="preserve"> evidence from different types of sources to develop and sustain an historical argument</w:t>
      </w:r>
    </w:p>
    <w:p w14:paraId="665A51E4" w14:textId="77777777" w:rsidR="001E3B71" w:rsidRPr="001E3B71" w:rsidRDefault="001E3B71" w:rsidP="006172BD">
      <w:pPr>
        <w:pStyle w:val="ListParagraph"/>
        <w:numPr>
          <w:ilvl w:val="0"/>
          <w:numId w:val="16"/>
        </w:numPr>
        <w:rPr>
          <w:rFonts w:asciiTheme="minorHAnsi" w:hAnsiTheme="minorHAnsi"/>
          <w:szCs w:val="20"/>
        </w:rPr>
      </w:pPr>
      <w:r w:rsidRPr="001E3B71">
        <w:rPr>
          <w:rFonts w:asciiTheme="minorHAnsi" w:hAnsiTheme="minorHAnsi"/>
          <w:szCs w:val="20"/>
        </w:rPr>
        <w:t>evaluate the reliability, usefulness and contestable nature of sources to develop informed judgements that support an historical argument</w:t>
      </w:r>
    </w:p>
    <w:p w14:paraId="32048E4A" w14:textId="77777777" w:rsidR="001E3B71" w:rsidRPr="001E3B71" w:rsidRDefault="001E3B71" w:rsidP="00F84DDE">
      <w:pPr>
        <w:autoSpaceDE w:val="0"/>
        <w:autoSpaceDN w:val="0"/>
        <w:adjustRightInd w:val="0"/>
        <w:spacing w:before="120"/>
        <w:rPr>
          <w:rFonts w:ascii="Calibri" w:hAnsi="Calibri" w:cs="Calibri"/>
          <w:b/>
          <w:bCs/>
          <w:szCs w:val="20"/>
        </w:rPr>
      </w:pPr>
      <w:r w:rsidRPr="001E3B71">
        <w:rPr>
          <w:rFonts w:ascii="Calibri" w:hAnsi="Calibri" w:cs="Calibri"/>
          <w:b/>
          <w:bCs/>
          <w:szCs w:val="20"/>
        </w:rPr>
        <w:t>Perspectives and interpretations</w:t>
      </w:r>
    </w:p>
    <w:p w14:paraId="73D38D63" w14:textId="77777777" w:rsidR="001E3B71" w:rsidRPr="001E3B71" w:rsidRDefault="001E3B71" w:rsidP="006172BD">
      <w:pPr>
        <w:pStyle w:val="ListParagraph"/>
        <w:numPr>
          <w:ilvl w:val="0"/>
          <w:numId w:val="16"/>
        </w:numPr>
        <w:rPr>
          <w:rFonts w:asciiTheme="minorHAnsi" w:hAnsiTheme="minorHAnsi"/>
          <w:szCs w:val="20"/>
        </w:rPr>
      </w:pPr>
      <w:proofErr w:type="spellStart"/>
      <w:r w:rsidRPr="001E3B71">
        <w:rPr>
          <w:rFonts w:asciiTheme="minorHAnsi" w:hAnsiTheme="minorHAnsi"/>
          <w:szCs w:val="20"/>
        </w:rPr>
        <w:t>analyse</w:t>
      </w:r>
      <w:proofErr w:type="spellEnd"/>
      <w:r w:rsidRPr="001E3B71">
        <w:rPr>
          <w:rFonts w:asciiTheme="minorHAnsi" w:hAnsiTheme="minorHAnsi"/>
          <w:szCs w:val="20"/>
        </w:rPr>
        <w:t xml:space="preserve"> and account for the different perspectives of individuals and groups in the past</w:t>
      </w:r>
    </w:p>
    <w:p w14:paraId="15E40D5F" w14:textId="77777777" w:rsidR="001E3B71" w:rsidRPr="001E3B71" w:rsidRDefault="001E3B71" w:rsidP="006172BD">
      <w:pPr>
        <w:pStyle w:val="ListParagraph"/>
        <w:numPr>
          <w:ilvl w:val="0"/>
          <w:numId w:val="16"/>
        </w:numPr>
        <w:rPr>
          <w:rFonts w:asciiTheme="minorHAnsi" w:hAnsiTheme="minorHAnsi"/>
          <w:szCs w:val="20"/>
        </w:rPr>
      </w:pPr>
      <w:r w:rsidRPr="001E3B71">
        <w:rPr>
          <w:rFonts w:asciiTheme="minorHAnsi" w:hAnsiTheme="minorHAnsi"/>
          <w:szCs w:val="20"/>
        </w:rPr>
        <w:t>evaluate critically different historical interpretations of the past, how they evolved, and how they are shaped by the historian’s perspective</w:t>
      </w:r>
    </w:p>
    <w:p w14:paraId="68E1B978" w14:textId="77777777" w:rsidR="001E3B71" w:rsidRPr="001E3B71" w:rsidRDefault="001E3B71" w:rsidP="006172BD">
      <w:pPr>
        <w:pStyle w:val="ListParagraph"/>
        <w:numPr>
          <w:ilvl w:val="0"/>
          <w:numId w:val="16"/>
        </w:numPr>
        <w:rPr>
          <w:rFonts w:asciiTheme="minorHAnsi" w:hAnsiTheme="minorHAnsi"/>
          <w:szCs w:val="20"/>
        </w:rPr>
      </w:pPr>
      <w:r w:rsidRPr="001E3B71">
        <w:rPr>
          <w:rFonts w:asciiTheme="minorHAnsi" w:hAnsiTheme="minorHAnsi"/>
          <w:szCs w:val="20"/>
        </w:rPr>
        <w:t>evaluate contested views about the past to understand the provisional nature of historical knowledge and to arrive at reasoned and supported conclusions</w:t>
      </w:r>
    </w:p>
    <w:p w14:paraId="36952722" w14:textId="77777777" w:rsidR="001E3B71" w:rsidRPr="001E3B71" w:rsidRDefault="001E3B71" w:rsidP="00F84DDE">
      <w:pPr>
        <w:autoSpaceDE w:val="0"/>
        <w:autoSpaceDN w:val="0"/>
        <w:adjustRightInd w:val="0"/>
        <w:spacing w:before="120"/>
        <w:rPr>
          <w:rFonts w:ascii="Calibri" w:hAnsi="Calibri" w:cs="Calibri"/>
          <w:b/>
          <w:bCs/>
          <w:szCs w:val="20"/>
        </w:rPr>
      </w:pPr>
      <w:r w:rsidRPr="001E3B71">
        <w:rPr>
          <w:rFonts w:ascii="Calibri" w:hAnsi="Calibri" w:cs="Calibri"/>
          <w:b/>
          <w:bCs/>
          <w:szCs w:val="20"/>
        </w:rPr>
        <w:t>Explanation and communication</w:t>
      </w:r>
    </w:p>
    <w:p w14:paraId="130B0478" w14:textId="77777777" w:rsidR="001E3B71" w:rsidRPr="001E3B71" w:rsidRDefault="001E3B71" w:rsidP="006172BD">
      <w:pPr>
        <w:pStyle w:val="ListParagraph"/>
        <w:numPr>
          <w:ilvl w:val="0"/>
          <w:numId w:val="16"/>
        </w:numPr>
        <w:rPr>
          <w:rFonts w:asciiTheme="minorHAnsi" w:hAnsiTheme="minorHAnsi"/>
          <w:szCs w:val="20"/>
        </w:rPr>
      </w:pPr>
      <w:r w:rsidRPr="001E3B71">
        <w:rPr>
          <w:rFonts w:asciiTheme="minorHAnsi" w:hAnsiTheme="minorHAnsi"/>
          <w:szCs w:val="20"/>
        </w:rPr>
        <w:t>develop texts that integrate appropriate evidence from a range of sources to explain the past and to support and refute arguments</w:t>
      </w:r>
    </w:p>
    <w:p w14:paraId="28B71D27" w14:textId="77777777" w:rsidR="001E3B71" w:rsidRPr="001E3B71" w:rsidRDefault="001E3B71" w:rsidP="006172BD">
      <w:pPr>
        <w:pStyle w:val="ListParagraph"/>
        <w:numPr>
          <w:ilvl w:val="0"/>
          <w:numId w:val="16"/>
        </w:numPr>
        <w:rPr>
          <w:rFonts w:asciiTheme="minorHAnsi" w:hAnsiTheme="minorHAnsi"/>
          <w:szCs w:val="20"/>
        </w:rPr>
      </w:pPr>
      <w:r w:rsidRPr="001E3B71">
        <w:rPr>
          <w:rFonts w:asciiTheme="minorHAnsi" w:hAnsiTheme="minorHAnsi"/>
          <w:szCs w:val="20"/>
        </w:rPr>
        <w:t>communicate historical understanding by selecting and using text forms appropriate to the purpose and audience</w:t>
      </w:r>
    </w:p>
    <w:p w14:paraId="0176E61A" w14:textId="7E59D701" w:rsidR="004C44BA" w:rsidRPr="002B4D65" w:rsidRDefault="001E3B71" w:rsidP="002B4D65">
      <w:pPr>
        <w:pStyle w:val="ListParagraph"/>
        <w:numPr>
          <w:ilvl w:val="0"/>
          <w:numId w:val="16"/>
        </w:numPr>
        <w:rPr>
          <w:rFonts w:ascii="Calibri" w:hAnsi="Calibri" w:cs="Calibri"/>
          <w:sz w:val="24"/>
          <w:szCs w:val="20"/>
        </w:rPr>
      </w:pPr>
      <w:r w:rsidRPr="001E3B71">
        <w:rPr>
          <w:rFonts w:asciiTheme="minorHAnsi" w:hAnsiTheme="minorHAnsi"/>
          <w:szCs w:val="20"/>
        </w:rPr>
        <w:t>apply appropriate referencing techniques accurately and consistently</w:t>
      </w:r>
    </w:p>
    <w:sectPr w:rsidR="004C44BA" w:rsidRPr="002B4D65" w:rsidSect="006172BD">
      <w:headerReference w:type="even" r:id="rId25"/>
      <w:headerReference w:type="default" r:id="rId26"/>
      <w:footerReference w:type="even" r:id="rId27"/>
      <w:pgSz w:w="11906" w:h="16838" w:code="9"/>
      <w:pgMar w:top="1440" w:right="1416"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E8F2A" w14:textId="77777777" w:rsidR="00A2089B" w:rsidRDefault="00A2089B" w:rsidP="00DB14C9">
      <w:r>
        <w:separator/>
      </w:r>
    </w:p>
  </w:endnote>
  <w:endnote w:type="continuationSeparator" w:id="0">
    <w:p w14:paraId="64487CA7" w14:textId="77777777" w:rsidR="00A2089B" w:rsidRDefault="00A2089B"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8CF6" w14:textId="72D37719" w:rsidR="00F04205" w:rsidRPr="008A48A5" w:rsidRDefault="00F04205" w:rsidP="00450B6D">
    <w:pPr>
      <w:pBdr>
        <w:top w:val="single" w:sz="8" w:space="4" w:color="5C815C"/>
      </w:pBdr>
      <w:rPr>
        <w:rFonts w:ascii="Franklin Gothic Book" w:eastAsia="Times New Roman" w:hAnsi="Franklin Gothic Book" w:cs="Times New Roman"/>
        <w:color w:val="342568"/>
        <w:sz w:val="18"/>
        <w:szCs w:val="16"/>
        <w:lang w:val="en-AU" w:eastAsia="en-AU"/>
      </w:rPr>
    </w:pPr>
    <w:r w:rsidRPr="008A48A5">
      <w:rPr>
        <w:rFonts w:ascii="Franklin Gothic Book" w:eastAsia="Times New Roman" w:hAnsi="Franklin Gothic Book" w:cs="Times New Roman"/>
        <w:noProof/>
        <w:color w:val="342568"/>
        <w:sz w:val="18"/>
        <w:szCs w:val="16"/>
        <w:lang w:val="en-AU" w:eastAsia="en-AU"/>
      </w:rPr>
      <w:t>2015/</w:t>
    </w:r>
    <w:bookmarkStart w:id="0" w:name="_GoBack"/>
    <w:r w:rsidRPr="008A48A5">
      <w:rPr>
        <w:rFonts w:ascii="Franklin Gothic Book" w:eastAsia="Times New Roman" w:hAnsi="Franklin Gothic Book" w:cs="Times New Roman"/>
        <w:noProof/>
        <w:color w:val="342568"/>
        <w:sz w:val="18"/>
        <w:szCs w:val="16"/>
        <w:lang w:val="en-AU" w:eastAsia="en-AU"/>
      </w:rPr>
      <w:t>35206v8</w:t>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814B" w14:textId="77777777" w:rsidR="00213F85" w:rsidRDefault="00213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1F22" w14:textId="77777777" w:rsidR="00213F85" w:rsidRDefault="00213F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8AE2" w14:textId="77777777" w:rsidR="00213F85" w:rsidRPr="005F776B" w:rsidRDefault="00213F85" w:rsidP="00213F85">
    <w:pPr>
      <w:pStyle w:val="Footer"/>
      <w:pBdr>
        <w:top w:val="single" w:sz="8" w:space="4" w:color="76923C" w:themeColor="accent3" w:themeShade="BF"/>
      </w:pBdr>
      <w:tabs>
        <w:tab w:val="clear" w:pos="4513"/>
        <w:tab w:val="clear" w:pos="9026"/>
      </w:tabs>
      <w:rPr>
        <w:rFonts w:ascii="Franklin Gothic Book" w:hAnsi="Franklin Gothic Book"/>
        <w:b/>
        <w:color w:val="342568"/>
        <w:sz w:val="18"/>
        <w:szCs w:val="16"/>
        <w:lang w:val="en-GB"/>
      </w:rPr>
    </w:pPr>
    <w:r w:rsidRPr="005F776B">
      <w:rPr>
        <w:rFonts w:ascii="Franklin Gothic Book" w:hAnsi="Franklin Gothic Book"/>
        <w:b/>
        <w:color w:val="342568"/>
        <w:sz w:val="18"/>
        <w:szCs w:val="16"/>
        <w:lang w:val="en-GB"/>
      </w:rPr>
      <w:t>Sample course outline | Modern History | General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F452" w14:textId="1AC0C2C2" w:rsidR="00B9409D" w:rsidRPr="005F776B" w:rsidRDefault="00B9409D" w:rsidP="008A48A5">
    <w:pPr>
      <w:pStyle w:val="Footer"/>
      <w:pBdr>
        <w:top w:val="single" w:sz="8" w:space="4" w:color="76923C" w:themeColor="accent3" w:themeShade="BF"/>
      </w:pBdr>
      <w:tabs>
        <w:tab w:val="clear" w:pos="4513"/>
        <w:tab w:val="clear" w:pos="9026"/>
      </w:tabs>
      <w:jc w:val="right"/>
      <w:rPr>
        <w:rFonts w:ascii="Franklin Gothic Book" w:hAnsi="Franklin Gothic Book"/>
        <w:b/>
        <w:color w:val="342568"/>
        <w:sz w:val="18"/>
        <w:szCs w:val="16"/>
        <w:lang w:val="en-GB"/>
      </w:rPr>
    </w:pPr>
    <w:r w:rsidRPr="005F776B">
      <w:rPr>
        <w:rFonts w:ascii="Franklin Gothic Book" w:hAnsi="Franklin Gothic Book"/>
        <w:b/>
        <w:color w:val="342568"/>
        <w:sz w:val="18"/>
        <w:szCs w:val="16"/>
        <w:lang w:val="en-GB"/>
      </w:rPr>
      <w:t>Sample course outline | Modern History | General Year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2A18" w14:textId="77777777" w:rsidR="00306819" w:rsidRPr="005F776B" w:rsidRDefault="00306819" w:rsidP="00306819">
    <w:pPr>
      <w:pStyle w:val="Footer"/>
      <w:pBdr>
        <w:top w:val="single" w:sz="8" w:space="4" w:color="76923C" w:themeColor="accent3" w:themeShade="BF"/>
      </w:pBdr>
      <w:tabs>
        <w:tab w:val="clear" w:pos="4513"/>
        <w:tab w:val="clear" w:pos="9026"/>
      </w:tabs>
      <w:rPr>
        <w:rFonts w:ascii="Franklin Gothic Book" w:hAnsi="Franklin Gothic Book"/>
        <w:b/>
        <w:color w:val="342568"/>
        <w:sz w:val="18"/>
        <w:szCs w:val="16"/>
        <w:lang w:val="en-GB"/>
      </w:rPr>
    </w:pPr>
    <w:r w:rsidRPr="005F776B">
      <w:rPr>
        <w:rFonts w:ascii="Franklin Gothic Book" w:hAnsi="Franklin Gothic Book"/>
        <w:b/>
        <w:color w:val="342568"/>
        <w:sz w:val="18"/>
        <w:szCs w:val="16"/>
        <w:lang w:val="en-GB"/>
      </w:rPr>
      <w:t>Sample course outline | Modern History | General Year 12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DB054" w14:textId="77777777" w:rsidR="00F04205" w:rsidRPr="005F776B" w:rsidRDefault="00F04205" w:rsidP="00F04205">
    <w:pPr>
      <w:pStyle w:val="Footer"/>
      <w:pBdr>
        <w:top w:val="single" w:sz="8" w:space="4" w:color="76923C" w:themeColor="accent3" w:themeShade="BF"/>
      </w:pBdr>
      <w:tabs>
        <w:tab w:val="clear" w:pos="4513"/>
        <w:tab w:val="clear" w:pos="9026"/>
      </w:tabs>
      <w:rPr>
        <w:rFonts w:ascii="Franklin Gothic Book" w:hAnsi="Franklin Gothic Book"/>
        <w:b/>
        <w:color w:val="342568"/>
        <w:sz w:val="18"/>
        <w:szCs w:val="18"/>
        <w:lang w:val="en-GB"/>
      </w:rPr>
    </w:pPr>
    <w:r w:rsidRPr="005F776B">
      <w:rPr>
        <w:rFonts w:ascii="Franklin Gothic Book" w:hAnsi="Franklin Gothic Book"/>
        <w:b/>
        <w:color w:val="342568"/>
        <w:sz w:val="18"/>
        <w:szCs w:val="16"/>
        <w:lang w:val="en-GB"/>
      </w:rPr>
      <w:t>Sample course outline | Modern History | General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6631" w14:textId="77777777" w:rsidR="00A2089B" w:rsidRDefault="00A2089B" w:rsidP="00DB14C9">
      <w:r>
        <w:separator/>
      </w:r>
    </w:p>
  </w:footnote>
  <w:footnote w:type="continuationSeparator" w:id="0">
    <w:p w14:paraId="3ADD620F" w14:textId="77777777" w:rsidR="00A2089B" w:rsidRDefault="00A2089B"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FAC6" w14:textId="77777777" w:rsidR="00213F85" w:rsidRDefault="00213F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AE12" w14:textId="62CBE71A" w:rsidR="00A2089B" w:rsidRPr="00134361" w:rsidRDefault="00A2089B" w:rsidP="00134361">
    <w:pPr>
      <w:pBdr>
        <w:bottom w:val="single" w:sz="8" w:space="1" w:color="5C815C"/>
      </w:pBdr>
      <w:ind w:left="-1276" w:right="9192"/>
      <w:jc w:val="right"/>
      <w:rPr>
        <w:rFonts w:ascii="Franklin Gothic Book" w:hAnsi="Franklin Gothic Book"/>
        <w:b/>
        <w:color w:val="46328C"/>
        <w:sz w:val="32"/>
      </w:rPr>
    </w:pPr>
    <w:r w:rsidRPr="00134361">
      <w:rPr>
        <w:rFonts w:ascii="Franklin Gothic Book" w:hAnsi="Franklin Gothic Book"/>
        <w:b/>
        <w:color w:val="46328C"/>
        <w:sz w:val="32"/>
      </w:rPr>
      <w:fldChar w:fldCharType="begin"/>
    </w:r>
    <w:r w:rsidRPr="00134361">
      <w:rPr>
        <w:rFonts w:ascii="Franklin Gothic Book" w:hAnsi="Franklin Gothic Book"/>
        <w:b/>
        <w:color w:val="46328C"/>
        <w:sz w:val="32"/>
      </w:rPr>
      <w:instrText xml:space="preserve"> PAGE   \* MERGEFORMAT </w:instrText>
    </w:r>
    <w:r w:rsidRPr="00134361">
      <w:rPr>
        <w:rFonts w:ascii="Franklin Gothic Book" w:hAnsi="Franklin Gothic Book"/>
        <w:b/>
        <w:color w:val="46328C"/>
        <w:sz w:val="32"/>
      </w:rPr>
      <w:fldChar w:fldCharType="separate"/>
    </w:r>
    <w:r w:rsidR="008A48A5">
      <w:rPr>
        <w:rFonts w:ascii="Franklin Gothic Book" w:hAnsi="Franklin Gothic Book"/>
        <w:b/>
        <w:noProof/>
        <w:color w:val="46328C"/>
        <w:sz w:val="32"/>
      </w:rPr>
      <w:t>12</w:t>
    </w:r>
    <w:r w:rsidRPr="00134361">
      <w:rPr>
        <w:rFonts w:ascii="Franklin Gothic Book" w:hAnsi="Franklin Gothic Book"/>
        <w:b/>
        <w:noProof/>
        <w:color w:val="46328C"/>
        <w:sz w:val="3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4C9E" w14:textId="61275B03" w:rsidR="00A2089B" w:rsidRPr="00A72462" w:rsidRDefault="00A2089B" w:rsidP="00255520">
    <w:pPr>
      <w:pBdr>
        <w:bottom w:val="single" w:sz="8" w:space="1" w:color="76923C" w:themeColor="accent3" w:themeShade="BF"/>
      </w:pBdr>
      <w:ind w:left="9356" w:right="-1298"/>
      <w:rPr>
        <w:rFonts w:ascii="Franklin Gothic Book" w:hAnsi="Franklin Gothic Book"/>
        <w:b/>
        <w:color w:val="46328C"/>
        <w:sz w:val="32"/>
      </w:rPr>
    </w:pPr>
    <w:r w:rsidRPr="00A72462">
      <w:rPr>
        <w:rFonts w:ascii="Franklin Gothic Book" w:hAnsi="Franklin Gothic Book"/>
        <w:b/>
        <w:color w:val="46328C"/>
        <w:sz w:val="32"/>
      </w:rPr>
      <w:fldChar w:fldCharType="begin"/>
    </w:r>
    <w:r w:rsidRPr="00A72462">
      <w:rPr>
        <w:rFonts w:ascii="Franklin Gothic Book" w:hAnsi="Franklin Gothic Book"/>
        <w:b/>
        <w:color w:val="46328C"/>
        <w:sz w:val="32"/>
      </w:rPr>
      <w:instrText xml:space="preserve"> PAGE   \* MERGEFORMAT </w:instrText>
    </w:r>
    <w:r w:rsidRPr="00A72462">
      <w:rPr>
        <w:rFonts w:ascii="Franklin Gothic Book" w:hAnsi="Franklin Gothic Book"/>
        <w:b/>
        <w:color w:val="46328C"/>
        <w:sz w:val="32"/>
      </w:rPr>
      <w:fldChar w:fldCharType="separate"/>
    </w:r>
    <w:r w:rsidR="008A48A5">
      <w:rPr>
        <w:rFonts w:ascii="Franklin Gothic Book" w:hAnsi="Franklin Gothic Book"/>
        <w:b/>
        <w:noProof/>
        <w:color w:val="46328C"/>
        <w:sz w:val="32"/>
      </w:rPr>
      <w:t>11</w:t>
    </w:r>
    <w:r w:rsidRPr="00A72462">
      <w:rPr>
        <w:rFonts w:ascii="Franklin Gothic Book" w:hAnsi="Franklin Gothic Book"/>
        <w:b/>
        <w:noProof/>
        <w:color w:val="46328C"/>
        <w:sz w:val="32"/>
      </w:rPr>
      <w:fldChar w:fldCharType="end"/>
    </w:r>
  </w:p>
  <w:p w14:paraId="1CD5D4BC" w14:textId="2608EC9D" w:rsidR="00A2089B" w:rsidRPr="00A72462" w:rsidRDefault="00A2089B" w:rsidP="00A72462">
    <w:pPr>
      <w:pBdr>
        <w:bottom w:val="single" w:sz="8" w:space="1" w:color="76923C" w:themeColor="accent3" w:themeShade="BF"/>
      </w:pBdr>
      <w:ind w:left="13890" w:right="-1298"/>
      <w:rPr>
        <w:rFonts w:ascii="Franklin Gothic Book" w:hAnsi="Franklin Gothic Book"/>
        <w:b/>
        <w:color w:val="46328C"/>
        <w:sz w:val="32"/>
      </w:rPr>
    </w:pPr>
    <w:r w:rsidRPr="00A72462">
      <w:rPr>
        <w:rFonts w:ascii="Franklin Gothic Book" w:hAnsi="Franklin Gothic Book"/>
        <w:b/>
        <w:color w:val="46328C"/>
        <w:sz w:val="32"/>
      </w:rPr>
      <w:fldChar w:fldCharType="begin"/>
    </w:r>
    <w:r w:rsidRPr="00A72462">
      <w:rPr>
        <w:rFonts w:ascii="Franklin Gothic Book" w:hAnsi="Franklin Gothic Book"/>
        <w:b/>
        <w:color w:val="46328C"/>
        <w:sz w:val="32"/>
      </w:rPr>
      <w:instrText xml:space="preserve"> PAGE   \* MERGEFORMAT </w:instrText>
    </w:r>
    <w:r w:rsidRPr="00A72462">
      <w:rPr>
        <w:rFonts w:ascii="Franklin Gothic Book" w:hAnsi="Franklin Gothic Book"/>
        <w:b/>
        <w:color w:val="46328C"/>
        <w:sz w:val="32"/>
      </w:rPr>
      <w:fldChar w:fldCharType="separate"/>
    </w:r>
    <w:r w:rsidR="008A48A5">
      <w:rPr>
        <w:rFonts w:ascii="Franklin Gothic Book" w:hAnsi="Franklin Gothic Book"/>
        <w:b/>
        <w:noProof/>
        <w:color w:val="46328C"/>
        <w:sz w:val="32"/>
      </w:rPr>
      <w:t>11</w:t>
    </w:r>
    <w:r w:rsidRPr="00A72462">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C6CA" w14:textId="48E7A77A" w:rsidR="00B9409D" w:rsidRDefault="00B9409D">
    <w:pPr>
      <w:pStyle w:val="Header"/>
    </w:pPr>
    <w:r>
      <w:rPr>
        <w:noProof/>
        <w:lang w:val="en-AU" w:eastAsia="en-AU"/>
      </w:rPr>
      <w:drawing>
        <wp:inline distT="0" distB="0" distL="0" distR="0" wp14:anchorId="7A10D8FF" wp14:editId="73619B21">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E502" w14:textId="77777777" w:rsidR="00213F85" w:rsidRDefault="00213F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D3844" w14:textId="23124170" w:rsidR="00F04205" w:rsidRPr="00134361" w:rsidRDefault="00F04205" w:rsidP="00F04205">
    <w:pPr>
      <w:pBdr>
        <w:bottom w:val="single" w:sz="8" w:space="1" w:color="5C815C"/>
      </w:pBdr>
      <w:ind w:left="-1276" w:right="9192"/>
      <w:jc w:val="right"/>
      <w:rPr>
        <w:rFonts w:ascii="Franklin Gothic Book" w:hAnsi="Franklin Gothic Book"/>
        <w:b/>
        <w:color w:val="46328C"/>
        <w:sz w:val="32"/>
      </w:rPr>
    </w:pPr>
    <w:r w:rsidRPr="00134361">
      <w:rPr>
        <w:rFonts w:ascii="Franklin Gothic Book" w:hAnsi="Franklin Gothic Book"/>
        <w:b/>
        <w:color w:val="46328C"/>
        <w:sz w:val="32"/>
      </w:rPr>
      <w:fldChar w:fldCharType="begin"/>
    </w:r>
    <w:r w:rsidRPr="00134361">
      <w:rPr>
        <w:rFonts w:ascii="Franklin Gothic Book" w:hAnsi="Franklin Gothic Book"/>
        <w:b/>
        <w:color w:val="46328C"/>
        <w:sz w:val="32"/>
      </w:rPr>
      <w:instrText xml:space="preserve"> PAGE   \* MERGEFORMAT </w:instrText>
    </w:r>
    <w:r w:rsidRPr="00134361">
      <w:rPr>
        <w:rFonts w:ascii="Franklin Gothic Book" w:hAnsi="Franklin Gothic Book"/>
        <w:b/>
        <w:color w:val="46328C"/>
        <w:sz w:val="32"/>
      </w:rPr>
      <w:fldChar w:fldCharType="separate"/>
    </w:r>
    <w:r w:rsidR="008A48A5">
      <w:rPr>
        <w:rFonts w:ascii="Franklin Gothic Book" w:hAnsi="Franklin Gothic Book"/>
        <w:b/>
        <w:noProof/>
        <w:color w:val="46328C"/>
        <w:sz w:val="32"/>
      </w:rPr>
      <w:t>2</w:t>
    </w:r>
    <w:r w:rsidRPr="00134361">
      <w:rPr>
        <w:rFonts w:ascii="Franklin Gothic Book" w:hAnsi="Franklin Gothic Book"/>
        <w:b/>
        <w:noProof/>
        <w:color w:val="46328C"/>
        <w:sz w:val="32"/>
      </w:rPr>
      <w:fldChar w:fldCharType="end"/>
    </w:r>
  </w:p>
  <w:p w14:paraId="267F42CA" w14:textId="3555D222" w:rsidR="00B9409D" w:rsidRPr="00F04205" w:rsidRDefault="00B9409D" w:rsidP="00F042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08017" w14:textId="2B7EDAE3" w:rsidR="00A2089B" w:rsidRPr="00A72462" w:rsidRDefault="00A2089B" w:rsidP="00A72462">
    <w:pPr>
      <w:pBdr>
        <w:bottom w:val="single" w:sz="8" w:space="1" w:color="76923C" w:themeColor="accent3" w:themeShade="BF"/>
      </w:pBdr>
      <w:ind w:left="9356" w:right="-1298"/>
      <w:rPr>
        <w:rFonts w:ascii="Franklin Gothic Book" w:hAnsi="Franklin Gothic Book"/>
        <w:b/>
        <w:color w:val="46328C"/>
        <w:sz w:val="32"/>
      </w:rPr>
    </w:pPr>
    <w:r w:rsidRPr="00A72462">
      <w:rPr>
        <w:rFonts w:ascii="Franklin Gothic Book" w:hAnsi="Franklin Gothic Book"/>
        <w:b/>
        <w:color w:val="46328C"/>
        <w:sz w:val="32"/>
      </w:rPr>
      <w:fldChar w:fldCharType="begin"/>
    </w:r>
    <w:r w:rsidRPr="00A72462">
      <w:rPr>
        <w:rFonts w:ascii="Franklin Gothic Book" w:hAnsi="Franklin Gothic Book"/>
        <w:b/>
        <w:color w:val="46328C"/>
        <w:sz w:val="32"/>
      </w:rPr>
      <w:instrText xml:space="preserve"> PAGE   \* MERGEFORMAT </w:instrText>
    </w:r>
    <w:r w:rsidRPr="00A72462">
      <w:rPr>
        <w:rFonts w:ascii="Franklin Gothic Book" w:hAnsi="Franklin Gothic Book"/>
        <w:b/>
        <w:color w:val="46328C"/>
        <w:sz w:val="32"/>
      </w:rPr>
      <w:fldChar w:fldCharType="separate"/>
    </w:r>
    <w:r w:rsidR="008A48A5">
      <w:rPr>
        <w:rFonts w:ascii="Franklin Gothic Book" w:hAnsi="Franklin Gothic Book"/>
        <w:b/>
        <w:noProof/>
        <w:color w:val="46328C"/>
        <w:sz w:val="32"/>
      </w:rPr>
      <w:t>3</w:t>
    </w:r>
    <w:r w:rsidRPr="00A72462">
      <w:rPr>
        <w:rFonts w:ascii="Franklin Gothic Book" w:hAnsi="Franklin Gothic Book"/>
        <w:b/>
        <w:noProof/>
        <w:color w:val="46328C"/>
        <w:sz w:val="32"/>
      </w:rPr>
      <w:fldChar w:fldCharType="end"/>
    </w:r>
  </w:p>
  <w:p w14:paraId="2AAEBEB6" w14:textId="5F5A0326" w:rsidR="00A2089B" w:rsidRPr="00A72462" w:rsidRDefault="00A2089B" w:rsidP="00A72462">
    <w:pPr>
      <w:pBdr>
        <w:bottom w:val="single" w:sz="8" w:space="1" w:color="76923C" w:themeColor="accent3" w:themeShade="BF"/>
      </w:pBdr>
      <w:ind w:left="14513" w:right="-1298"/>
      <w:rPr>
        <w:rFonts w:ascii="Franklin Gothic Book" w:hAnsi="Franklin Gothic Book"/>
        <w:b/>
        <w:color w:val="46328C"/>
        <w:sz w:val="32"/>
      </w:rPr>
    </w:pPr>
    <w:r w:rsidRPr="00A72462">
      <w:rPr>
        <w:rFonts w:ascii="Franklin Gothic Book" w:hAnsi="Franklin Gothic Book"/>
        <w:b/>
        <w:color w:val="46328C"/>
        <w:sz w:val="32"/>
      </w:rPr>
      <w:fldChar w:fldCharType="begin"/>
    </w:r>
    <w:r w:rsidRPr="00A72462">
      <w:rPr>
        <w:rFonts w:ascii="Franklin Gothic Book" w:hAnsi="Franklin Gothic Book"/>
        <w:b/>
        <w:color w:val="46328C"/>
        <w:sz w:val="32"/>
      </w:rPr>
      <w:instrText xml:space="preserve"> PAGE   \* MERGEFORMAT </w:instrText>
    </w:r>
    <w:r w:rsidRPr="00A72462">
      <w:rPr>
        <w:rFonts w:ascii="Franklin Gothic Book" w:hAnsi="Franklin Gothic Book"/>
        <w:b/>
        <w:color w:val="46328C"/>
        <w:sz w:val="32"/>
      </w:rPr>
      <w:fldChar w:fldCharType="separate"/>
    </w:r>
    <w:r w:rsidR="008A48A5">
      <w:rPr>
        <w:rFonts w:ascii="Franklin Gothic Book" w:hAnsi="Franklin Gothic Book"/>
        <w:b/>
        <w:noProof/>
        <w:color w:val="46328C"/>
        <w:sz w:val="32"/>
      </w:rPr>
      <w:t>3</w:t>
    </w:r>
    <w:r w:rsidRPr="00A72462">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68B0" w14:textId="74BD04C4" w:rsidR="00F04205" w:rsidRPr="00134361" w:rsidRDefault="00F04205" w:rsidP="00F04205">
    <w:pPr>
      <w:pBdr>
        <w:bottom w:val="single" w:sz="8" w:space="1" w:color="5C815C"/>
      </w:pBdr>
      <w:ind w:left="-1276" w:right="9192"/>
      <w:jc w:val="right"/>
      <w:rPr>
        <w:rFonts w:ascii="Franklin Gothic Book" w:hAnsi="Franklin Gothic Book"/>
        <w:b/>
        <w:color w:val="46328C"/>
        <w:sz w:val="32"/>
      </w:rPr>
    </w:pPr>
    <w:r w:rsidRPr="00134361">
      <w:rPr>
        <w:rFonts w:ascii="Franklin Gothic Book" w:hAnsi="Franklin Gothic Book"/>
        <w:b/>
        <w:color w:val="46328C"/>
        <w:sz w:val="32"/>
      </w:rPr>
      <w:fldChar w:fldCharType="begin"/>
    </w:r>
    <w:r w:rsidRPr="00134361">
      <w:rPr>
        <w:rFonts w:ascii="Franklin Gothic Book" w:hAnsi="Franklin Gothic Book"/>
        <w:b/>
        <w:color w:val="46328C"/>
        <w:sz w:val="32"/>
      </w:rPr>
      <w:instrText xml:space="preserve"> PAGE   \* MERGEFORMAT </w:instrText>
    </w:r>
    <w:r w:rsidRPr="00134361">
      <w:rPr>
        <w:rFonts w:ascii="Franklin Gothic Book" w:hAnsi="Franklin Gothic Book"/>
        <w:b/>
        <w:color w:val="46328C"/>
        <w:sz w:val="32"/>
      </w:rPr>
      <w:fldChar w:fldCharType="separate"/>
    </w:r>
    <w:r w:rsidR="008A48A5">
      <w:rPr>
        <w:rFonts w:ascii="Franklin Gothic Book" w:hAnsi="Franklin Gothic Book"/>
        <w:b/>
        <w:noProof/>
        <w:color w:val="46328C"/>
        <w:sz w:val="32"/>
      </w:rPr>
      <w:t>6</w:t>
    </w:r>
    <w:r w:rsidRPr="00134361">
      <w:rPr>
        <w:rFonts w:ascii="Franklin Gothic Book" w:hAnsi="Franklin Gothic Book"/>
        <w:b/>
        <w:noProof/>
        <w:color w:val="46328C"/>
        <w:sz w:val="32"/>
      </w:rPr>
      <w:fldChar w:fldCharType="end"/>
    </w:r>
  </w:p>
  <w:p w14:paraId="30D4BCB3" w14:textId="468B0C83" w:rsidR="00B9409D" w:rsidRPr="00F04205" w:rsidRDefault="00B9409D" w:rsidP="00F042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C5E0" w14:textId="0E51D9F3" w:rsidR="00A2089B" w:rsidRPr="00A72462" w:rsidRDefault="00A2089B" w:rsidP="00255520">
    <w:pPr>
      <w:pBdr>
        <w:bottom w:val="single" w:sz="8" w:space="1" w:color="76923C" w:themeColor="accent3" w:themeShade="BF"/>
      </w:pBdr>
      <w:ind w:left="9356" w:right="-1298"/>
      <w:rPr>
        <w:rFonts w:ascii="Franklin Gothic Book" w:hAnsi="Franklin Gothic Book"/>
        <w:b/>
        <w:color w:val="46328C"/>
        <w:sz w:val="32"/>
      </w:rPr>
    </w:pPr>
    <w:r w:rsidRPr="00A72462">
      <w:rPr>
        <w:rFonts w:ascii="Franklin Gothic Book" w:hAnsi="Franklin Gothic Book"/>
        <w:b/>
        <w:color w:val="46328C"/>
        <w:sz w:val="32"/>
      </w:rPr>
      <w:fldChar w:fldCharType="begin"/>
    </w:r>
    <w:r w:rsidRPr="00A72462">
      <w:rPr>
        <w:rFonts w:ascii="Franklin Gothic Book" w:hAnsi="Franklin Gothic Book"/>
        <w:b/>
        <w:color w:val="46328C"/>
        <w:sz w:val="32"/>
      </w:rPr>
      <w:instrText xml:space="preserve"> PAGE   \* MERGEFORMAT </w:instrText>
    </w:r>
    <w:r w:rsidRPr="00A72462">
      <w:rPr>
        <w:rFonts w:ascii="Franklin Gothic Book" w:hAnsi="Franklin Gothic Book"/>
        <w:b/>
        <w:color w:val="46328C"/>
        <w:sz w:val="32"/>
      </w:rPr>
      <w:fldChar w:fldCharType="separate"/>
    </w:r>
    <w:r w:rsidR="008A48A5">
      <w:rPr>
        <w:rFonts w:ascii="Franklin Gothic Book" w:hAnsi="Franklin Gothic Book"/>
        <w:b/>
        <w:noProof/>
        <w:color w:val="46328C"/>
        <w:sz w:val="32"/>
      </w:rPr>
      <w:t>5</w:t>
    </w:r>
    <w:r w:rsidRPr="00A72462">
      <w:rPr>
        <w:rFonts w:ascii="Franklin Gothic Book" w:hAnsi="Franklin Gothic Book"/>
        <w:b/>
        <w:noProof/>
        <w:color w:val="46328C"/>
        <w:sz w:val="32"/>
      </w:rPr>
      <w:fldChar w:fldCharType="end"/>
    </w:r>
  </w:p>
  <w:p w14:paraId="1191E8F1" w14:textId="5C53FEEB" w:rsidR="00A2089B" w:rsidRPr="00A72462" w:rsidRDefault="00A2089B" w:rsidP="00A72462">
    <w:pPr>
      <w:pBdr>
        <w:bottom w:val="single" w:sz="8" w:space="1" w:color="76923C" w:themeColor="accent3" w:themeShade="BF"/>
      </w:pBdr>
      <w:ind w:left="13890" w:right="-1298"/>
      <w:rPr>
        <w:rFonts w:ascii="Franklin Gothic Book" w:hAnsi="Franklin Gothic Book"/>
        <w:b/>
        <w:color w:val="46328C"/>
        <w:sz w:val="32"/>
      </w:rPr>
    </w:pPr>
    <w:r w:rsidRPr="00A72462">
      <w:rPr>
        <w:rFonts w:ascii="Franklin Gothic Book" w:hAnsi="Franklin Gothic Book"/>
        <w:b/>
        <w:color w:val="46328C"/>
        <w:sz w:val="32"/>
      </w:rPr>
      <w:fldChar w:fldCharType="begin"/>
    </w:r>
    <w:r w:rsidRPr="00A72462">
      <w:rPr>
        <w:rFonts w:ascii="Franklin Gothic Book" w:hAnsi="Franklin Gothic Book"/>
        <w:b/>
        <w:color w:val="46328C"/>
        <w:sz w:val="32"/>
      </w:rPr>
      <w:instrText xml:space="preserve"> PAGE   \* MERGEFORMAT </w:instrText>
    </w:r>
    <w:r w:rsidRPr="00A72462">
      <w:rPr>
        <w:rFonts w:ascii="Franklin Gothic Book" w:hAnsi="Franklin Gothic Book"/>
        <w:b/>
        <w:color w:val="46328C"/>
        <w:sz w:val="32"/>
      </w:rPr>
      <w:fldChar w:fldCharType="separate"/>
    </w:r>
    <w:r w:rsidR="008A48A5">
      <w:rPr>
        <w:rFonts w:ascii="Franklin Gothic Book" w:hAnsi="Franklin Gothic Book"/>
        <w:b/>
        <w:noProof/>
        <w:color w:val="46328C"/>
        <w:sz w:val="32"/>
      </w:rPr>
      <w:t>5</w:t>
    </w:r>
    <w:r w:rsidRPr="00A72462">
      <w:rPr>
        <w:rFonts w:ascii="Franklin Gothic Book" w:hAnsi="Franklin Gothic Book"/>
        <w:b/>
        <w:noProof/>
        <w:color w:val="46328C"/>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2164" w14:textId="71CC34FD" w:rsidR="00A2089B" w:rsidRPr="00134361" w:rsidRDefault="00A2089B" w:rsidP="00134361">
    <w:pPr>
      <w:pBdr>
        <w:bottom w:val="single" w:sz="8" w:space="1" w:color="5C815C"/>
      </w:pBdr>
      <w:ind w:left="-1276" w:right="9192"/>
      <w:jc w:val="right"/>
      <w:rPr>
        <w:rFonts w:ascii="Franklin Gothic Book" w:hAnsi="Franklin Gothic Book"/>
        <w:b/>
        <w:color w:val="46328C"/>
        <w:sz w:val="32"/>
      </w:rPr>
    </w:pPr>
    <w:r w:rsidRPr="00134361">
      <w:rPr>
        <w:rFonts w:ascii="Franklin Gothic Book" w:hAnsi="Franklin Gothic Book"/>
        <w:b/>
        <w:color w:val="46328C"/>
        <w:sz w:val="32"/>
      </w:rPr>
      <w:fldChar w:fldCharType="begin"/>
    </w:r>
    <w:r w:rsidRPr="00134361">
      <w:rPr>
        <w:rFonts w:ascii="Franklin Gothic Book" w:hAnsi="Franklin Gothic Book"/>
        <w:b/>
        <w:color w:val="46328C"/>
        <w:sz w:val="32"/>
      </w:rPr>
      <w:instrText xml:space="preserve"> PAGE   \* MERGEFORMAT </w:instrText>
    </w:r>
    <w:r w:rsidRPr="00134361">
      <w:rPr>
        <w:rFonts w:ascii="Franklin Gothic Book" w:hAnsi="Franklin Gothic Book"/>
        <w:b/>
        <w:color w:val="46328C"/>
        <w:sz w:val="32"/>
      </w:rPr>
      <w:fldChar w:fldCharType="separate"/>
    </w:r>
    <w:r w:rsidR="008A48A5">
      <w:rPr>
        <w:rFonts w:ascii="Franklin Gothic Book" w:hAnsi="Franklin Gothic Book"/>
        <w:b/>
        <w:noProof/>
        <w:color w:val="46328C"/>
        <w:sz w:val="32"/>
      </w:rPr>
      <w:t>8</w:t>
    </w:r>
    <w:r w:rsidRPr="00134361">
      <w:rPr>
        <w:rFonts w:ascii="Franklin Gothic Book" w:hAnsi="Franklin Gothic Book"/>
        <w:b/>
        <w:noProof/>
        <w:color w:val="46328C"/>
        <w:sz w:val="32"/>
      </w:rPr>
      <w:fldChar w:fldCharType="end"/>
    </w:r>
  </w:p>
  <w:p w14:paraId="600C033B" w14:textId="78517AC0" w:rsidR="00A2089B" w:rsidRPr="001B3981" w:rsidRDefault="00A2089B" w:rsidP="00134361">
    <w:pPr>
      <w:pStyle w:val="Header"/>
      <w:pBdr>
        <w:bottom w:val="single" w:sz="8" w:space="1" w:color="5C815C"/>
      </w:pBdr>
      <w:tabs>
        <w:tab w:val="clear" w:pos="4513"/>
        <w:tab w:val="clear" w:pos="9026"/>
      </w:tabs>
      <w:ind w:left="-1644" w:right="13890"/>
      <w:jc w:val="right"/>
      <w:rPr>
        <w:rFonts w:ascii="Franklin Gothic Book" w:hAnsi="Franklin Gothic Book"/>
        <w:b/>
        <w:color w:val="46328C"/>
        <w:sz w:val="32"/>
      </w:rPr>
    </w:pPr>
  </w:p>
  <w:p w14:paraId="2E948952" w14:textId="6084C1CF" w:rsidR="00A2089B" w:rsidRPr="008B7C4D" w:rsidRDefault="00A2089B" w:rsidP="00134361">
    <w:pPr>
      <w:pStyle w:val="Header"/>
      <w:pBdr>
        <w:bottom w:val="single" w:sz="8" w:space="1" w:color="5C815C"/>
      </w:pBdr>
      <w:tabs>
        <w:tab w:val="clear" w:pos="4513"/>
        <w:tab w:val="clear" w:pos="9026"/>
      </w:tabs>
      <w:ind w:left="-1644" w:right="1389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F61F" w14:textId="51D17FFF" w:rsidR="00A2089B" w:rsidRPr="00B9409D" w:rsidRDefault="00A2089B" w:rsidP="00B9409D">
    <w:pPr>
      <w:pBdr>
        <w:bottom w:val="single" w:sz="8" w:space="1" w:color="76923C" w:themeColor="accent3" w:themeShade="BF"/>
      </w:pBdr>
      <w:ind w:left="9356" w:right="-1298"/>
      <w:rPr>
        <w:rFonts w:ascii="Franklin Gothic Book" w:hAnsi="Franklin Gothic Book"/>
        <w:b/>
        <w:color w:val="46328C"/>
        <w:sz w:val="32"/>
      </w:rPr>
    </w:pPr>
    <w:r w:rsidRPr="00A72462">
      <w:rPr>
        <w:rFonts w:ascii="Franklin Gothic Book" w:hAnsi="Franklin Gothic Book"/>
        <w:b/>
        <w:color w:val="46328C"/>
        <w:sz w:val="32"/>
      </w:rPr>
      <w:fldChar w:fldCharType="begin"/>
    </w:r>
    <w:r w:rsidRPr="00A72462">
      <w:rPr>
        <w:rFonts w:ascii="Franklin Gothic Book" w:hAnsi="Franklin Gothic Book"/>
        <w:b/>
        <w:color w:val="46328C"/>
        <w:sz w:val="32"/>
      </w:rPr>
      <w:instrText xml:space="preserve"> PAGE   \* MERGEFORMAT </w:instrText>
    </w:r>
    <w:r w:rsidRPr="00A72462">
      <w:rPr>
        <w:rFonts w:ascii="Franklin Gothic Book" w:hAnsi="Franklin Gothic Book"/>
        <w:b/>
        <w:color w:val="46328C"/>
        <w:sz w:val="32"/>
      </w:rPr>
      <w:fldChar w:fldCharType="separate"/>
    </w:r>
    <w:r w:rsidR="008A48A5">
      <w:rPr>
        <w:rFonts w:ascii="Franklin Gothic Book" w:hAnsi="Franklin Gothic Book"/>
        <w:b/>
        <w:noProof/>
        <w:color w:val="46328C"/>
        <w:sz w:val="32"/>
      </w:rPr>
      <w:t>9</w:t>
    </w:r>
    <w:r w:rsidRPr="00A72462">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D649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C0C0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B84D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4C32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708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24B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B81A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66C6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64687C"/>
    <w:lvl w:ilvl="0">
      <w:start w:val="1"/>
      <w:numFmt w:val="decimal"/>
      <w:lvlText w:val="%1."/>
      <w:lvlJc w:val="left"/>
      <w:pPr>
        <w:tabs>
          <w:tab w:val="num" w:pos="360"/>
        </w:tabs>
        <w:ind w:left="360" w:hanging="360"/>
      </w:pPr>
    </w:lvl>
  </w:abstractNum>
  <w:abstractNum w:abstractNumId="9" w15:restartNumberingAfterBreak="0">
    <w:nsid w:val="037556CC"/>
    <w:multiLevelType w:val="hybridMultilevel"/>
    <w:tmpl w:val="4D344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45C611F"/>
    <w:multiLevelType w:val="hybridMultilevel"/>
    <w:tmpl w:val="7D0E2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6A3DF6"/>
    <w:multiLevelType w:val="hybridMultilevel"/>
    <w:tmpl w:val="71AEC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67144EA"/>
    <w:multiLevelType w:val="hybridMultilevel"/>
    <w:tmpl w:val="F35A5D24"/>
    <w:lvl w:ilvl="0" w:tplc="92566BBC">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FA7627"/>
    <w:multiLevelType w:val="hybridMultilevel"/>
    <w:tmpl w:val="2B1AC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2F56687"/>
    <w:multiLevelType w:val="hybridMultilevel"/>
    <w:tmpl w:val="1B0E2FD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4AC34AC"/>
    <w:multiLevelType w:val="hybridMultilevel"/>
    <w:tmpl w:val="AC76C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8A53014"/>
    <w:multiLevelType w:val="hybridMultilevel"/>
    <w:tmpl w:val="44389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FA66209"/>
    <w:multiLevelType w:val="hybridMultilevel"/>
    <w:tmpl w:val="7DD4B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887B1A"/>
    <w:multiLevelType w:val="hybridMultilevel"/>
    <w:tmpl w:val="C6C05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3861478"/>
    <w:multiLevelType w:val="hybridMultilevel"/>
    <w:tmpl w:val="FE220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D6B2F47"/>
    <w:multiLevelType w:val="hybridMultilevel"/>
    <w:tmpl w:val="D35E5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21278A"/>
    <w:multiLevelType w:val="hybridMultilevel"/>
    <w:tmpl w:val="1C08D590"/>
    <w:lvl w:ilvl="0" w:tplc="AE8E0170">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28AE4C">
      <w:start w:val="1"/>
      <w:numFmt w:val="bullet"/>
      <w:lvlText w:val=""/>
      <w:lvlJc w:val="left"/>
      <w:pPr>
        <w:ind w:left="535" w:hanging="360"/>
      </w:pPr>
      <w:rPr>
        <w:rFonts w:ascii="Wingdings" w:hAnsi="Wingdings" w:hint="default"/>
        <w:sz w:val="20"/>
        <w:szCs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E5033F"/>
    <w:multiLevelType w:val="hybridMultilevel"/>
    <w:tmpl w:val="903E2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3358BA"/>
    <w:multiLevelType w:val="hybridMultilevel"/>
    <w:tmpl w:val="53C06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9634BB8"/>
    <w:multiLevelType w:val="hybridMultilevel"/>
    <w:tmpl w:val="4C224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9F47FE1"/>
    <w:multiLevelType w:val="hybridMultilevel"/>
    <w:tmpl w:val="68EA5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3636BF4"/>
    <w:multiLevelType w:val="hybridMultilevel"/>
    <w:tmpl w:val="87C88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4844F1B"/>
    <w:multiLevelType w:val="hybridMultilevel"/>
    <w:tmpl w:val="07C8E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5760277"/>
    <w:multiLevelType w:val="hybridMultilevel"/>
    <w:tmpl w:val="7F489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5D42A52"/>
    <w:multiLevelType w:val="hybridMultilevel"/>
    <w:tmpl w:val="A8A69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B512245"/>
    <w:multiLevelType w:val="hybridMultilevel"/>
    <w:tmpl w:val="ECCCE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EF42056"/>
    <w:multiLevelType w:val="hybridMultilevel"/>
    <w:tmpl w:val="6E960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F646F94"/>
    <w:multiLevelType w:val="hybridMultilevel"/>
    <w:tmpl w:val="829AB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234715"/>
    <w:multiLevelType w:val="hybridMultilevel"/>
    <w:tmpl w:val="5D5AA71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5D92D83"/>
    <w:multiLevelType w:val="hybridMultilevel"/>
    <w:tmpl w:val="75D29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7174972"/>
    <w:multiLevelType w:val="hybridMultilevel"/>
    <w:tmpl w:val="D2440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D670A73"/>
    <w:multiLevelType w:val="hybridMultilevel"/>
    <w:tmpl w:val="1264D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04A3713"/>
    <w:multiLevelType w:val="hybridMultilevel"/>
    <w:tmpl w:val="2FCAD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9" w15:restartNumberingAfterBreak="0">
    <w:nsid w:val="681714B2"/>
    <w:multiLevelType w:val="hybridMultilevel"/>
    <w:tmpl w:val="0FD253F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A2028EF"/>
    <w:multiLevelType w:val="hybridMultilevel"/>
    <w:tmpl w:val="128CE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2114085"/>
    <w:multiLevelType w:val="hybridMultilevel"/>
    <w:tmpl w:val="54025886"/>
    <w:lvl w:ilvl="0" w:tplc="8F7CF9EE">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865B86"/>
    <w:multiLevelType w:val="hybridMultilevel"/>
    <w:tmpl w:val="C51C7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3375716"/>
    <w:multiLevelType w:val="hybridMultilevel"/>
    <w:tmpl w:val="52FAC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46F1636"/>
    <w:multiLevelType w:val="hybridMultilevel"/>
    <w:tmpl w:val="7AAC7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6154B9B"/>
    <w:multiLevelType w:val="hybridMultilevel"/>
    <w:tmpl w:val="62745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E99190B"/>
    <w:multiLevelType w:val="hybridMultilevel"/>
    <w:tmpl w:val="BC68524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8"/>
  </w:num>
  <w:num w:numId="2">
    <w:abstractNumId w:val="21"/>
  </w:num>
  <w:num w:numId="3">
    <w:abstractNumId w:val="32"/>
  </w:num>
  <w:num w:numId="4">
    <w:abstractNumId w:val="17"/>
  </w:num>
  <w:num w:numId="5">
    <w:abstractNumId w:val="9"/>
  </w:num>
  <w:num w:numId="6">
    <w:abstractNumId w:val="24"/>
  </w:num>
  <w:num w:numId="7">
    <w:abstractNumId w:val="25"/>
  </w:num>
  <w:num w:numId="8">
    <w:abstractNumId w:val="15"/>
  </w:num>
  <w:num w:numId="9">
    <w:abstractNumId w:val="11"/>
  </w:num>
  <w:num w:numId="10">
    <w:abstractNumId w:val="43"/>
  </w:num>
  <w:num w:numId="11">
    <w:abstractNumId w:val="18"/>
  </w:num>
  <w:num w:numId="12">
    <w:abstractNumId w:val="13"/>
  </w:num>
  <w:num w:numId="13">
    <w:abstractNumId w:val="29"/>
  </w:num>
  <w:num w:numId="14">
    <w:abstractNumId w:val="36"/>
  </w:num>
  <w:num w:numId="15">
    <w:abstractNumId w:val="28"/>
  </w:num>
  <w:num w:numId="16">
    <w:abstractNumId w:val="10"/>
  </w:num>
  <w:num w:numId="17">
    <w:abstractNumId w:val="10"/>
  </w:num>
  <w:num w:numId="18">
    <w:abstractNumId w:val="19"/>
  </w:num>
  <w:num w:numId="19">
    <w:abstractNumId w:val="31"/>
  </w:num>
  <w:num w:numId="20">
    <w:abstractNumId w:val="39"/>
  </w:num>
  <w:num w:numId="21">
    <w:abstractNumId w:val="33"/>
  </w:num>
  <w:num w:numId="22">
    <w:abstractNumId w:val="34"/>
  </w:num>
  <w:num w:numId="23">
    <w:abstractNumId w:val="41"/>
  </w:num>
  <w:num w:numId="24">
    <w:abstractNumId w:val="46"/>
  </w:num>
  <w:num w:numId="25">
    <w:abstractNumId w:val="37"/>
  </w:num>
  <w:num w:numId="26">
    <w:abstractNumId w:val="45"/>
  </w:num>
  <w:num w:numId="27">
    <w:abstractNumId w:val="26"/>
  </w:num>
  <w:num w:numId="28">
    <w:abstractNumId w:val="23"/>
  </w:num>
  <w:num w:numId="29">
    <w:abstractNumId w:val="14"/>
  </w:num>
  <w:num w:numId="30">
    <w:abstractNumId w:val="35"/>
  </w:num>
  <w:num w:numId="31">
    <w:abstractNumId w:val="44"/>
  </w:num>
  <w:num w:numId="32">
    <w:abstractNumId w:val="42"/>
  </w:num>
  <w:num w:numId="33">
    <w:abstractNumId w:val="40"/>
  </w:num>
  <w:num w:numId="34">
    <w:abstractNumId w:val="27"/>
  </w:num>
  <w:num w:numId="35">
    <w:abstractNumId w:val="16"/>
  </w:num>
  <w:num w:numId="36">
    <w:abstractNumId w:val="22"/>
  </w:num>
  <w:num w:numId="37">
    <w:abstractNumId w:val="30"/>
  </w:num>
  <w:num w:numId="38">
    <w:abstractNumId w:val="20"/>
  </w:num>
  <w:num w:numId="39">
    <w:abstractNumId w:val="12"/>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747F"/>
    <w:rsid w:val="00007D7A"/>
    <w:rsid w:val="0002149C"/>
    <w:rsid w:val="0002221E"/>
    <w:rsid w:val="00032308"/>
    <w:rsid w:val="0004659D"/>
    <w:rsid w:val="00047361"/>
    <w:rsid w:val="000549A7"/>
    <w:rsid w:val="00065745"/>
    <w:rsid w:val="000668D6"/>
    <w:rsid w:val="00080669"/>
    <w:rsid w:val="0009174F"/>
    <w:rsid w:val="00092EAB"/>
    <w:rsid w:val="00097FBF"/>
    <w:rsid w:val="000A33C9"/>
    <w:rsid w:val="000B7DD9"/>
    <w:rsid w:val="000D3995"/>
    <w:rsid w:val="000D7988"/>
    <w:rsid w:val="000E1195"/>
    <w:rsid w:val="000F2948"/>
    <w:rsid w:val="000F29CB"/>
    <w:rsid w:val="000F35E5"/>
    <w:rsid w:val="000F5D9F"/>
    <w:rsid w:val="000F778E"/>
    <w:rsid w:val="00102305"/>
    <w:rsid w:val="00127443"/>
    <w:rsid w:val="00131665"/>
    <w:rsid w:val="00134361"/>
    <w:rsid w:val="0015129B"/>
    <w:rsid w:val="001512BB"/>
    <w:rsid w:val="00152A05"/>
    <w:rsid w:val="001678A5"/>
    <w:rsid w:val="00174C23"/>
    <w:rsid w:val="0018275E"/>
    <w:rsid w:val="001914D4"/>
    <w:rsid w:val="001A065F"/>
    <w:rsid w:val="001A14A3"/>
    <w:rsid w:val="001A7BC9"/>
    <w:rsid w:val="001B057D"/>
    <w:rsid w:val="001B25F5"/>
    <w:rsid w:val="001C3ED6"/>
    <w:rsid w:val="001E3B71"/>
    <w:rsid w:val="001E4533"/>
    <w:rsid w:val="001E63C8"/>
    <w:rsid w:val="001F5039"/>
    <w:rsid w:val="00213F85"/>
    <w:rsid w:val="00223453"/>
    <w:rsid w:val="00237908"/>
    <w:rsid w:val="00240545"/>
    <w:rsid w:val="00246712"/>
    <w:rsid w:val="0025174E"/>
    <w:rsid w:val="00255520"/>
    <w:rsid w:val="00261847"/>
    <w:rsid w:val="0026666B"/>
    <w:rsid w:val="00267CD3"/>
    <w:rsid w:val="00276016"/>
    <w:rsid w:val="0028280F"/>
    <w:rsid w:val="00283103"/>
    <w:rsid w:val="002832D4"/>
    <w:rsid w:val="002928CA"/>
    <w:rsid w:val="002B20B4"/>
    <w:rsid w:val="002B4D65"/>
    <w:rsid w:val="002C687D"/>
    <w:rsid w:val="002D2CC3"/>
    <w:rsid w:val="002F1244"/>
    <w:rsid w:val="00306819"/>
    <w:rsid w:val="00321837"/>
    <w:rsid w:val="003248A3"/>
    <w:rsid w:val="00324ACE"/>
    <w:rsid w:val="00353343"/>
    <w:rsid w:val="0037056A"/>
    <w:rsid w:val="00372F4E"/>
    <w:rsid w:val="003838CF"/>
    <w:rsid w:val="00383DFD"/>
    <w:rsid w:val="00386AC2"/>
    <w:rsid w:val="003931C3"/>
    <w:rsid w:val="003B31CB"/>
    <w:rsid w:val="003B4290"/>
    <w:rsid w:val="003C5A53"/>
    <w:rsid w:val="003D4AFD"/>
    <w:rsid w:val="003D5970"/>
    <w:rsid w:val="003E18D3"/>
    <w:rsid w:val="003E4EA6"/>
    <w:rsid w:val="003F4C7D"/>
    <w:rsid w:val="0040422D"/>
    <w:rsid w:val="00420394"/>
    <w:rsid w:val="004306E1"/>
    <w:rsid w:val="0043454A"/>
    <w:rsid w:val="0043611A"/>
    <w:rsid w:val="00443EF5"/>
    <w:rsid w:val="00450B6D"/>
    <w:rsid w:val="00451BCE"/>
    <w:rsid w:val="00464DFF"/>
    <w:rsid w:val="00474083"/>
    <w:rsid w:val="004814F0"/>
    <w:rsid w:val="00483859"/>
    <w:rsid w:val="004863E5"/>
    <w:rsid w:val="004C2D24"/>
    <w:rsid w:val="004C44BA"/>
    <w:rsid w:val="004C6186"/>
    <w:rsid w:val="004D520B"/>
    <w:rsid w:val="004D544C"/>
    <w:rsid w:val="004D71DA"/>
    <w:rsid w:val="004E1286"/>
    <w:rsid w:val="004F1C6A"/>
    <w:rsid w:val="004F63A1"/>
    <w:rsid w:val="005101D1"/>
    <w:rsid w:val="005148B6"/>
    <w:rsid w:val="00516E53"/>
    <w:rsid w:val="00516E74"/>
    <w:rsid w:val="00517DA2"/>
    <w:rsid w:val="00525725"/>
    <w:rsid w:val="00525859"/>
    <w:rsid w:val="005277DF"/>
    <w:rsid w:val="005313CC"/>
    <w:rsid w:val="00531A43"/>
    <w:rsid w:val="00532B44"/>
    <w:rsid w:val="005550A2"/>
    <w:rsid w:val="00562422"/>
    <w:rsid w:val="00575328"/>
    <w:rsid w:val="00586B32"/>
    <w:rsid w:val="00586DE4"/>
    <w:rsid w:val="00592D8C"/>
    <w:rsid w:val="005B1FA5"/>
    <w:rsid w:val="005C1608"/>
    <w:rsid w:val="005C7F81"/>
    <w:rsid w:val="005D7085"/>
    <w:rsid w:val="005E2521"/>
    <w:rsid w:val="005F776B"/>
    <w:rsid w:val="006172BD"/>
    <w:rsid w:val="00617CB3"/>
    <w:rsid w:val="006310F5"/>
    <w:rsid w:val="0064517D"/>
    <w:rsid w:val="006655A4"/>
    <w:rsid w:val="0068374F"/>
    <w:rsid w:val="00684AE2"/>
    <w:rsid w:val="00685AF7"/>
    <w:rsid w:val="006A049E"/>
    <w:rsid w:val="006B27C6"/>
    <w:rsid w:val="006B7AE1"/>
    <w:rsid w:val="006C3336"/>
    <w:rsid w:val="006C4B3E"/>
    <w:rsid w:val="006D5910"/>
    <w:rsid w:val="006E675F"/>
    <w:rsid w:val="006F2083"/>
    <w:rsid w:val="006F5316"/>
    <w:rsid w:val="00717CD0"/>
    <w:rsid w:val="00721490"/>
    <w:rsid w:val="00723234"/>
    <w:rsid w:val="00724072"/>
    <w:rsid w:val="0073449E"/>
    <w:rsid w:val="00742B1D"/>
    <w:rsid w:val="00743492"/>
    <w:rsid w:val="00761944"/>
    <w:rsid w:val="00762C8F"/>
    <w:rsid w:val="00784D46"/>
    <w:rsid w:val="007875FD"/>
    <w:rsid w:val="007D7C15"/>
    <w:rsid w:val="007E1838"/>
    <w:rsid w:val="007E3CE0"/>
    <w:rsid w:val="007E6BF3"/>
    <w:rsid w:val="007F1AF1"/>
    <w:rsid w:val="008003FE"/>
    <w:rsid w:val="0080231B"/>
    <w:rsid w:val="00815E8E"/>
    <w:rsid w:val="00821C61"/>
    <w:rsid w:val="00823EDD"/>
    <w:rsid w:val="00840722"/>
    <w:rsid w:val="00855E0F"/>
    <w:rsid w:val="00857BC0"/>
    <w:rsid w:val="0087763C"/>
    <w:rsid w:val="00882E0B"/>
    <w:rsid w:val="008867C5"/>
    <w:rsid w:val="008A0D15"/>
    <w:rsid w:val="008A48A5"/>
    <w:rsid w:val="008B157B"/>
    <w:rsid w:val="008B36C6"/>
    <w:rsid w:val="008B707A"/>
    <w:rsid w:val="008B7C4D"/>
    <w:rsid w:val="008C4078"/>
    <w:rsid w:val="008D0EDC"/>
    <w:rsid w:val="008E2A41"/>
    <w:rsid w:val="008E3DAA"/>
    <w:rsid w:val="008E6303"/>
    <w:rsid w:val="00912A66"/>
    <w:rsid w:val="009238D8"/>
    <w:rsid w:val="00927ED7"/>
    <w:rsid w:val="00930FD4"/>
    <w:rsid w:val="009348D2"/>
    <w:rsid w:val="0093736A"/>
    <w:rsid w:val="00952D80"/>
    <w:rsid w:val="0095577F"/>
    <w:rsid w:val="00956E22"/>
    <w:rsid w:val="00967AE8"/>
    <w:rsid w:val="00972B5B"/>
    <w:rsid w:val="009737FE"/>
    <w:rsid w:val="00976239"/>
    <w:rsid w:val="00986E95"/>
    <w:rsid w:val="00991DD2"/>
    <w:rsid w:val="009932A9"/>
    <w:rsid w:val="009A6E05"/>
    <w:rsid w:val="009B04B4"/>
    <w:rsid w:val="009D2431"/>
    <w:rsid w:val="009F16E8"/>
    <w:rsid w:val="00A03A58"/>
    <w:rsid w:val="00A2089B"/>
    <w:rsid w:val="00A26A0B"/>
    <w:rsid w:val="00A3555B"/>
    <w:rsid w:val="00A36B0E"/>
    <w:rsid w:val="00A42169"/>
    <w:rsid w:val="00A4648C"/>
    <w:rsid w:val="00A5574D"/>
    <w:rsid w:val="00A57719"/>
    <w:rsid w:val="00A63593"/>
    <w:rsid w:val="00A6644C"/>
    <w:rsid w:val="00A72462"/>
    <w:rsid w:val="00A7742C"/>
    <w:rsid w:val="00AA2A33"/>
    <w:rsid w:val="00AA33E0"/>
    <w:rsid w:val="00AA5FB7"/>
    <w:rsid w:val="00AB221B"/>
    <w:rsid w:val="00AB7E2A"/>
    <w:rsid w:val="00AC0CA6"/>
    <w:rsid w:val="00AE5E03"/>
    <w:rsid w:val="00AF317D"/>
    <w:rsid w:val="00AF42AF"/>
    <w:rsid w:val="00AF79EE"/>
    <w:rsid w:val="00B000D2"/>
    <w:rsid w:val="00B02608"/>
    <w:rsid w:val="00B14F5B"/>
    <w:rsid w:val="00B263A0"/>
    <w:rsid w:val="00B41F07"/>
    <w:rsid w:val="00B424BF"/>
    <w:rsid w:val="00B44F5B"/>
    <w:rsid w:val="00B464E1"/>
    <w:rsid w:val="00B4731B"/>
    <w:rsid w:val="00B61EA8"/>
    <w:rsid w:val="00B63BE9"/>
    <w:rsid w:val="00B73F21"/>
    <w:rsid w:val="00B85F32"/>
    <w:rsid w:val="00B9409D"/>
    <w:rsid w:val="00B95241"/>
    <w:rsid w:val="00BA7A8F"/>
    <w:rsid w:val="00BB7A1B"/>
    <w:rsid w:val="00BB7C9A"/>
    <w:rsid w:val="00BB7FCC"/>
    <w:rsid w:val="00BC5D14"/>
    <w:rsid w:val="00BD7C4A"/>
    <w:rsid w:val="00BF1C99"/>
    <w:rsid w:val="00C066AB"/>
    <w:rsid w:val="00C1206F"/>
    <w:rsid w:val="00C1293D"/>
    <w:rsid w:val="00C162D2"/>
    <w:rsid w:val="00C164F4"/>
    <w:rsid w:val="00C1694C"/>
    <w:rsid w:val="00C45FBB"/>
    <w:rsid w:val="00C64184"/>
    <w:rsid w:val="00C64C22"/>
    <w:rsid w:val="00C7784B"/>
    <w:rsid w:val="00C80AC1"/>
    <w:rsid w:val="00C82359"/>
    <w:rsid w:val="00C83780"/>
    <w:rsid w:val="00C85F95"/>
    <w:rsid w:val="00C86AFF"/>
    <w:rsid w:val="00C872AE"/>
    <w:rsid w:val="00C90F89"/>
    <w:rsid w:val="00CA6A17"/>
    <w:rsid w:val="00CB5DA6"/>
    <w:rsid w:val="00CB7EE2"/>
    <w:rsid w:val="00CC119D"/>
    <w:rsid w:val="00CE5982"/>
    <w:rsid w:val="00CF3CB2"/>
    <w:rsid w:val="00CF42DF"/>
    <w:rsid w:val="00D03786"/>
    <w:rsid w:val="00D03E0B"/>
    <w:rsid w:val="00D141A8"/>
    <w:rsid w:val="00D33681"/>
    <w:rsid w:val="00D3387D"/>
    <w:rsid w:val="00D3715A"/>
    <w:rsid w:val="00D47F40"/>
    <w:rsid w:val="00D50E58"/>
    <w:rsid w:val="00D60D20"/>
    <w:rsid w:val="00D63D7F"/>
    <w:rsid w:val="00D65F57"/>
    <w:rsid w:val="00D76FE3"/>
    <w:rsid w:val="00DA52E6"/>
    <w:rsid w:val="00DB14C9"/>
    <w:rsid w:val="00DB6AD2"/>
    <w:rsid w:val="00DB7E82"/>
    <w:rsid w:val="00DC0F75"/>
    <w:rsid w:val="00DC42F0"/>
    <w:rsid w:val="00DF1EBA"/>
    <w:rsid w:val="00DF4C0D"/>
    <w:rsid w:val="00E06210"/>
    <w:rsid w:val="00E17E52"/>
    <w:rsid w:val="00E34A15"/>
    <w:rsid w:val="00E42432"/>
    <w:rsid w:val="00E50F34"/>
    <w:rsid w:val="00E61144"/>
    <w:rsid w:val="00E6371A"/>
    <w:rsid w:val="00E66564"/>
    <w:rsid w:val="00E67812"/>
    <w:rsid w:val="00E74C18"/>
    <w:rsid w:val="00EA13C8"/>
    <w:rsid w:val="00EB2F15"/>
    <w:rsid w:val="00EB63B2"/>
    <w:rsid w:val="00EB6AA7"/>
    <w:rsid w:val="00EB700C"/>
    <w:rsid w:val="00ED53C3"/>
    <w:rsid w:val="00ED62E1"/>
    <w:rsid w:val="00ED6497"/>
    <w:rsid w:val="00EE44CA"/>
    <w:rsid w:val="00EE7CE0"/>
    <w:rsid w:val="00F04205"/>
    <w:rsid w:val="00F15EBA"/>
    <w:rsid w:val="00F167AD"/>
    <w:rsid w:val="00F33509"/>
    <w:rsid w:val="00F340E8"/>
    <w:rsid w:val="00F35B21"/>
    <w:rsid w:val="00F46393"/>
    <w:rsid w:val="00F53533"/>
    <w:rsid w:val="00F5519B"/>
    <w:rsid w:val="00F556CF"/>
    <w:rsid w:val="00F667AA"/>
    <w:rsid w:val="00F70ED0"/>
    <w:rsid w:val="00F7346B"/>
    <w:rsid w:val="00F84DDE"/>
    <w:rsid w:val="00F853E0"/>
    <w:rsid w:val="00F930F2"/>
    <w:rsid w:val="00FA1552"/>
    <w:rsid w:val="00FA3675"/>
    <w:rsid w:val="00FA52E3"/>
    <w:rsid w:val="00FB0468"/>
    <w:rsid w:val="00FB08DE"/>
    <w:rsid w:val="00FB2E1A"/>
    <w:rsid w:val="00FC4EFB"/>
    <w:rsid w:val="00FD3A96"/>
    <w:rsid w:val="00FD3AE3"/>
    <w:rsid w:val="00FD73C3"/>
    <w:rsid w:val="00FD7994"/>
    <w:rsid w:val="00FE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FFBF48"/>
  <w15:docId w15:val="{8AA05AE1-DA9B-4DEF-9248-6DB4C6FE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2AE"/>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575328"/>
    <w:pPr>
      <w:numPr>
        <w:numId w:val="2"/>
      </w:numPr>
      <w:spacing w:before="120" w:line="276" w:lineRule="auto"/>
    </w:pPr>
    <w:rPr>
      <w:rFonts w:ascii="Calibri" w:hAnsi="Calibri"/>
    </w:rPr>
  </w:style>
  <w:style w:type="character" w:customStyle="1" w:styleId="ListItemChar">
    <w:name w:val="List Item Char"/>
    <w:basedOn w:val="DefaultParagraphFont"/>
    <w:link w:val="ListItem"/>
    <w:rsid w:val="00575328"/>
    <w:rPr>
      <w:rFonts w:ascii="Calibri" w:eastAsia="Times New Roman" w:hAnsi="Calibri" w:cs="Times New Roman"/>
      <w:szCs w:val="22"/>
    </w:rPr>
  </w:style>
  <w:style w:type="paragraph" w:styleId="ListBullet">
    <w:name w:val="List Bullet"/>
    <w:basedOn w:val="ListParagraph"/>
    <w:uiPriority w:val="99"/>
    <w:unhideWhenUsed/>
    <w:qFormat/>
    <w:rsid w:val="00C872AE"/>
    <w:pPr>
      <w:numPr>
        <w:numId w:val="23"/>
      </w:numPr>
      <w:spacing w:line="276" w:lineRule="auto"/>
    </w:pPr>
    <w:rPr>
      <w:rFonts w:asciiTheme="minorHAnsi" w:eastAsia="Times New Roman" w:hAnsiTheme="minorHAnsi" w:cstheme="minorHAnsi"/>
      <w:sz w:val="20"/>
      <w:szCs w:val="20"/>
    </w:rPr>
  </w:style>
  <w:style w:type="character" w:styleId="CommentReference">
    <w:name w:val="annotation reference"/>
    <w:basedOn w:val="DefaultParagraphFont"/>
    <w:uiPriority w:val="99"/>
    <w:semiHidden/>
    <w:unhideWhenUsed/>
    <w:rsid w:val="00CC119D"/>
    <w:rPr>
      <w:sz w:val="16"/>
      <w:szCs w:val="16"/>
    </w:rPr>
  </w:style>
  <w:style w:type="paragraph" w:styleId="CommentText">
    <w:name w:val="annotation text"/>
    <w:basedOn w:val="Normal"/>
    <w:link w:val="CommentTextChar"/>
    <w:uiPriority w:val="99"/>
    <w:semiHidden/>
    <w:unhideWhenUsed/>
    <w:rsid w:val="00CC119D"/>
    <w:rPr>
      <w:sz w:val="20"/>
      <w:szCs w:val="20"/>
    </w:rPr>
  </w:style>
  <w:style w:type="character" w:customStyle="1" w:styleId="CommentTextChar">
    <w:name w:val="Comment Text Char"/>
    <w:basedOn w:val="DefaultParagraphFont"/>
    <w:link w:val="CommentText"/>
    <w:uiPriority w:val="99"/>
    <w:semiHidden/>
    <w:rsid w:val="00CC119D"/>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CC119D"/>
    <w:rPr>
      <w:b/>
      <w:bCs/>
    </w:rPr>
  </w:style>
  <w:style w:type="character" w:customStyle="1" w:styleId="CommentSubjectChar">
    <w:name w:val="Comment Subject Char"/>
    <w:basedOn w:val="CommentTextChar"/>
    <w:link w:val="CommentSubject"/>
    <w:uiPriority w:val="99"/>
    <w:semiHidden/>
    <w:rsid w:val="00CC119D"/>
    <w:rPr>
      <w:rFonts w:ascii="Times New Roman" w:eastAsia="Times New Roman" w:hAnsi="Times New Roman" w:cs="Times New Roman"/>
      <w:b/>
      <w:bCs/>
      <w:sz w:val="20"/>
      <w:szCs w:val="20"/>
      <w:lang w:val="en-AU" w:eastAsia="en-AU"/>
    </w:rPr>
  </w:style>
  <w:style w:type="paragraph" w:customStyle="1" w:styleId="Paragraph">
    <w:name w:val="Paragraph"/>
    <w:basedOn w:val="Normal"/>
    <w:link w:val="ParagraphChar"/>
    <w:qFormat/>
    <w:rsid w:val="0028280F"/>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28280F"/>
    <w:rPr>
      <w:rFonts w:ascii="Calibri" w:hAnsi="Calibri" w:cs="Calibri"/>
      <w:szCs w:val="22"/>
      <w:lang w:val="en-AU" w:eastAsia="en-AU"/>
    </w:rPr>
  </w:style>
  <w:style w:type="paragraph" w:customStyle="1" w:styleId="Heading3Description">
    <w:name w:val="Heading 3 Description"/>
    <w:basedOn w:val="Normal"/>
    <w:qFormat/>
    <w:rsid w:val="004C2D24"/>
    <w:pPr>
      <w:spacing w:before="240" w:after="60" w:line="264" w:lineRule="auto"/>
    </w:pPr>
    <w:rPr>
      <w:rFonts w:ascii="Calibri" w:eastAsiaTheme="minorEastAsia" w:hAnsi="Calibri" w:cstheme="minorBidi"/>
      <w:b/>
      <w:bCs/>
      <w:color w:val="595959" w:themeColor="text1" w:themeTint="A6"/>
      <w:sz w:val="26"/>
      <w:szCs w:val="26"/>
    </w:rPr>
  </w:style>
  <w:style w:type="character" w:styleId="Emphasis">
    <w:name w:val="Emphasis"/>
    <w:basedOn w:val="DefaultParagraphFont"/>
    <w:uiPriority w:val="20"/>
    <w:qFormat/>
    <w:rsid w:val="00174C23"/>
    <w:rPr>
      <w:i/>
      <w:iCs/>
    </w:rPr>
  </w:style>
  <w:style w:type="paragraph" w:customStyle="1" w:styleId="SubStrand">
    <w:name w:val="SubStrand"/>
    <w:basedOn w:val="Normal"/>
    <w:qFormat/>
    <w:rsid w:val="00F70ED0"/>
    <w:pPr>
      <w:keepNext/>
      <w:keepLines/>
      <w:spacing w:before="200"/>
      <w:outlineLvl w:val="3"/>
    </w:pPr>
    <w:rPr>
      <w:rFonts w:asciiTheme="majorHAnsi" w:eastAsiaTheme="majorEastAsia" w:hAnsiTheme="majorHAnsi" w:cstheme="majorBidi"/>
      <w:bCs/>
      <w:iCs/>
      <w:color w:val="943634" w:themeColor="accent2" w:themeShade="BF"/>
      <w:sz w:val="28"/>
    </w:rPr>
  </w:style>
  <w:style w:type="paragraph" w:styleId="ListBullet2">
    <w:name w:val="List Bullet 2"/>
    <w:basedOn w:val="ListParagraph"/>
    <w:uiPriority w:val="99"/>
    <w:unhideWhenUsed/>
    <w:qFormat/>
    <w:rsid w:val="00C872AE"/>
    <w:pPr>
      <w:numPr>
        <w:numId w:val="39"/>
      </w:numPr>
      <w:spacing w:line="276" w:lineRule="auto"/>
    </w:pPr>
    <w:rPr>
      <w:rFonts w:asciiTheme="minorHAnsi" w:eastAsia="Times New Roman"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835267488">
      <w:bodyDiv w:val="1"/>
      <w:marLeft w:val="0"/>
      <w:marRight w:val="0"/>
      <w:marTop w:val="0"/>
      <w:marBottom w:val="0"/>
      <w:divBdr>
        <w:top w:val="none" w:sz="0" w:space="0" w:color="auto"/>
        <w:left w:val="none" w:sz="0" w:space="0" w:color="auto"/>
        <w:bottom w:val="none" w:sz="0" w:space="0" w:color="auto"/>
        <w:right w:val="none" w:sz="0" w:space="0" w:color="auto"/>
      </w:divBdr>
    </w:div>
    <w:div w:id="12467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6877-F2B0-4E4A-A398-E8ECAF4B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Urvashi Luximon</cp:lastModifiedBy>
  <cp:revision>42</cp:revision>
  <cp:lastPrinted>2019-11-25T03:33:00Z</cp:lastPrinted>
  <dcterms:created xsi:type="dcterms:W3CDTF">2019-12-10T02:54:00Z</dcterms:created>
  <dcterms:modified xsi:type="dcterms:W3CDTF">2020-02-07T01:59:00Z</dcterms:modified>
</cp:coreProperties>
</file>