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13D9D" w14:textId="77777777" w:rsidR="00855E0F" w:rsidRPr="00241988" w:rsidRDefault="00855E0F" w:rsidP="00F8277F">
      <w:pPr>
        <w:pStyle w:val="SCSATitle1"/>
      </w:pPr>
      <w:r w:rsidRPr="00241988">
        <w:rPr>
          <w:rFonts w:ascii="Franklin Gothic Medium" w:hAnsi="Franklin Gothic Medium"/>
          <w:noProof/>
          <w:color w:val="463969"/>
          <w:sz w:val="52"/>
        </w:rPr>
        <w:drawing>
          <wp:anchor distT="0" distB="0" distL="114300" distR="114300" simplePos="0" relativeHeight="251658752" behindDoc="1" locked="1" layoutInCell="1" allowOverlap="1" wp14:anchorId="354328CB" wp14:editId="348C12A4">
            <wp:simplePos x="0" y="0"/>
            <wp:positionH relativeFrom="column">
              <wp:posOffset>-6134100</wp:posOffset>
            </wp:positionH>
            <wp:positionV relativeFrom="paragraph">
              <wp:posOffset>566420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241988">
        <w:t>Sample Course Outline</w:t>
      </w:r>
    </w:p>
    <w:p w14:paraId="38856084" w14:textId="77777777" w:rsidR="00855E0F" w:rsidRPr="00241988" w:rsidRDefault="000353E2" w:rsidP="00F8277F">
      <w:pPr>
        <w:pStyle w:val="SCSATitle2"/>
      </w:pPr>
      <w:r w:rsidRPr="00241988">
        <w:t>Human Biology</w:t>
      </w:r>
    </w:p>
    <w:p w14:paraId="6FD46F6F" w14:textId="77777777" w:rsidR="00855E0F" w:rsidRPr="00241988" w:rsidRDefault="00855E0F" w:rsidP="00F8277F">
      <w:pPr>
        <w:pStyle w:val="SCSATitle3"/>
      </w:pPr>
      <w:r w:rsidRPr="00241988">
        <w:t>ATAR</w:t>
      </w:r>
      <w:r w:rsidR="000353E2" w:rsidRPr="00241988">
        <w:t xml:space="preserve"> Year 12</w:t>
      </w:r>
    </w:p>
    <w:p w14:paraId="43C3DA1A" w14:textId="77777777" w:rsidR="006D5557" w:rsidRPr="00241988" w:rsidRDefault="006D5557">
      <w:pPr>
        <w:spacing w:after="200"/>
        <w:rPr>
          <w:b/>
          <w:sz w:val="16"/>
        </w:rPr>
      </w:pPr>
      <w:r w:rsidRPr="00241988">
        <w:rPr>
          <w:b/>
          <w:sz w:val="16"/>
        </w:rPr>
        <w:br w:type="page"/>
      </w:r>
    </w:p>
    <w:p w14:paraId="62CDE664" w14:textId="77777777" w:rsidR="00CC0642" w:rsidRPr="00CC0642" w:rsidRDefault="00CC0642" w:rsidP="00CC0642">
      <w:pPr>
        <w:rPr>
          <w:rFonts w:ascii="Calibri" w:eastAsia="SimHei" w:hAnsi="Calibri" w:cs="Calibri"/>
          <w:b/>
          <w:lang w:val="en-US"/>
        </w:rPr>
      </w:pPr>
      <w:r w:rsidRPr="00CC0642">
        <w:rPr>
          <w:rFonts w:ascii="Calibri" w:eastAsia="SimHei" w:hAnsi="Calibri" w:cs="Calibri"/>
          <w:b/>
          <w:lang w:val="en-US"/>
        </w:rPr>
        <w:lastRenderedPageBreak/>
        <w:t>Acknowledgement of Country</w:t>
      </w:r>
    </w:p>
    <w:p w14:paraId="100C666B" w14:textId="77777777" w:rsidR="00CC0642" w:rsidRPr="00CC0642" w:rsidRDefault="00CC0642" w:rsidP="00CC0642">
      <w:pPr>
        <w:spacing w:after="80"/>
        <w:rPr>
          <w:rFonts w:ascii="Calibri" w:eastAsia="SimHei" w:hAnsi="Calibri" w:cs="Calibri"/>
          <w:lang w:val="en-US"/>
        </w:rPr>
      </w:pPr>
      <w:r w:rsidRPr="00CC0642">
        <w:rPr>
          <w:rFonts w:ascii="Calibri" w:eastAsia="SimHei" w:hAnsi="Calibri" w:cs="Calibri"/>
          <w:lang w:val="en-US"/>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9BEEDE6" w14:textId="77777777" w:rsidR="00CC0642" w:rsidRPr="00B61BA9" w:rsidRDefault="00CC0642" w:rsidP="00F8277F">
      <w:pPr>
        <w:spacing w:before="6480"/>
        <w:jc w:val="both"/>
        <w:rPr>
          <w:b/>
          <w:sz w:val="20"/>
          <w:szCs w:val="20"/>
        </w:rPr>
      </w:pPr>
      <w:r w:rsidRPr="00B61BA9">
        <w:rPr>
          <w:b/>
          <w:sz w:val="20"/>
          <w:szCs w:val="20"/>
        </w:rPr>
        <w:t>Copyright</w:t>
      </w:r>
    </w:p>
    <w:p w14:paraId="7CB946B9" w14:textId="77777777" w:rsidR="00CC0642" w:rsidRPr="00B61BA9" w:rsidRDefault="00CC0642" w:rsidP="00CC0642">
      <w:pPr>
        <w:jc w:val="both"/>
        <w:rPr>
          <w:rFonts w:cstheme="minorHAnsi"/>
          <w:sz w:val="20"/>
          <w:szCs w:val="20"/>
          <w:lang w:val="en-GB"/>
        </w:rPr>
      </w:pPr>
      <w:r w:rsidRPr="00B61BA9">
        <w:rPr>
          <w:rFonts w:cstheme="minorHAnsi"/>
          <w:sz w:val="20"/>
          <w:szCs w:val="20"/>
          <w:lang w:val="en-GB"/>
        </w:rPr>
        <w:t>© School Curriculum and Standards Authority, 2023</w:t>
      </w:r>
    </w:p>
    <w:p w14:paraId="6ADB33EC" w14:textId="77777777" w:rsidR="00CC0642" w:rsidRPr="00B61BA9" w:rsidRDefault="00CC0642" w:rsidP="00CC0642">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663C35E" w14:textId="77777777" w:rsidR="00CC0642" w:rsidRPr="00B61BA9" w:rsidRDefault="00CC0642" w:rsidP="00CC0642">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6C4AD6DF" w14:textId="77777777" w:rsidR="00CC0642" w:rsidRDefault="00CC0642" w:rsidP="00CC0642">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4B892349" w14:textId="77777777" w:rsidR="00CC0642" w:rsidRPr="00B61BA9" w:rsidRDefault="00CC0642" w:rsidP="00CC0642">
      <w:pPr>
        <w:jc w:val="both"/>
        <w:rPr>
          <w:rFonts w:cstheme="minorHAnsi"/>
          <w:b/>
          <w:sz w:val="20"/>
          <w:szCs w:val="20"/>
          <w:lang w:val="en-GB"/>
        </w:rPr>
      </w:pPr>
      <w:r w:rsidRPr="00B61BA9">
        <w:rPr>
          <w:rFonts w:cstheme="minorHAnsi"/>
          <w:b/>
          <w:sz w:val="20"/>
          <w:szCs w:val="20"/>
          <w:lang w:val="en-GB"/>
        </w:rPr>
        <w:t>Disclaimer</w:t>
      </w:r>
    </w:p>
    <w:p w14:paraId="671B7B4A" w14:textId="77777777" w:rsidR="00CC0642" w:rsidRDefault="00CC0642" w:rsidP="00CC0642">
      <w:pPr>
        <w:rPr>
          <w:sz w:val="20"/>
          <w:szCs w:val="20"/>
        </w:r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p>
    <w:p w14:paraId="370D3FAC" w14:textId="77777777" w:rsidR="0025174E" w:rsidRPr="00241988" w:rsidRDefault="0025174E" w:rsidP="0025174E">
      <w:pPr>
        <w:spacing w:line="264" w:lineRule="auto"/>
        <w:jc w:val="both"/>
        <w:rPr>
          <w:rFonts w:ascii="Calibri" w:hAnsi="Calibri"/>
          <w:sz w:val="16"/>
        </w:rPr>
        <w:sectPr w:rsidR="0025174E" w:rsidRPr="00241988" w:rsidSect="00F8277F">
          <w:headerReference w:type="even" r:id="rId10"/>
          <w:headerReference w:type="default" r:id="rId11"/>
          <w:footerReference w:type="even" r:id="rId12"/>
          <w:footerReference w:type="default" r:id="rId13"/>
          <w:headerReference w:type="first" r:id="rId14"/>
          <w:footerReference w:type="first" r:id="rId15"/>
          <w:pgSz w:w="11906" w:h="16838" w:code="9"/>
          <w:pgMar w:top="1644" w:right="1418" w:bottom="1276" w:left="1418" w:header="680" w:footer="567" w:gutter="0"/>
          <w:pgNumType w:start="1"/>
          <w:cols w:space="708"/>
          <w:titlePg/>
          <w:docGrid w:linePitch="360"/>
        </w:sectPr>
      </w:pPr>
    </w:p>
    <w:p w14:paraId="125067C1" w14:textId="77777777" w:rsidR="00F167AD" w:rsidRPr="00241988" w:rsidRDefault="00F167AD" w:rsidP="00F8277F">
      <w:pPr>
        <w:pStyle w:val="SCSAHeading1"/>
      </w:pPr>
      <w:r w:rsidRPr="00241988">
        <w:lastRenderedPageBreak/>
        <w:t>Sample course outline</w:t>
      </w:r>
    </w:p>
    <w:p w14:paraId="31A9086B" w14:textId="77777777" w:rsidR="0025174E" w:rsidRPr="00241988" w:rsidRDefault="00B20B09" w:rsidP="00F8277F">
      <w:pPr>
        <w:pStyle w:val="SCSAHeading1"/>
      </w:pPr>
      <w:r w:rsidRPr="00241988">
        <w:t>Human Biology – ATAR</w:t>
      </w:r>
      <w:r w:rsidR="00855E0F" w:rsidRPr="00241988">
        <w:t xml:space="preserve"> </w:t>
      </w:r>
      <w:r w:rsidRPr="00241988">
        <w:t>Year 12</w:t>
      </w:r>
    </w:p>
    <w:p w14:paraId="3CB4B847" w14:textId="77777777" w:rsidR="00533A23" w:rsidRPr="00241988" w:rsidRDefault="00B20B09" w:rsidP="00F8277F">
      <w:pPr>
        <w:pStyle w:val="SCSAHeading2"/>
      </w:pPr>
      <w:r w:rsidRPr="00241988">
        <w:t>Unit 3 and Unit 4</w:t>
      </w:r>
    </w:p>
    <w:p w14:paraId="7C0E599A" w14:textId="77777777" w:rsidR="0025174E" w:rsidRPr="00241988" w:rsidRDefault="0025174E" w:rsidP="00F8277F">
      <w:pPr>
        <w:pStyle w:val="SCSAHeading2"/>
      </w:pPr>
      <w:r w:rsidRPr="00241988">
        <w:t xml:space="preserve">Semester 1 – </w:t>
      </w:r>
      <w:r w:rsidR="00B20B09" w:rsidRPr="00241988">
        <w:t>Homeostasis and disease</w:t>
      </w:r>
      <w:r w:rsidRPr="00241988">
        <w:t xml:space="preserve"> </w:t>
      </w:r>
    </w:p>
    <w:p w14:paraId="4D9052AB" w14:textId="77777777" w:rsidR="00FC2383" w:rsidRPr="00241988" w:rsidRDefault="00FC2383" w:rsidP="00FC2383">
      <w:pPr>
        <w:rPr>
          <w:rFonts w:cstheme="minorHAnsi"/>
          <w:b/>
          <w:lang w:eastAsia="ja-JP"/>
        </w:rPr>
      </w:pPr>
      <w:r w:rsidRPr="00241988">
        <w:rPr>
          <w:rFonts w:cstheme="minorHAnsi"/>
          <w:b/>
          <w:lang w:eastAsia="ja-JP"/>
        </w:rPr>
        <w:t>Science Inquiry Skills</w:t>
      </w:r>
    </w:p>
    <w:p w14:paraId="34C04F5A" w14:textId="3544F6C2" w:rsidR="00C46921" w:rsidRPr="00241988" w:rsidRDefault="00C46921" w:rsidP="001820FD">
      <w:pPr>
        <w:rPr>
          <w:rFonts w:cstheme="minorHAnsi"/>
          <w:lang w:eastAsia="ja-JP"/>
        </w:rPr>
      </w:pPr>
      <w:r w:rsidRPr="00241988">
        <w:rPr>
          <w:rFonts w:cstheme="minorHAnsi"/>
          <w:lang w:eastAsia="ja-JP"/>
        </w:rPr>
        <w:t>All the following Science Inquiry Skills must be taught in each unit. The Science Inquiry Skills align with the Science Understanding and Science as a Human Endeavour content of the unit and are integrated throughout the learning experiences.</w:t>
      </w:r>
    </w:p>
    <w:p w14:paraId="50B0F261" w14:textId="59ADB316" w:rsidR="00C46921" w:rsidRPr="007916A2" w:rsidRDefault="00C46921" w:rsidP="007916A2">
      <w:pPr>
        <w:pStyle w:val="ListParagraph"/>
        <w:numPr>
          <w:ilvl w:val="0"/>
          <w:numId w:val="25"/>
        </w:numPr>
        <w:spacing w:after="0"/>
      </w:pPr>
      <w:r w:rsidRPr="007916A2">
        <w:t>identify, research and construct questions for investigation; propose hypotheses; and predict possible outcomes</w:t>
      </w:r>
    </w:p>
    <w:p w14:paraId="2F4F6668" w14:textId="3C9915C8" w:rsidR="00C46921" w:rsidRPr="007916A2" w:rsidRDefault="00C46921" w:rsidP="007916A2">
      <w:pPr>
        <w:pStyle w:val="ListParagraph"/>
        <w:numPr>
          <w:ilvl w:val="0"/>
          <w:numId w:val="25"/>
        </w:numPr>
        <w:spacing w:after="0"/>
      </w:pPr>
      <w:r w:rsidRPr="007916A2">
        <w:t xml:space="preserve">design investigations, including the procedure(s) to be followed, the materials required, and the type and amount of primary and/or </w:t>
      </w:r>
      <w:r w:rsidR="00F25330" w:rsidRPr="00F25330">
        <w:t>secondary data</w:t>
      </w:r>
      <w:r w:rsidRPr="007916A2">
        <w:t xml:space="preserve"> to be collected; conduct risk assessments; and consider research ethics</w:t>
      </w:r>
    </w:p>
    <w:p w14:paraId="14185E3A" w14:textId="1AE5A39D" w:rsidR="00C46921" w:rsidRPr="007916A2" w:rsidRDefault="00C46921" w:rsidP="007916A2">
      <w:pPr>
        <w:pStyle w:val="ListParagraph"/>
        <w:numPr>
          <w:ilvl w:val="0"/>
          <w:numId w:val="25"/>
        </w:numPr>
        <w:spacing w:after="0"/>
      </w:pPr>
      <w:r w:rsidRPr="007916A2">
        <w:t>conduct investigations safely, competently and methodically for the collection of valid and reliable data</w:t>
      </w:r>
    </w:p>
    <w:p w14:paraId="05E3A4A0" w14:textId="21018CCB" w:rsidR="00C46921" w:rsidRPr="007916A2" w:rsidRDefault="00C46921" w:rsidP="007916A2">
      <w:pPr>
        <w:pStyle w:val="ListParagraph"/>
        <w:numPr>
          <w:ilvl w:val="0"/>
          <w:numId w:val="25"/>
        </w:numPr>
        <w:spacing w:after="0"/>
      </w:pPr>
      <w:r w:rsidRPr="007916A2">
        <w:t>represent data in meaningful and useful ways, including the use of mean, median, range and probability; organise and analyse data to identify trends, patterns and relationships; discuss the ways in which measurement error, instrumental accuracy, the nature of the procedure and the sample size may influence limitations in data; and select, synthesise and use evidence to make and justify conclusions</w:t>
      </w:r>
    </w:p>
    <w:p w14:paraId="092F4188" w14:textId="64457BDC" w:rsidR="00C46921" w:rsidRPr="007916A2" w:rsidRDefault="00C46921" w:rsidP="007916A2">
      <w:pPr>
        <w:pStyle w:val="ListParagraph"/>
        <w:numPr>
          <w:ilvl w:val="0"/>
          <w:numId w:val="25"/>
        </w:numPr>
        <w:spacing w:after="0"/>
      </w:pPr>
      <w:r w:rsidRPr="007916A2">
        <w:t>interpret a range of scientific and media texts, and evaluate models, processes, claims and conclusions by considering the quality of available evidence, and use reasoning to construct scientific arguments</w:t>
      </w:r>
    </w:p>
    <w:p w14:paraId="74F1A2BE" w14:textId="13C1440C" w:rsidR="00C46921" w:rsidRPr="007916A2" w:rsidRDefault="00C46921" w:rsidP="007916A2">
      <w:pPr>
        <w:pStyle w:val="ListParagraph"/>
        <w:numPr>
          <w:ilvl w:val="0"/>
          <w:numId w:val="25"/>
        </w:numPr>
        <w:spacing w:after="0"/>
      </w:pPr>
      <w:r w:rsidRPr="007916A2">
        <w:t>select, use and/or construct appropriate representations, including diagrams, models and flow charts, to communicate conceptual understanding, solve problems and make predictions.</w:t>
      </w:r>
    </w:p>
    <w:p w14:paraId="35FB8368" w14:textId="07C9C18D" w:rsidR="00122D44" w:rsidRPr="007916A2" w:rsidRDefault="00C46921" w:rsidP="007916A2">
      <w:pPr>
        <w:pStyle w:val="ListParagraph"/>
        <w:numPr>
          <w:ilvl w:val="0"/>
          <w:numId w:val="25"/>
        </w:numPr>
      </w:pPr>
      <w:r w:rsidRPr="007916A2">
        <w:t>communicate to specific audiences, and for specific purposes, using appropriate language, nomenclature, genres and modes, including scientific reports</w:t>
      </w:r>
    </w:p>
    <w:tbl>
      <w:tblPr>
        <w:tblStyle w:val="TableGrid"/>
        <w:tblW w:w="4896" w:type="pct"/>
        <w:tblInd w:w="108"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57" w:type="dxa"/>
          <w:bottom w:w="57" w:type="dxa"/>
        </w:tblCellMar>
        <w:tblLook w:val="04A0" w:firstRow="1" w:lastRow="0" w:firstColumn="1" w:lastColumn="0" w:noHBand="0" w:noVBand="1"/>
      </w:tblPr>
      <w:tblGrid>
        <w:gridCol w:w="861"/>
        <w:gridCol w:w="7991"/>
      </w:tblGrid>
      <w:tr w:rsidR="0025174E" w:rsidRPr="00241988" w14:paraId="5F4BB864" w14:textId="77777777" w:rsidTr="005D6296">
        <w:trPr>
          <w:tblHeader/>
        </w:trPr>
        <w:tc>
          <w:tcPr>
            <w:tcW w:w="877" w:type="dxa"/>
            <w:tcBorders>
              <w:left w:val="single" w:sz="4" w:space="0" w:color="BD9FCF" w:themeColor="accent4"/>
              <w:bottom w:val="single" w:sz="4" w:space="0" w:color="C3A9D3" w:themeColor="accent3" w:themeTint="99"/>
              <w:right w:val="single" w:sz="4" w:space="0" w:color="FFFFFF" w:themeColor="background1"/>
            </w:tcBorders>
            <w:shd w:val="clear" w:color="auto" w:fill="BD9FCF" w:themeFill="accent4"/>
            <w:vAlign w:val="center"/>
            <w:hideMark/>
          </w:tcPr>
          <w:p w14:paraId="7A916589" w14:textId="77777777" w:rsidR="0025174E" w:rsidRPr="00F8277F" w:rsidRDefault="0025174E" w:rsidP="005D6296">
            <w:pPr>
              <w:spacing w:after="0"/>
              <w:jc w:val="center"/>
              <w:rPr>
                <w:b/>
                <w:szCs w:val="20"/>
              </w:rPr>
            </w:pPr>
            <w:r w:rsidRPr="00F8277F">
              <w:rPr>
                <w:b/>
                <w:szCs w:val="20"/>
              </w:rPr>
              <w:t>Week</w:t>
            </w:r>
          </w:p>
        </w:tc>
        <w:tc>
          <w:tcPr>
            <w:tcW w:w="8196" w:type="dxa"/>
            <w:tcBorders>
              <w:left w:val="single" w:sz="4" w:space="0" w:color="FFFFFF" w:themeColor="background1"/>
              <w:bottom w:val="single" w:sz="4" w:space="0" w:color="C3A9D3" w:themeColor="accent3" w:themeTint="99"/>
              <w:right w:val="single" w:sz="4" w:space="0" w:color="BD9FCF" w:themeColor="accent4"/>
            </w:tcBorders>
            <w:shd w:val="clear" w:color="auto" w:fill="BD9FCF" w:themeFill="accent4"/>
            <w:vAlign w:val="center"/>
            <w:hideMark/>
          </w:tcPr>
          <w:p w14:paraId="36F13A06" w14:textId="77777777" w:rsidR="0025174E" w:rsidRPr="00F8277F" w:rsidRDefault="0025174E" w:rsidP="005D6296">
            <w:pPr>
              <w:spacing w:after="0"/>
              <w:jc w:val="center"/>
              <w:rPr>
                <w:b/>
                <w:szCs w:val="20"/>
              </w:rPr>
            </w:pPr>
            <w:r w:rsidRPr="00F8277F">
              <w:rPr>
                <w:b/>
                <w:szCs w:val="20"/>
              </w:rPr>
              <w:t>Key teaching points</w:t>
            </w:r>
          </w:p>
        </w:tc>
      </w:tr>
      <w:tr w:rsidR="0025174E" w:rsidRPr="00241988" w14:paraId="405F537C" w14:textId="77777777" w:rsidTr="005D6296">
        <w:tc>
          <w:tcPr>
            <w:tcW w:w="877"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76EDC7B7" w14:textId="77777777" w:rsidR="0025174E" w:rsidRPr="00241988" w:rsidRDefault="00B20B09" w:rsidP="0025174E">
            <w:pPr>
              <w:jc w:val="center"/>
              <w:rPr>
                <w:szCs w:val="20"/>
              </w:rPr>
            </w:pPr>
            <w:r w:rsidRPr="00241988">
              <w:rPr>
                <w:szCs w:val="20"/>
              </w:rPr>
              <w:t>1–2</w:t>
            </w:r>
          </w:p>
        </w:tc>
        <w:tc>
          <w:tcPr>
            <w:tcW w:w="8196"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1B13AD32" w14:textId="77777777" w:rsidR="00FC2383" w:rsidRPr="005D6296" w:rsidRDefault="00FC2383" w:rsidP="005D6296">
            <w:pPr>
              <w:spacing w:after="0"/>
              <w:rPr>
                <w:rFonts w:ascii="Calibri" w:hAnsi="Calibri" w:cs="Calibri"/>
                <w:b/>
              </w:rPr>
            </w:pPr>
            <w:r w:rsidRPr="005D6296">
              <w:rPr>
                <w:rFonts w:ascii="Calibri" w:hAnsi="Calibri" w:cs="Calibri"/>
                <w:b/>
              </w:rPr>
              <w:t>Endocrine system</w:t>
            </w:r>
          </w:p>
          <w:p w14:paraId="5CE8186D" w14:textId="77777777" w:rsidR="00FC2383" w:rsidRPr="005D6296" w:rsidRDefault="00FC2383" w:rsidP="00ED1EA5">
            <w:pPr>
              <w:pStyle w:val="ListParagraph"/>
              <w:numPr>
                <w:ilvl w:val="0"/>
                <w:numId w:val="26"/>
              </w:numPr>
              <w:rPr>
                <w:rFonts w:ascii="Calibri" w:hAnsi="Calibri" w:cs="Calibri"/>
              </w:rPr>
            </w:pPr>
            <w:r w:rsidRPr="005D6296">
              <w:rPr>
                <w:rFonts w:ascii="Calibri" w:hAnsi="Calibri" w:cs="Calibri"/>
              </w:rPr>
              <w:t>Endocrine glands</w:t>
            </w:r>
          </w:p>
          <w:p w14:paraId="4EFDEF74" w14:textId="2E2AA7EB" w:rsidR="00FC2383" w:rsidRPr="005D6296" w:rsidRDefault="00FC2383" w:rsidP="005D6296">
            <w:pPr>
              <w:pStyle w:val="ListParagraph"/>
              <w:numPr>
                <w:ilvl w:val="1"/>
                <w:numId w:val="26"/>
              </w:numPr>
              <w:rPr>
                <w:rFonts w:ascii="Calibri" w:hAnsi="Calibri" w:cs="Calibri"/>
              </w:rPr>
            </w:pPr>
            <w:r w:rsidRPr="005D6296">
              <w:rPr>
                <w:rFonts w:ascii="Calibri" w:hAnsi="Calibri" w:cs="Calibri"/>
              </w:rPr>
              <w:t xml:space="preserve">location of endocrine glands </w:t>
            </w:r>
            <w:r w:rsidR="00592DB3" w:rsidRPr="005D6296">
              <w:rPr>
                <w:rFonts w:ascii="Calibri" w:hAnsi="Calibri" w:cs="Calibri"/>
              </w:rPr>
              <w:t>–</w:t>
            </w:r>
            <w:r w:rsidRPr="005D6296">
              <w:rPr>
                <w:rFonts w:ascii="Calibri" w:hAnsi="Calibri" w:cs="Calibri"/>
              </w:rPr>
              <w:t xml:space="preserve"> hypothalamus, pituitary, thyroid, parathyroid, pancreas, thymus, gonads, pineal and adrenal glands</w:t>
            </w:r>
          </w:p>
          <w:p w14:paraId="7ED81785" w14:textId="19B88B8E" w:rsidR="00FC2383" w:rsidRPr="005D6296" w:rsidRDefault="00FC2383" w:rsidP="005D6296">
            <w:pPr>
              <w:pStyle w:val="ListParagraph"/>
              <w:numPr>
                <w:ilvl w:val="1"/>
                <w:numId w:val="26"/>
              </w:numPr>
              <w:rPr>
                <w:rFonts w:ascii="Calibri" w:hAnsi="Calibri" w:cs="Calibri"/>
              </w:rPr>
            </w:pPr>
            <w:r w:rsidRPr="005D6296">
              <w:rPr>
                <w:rFonts w:ascii="Calibri" w:hAnsi="Calibri" w:cs="Calibri"/>
              </w:rPr>
              <w:t xml:space="preserve">specific target organs and action of hormones secreted from endocrine glands </w:t>
            </w:r>
            <w:r w:rsidR="00592DB3" w:rsidRPr="005D6296">
              <w:rPr>
                <w:rFonts w:ascii="Calibri" w:hAnsi="Calibri" w:cs="Calibri"/>
              </w:rPr>
              <w:t>–</w:t>
            </w:r>
            <w:r w:rsidRPr="005D6296">
              <w:rPr>
                <w:rFonts w:ascii="Calibri" w:hAnsi="Calibri" w:cs="Calibri"/>
              </w:rPr>
              <w:t xml:space="preserve"> hypothalamus, pituitary, thyroid, parathyroid, pancreas and adrenal glands</w:t>
            </w:r>
          </w:p>
          <w:p w14:paraId="430B361D" w14:textId="1A5D61FC" w:rsidR="00FC2383" w:rsidRPr="005D6296" w:rsidRDefault="00FC2383" w:rsidP="005D6296">
            <w:pPr>
              <w:pStyle w:val="ListParagraph"/>
              <w:numPr>
                <w:ilvl w:val="1"/>
                <w:numId w:val="26"/>
              </w:numPr>
              <w:rPr>
                <w:rFonts w:ascii="Calibri" w:hAnsi="Calibri" w:cs="Calibri"/>
              </w:rPr>
            </w:pPr>
            <w:r w:rsidRPr="005D6296">
              <w:rPr>
                <w:rFonts w:ascii="Calibri" w:hAnsi="Calibri" w:cs="Calibri"/>
              </w:rPr>
              <w:t>hypothalamic control of pituitary gland</w:t>
            </w:r>
          </w:p>
          <w:p w14:paraId="2027C67C" w14:textId="77777777" w:rsidR="00FC2383" w:rsidRPr="005D6296" w:rsidRDefault="00FC2383" w:rsidP="00ED1EA5">
            <w:pPr>
              <w:pStyle w:val="ListParagraph"/>
              <w:numPr>
                <w:ilvl w:val="0"/>
                <w:numId w:val="26"/>
              </w:numPr>
              <w:rPr>
                <w:rFonts w:ascii="Calibri" w:hAnsi="Calibri" w:cs="Calibri"/>
              </w:rPr>
            </w:pPr>
            <w:r w:rsidRPr="005D6296">
              <w:rPr>
                <w:rFonts w:ascii="Calibri" w:hAnsi="Calibri" w:cs="Calibri"/>
              </w:rPr>
              <w:t>Hormones</w:t>
            </w:r>
          </w:p>
          <w:p w14:paraId="30F6559E" w14:textId="549C35E4" w:rsidR="00694628" w:rsidRPr="005D6296" w:rsidRDefault="00FC2383" w:rsidP="005D6296">
            <w:pPr>
              <w:pStyle w:val="ListParagraph"/>
              <w:numPr>
                <w:ilvl w:val="1"/>
                <w:numId w:val="26"/>
              </w:numPr>
              <w:rPr>
                <w:rFonts w:ascii="Calibri" w:hAnsi="Calibri" w:cs="Calibri"/>
              </w:rPr>
            </w:pPr>
            <w:r w:rsidRPr="005D6296">
              <w:rPr>
                <w:rFonts w:ascii="Calibri" w:hAnsi="Calibri" w:cs="Calibri"/>
              </w:rPr>
              <w:t>types of hormones</w:t>
            </w:r>
            <w:r w:rsidR="00694628" w:rsidRPr="005D6296">
              <w:rPr>
                <w:rFonts w:ascii="Calibri" w:hAnsi="Calibri" w:cs="Calibri"/>
              </w:rPr>
              <w:t xml:space="preserve"> – water-soluble, lipid-soluble</w:t>
            </w:r>
          </w:p>
          <w:p w14:paraId="36BD005E" w14:textId="423AA710" w:rsidR="00FC2383" w:rsidRPr="005D6296" w:rsidRDefault="00FC2383" w:rsidP="005D6296">
            <w:pPr>
              <w:pStyle w:val="ListParagraph"/>
              <w:numPr>
                <w:ilvl w:val="1"/>
                <w:numId w:val="26"/>
              </w:numPr>
              <w:rPr>
                <w:rFonts w:ascii="Calibri" w:hAnsi="Calibri" w:cs="Calibri"/>
              </w:rPr>
            </w:pPr>
            <w:r w:rsidRPr="005D6296">
              <w:rPr>
                <w:rFonts w:ascii="Calibri" w:hAnsi="Calibri" w:cs="Calibri"/>
              </w:rPr>
              <w:t xml:space="preserve">synthetic hormones </w:t>
            </w:r>
          </w:p>
          <w:p w14:paraId="0BC3DE3C" w14:textId="16B2D940" w:rsidR="00FC2383" w:rsidRPr="005D6296" w:rsidRDefault="00FC2383" w:rsidP="005D6296">
            <w:pPr>
              <w:pStyle w:val="ListParagraph"/>
              <w:numPr>
                <w:ilvl w:val="2"/>
                <w:numId w:val="26"/>
              </w:numPr>
              <w:rPr>
                <w:rFonts w:ascii="Calibri" w:hAnsi="Calibri" w:cs="Calibri"/>
              </w:rPr>
            </w:pPr>
            <w:r w:rsidRPr="005D6296">
              <w:rPr>
                <w:rFonts w:ascii="Calibri" w:hAnsi="Calibri" w:cs="Calibri"/>
              </w:rPr>
              <w:t>development using recombinant DNA</w:t>
            </w:r>
            <w:r w:rsidR="00694628" w:rsidRPr="005D6296">
              <w:rPr>
                <w:rFonts w:ascii="Calibri" w:hAnsi="Calibri" w:cs="Calibri"/>
              </w:rPr>
              <w:t xml:space="preserve"> technology</w:t>
            </w:r>
          </w:p>
          <w:p w14:paraId="74314D3B" w14:textId="7F8B00D8" w:rsidR="00FC2383" w:rsidRPr="005D6296" w:rsidRDefault="00FC2383" w:rsidP="005D6296">
            <w:pPr>
              <w:pStyle w:val="ListParagraph"/>
              <w:numPr>
                <w:ilvl w:val="2"/>
                <w:numId w:val="26"/>
              </w:numPr>
              <w:rPr>
                <w:rFonts w:ascii="Calibri" w:hAnsi="Calibri" w:cs="Calibri"/>
              </w:rPr>
            </w:pPr>
            <w:r w:rsidRPr="005D6296">
              <w:rPr>
                <w:rFonts w:ascii="Calibri" w:hAnsi="Calibri" w:cs="Calibri"/>
              </w:rPr>
              <w:t>for treatment of endocrine dysfunctions – diabetes mellitus, hypothyroidism and hyperthyroidism</w:t>
            </w:r>
          </w:p>
          <w:p w14:paraId="226CBB6F" w14:textId="12B1C62A" w:rsidR="0025174E" w:rsidRPr="00241988" w:rsidRDefault="00FC2383" w:rsidP="00FC2383">
            <w:pPr>
              <w:rPr>
                <w:szCs w:val="20"/>
              </w:rPr>
            </w:pPr>
            <w:r w:rsidRPr="00241988">
              <w:rPr>
                <w:b/>
                <w:szCs w:val="20"/>
              </w:rPr>
              <w:t>Commence Task 1:</w:t>
            </w:r>
            <w:r w:rsidRPr="00241988">
              <w:rPr>
                <w:szCs w:val="20"/>
              </w:rPr>
              <w:t xml:space="preserve"> Extended response </w:t>
            </w:r>
            <w:r w:rsidR="00592DB3">
              <w:rPr>
                <w:rFonts w:cstheme="minorHAnsi"/>
                <w:szCs w:val="20"/>
              </w:rPr>
              <w:t>–</w:t>
            </w:r>
            <w:r w:rsidRPr="00241988">
              <w:rPr>
                <w:szCs w:val="20"/>
              </w:rPr>
              <w:t xml:space="preserve"> Recombinant DNA technology and its uses</w:t>
            </w:r>
          </w:p>
        </w:tc>
      </w:tr>
      <w:tr w:rsidR="0025174E" w:rsidRPr="00241988" w14:paraId="47FE1C4C" w14:textId="77777777" w:rsidTr="005D6296">
        <w:tc>
          <w:tcPr>
            <w:tcW w:w="877"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2412A4CC" w14:textId="77777777" w:rsidR="0025174E" w:rsidRPr="00241988" w:rsidRDefault="00B20B09" w:rsidP="0025174E">
            <w:pPr>
              <w:jc w:val="center"/>
              <w:rPr>
                <w:szCs w:val="20"/>
              </w:rPr>
            </w:pPr>
            <w:r w:rsidRPr="00241988">
              <w:rPr>
                <w:szCs w:val="20"/>
              </w:rPr>
              <w:lastRenderedPageBreak/>
              <w:t>3</w:t>
            </w:r>
          </w:p>
        </w:tc>
        <w:tc>
          <w:tcPr>
            <w:tcW w:w="8196"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7A48FD66" w14:textId="77777777" w:rsidR="00FC2383" w:rsidRPr="00241988" w:rsidRDefault="00FC2383" w:rsidP="00FC2383">
            <w:pPr>
              <w:rPr>
                <w:b/>
                <w:szCs w:val="20"/>
              </w:rPr>
            </w:pPr>
            <w:r w:rsidRPr="00241988">
              <w:rPr>
                <w:b/>
                <w:szCs w:val="20"/>
              </w:rPr>
              <w:t>Central and peripheral nervous system</w:t>
            </w:r>
          </w:p>
          <w:p w14:paraId="5D2E2358" w14:textId="77777777" w:rsidR="00FC2383" w:rsidRPr="005D6296" w:rsidRDefault="00FC2383" w:rsidP="00ED1EA5">
            <w:pPr>
              <w:pStyle w:val="ListParagraph"/>
              <w:numPr>
                <w:ilvl w:val="0"/>
                <w:numId w:val="27"/>
              </w:numPr>
              <w:rPr>
                <w:rFonts w:ascii="Calibri" w:hAnsi="Calibri" w:cs="Calibri"/>
              </w:rPr>
            </w:pPr>
            <w:r w:rsidRPr="005D6296">
              <w:rPr>
                <w:rFonts w:ascii="Calibri" w:hAnsi="Calibri" w:cs="Calibri"/>
              </w:rPr>
              <w:t>Division of the nervous system</w:t>
            </w:r>
          </w:p>
          <w:p w14:paraId="4E0ED962" w14:textId="743B0320" w:rsidR="00FC2383" w:rsidRPr="005D6296" w:rsidRDefault="00BC2279" w:rsidP="005D6296">
            <w:pPr>
              <w:pStyle w:val="ListParagraph"/>
              <w:numPr>
                <w:ilvl w:val="1"/>
                <w:numId w:val="27"/>
              </w:numPr>
              <w:rPr>
                <w:rFonts w:ascii="Calibri" w:hAnsi="Calibri" w:cs="Calibri"/>
              </w:rPr>
            </w:pPr>
            <w:r w:rsidRPr="005D6296">
              <w:rPr>
                <w:rFonts w:ascii="Calibri" w:hAnsi="Calibri" w:cs="Calibri"/>
              </w:rPr>
              <w:t xml:space="preserve">central </w:t>
            </w:r>
            <w:r w:rsidR="00FC2383" w:rsidRPr="005D6296">
              <w:rPr>
                <w:rFonts w:ascii="Calibri" w:hAnsi="Calibri" w:cs="Calibri"/>
              </w:rPr>
              <w:t>nervous system</w:t>
            </w:r>
            <w:r w:rsidR="00076A28" w:rsidRPr="005D6296">
              <w:rPr>
                <w:rFonts w:ascii="Calibri" w:hAnsi="Calibri" w:cs="Calibri"/>
              </w:rPr>
              <w:t xml:space="preserve"> (CNS)</w:t>
            </w:r>
          </w:p>
          <w:p w14:paraId="2AB66C74" w14:textId="2F360490" w:rsidR="00FC2383" w:rsidRPr="005D6296" w:rsidRDefault="00BC2279" w:rsidP="005D6296">
            <w:pPr>
              <w:pStyle w:val="ListParagraph"/>
              <w:numPr>
                <w:ilvl w:val="2"/>
                <w:numId w:val="27"/>
              </w:numPr>
              <w:rPr>
                <w:rFonts w:ascii="Calibri" w:hAnsi="Calibri" w:cs="Calibri"/>
              </w:rPr>
            </w:pPr>
            <w:r w:rsidRPr="005D6296">
              <w:rPr>
                <w:rFonts w:ascii="Calibri" w:hAnsi="Calibri" w:cs="Calibri"/>
              </w:rPr>
              <w:t xml:space="preserve">structure </w:t>
            </w:r>
            <w:r w:rsidR="00FC2383" w:rsidRPr="005D6296">
              <w:rPr>
                <w:rFonts w:ascii="Calibri" w:hAnsi="Calibri" w:cs="Calibri"/>
              </w:rPr>
              <w:t xml:space="preserve">and function of the CNS – cerebellum, cerebrum, medulla oblongata, hypothalamus, corpus callosum, spinal cord, </w:t>
            </w:r>
            <w:r w:rsidR="00694628" w:rsidRPr="005D6296">
              <w:rPr>
                <w:rFonts w:ascii="Calibri" w:hAnsi="Calibri" w:cs="Calibri"/>
              </w:rPr>
              <w:t xml:space="preserve">bones of the skull, </w:t>
            </w:r>
            <w:r w:rsidR="00FC2383" w:rsidRPr="005D6296">
              <w:rPr>
                <w:rFonts w:ascii="Calibri" w:hAnsi="Calibri" w:cs="Calibri"/>
              </w:rPr>
              <w:t>meninges and cerebrospinal fluid</w:t>
            </w:r>
          </w:p>
          <w:p w14:paraId="336B6E8A" w14:textId="683043C6" w:rsidR="00694628" w:rsidRPr="00241988" w:rsidRDefault="00694628" w:rsidP="00467FE5">
            <w:pPr>
              <w:rPr>
                <w:szCs w:val="20"/>
              </w:rPr>
            </w:pPr>
            <w:r w:rsidRPr="00241988">
              <w:rPr>
                <w:szCs w:val="20"/>
              </w:rPr>
              <w:t>Practical activity</w:t>
            </w:r>
            <w:r w:rsidR="00E4427C" w:rsidRPr="00241988">
              <w:rPr>
                <w:szCs w:val="20"/>
              </w:rPr>
              <w:t xml:space="preserve">: </w:t>
            </w:r>
            <w:r w:rsidRPr="00241988">
              <w:rPr>
                <w:szCs w:val="20"/>
              </w:rPr>
              <w:t>Brain dissection</w:t>
            </w:r>
          </w:p>
          <w:p w14:paraId="3166F1BA" w14:textId="17321EBF" w:rsidR="00FC2383" w:rsidRPr="005D6296" w:rsidRDefault="00BC2279" w:rsidP="005D6296">
            <w:pPr>
              <w:pStyle w:val="ListParagraph"/>
              <w:numPr>
                <w:ilvl w:val="1"/>
                <w:numId w:val="28"/>
              </w:numPr>
              <w:rPr>
                <w:rFonts w:ascii="Calibri" w:hAnsi="Calibri" w:cs="Calibri"/>
              </w:rPr>
            </w:pPr>
            <w:r w:rsidRPr="005D6296">
              <w:rPr>
                <w:rFonts w:ascii="Calibri" w:hAnsi="Calibri" w:cs="Calibri"/>
              </w:rPr>
              <w:t xml:space="preserve">peripheral </w:t>
            </w:r>
            <w:r w:rsidR="00FC2383" w:rsidRPr="005D6296">
              <w:rPr>
                <w:rFonts w:ascii="Calibri" w:hAnsi="Calibri" w:cs="Calibri"/>
              </w:rPr>
              <w:t>nervous system</w:t>
            </w:r>
          </w:p>
          <w:p w14:paraId="555431F4" w14:textId="5DDB031B" w:rsidR="00FC2383" w:rsidRPr="005D6296" w:rsidRDefault="00BC2279" w:rsidP="005D6296">
            <w:pPr>
              <w:pStyle w:val="ListParagraph"/>
              <w:numPr>
                <w:ilvl w:val="2"/>
                <w:numId w:val="28"/>
              </w:numPr>
              <w:rPr>
                <w:rFonts w:ascii="Calibri" w:hAnsi="Calibri" w:cs="Calibri"/>
              </w:rPr>
            </w:pPr>
            <w:r w:rsidRPr="005D6296">
              <w:rPr>
                <w:rFonts w:ascii="Calibri" w:hAnsi="Calibri" w:cs="Calibri"/>
              </w:rPr>
              <w:t xml:space="preserve">autonomic </w:t>
            </w:r>
            <w:r w:rsidR="00FC2383" w:rsidRPr="005D6296">
              <w:rPr>
                <w:rFonts w:ascii="Calibri" w:hAnsi="Calibri" w:cs="Calibri"/>
              </w:rPr>
              <w:t>and somatic</w:t>
            </w:r>
          </w:p>
          <w:p w14:paraId="1A0D3F20" w14:textId="7A4FB920" w:rsidR="00FC2383" w:rsidRPr="005D6296" w:rsidRDefault="00BC2279" w:rsidP="005D6296">
            <w:pPr>
              <w:pStyle w:val="ListParagraph"/>
              <w:numPr>
                <w:ilvl w:val="2"/>
                <w:numId w:val="28"/>
              </w:numPr>
              <w:rPr>
                <w:rFonts w:ascii="Calibri" w:hAnsi="Calibri" w:cs="Calibri"/>
              </w:rPr>
            </w:pPr>
            <w:r w:rsidRPr="005D6296">
              <w:rPr>
                <w:rFonts w:ascii="Calibri" w:hAnsi="Calibri" w:cs="Calibri"/>
              </w:rPr>
              <w:t xml:space="preserve">sympathetic </w:t>
            </w:r>
            <w:r w:rsidR="00FC2383" w:rsidRPr="005D6296">
              <w:rPr>
                <w:rFonts w:ascii="Calibri" w:hAnsi="Calibri" w:cs="Calibri"/>
              </w:rPr>
              <w:t>and parasympathetic</w:t>
            </w:r>
          </w:p>
          <w:p w14:paraId="093B6E2B" w14:textId="18CFD0C6" w:rsidR="0025174E" w:rsidRPr="005D6296" w:rsidRDefault="00BC2279" w:rsidP="00ED1EA5">
            <w:pPr>
              <w:pStyle w:val="ListParagraph"/>
              <w:numPr>
                <w:ilvl w:val="2"/>
                <w:numId w:val="28"/>
              </w:numPr>
              <w:spacing w:after="0"/>
              <w:rPr>
                <w:rFonts w:ascii="Calibri" w:hAnsi="Calibri" w:cs="Calibri"/>
              </w:rPr>
            </w:pPr>
            <w:r w:rsidRPr="005D6296">
              <w:rPr>
                <w:rFonts w:ascii="Calibri" w:hAnsi="Calibri" w:cs="Calibri"/>
              </w:rPr>
              <w:t xml:space="preserve">afferent </w:t>
            </w:r>
            <w:r w:rsidR="00FC2383" w:rsidRPr="005D6296">
              <w:rPr>
                <w:rFonts w:ascii="Calibri" w:hAnsi="Calibri" w:cs="Calibri"/>
              </w:rPr>
              <w:t>and efferent</w:t>
            </w:r>
          </w:p>
        </w:tc>
      </w:tr>
      <w:tr w:rsidR="0025174E" w:rsidRPr="00241988" w14:paraId="3B8BD761" w14:textId="77777777" w:rsidTr="005D6296">
        <w:tc>
          <w:tcPr>
            <w:tcW w:w="877"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7A905DAE" w14:textId="77777777" w:rsidR="0025174E" w:rsidRPr="00241988" w:rsidRDefault="00FC2383" w:rsidP="0025174E">
            <w:pPr>
              <w:jc w:val="center"/>
              <w:rPr>
                <w:szCs w:val="20"/>
              </w:rPr>
            </w:pPr>
            <w:r w:rsidRPr="00241988">
              <w:rPr>
                <w:szCs w:val="20"/>
              </w:rPr>
              <w:t>4</w:t>
            </w:r>
            <w:r w:rsidR="006221E3" w:rsidRPr="00241988">
              <w:rPr>
                <w:szCs w:val="20"/>
              </w:rPr>
              <w:t>–</w:t>
            </w:r>
            <w:r w:rsidR="0092196B" w:rsidRPr="00241988">
              <w:rPr>
                <w:szCs w:val="20"/>
              </w:rPr>
              <w:t>5</w:t>
            </w:r>
          </w:p>
        </w:tc>
        <w:tc>
          <w:tcPr>
            <w:tcW w:w="8196"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555FD2E2" w14:textId="77777777" w:rsidR="00FC2383" w:rsidRPr="00241988" w:rsidRDefault="00FC2383" w:rsidP="00ED1EA5">
            <w:pPr>
              <w:pStyle w:val="ListParagraph"/>
              <w:numPr>
                <w:ilvl w:val="0"/>
                <w:numId w:val="4"/>
              </w:numPr>
              <w:ind w:left="283" w:hanging="283"/>
              <w:rPr>
                <w:szCs w:val="20"/>
              </w:rPr>
            </w:pPr>
            <w:r w:rsidRPr="00241988">
              <w:rPr>
                <w:szCs w:val="20"/>
              </w:rPr>
              <w:t>Receptors</w:t>
            </w:r>
          </w:p>
          <w:p w14:paraId="5829FF8B" w14:textId="292DF30F" w:rsidR="00FC2383" w:rsidRPr="00241988" w:rsidRDefault="00B87E57" w:rsidP="005D6296">
            <w:pPr>
              <w:pStyle w:val="ListParagraph"/>
              <w:numPr>
                <w:ilvl w:val="1"/>
                <w:numId w:val="6"/>
              </w:numPr>
              <w:rPr>
                <w:szCs w:val="20"/>
              </w:rPr>
            </w:pPr>
            <w:r>
              <w:rPr>
                <w:szCs w:val="20"/>
              </w:rPr>
              <w:t>f</w:t>
            </w:r>
            <w:r w:rsidRPr="00241988">
              <w:rPr>
                <w:szCs w:val="20"/>
              </w:rPr>
              <w:t xml:space="preserve">unction </w:t>
            </w:r>
            <w:r w:rsidR="00FC2383" w:rsidRPr="00241988">
              <w:rPr>
                <w:szCs w:val="20"/>
              </w:rPr>
              <w:t>of thermoreceptors, osmoreceptors, chemoreceptors, touch and pain</w:t>
            </w:r>
            <w:r w:rsidR="008F401D">
              <w:rPr>
                <w:szCs w:val="20"/>
              </w:rPr>
              <w:t xml:space="preserve"> receptors</w:t>
            </w:r>
          </w:p>
          <w:p w14:paraId="5E3D505C" w14:textId="40D147B1" w:rsidR="00FC2383" w:rsidRPr="00241988" w:rsidRDefault="00FC2383" w:rsidP="00467FE5">
            <w:pPr>
              <w:rPr>
                <w:szCs w:val="20"/>
              </w:rPr>
            </w:pPr>
            <w:r w:rsidRPr="00241988">
              <w:rPr>
                <w:szCs w:val="20"/>
              </w:rPr>
              <w:t>Practical activit</w:t>
            </w:r>
            <w:r w:rsidR="00E4427C" w:rsidRPr="00241988">
              <w:rPr>
                <w:szCs w:val="20"/>
              </w:rPr>
              <w:t>y:</w:t>
            </w:r>
            <w:r w:rsidRPr="00241988">
              <w:rPr>
                <w:szCs w:val="20"/>
              </w:rPr>
              <w:t xml:space="preserve"> Perception of stimuli</w:t>
            </w:r>
          </w:p>
          <w:p w14:paraId="7140C398" w14:textId="77777777" w:rsidR="00FC2383" w:rsidRPr="00241988" w:rsidRDefault="00FC2383" w:rsidP="00ED1EA5">
            <w:pPr>
              <w:pStyle w:val="ListParagraph"/>
              <w:numPr>
                <w:ilvl w:val="0"/>
                <w:numId w:val="29"/>
              </w:numPr>
              <w:rPr>
                <w:szCs w:val="20"/>
              </w:rPr>
            </w:pPr>
            <w:r w:rsidRPr="00241988">
              <w:rPr>
                <w:szCs w:val="20"/>
              </w:rPr>
              <w:t>Neurons</w:t>
            </w:r>
          </w:p>
          <w:p w14:paraId="5C9C86D1" w14:textId="36E5FC38" w:rsidR="00FC2383" w:rsidRPr="00241988" w:rsidRDefault="00B87E57" w:rsidP="005D6296">
            <w:pPr>
              <w:pStyle w:val="ListParagraph"/>
              <w:numPr>
                <w:ilvl w:val="1"/>
                <w:numId w:val="29"/>
              </w:numPr>
              <w:rPr>
                <w:szCs w:val="20"/>
              </w:rPr>
            </w:pPr>
            <w:r>
              <w:rPr>
                <w:szCs w:val="20"/>
              </w:rPr>
              <w:t>s</w:t>
            </w:r>
            <w:r w:rsidRPr="00241988">
              <w:rPr>
                <w:szCs w:val="20"/>
              </w:rPr>
              <w:t xml:space="preserve">tructure </w:t>
            </w:r>
            <w:r w:rsidR="00FC2383" w:rsidRPr="00241988">
              <w:rPr>
                <w:szCs w:val="20"/>
              </w:rPr>
              <w:t>and function of neurons – sensory, motor and interneuron</w:t>
            </w:r>
          </w:p>
          <w:p w14:paraId="7BECEFA4" w14:textId="3009C95C" w:rsidR="00FC2383" w:rsidRPr="00241988" w:rsidRDefault="00B87E57" w:rsidP="005D6296">
            <w:pPr>
              <w:pStyle w:val="ListParagraph"/>
              <w:numPr>
                <w:ilvl w:val="1"/>
                <w:numId w:val="29"/>
              </w:numPr>
              <w:rPr>
                <w:szCs w:val="20"/>
              </w:rPr>
            </w:pPr>
            <w:r>
              <w:rPr>
                <w:szCs w:val="20"/>
              </w:rPr>
              <w:t>t</w:t>
            </w:r>
            <w:r w:rsidRPr="00241988">
              <w:rPr>
                <w:szCs w:val="20"/>
              </w:rPr>
              <w:t xml:space="preserve">ransmission </w:t>
            </w:r>
            <w:r w:rsidR="00FC2383" w:rsidRPr="00241988">
              <w:rPr>
                <w:szCs w:val="20"/>
              </w:rPr>
              <w:t xml:space="preserve">of nerve impulses </w:t>
            </w:r>
          </w:p>
          <w:p w14:paraId="4BB2601D" w14:textId="027EA02C" w:rsidR="00FC2383" w:rsidRPr="00241988" w:rsidRDefault="00B87E57" w:rsidP="005D6296">
            <w:pPr>
              <w:pStyle w:val="ListParagraph"/>
              <w:numPr>
                <w:ilvl w:val="1"/>
                <w:numId w:val="29"/>
              </w:numPr>
              <w:rPr>
                <w:szCs w:val="20"/>
              </w:rPr>
            </w:pPr>
            <w:r>
              <w:rPr>
                <w:szCs w:val="20"/>
              </w:rPr>
              <w:t>r</w:t>
            </w:r>
            <w:r w:rsidRPr="00241988">
              <w:rPr>
                <w:szCs w:val="20"/>
              </w:rPr>
              <w:t xml:space="preserve">eflex </w:t>
            </w:r>
            <w:r w:rsidR="00FC2383" w:rsidRPr="00241988">
              <w:rPr>
                <w:szCs w:val="20"/>
              </w:rPr>
              <w:t>arc</w:t>
            </w:r>
          </w:p>
          <w:p w14:paraId="76BCFBFC" w14:textId="599ED03E" w:rsidR="0025174E" w:rsidRDefault="00FC2383" w:rsidP="00467FE5">
            <w:pPr>
              <w:rPr>
                <w:szCs w:val="20"/>
              </w:rPr>
            </w:pPr>
            <w:r w:rsidRPr="00241988">
              <w:rPr>
                <w:szCs w:val="20"/>
              </w:rPr>
              <w:t>Practical activity</w:t>
            </w:r>
            <w:r w:rsidR="00E4427C" w:rsidRPr="00241988">
              <w:rPr>
                <w:szCs w:val="20"/>
              </w:rPr>
              <w:t xml:space="preserve">: </w:t>
            </w:r>
            <w:r w:rsidRPr="00241988">
              <w:rPr>
                <w:szCs w:val="20"/>
              </w:rPr>
              <w:t>Reflexes</w:t>
            </w:r>
          </w:p>
          <w:p w14:paraId="151E03FE" w14:textId="38ADC63B" w:rsidR="008C2E76" w:rsidRPr="000D5C4C" w:rsidRDefault="008C2E76" w:rsidP="00ED1EA5">
            <w:pPr>
              <w:spacing w:after="0"/>
              <w:rPr>
                <w:b/>
                <w:szCs w:val="20"/>
              </w:rPr>
            </w:pPr>
            <w:r w:rsidRPr="00241988">
              <w:rPr>
                <w:b/>
                <w:szCs w:val="20"/>
              </w:rPr>
              <w:t>Submit Task 1:</w:t>
            </w:r>
            <w:r w:rsidRPr="00241988">
              <w:rPr>
                <w:szCs w:val="20"/>
              </w:rPr>
              <w:t xml:space="preserve"> Extended response </w:t>
            </w:r>
            <w:r w:rsidRPr="00A9663B">
              <w:rPr>
                <w:bCs/>
                <w:szCs w:val="20"/>
                <w:lang w:val="en-US"/>
              </w:rPr>
              <w:t>–</w:t>
            </w:r>
            <w:r>
              <w:rPr>
                <w:bCs/>
                <w:szCs w:val="20"/>
                <w:lang w:val="en-US"/>
              </w:rPr>
              <w:t xml:space="preserve"> </w:t>
            </w:r>
            <w:r w:rsidRPr="00241988">
              <w:rPr>
                <w:szCs w:val="20"/>
              </w:rPr>
              <w:t>Recombinant DNA technology and its uses</w:t>
            </w:r>
          </w:p>
        </w:tc>
      </w:tr>
      <w:tr w:rsidR="0025174E" w:rsidRPr="00241988" w14:paraId="586A2432" w14:textId="77777777" w:rsidTr="005D6296">
        <w:tc>
          <w:tcPr>
            <w:tcW w:w="877"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7ED26F3D" w14:textId="77777777" w:rsidR="0025174E" w:rsidRPr="00241988" w:rsidRDefault="0092196B" w:rsidP="0025174E">
            <w:pPr>
              <w:jc w:val="center"/>
              <w:rPr>
                <w:szCs w:val="20"/>
              </w:rPr>
            </w:pPr>
            <w:r w:rsidRPr="00241988">
              <w:rPr>
                <w:szCs w:val="20"/>
              </w:rPr>
              <w:t>6</w:t>
            </w:r>
          </w:p>
        </w:tc>
        <w:tc>
          <w:tcPr>
            <w:tcW w:w="8196"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6A02708B" w14:textId="77777777" w:rsidR="00FC2383" w:rsidRPr="005D6296" w:rsidRDefault="00FC2383" w:rsidP="00ED1EA5">
            <w:pPr>
              <w:pStyle w:val="ListParagraph"/>
              <w:numPr>
                <w:ilvl w:val="0"/>
                <w:numId w:val="30"/>
              </w:numPr>
              <w:rPr>
                <w:rFonts w:ascii="Calibri" w:hAnsi="Calibri" w:cs="Calibri"/>
              </w:rPr>
            </w:pPr>
            <w:r w:rsidRPr="005D6296">
              <w:rPr>
                <w:rFonts w:ascii="Calibri" w:hAnsi="Calibri" w:cs="Calibri"/>
              </w:rPr>
              <w:t>Nervous system disorders</w:t>
            </w:r>
          </w:p>
          <w:p w14:paraId="7AA46839" w14:textId="5048B842" w:rsidR="00FC2383" w:rsidRPr="005D6296" w:rsidRDefault="00B87E57" w:rsidP="005D6296">
            <w:pPr>
              <w:pStyle w:val="ListParagraph"/>
              <w:numPr>
                <w:ilvl w:val="1"/>
                <w:numId w:val="30"/>
              </w:numPr>
              <w:rPr>
                <w:rFonts w:ascii="Calibri" w:hAnsi="Calibri" w:cs="Calibri"/>
              </w:rPr>
            </w:pPr>
            <w:r w:rsidRPr="005D6296">
              <w:rPr>
                <w:rFonts w:ascii="Calibri" w:hAnsi="Calibri" w:cs="Calibri"/>
              </w:rPr>
              <w:t xml:space="preserve">cell </w:t>
            </w:r>
            <w:r w:rsidR="00FC2383" w:rsidRPr="005D6296">
              <w:rPr>
                <w:rFonts w:ascii="Calibri" w:hAnsi="Calibri" w:cs="Calibri"/>
              </w:rPr>
              <w:t xml:space="preserve">replacement therapy for </w:t>
            </w:r>
            <w:r w:rsidRPr="005D6296">
              <w:rPr>
                <w:rFonts w:ascii="Calibri" w:hAnsi="Calibri" w:cs="Calibri"/>
              </w:rPr>
              <w:t xml:space="preserve">treating </w:t>
            </w:r>
            <w:r w:rsidR="00FC2383" w:rsidRPr="005D6296">
              <w:rPr>
                <w:rFonts w:ascii="Calibri" w:hAnsi="Calibri" w:cs="Calibri"/>
              </w:rPr>
              <w:t>Alzheimer’s and Parkinson’s</w:t>
            </w:r>
          </w:p>
          <w:p w14:paraId="103F49D9" w14:textId="77777777" w:rsidR="00FC2383" w:rsidRPr="005D6296" w:rsidRDefault="00FC2383" w:rsidP="00ED1EA5">
            <w:pPr>
              <w:pStyle w:val="ListParagraph"/>
              <w:numPr>
                <w:ilvl w:val="0"/>
                <w:numId w:val="30"/>
              </w:numPr>
              <w:rPr>
                <w:rFonts w:ascii="Calibri" w:hAnsi="Calibri" w:cs="Calibri"/>
              </w:rPr>
            </w:pPr>
            <w:r w:rsidRPr="005D6296">
              <w:rPr>
                <w:rFonts w:ascii="Calibri" w:hAnsi="Calibri" w:cs="Calibri"/>
              </w:rPr>
              <w:t>Comparison of the endocrine and nervous systems</w:t>
            </w:r>
          </w:p>
          <w:p w14:paraId="6700B61D" w14:textId="10D19213" w:rsidR="00FC2383" w:rsidRPr="005D6296" w:rsidRDefault="00B87E57" w:rsidP="005D6296">
            <w:pPr>
              <w:pStyle w:val="ListParagraph"/>
              <w:numPr>
                <w:ilvl w:val="1"/>
                <w:numId w:val="30"/>
              </w:numPr>
              <w:rPr>
                <w:rFonts w:ascii="Calibri" w:hAnsi="Calibri" w:cs="Calibri"/>
              </w:rPr>
            </w:pPr>
            <w:r w:rsidRPr="005D6296">
              <w:rPr>
                <w:rFonts w:ascii="Calibri" w:hAnsi="Calibri" w:cs="Calibri"/>
              </w:rPr>
              <w:t xml:space="preserve">speed </w:t>
            </w:r>
            <w:r w:rsidR="00FC2383" w:rsidRPr="005D6296">
              <w:rPr>
                <w:rFonts w:ascii="Calibri" w:hAnsi="Calibri" w:cs="Calibri"/>
              </w:rPr>
              <w:t>of action</w:t>
            </w:r>
          </w:p>
          <w:p w14:paraId="21575DCA" w14:textId="52DD8B10" w:rsidR="00FC2383" w:rsidRPr="005D6296" w:rsidRDefault="00B87E57" w:rsidP="005D6296">
            <w:pPr>
              <w:pStyle w:val="ListParagraph"/>
              <w:numPr>
                <w:ilvl w:val="1"/>
                <w:numId w:val="30"/>
              </w:numPr>
              <w:rPr>
                <w:rFonts w:ascii="Calibri" w:hAnsi="Calibri" w:cs="Calibri"/>
              </w:rPr>
            </w:pPr>
            <w:r w:rsidRPr="005D6296">
              <w:rPr>
                <w:rFonts w:ascii="Calibri" w:hAnsi="Calibri" w:cs="Calibri"/>
              </w:rPr>
              <w:t xml:space="preserve">duration </w:t>
            </w:r>
            <w:r w:rsidR="00FC2383" w:rsidRPr="005D6296">
              <w:rPr>
                <w:rFonts w:ascii="Calibri" w:hAnsi="Calibri" w:cs="Calibri"/>
              </w:rPr>
              <w:t>of action</w:t>
            </w:r>
          </w:p>
          <w:p w14:paraId="2FB5CD66" w14:textId="182CCC71" w:rsidR="00FC2383" w:rsidRPr="005D6296" w:rsidRDefault="00B87E57" w:rsidP="005D6296">
            <w:pPr>
              <w:pStyle w:val="ListParagraph"/>
              <w:numPr>
                <w:ilvl w:val="1"/>
                <w:numId w:val="30"/>
              </w:numPr>
              <w:rPr>
                <w:rFonts w:ascii="Calibri" w:hAnsi="Calibri" w:cs="Calibri"/>
              </w:rPr>
            </w:pPr>
            <w:r w:rsidRPr="005D6296">
              <w:rPr>
                <w:rFonts w:ascii="Calibri" w:hAnsi="Calibri" w:cs="Calibri"/>
              </w:rPr>
              <w:t xml:space="preserve">nature </w:t>
            </w:r>
            <w:r w:rsidR="00FC2383" w:rsidRPr="005D6296">
              <w:rPr>
                <w:rFonts w:ascii="Calibri" w:hAnsi="Calibri" w:cs="Calibri"/>
              </w:rPr>
              <w:t>and transmission of th</w:t>
            </w:r>
            <w:r w:rsidR="006221E3" w:rsidRPr="005D6296">
              <w:rPr>
                <w:rFonts w:ascii="Calibri" w:hAnsi="Calibri" w:cs="Calibri"/>
              </w:rPr>
              <w:t>e</w:t>
            </w:r>
            <w:r w:rsidR="00FC2383" w:rsidRPr="005D6296">
              <w:rPr>
                <w:rFonts w:ascii="Calibri" w:hAnsi="Calibri" w:cs="Calibri"/>
              </w:rPr>
              <w:t xml:space="preserve"> message</w:t>
            </w:r>
          </w:p>
          <w:p w14:paraId="4128E1C5" w14:textId="09ABC68C" w:rsidR="0025174E" w:rsidRPr="005D6296" w:rsidRDefault="00B87E57" w:rsidP="00ED1EA5">
            <w:pPr>
              <w:pStyle w:val="ListParagraph"/>
              <w:numPr>
                <w:ilvl w:val="1"/>
                <w:numId w:val="30"/>
              </w:numPr>
              <w:spacing w:after="0"/>
              <w:rPr>
                <w:rFonts w:ascii="Calibri" w:hAnsi="Calibri" w:cs="Calibri"/>
              </w:rPr>
            </w:pPr>
            <w:r w:rsidRPr="005D6296">
              <w:rPr>
                <w:rFonts w:ascii="Calibri" w:hAnsi="Calibri" w:cs="Calibri"/>
              </w:rPr>
              <w:t xml:space="preserve">specificity </w:t>
            </w:r>
            <w:r w:rsidR="00FC2383" w:rsidRPr="005D6296">
              <w:rPr>
                <w:rFonts w:ascii="Calibri" w:hAnsi="Calibri" w:cs="Calibri"/>
              </w:rPr>
              <w:t>of message</w:t>
            </w:r>
          </w:p>
        </w:tc>
      </w:tr>
      <w:tr w:rsidR="0025174E" w:rsidRPr="00241988" w14:paraId="52C6267F" w14:textId="77777777" w:rsidTr="005D6296">
        <w:tc>
          <w:tcPr>
            <w:tcW w:w="877"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7AFB8600" w14:textId="77777777" w:rsidR="0025174E" w:rsidRPr="00241988" w:rsidRDefault="0092196B" w:rsidP="0025174E">
            <w:pPr>
              <w:jc w:val="center"/>
              <w:rPr>
                <w:szCs w:val="20"/>
              </w:rPr>
            </w:pPr>
            <w:r w:rsidRPr="00241988">
              <w:rPr>
                <w:szCs w:val="20"/>
              </w:rPr>
              <w:t>7–8</w:t>
            </w:r>
          </w:p>
        </w:tc>
        <w:tc>
          <w:tcPr>
            <w:tcW w:w="8196"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1E50A729" w14:textId="77777777" w:rsidR="00FC2383" w:rsidRPr="00241988" w:rsidRDefault="00FC2383" w:rsidP="00FC2383">
            <w:pPr>
              <w:rPr>
                <w:b/>
                <w:szCs w:val="20"/>
              </w:rPr>
            </w:pPr>
            <w:r w:rsidRPr="00241988">
              <w:rPr>
                <w:b/>
                <w:szCs w:val="20"/>
              </w:rPr>
              <w:t>Homeostasis</w:t>
            </w:r>
          </w:p>
          <w:p w14:paraId="17299ECC" w14:textId="77777777" w:rsidR="00FC2383" w:rsidRPr="005D6296" w:rsidRDefault="00FC2383" w:rsidP="00ED1EA5">
            <w:pPr>
              <w:pStyle w:val="ListParagraph"/>
              <w:numPr>
                <w:ilvl w:val="0"/>
                <w:numId w:val="31"/>
              </w:numPr>
              <w:rPr>
                <w:rFonts w:ascii="Calibri" w:hAnsi="Calibri" w:cs="Calibri"/>
              </w:rPr>
            </w:pPr>
            <w:r w:rsidRPr="005D6296">
              <w:rPr>
                <w:rFonts w:ascii="Calibri" w:hAnsi="Calibri" w:cs="Calibri"/>
              </w:rPr>
              <w:t>Need for homeostasis</w:t>
            </w:r>
          </w:p>
          <w:p w14:paraId="32BDB5DA" w14:textId="77777777" w:rsidR="00FC2383" w:rsidRPr="005D6296" w:rsidRDefault="00FC2383" w:rsidP="00ED1EA5">
            <w:pPr>
              <w:pStyle w:val="ListParagraph"/>
              <w:numPr>
                <w:ilvl w:val="0"/>
                <w:numId w:val="31"/>
              </w:numPr>
              <w:rPr>
                <w:rFonts w:ascii="Calibri" w:hAnsi="Calibri" w:cs="Calibri"/>
              </w:rPr>
            </w:pPr>
            <w:r w:rsidRPr="005D6296">
              <w:rPr>
                <w:rFonts w:ascii="Calibri" w:hAnsi="Calibri" w:cs="Calibri"/>
              </w:rPr>
              <w:t>Negative feedback/stimulus response models</w:t>
            </w:r>
          </w:p>
          <w:p w14:paraId="32F63973" w14:textId="77777777" w:rsidR="00FC2383" w:rsidRPr="005D6296" w:rsidRDefault="00FC2383" w:rsidP="00ED1EA5">
            <w:pPr>
              <w:pStyle w:val="ListParagraph"/>
              <w:numPr>
                <w:ilvl w:val="0"/>
                <w:numId w:val="31"/>
              </w:numPr>
              <w:rPr>
                <w:rFonts w:ascii="Calibri" w:hAnsi="Calibri" w:cs="Calibri"/>
              </w:rPr>
            </w:pPr>
            <w:r w:rsidRPr="005D6296">
              <w:rPr>
                <w:rFonts w:ascii="Calibri" w:hAnsi="Calibri" w:cs="Calibri"/>
              </w:rPr>
              <w:t>Thermoregulation</w:t>
            </w:r>
          </w:p>
          <w:p w14:paraId="2B06AEAB" w14:textId="223D5DA4" w:rsidR="00FC2383" w:rsidRPr="005D6296" w:rsidRDefault="00B87E57" w:rsidP="005D6296">
            <w:pPr>
              <w:pStyle w:val="ListParagraph"/>
              <w:numPr>
                <w:ilvl w:val="1"/>
                <w:numId w:val="31"/>
              </w:numPr>
              <w:rPr>
                <w:rFonts w:ascii="Calibri" w:hAnsi="Calibri" w:cs="Calibri"/>
              </w:rPr>
            </w:pPr>
            <w:r w:rsidRPr="005D6296">
              <w:rPr>
                <w:rFonts w:ascii="Calibri" w:hAnsi="Calibri" w:cs="Calibri"/>
              </w:rPr>
              <w:t xml:space="preserve">methods </w:t>
            </w:r>
            <w:r w:rsidR="00FC2383" w:rsidRPr="005D6296">
              <w:rPr>
                <w:rFonts w:ascii="Calibri" w:hAnsi="Calibri" w:cs="Calibri"/>
              </w:rPr>
              <w:t>of heat loss and gain</w:t>
            </w:r>
          </w:p>
          <w:p w14:paraId="3A67B14F" w14:textId="273E2722" w:rsidR="00FC2383" w:rsidRPr="005D6296" w:rsidRDefault="00B87E57" w:rsidP="005D6296">
            <w:pPr>
              <w:pStyle w:val="ListParagraph"/>
              <w:numPr>
                <w:ilvl w:val="2"/>
                <w:numId w:val="31"/>
              </w:numPr>
              <w:rPr>
                <w:rFonts w:ascii="Calibri" w:hAnsi="Calibri" w:cs="Calibri"/>
              </w:rPr>
            </w:pPr>
            <w:r w:rsidRPr="005D6296">
              <w:rPr>
                <w:rFonts w:ascii="Calibri" w:hAnsi="Calibri" w:cs="Calibri"/>
              </w:rPr>
              <w:t xml:space="preserve">metabolic </w:t>
            </w:r>
            <w:r w:rsidR="00FC2383" w:rsidRPr="005D6296">
              <w:rPr>
                <w:rFonts w:ascii="Calibri" w:hAnsi="Calibri" w:cs="Calibri"/>
              </w:rPr>
              <w:t>activity</w:t>
            </w:r>
          </w:p>
          <w:p w14:paraId="3709FFB6" w14:textId="167012EE" w:rsidR="00FC2383" w:rsidRPr="005D6296" w:rsidRDefault="00B87E57" w:rsidP="005D6296">
            <w:pPr>
              <w:pStyle w:val="ListParagraph"/>
              <w:numPr>
                <w:ilvl w:val="2"/>
                <w:numId w:val="31"/>
              </w:numPr>
              <w:rPr>
                <w:rFonts w:ascii="Calibri" w:hAnsi="Calibri" w:cs="Calibri"/>
              </w:rPr>
            </w:pPr>
            <w:r w:rsidRPr="005D6296">
              <w:rPr>
                <w:rFonts w:ascii="Calibri" w:hAnsi="Calibri" w:cs="Calibri"/>
              </w:rPr>
              <w:t>conduction</w:t>
            </w:r>
            <w:r w:rsidR="00FC2383" w:rsidRPr="005D6296">
              <w:rPr>
                <w:rFonts w:ascii="Calibri" w:hAnsi="Calibri" w:cs="Calibri"/>
              </w:rPr>
              <w:t>, convection, radiation</w:t>
            </w:r>
          </w:p>
          <w:p w14:paraId="15A3C50F" w14:textId="6492E430" w:rsidR="00FC2383" w:rsidRPr="005D6296" w:rsidRDefault="00B87E57" w:rsidP="005D6296">
            <w:pPr>
              <w:pStyle w:val="ListParagraph"/>
              <w:numPr>
                <w:ilvl w:val="2"/>
                <w:numId w:val="31"/>
              </w:numPr>
              <w:rPr>
                <w:rFonts w:ascii="Calibri" w:hAnsi="Calibri" w:cs="Calibri"/>
              </w:rPr>
            </w:pPr>
            <w:r w:rsidRPr="005D6296">
              <w:rPr>
                <w:rFonts w:ascii="Calibri" w:hAnsi="Calibri" w:cs="Calibri"/>
              </w:rPr>
              <w:t>evaporation</w:t>
            </w:r>
          </w:p>
          <w:p w14:paraId="46CB7F0E" w14:textId="77777777" w:rsidR="00FC2383" w:rsidRPr="005D6296" w:rsidRDefault="00FC2383" w:rsidP="005D6296">
            <w:pPr>
              <w:pStyle w:val="ListParagraph"/>
              <w:numPr>
                <w:ilvl w:val="1"/>
                <w:numId w:val="31"/>
              </w:numPr>
              <w:rPr>
                <w:rFonts w:ascii="Calibri" w:hAnsi="Calibri" w:cs="Calibri"/>
              </w:rPr>
            </w:pPr>
            <w:r w:rsidRPr="005D6296">
              <w:rPr>
                <w:rFonts w:ascii="Calibri" w:hAnsi="Calibri" w:cs="Calibri"/>
              </w:rPr>
              <w:t>Methods of controlling heat loss and gain</w:t>
            </w:r>
          </w:p>
          <w:p w14:paraId="07D6152E" w14:textId="7248FA53" w:rsidR="00FC2383" w:rsidRPr="005D6296" w:rsidRDefault="00B87E57" w:rsidP="005D6296">
            <w:pPr>
              <w:pStyle w:val="ListParagraph"/>
              <w:numPr>
                <w:ilvl w:val="2"/>
                <w:numId w:val="31"/>
              </w:numPr>
              <w:rPr>
                <w:rFonts w:ascii="Calibri" w:hAnsi="Calibri" w:cs="Calibri"/>
              </w:rPr>
            </w:pPr>
            <w:r w:rsidRPr="005D6296">
              <w:rPr>
                <w:rFonts w:ascii="Calibri" w:hAnsi="Calibri" w:cs="Calibri"/>
              </w:rPr>
              <w:t xml:space="preserve">physiological </w:t>
            </w:r>
            <w:r w:rsidR="00FC2383" w:rsidRPr="005D6296">
              <w:rPr>
                <w:rFonts w:ascii="Calibri" w:hAnsi="Calibri" w:cs="Calibri"/>
              </w:rPr>
              <w:t>– vasoconstriction, vasodilation, shivering, sweating</w:t>
            </w:r>
          </w:p>
          <w:p w14:paraId="3AF73810" w14:textId="74B829C6" w:rsidR="00FC2383" w:rsidRPr="005D6296" w:rsidRDefault="00B87E57" w:rsidP="005D6296">
            <w:pPr>
              <w:pStyle w:val="ListParagraph"/>
              <w:numPr>
                <w:ilvl w:val="2"/>
                <w:numId w:val="31"/>
              </w:numPr>
              <w:rPr>
                <w:rFonts w:ascii="Calibri" w:hAnsi="Calibri" w:cs="Calibri"/>
              </w:rPr>
            </w:pPr>
            <w:r w:rsidRPr="005D6296">
              <w:rPr>
                <w:rFonts w:ascii="Calibri" w:hAnsi="Calibri" w:cs="Calibri"/>
              </w:rPr>
              <w:t>behavioural</w:t>
            </w:r>
          </w:p>
          <w:p w14:paraId="392E9A0D" w14:textId="77777777" w:rsidR="00694628" w:rsidRPr="005D6296" w:rsidRDefault="00FC2383" w:rsidP="005D6296">
            <w:pPr>
              <w:pStyle w:val="ListParagraph"/>
              <w:numPr>
                <w:ilvl w:val="1"/>
                <w:numId w:val="31"/>
              </w:numPr>
              <w:rPr>
                <w:rFonts w:ascii="Calibri" w:hAnsi="Calibri" w:cs="Calibri"/>
              </w:rPr>
            </w:pPr>
            <w:r w:rsidRPr="005D6296">
              <w:rPr>
                <w:rFonts w:ascii="Calibri" w:hAnsi="Calibri" w:cs="Calibri"/>
              </w:rPr>
              <w:t>Negative feedback/stimulus response model for thermoregulation</w:t>
            </w:r>
          </w:p>
          <w:p w14:paraId="1C7D4D3C" w14:textId="0A8A60C4" w:rsidR="0025174E" w:rsidRDefault="00694628" w:rsidP="00467FE5">
            <w:pPr>
              <w:rPr>
                <w:szCs w:val="20"/>
              </w:rPr>
            </w:pPr>
            <w:r w:rsidRPr="00241988">
              <w:rPr>
                <w:szCs w:val="20"/>
              </w:rPr>
              <w:t>Practical activity</w:t>
            </w:r>
            <w:r w:rsidR="00E4427C" w:rsidRPr="00241988">
              <w:rPr>
                <w:szCs w:val="20"/>
              </w:rPr>
              <w:t xml:space="preserve">: </w:t>
            </w:r>
            <w:r w:rsidRPr="00241988">
              <w:rPr>
                <w:szCs w:val="20"/>
              </w:rPr>
              <w:t>Thermoregulation</w:t>
            </w:r>
          </w:p>
          <w:p w14:paraId="4BD8AF33" w14:textId="509E3020" w:rsidR="008C2E76" w:rsidRPr="004225C1" w:rsidRDefault="008C2E76" w:rsidP="00ED1EA5">
            <w:pPr>
              <w:pStyle w:val="Title"/>
              <w:spacing w:line="264" w:lineRule="auto"/>
              <w:jc w:val="left"/>
              <w:rPr>
                <w:szCs w:val="20"/>
              </w:rPr>
            </w:pPr>
            <w:r>
              <w:rPr>
                <w:rFonts w:asciiTheme="minorHAnsi" w:hAnsiTheme="minorHAnsi" w:cs="Arial"/>
                <w:sz w:val="20"/>
                <w:szCs w:val="20"/>
              </w:rPr>
              <w:t xml:space="preserve">Commence </w:t>
            </w:r>
            <w:r w:rsidRPr="00E1308C">
              <w:rPr>
                <w:rFonts w:asciiTheme="minorHAnsi" w:hAnsiTheme="minorHAnsi" w:cs="Arial"/>
                <w:sz w:val="20"/>
                <w:szCs w:val="20"/>
              </w:rPr>
              <w:t xml:space="preserve">Task </w:t>
            </w:r>
            <w:r>
              <w:rPr>
                <w:rFonts w:asciiTheme="minorHAnsi" w:hAnsiTheme="minorHAnsi" w:cs="Arial"/>
                <w:sz w:val="20"/>
                <w:szCs w:val="20"/>
              </w:rPr>
              <w:t>2</w:t>
            </w:r>
            <w:r w:rsidRPr="00E1308C">
              <w:rPr>
                <w:rFonts w:asciiTheme="minorHAnsi" w:hAnsiTheme="minorHAnsi" w:cs="Arial"/>
                <w:sz w:val="20"/>
                <w:szCs w:val="20"/>
              </w:rPr>
              <w:t>:</w:t>
            </w:r>
            <w:r w:rsidRPr="00E1308C">
              <w:rPr>
                <w:rFonts w:asciiTheme="minorHAnsi" w:hAnsiTheme="minorHAnsi" w:cs="Arial"/>
                <w:b w:val="0"/>
                <w:sz w:val="20"/>
                <w:szCs w:val="20"/>
              </w:rPr>
              <w:t xml:space="preserve"> </w:t>
            </w:r>
            <w:r w:rsidRPr="00A9663B">
              <w:rPr>
                <w:rFonts w:asciiTheme="minorHAnsi" w:hAnsiTheme="minorHAnsi" w:cs="Arial"/>
                <w:b w:val="0"/>
                <w:sz w:val="20"/>
                <w:szCs w:val="20"/>
              </w:rPr>
              <w:t xml:space="preserve">Investigation – </w:t>
            </w:r>
            <w:r w:rsidR="00B87E57">
              <w:rPr>
                <w:rFonts w:asciiTheme="minorHAnsi" w:hAnsiTheme="minorHAnsi" w:cs="Arial"/>
                <w:b w:val="0"/>
                <w:sz w:val="20"/>
                <w:szCs w:val="20"/>
              </w:rPr>
              <w:t>T</w:t>
            </w:r>
            <w:r w:rsidR="00B87E57" w:rsidRPr="00A9663B">
              <w:rPr>
                <w:rFonts w:asciiTheme="minorHAnsi" w:hAnsiTheme="minorHAnsi" w:cs="Arial"/>
                <w:b w:val="0"/>
                <w:sz w:val="20"/>
                <w:szCs w:val="20"/>
              </w:rPr>
              <w:t xml:space="preserve">emperature </w:t>
            </w:r>
            <w:r w:rsidRPr="00A9663B">
              <w:rPr>
                <w:rFonts w:asciiTheme="minorHAnsi" w:hAnsiTheme="minorHAnsi" w:cs="Arial"/>
                <w:b w:val="0"/>
                <w:sz w:val="20"/>
                <w:szCs w:val="20"/>
              </w:rPr>
              <w:t>regulation mechanisms of the human body</w:t>
            </w:r>
          </w:p>
        </w:tc>
      </w:tr>
      <w:tr w:rsidR="0025174E" w:rsidRPr="00241988" w14:paraId="20A4725C" w14:textId="77777777" w:rsidTr="005D6296">
        <w:tc>
          <w:tcPr>
            <w:tcW w:w="877"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16BFB05A" w14:textId="77777777" w:rsidR="0025174E" w:rsidRPr="00241988" w:rsidRDefault="00FC2383" w:rsidP="00E36BEF">
            <w:pPr>
              <w:keepNext/>
              <w:pageBreakBefore/>
              <w:jc w:val="center"/>
              <w:rPr>
                <w:szCs w:val="20"/>
              </w:rPr>
            </w:pPr>
            <w:r w:rsidRPr="00241988">
              <w:rPr>
                <w:szCs w:val="20"/>
              </w:rPr>
              <w:lastRenderedPageBreak/>
              <w:t>9</w:t>
            </w:r>
          </w:p>
        </w:tc>
        <w:tc>
          <w:tcPr>
            <w:tcW w:w="8196"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52DD3AD8" w14:textId="77777777" w:rsidR="00FC2383" w:rsidRPr="005D6296" w:rsidRDefault="00FC2383" w:rsidP="00ED1EA5">
            <w:pPr>
              <w:pStyle w:val="ListParagraph"/>
              <w:numPr>
                <w:ilvl w:val="0"/>
                <w:numId w:val="32"/>
              </w:numPr>
              <w:rPr>
                <w:rFonts w:ascii="Calibri" w:hAnsi="Calibri" w:cs="Calibri"/>
              </w:rPr>
            </w:pPr>
            <w:r w:rsidRPr="005D6296">
              <w:rPr>
                <w:rFonts w:ascii="Calibri" w:hAnsi="Calibri" w:cs="Calibri"/>
              </w:rPr>
              <w:t>Regulation of blood sugar levels</w:t>
            </w:r>
          </w:p>
          <w:p w14:paraId="0C275B9F" w14:textId="1DFF6B6D" w:rsidR="00FC2383" w:rsidRPr="005D6296" w:rsidRDefault="00330555" w:rsidP="005D6296">
            <w:pPr>
              <w:pStyle w:val="ListParagraph"/>
              <w:numPr>
                <w:ilvl w:val="1"/>
                <w:numId w:val="32"/>
              </w:numPr>
              <w:rPr>
                <w:rFonts w:ascii="Calibri" w:hAnsi="Calibri" w:cs="Calibri"/>
              </w:rPr>
            </w:pPr>
            <w:r w:rsidRPr="005D6296">
              <w:rPr>
                <w:rFonts w:ascii="Calibri" w:hAnsi="Calibri" w:cs="Calibri"/>
              </w:rPr>
              <w:t xml:space="preserve">the </w:t>
            </w:r>
            <w:r w:rsidR="00FC2383" w:rsidRPr="005D6296">
              <w:rPr>
                <w:rFonts w:ascii="Calibri" w:hAnsi="Calibri" w:cs="Calibri"/>
              </w:rPr>
              <w:t>liver</w:t>
            </w:r>
          </w:p>
          <w:p w14:paraId="5CF28C7F" w14:textId="6AC8ED9E" w:rsidR="00FC2383" w:rsidRPr="005D6296" w:rsidRDefault="00330555" w:rsidP="005D6296">
            <w:pPr>
              <w:pStyle w:val="ListParagraph"/>
              <w:numPr>
                <w:ilvl w:val="2"/>
                <w:numId w:val="32"/>
              </w:numPr>
              <w:rPr>
                <w:rFonts w:ascii="Calibri" w:hAnsi="Calibri" w:cs="Calibri"/>
              </w:rPr>
            </w:pPr>
            <w:r w:rsidRPr="005D6296">
              <w:rPr>
                <w:rFonts w:ascii="Calibri" w:hAnsi="Calibri" w:cs="Calibri"/>
              </w:rPr>
              <w:t>glycogenesis</w:t>
            </w:r>
          </w:p>
          <w:p w14:paraId="6004C4A5" w14:textId="3950A901" w:rsidR="00FC2383" w:rsidRPr="005D6296" w:rsidRDefault="00330555" w:rsidP="005D6296">
            <w:pPr>
              <w:pStyle w:val="ListParagraph"/>
              <w:numPr>
                <w:ilvl w:val="2"/>
                <w:numId w:val="32"/>
              </w:numPr>
              <w:rPr>
                <w:rFonts w:ascii="Calibri" w:hAnsi="Calibri" w:cs="Calibri"/>
              </w:rPr>
            </w:pPr>
            <w:r w:rsidRPr="005D6296">
              <w:rPr>
                <w:rFonts w:ascii="Calibri" w:hAnsi="Calibri" w:cs="Calibri"/>
              </w:rPr>
              <w:t>glycogenolysis</w:t>
            </w:r>
          </w:p>
          <w:p w14:paraId="31F8C5FC" w14:textId="667066B3" w:rsidR="00FC2383" w:rsidRPr="005D6296" w:rsidRDefault="00330555" w:rsidP="005D6296">
            <w:pPr>
              <w:pStyle w:val="ListParagraph"/>
              <w:numPr>
                <w:ilvl w:val="2"/>
                <w:numId w:val="32"/>
              </w:numPr>
              <w:rPr>
                <w:rFonts w:ascii="Calibri" w:hAnsi="Calibri" w:cs="Calibri"/>
              </w:rPr>
            </w:pPr>
            <w:r w:rsidRPr="005D6296">
              <w:rPr>
                <w:rFonts w:ascii="Calibri" w:hAnsi="Calibri" w:cs="Calibri"/>
              </w:rPr>
              <w:t>gluconeogenesis</w:t>
            </w:r>
          </w:p>
          <w:p w14:paraId="2FD0186F" w14:textId="73F5DB52" w:rsidR="00FC2383" w:rsidRPr="005D6296" w:rsidRDefault="00961F67" w:rsidP="005D6296">
            <w:pPr>
              <w:pStyle w:val="ListParagraph"/>
              <w:numPr>
                <w:ilvl w:val="1"/>
                <w:numId w:val="32"/>
              </w:numPr>
              <w:rPr>
                <w:rFonts w:ascii="Calibri" w:hAnsi="Calibri" w:cs="Calibri"/>
              </w:rPr>
            </w:pPr>
            <w:r w:rsidRPr="005D6296">
              <w:rPr>
                <w:rFonts w:ascii="Calibri" w:hAnsi="Calibri" w:cs="Calibri"/>
              </w:rPr>
              <w:t>t</w:t>
            </w:r>
            <w:r w:rsidR="00FC2383" w:rsidRPr="005D6296">
              <w:rPr>
                <w:rFonts w:ascii="Calibri" w:hAnsi="Calibri" w:cs="Calibri"/>
              </w:rPr>
              <w:t>he pancreas</w:t>
            </w:r>
          </w:p>
          <w:p w14:paraId="5D462387" w14:textId="0120CAFB" w:rsidR="00FC2383" w:rsidRPr="005D6296" w:rsidRDefault="00330555" w:rsidP="005D6296">
            <w:pPr>
              <w:pStyle w:val="ListParagraph"/>
              <w:numPr>
                <w:ilvl w:val="2"/>
                <w:numId w:val="32"/>
              </w:numPr>
              <w:rPr>
                <w:rFonts w:ascii="Calibri" w:hAnsi="Calibri" w:cs="Calibri"/>
              </w:rPr>
            </w:pPr>
            <w:r w:rsidRPr="005D6296">
              <w:rPr>
                <w:rFonts w:ascii="Calibri" w:hAnsi="Calibri" w:cs="Calibri"/>
              </w:rPr>
              <w:t>insulin</w:t>
            </w:r>
          </w:p>
          <w:p w14:paraId="66CDDDA3" w14:textId="6217AC83" w:rsidR="00FC2383" w:rsidRPr="005D6296" w:rsidRDefault="00330555" w:rsidP="005D6296">
            <w:pPr>
              <w:pStyle w:val="ListParagraph"/>
              <w:numPr>
                <w:ilvl w:val="2"/>
                <w:numId w:val="32"/>
              </w:numPr>
              <w:rPr>
                <w:rFonts w:ascii="Calibri" w:hAnsi="Calibri" w:cs="Calibri"/>
              </w:rPr>
            </w:pPr>
            <w:r w:rsidRPr="005D6296">
              <w:rPr>
                <w:rFonts w:ascii="Calibri" w:hAnsi="Calibri" w:cs="Calibri"/>
              </w:rPr>
              <w:t>glucagon</w:t>
            </w:r>
          </w:p>
          <w:p w14:paraId="02BCB021" w14:textId="255B37C4" w:rsidR="00FC2383" w:rsidRPr="005D6296" w:rsidRDefault="00961F67" w:rsidP="005D6296">
            <w:pPr>
              <w:pStyle w:val="ListParagraph"/>
              <w:numPr>
                <w:ilvl w:val="1"/>
                <w:numId w:val="32"/>
              </w:numPr>
              <w:rPr>
                <w:rFonts w:ascii="Calibri" w:hAnsi="Calibri" w:cs="Calibri"/>
              </w:rPr>
            </w:pPr>
            <w:r w:rsidRPr="005D6296">
              <w:rPr>
                <w:rFonts w:ascii="Calibri" w:hAnsi="Calibri" w:cs="Calibri"/>
              </w:rPr>
              <w:t>t</w:t>
            </w:r>
            <w:r w:rsidR="00FC2383" w:rsidRPr="005D6296">
              <w:rPr>
                <w:rFonts w:ascii="Calibri" w:hAnsi="Calibri" w:cs="Calibri"/>
              </w:rPr>
              <w:t>he adrenal glands</w:t>
            </w:r>
          </w:p>
          <w:p w14:paraId="1BBD8369" w14:textId="414219AC" w:rsidR="00FC2383" w:rsidRPr="005D6296" w:rsidRDefault="00330555" w:rsidP="005D6296">
            <w:pPr>
              <w:pStyle w:val="ListParagraph"/>
              <w:numPr>
                <w:ilvl w:val="2"/>
                <w:numId w:val="32"/>
              </w:numPr>
              <w:rPr>
                <w:rFonts w:ascii="Calibri" w:hAnsi="Calibri" w:cs="Calibri"/>
              </w:rPr>
            </w:pPr>
            <w:r w:rsidRPr="005D6296">
              <w:rPr>
                <w:rFonts w:ascii="Calibri" w:hAnsi="Calibri" w:cs="Calibri"/>
              </w:rPr>
              <w:t>glucocorticoids</w:t>
            </w:r>
          </w:p>
          <w:p w14:paraId="50670712" w14:textId="1FDFB8FF" w:rsidR="00FC2383" w:rsidRPr="005D6296" w:rsidRDefault="00330555" w:rsidP="005D6296">
            <w:pPr>
              <w:pStyle w:val="ListParagraph"/>
              <w:numPr>
                <w:ilvl w:val="2"/>
                <w:numId w:val="32"/>
              </w:numPr>
              <w:rPr>
                <w:rFonts w:ascii="Calibri" w:hAnsi="Calibri" w:cs="Calibri"/>
              </w:rPr>
            </w:pPr>
            <w:r w:rsidRPr="005D6296">
              <w:rPr>
                <w:rFonts w:ascii="Calibri" w:hAnsi="Calibri" w:cs="Calibri"/>
              </w:rPr>
              <w:t xml:space="preserve">adrenaline </w:t>
            </w:r>
            <w:r w:rsidR="00FC2383" w:rsidRPr="005D6296">
              <w:rPr>
                <w:rFonts w:ascii="Calibri" w:hAnsi="Calibri" w:cs="Calibri"/>
              </w:rPr>
              <w:t>and noradrenaline</w:t>
            </w:r>
          </w:p>
          <w:p w14:paraId="1B8729AA" w14:textId="64C8DC7C" w:rsidR="00FC2383" w:rsidRPr="005D6296" w:rsidRDefault="00330555" w:rsidP="005D6296">
            <w:pPr>
              <w:pStyle w:val="ListParagraph"/>
              <w:numPr>
                <w:ilvl w:val="1"/>
                <w:numId w:val="32"/>
              </w:numPr>
              <w:rPr>
                <w:rFonts w:ascii="Calibri" w:hAnsi="Calibri" w:cs="Calibri"/>
              </w:rPr>
            </w:pPr>
            <w:r w:rsidRPr="005D6296">
              <w:rPr>
                <w:rFonts w:ascii="Calibri" w:hAnsi="Calibri" w:cs="Calibri"/>
              </w:rPr>
              <w:t xml:space="preserve">negative </w:t>
            </w:r>
            <w:r w:rsidR="00FC2383" w:rsidRPr="005D6296">
              <w:rPr>
                <w:rFonts w:ascii="Calibri" w:hAnsi="Calibri" w:cs="Calibri"/>
              </w:rPr>
              <w:t>feedback/stimulus response models for the regulation of blood sugar levels</w:t>
            </w:r>
          </w:p>
          <w:p w14:paraId="2B56165B" w14:textId="08BF76B0" w:rsidR="0025174E" w:rsidRPr="005D6296" w:rsidRDefault="00330555" w:rsidP="00ED1EA5">
            <w:pPr>
              <w:pStyle w:val="ListParagraph"/>
              <w:numPr>
                <w:ilvl w:val="1"/>
                <w:numId w:val="32"/>
              </w:numPr>
              <w:spacing w:after="0"/>
              <w:rPr>
                <w:rFonts w:ascii="Calibri" w:hAnsi="Calibri" w:cs="Calibri"/>
              </w:rPr>
            </w:pPr>
            <w:r w:rsidRPr="005D6296">
              <w:rPr>
                <w:rFonts w:ascii="Calibri" w:hAnsi="Calibri" w:cs="Calibri"/>
              </w:rPr>
              <w:t xml:space="preserve">treatment </w:t>
            </w:r>
            <w:r w:rsidR="00FC2383" w:rsidRPr="005D6296">
              <w:rPr>
                <w:rFonts w:ascii="Calibri" w:hAnsi="Calibri" w:cs="Calibri"/>
              </w:rPr>
              <w:t>of diabetes mellitus, including synthetic hormones and gene therapy</w:t>
            </w:r>
          </w:p>
        </w:tc>
      </w:tr>
      <w:tr w:rsidR="0092196B" w:rsidRPr="00241988" w14:paraId="449DE2C8" w14:textId="77777777" w:rsidTr="005D6296">
        <w:tc>
          <w:tcPr>
            <w:tcW w:w="877"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14:paraId="5FC3E9F8" w14:textId="77777777" w:rsidR="0092196B" w:rsidRPr="00241988" w:rsidRDefault="00FC2383" w:rsidP="0025174E">
            <w:pPr>
              <w:jc w:val="center"/>
              <w:rPr>
                <w:szCs w:val="20"/>
              </w:rPr>
            </w:pPr>
            <w:r w:rsidRPr="00241988">
              <w:rPr>
                <w:szCs w:val="20"/>
              </w:rPr>
              <w:t>10</w:t>
            </w:r>
          </w:p>
        </w:tc>
        <w:tc>
          <w:tcPr>
            <w:tcW w:w="8196"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79F3B1EC" w14:textId="77777777" w:rsidR="00FC2383" w:rsidRPr="005D6296" w:rsidRDefault="00FC2383" w:rsidP="00ED1EA5">
            <w:pPr>
              <w:pStyle w:val="ListParagraph"/>
              <w:numPr>
                <w:ilvl w:val="0"/>
                <w:numId w:val="33"/>
              </w:numPr>
              <w:rPr>
                <w:rFonts w:ascii="Calibri" w:hAnsi="Calibri" w:cs="Calibri"/>
              </w:rPr>
            </w:pPr>
            <w:r w:rsidRPr="005D6296">
              <w:rPr>
                <w:rFonts w:ascii="Calibri" w:hAnsi="Calibri" w:cs="Calibri"/>
              </w:rPr>
              <w:t>Regulation of body fluid concentrations</w:t>
            </w:r>
          </w:p>
          <w:p w14:paraId="14FD9AFB" w14:textId="78FA521D" w:rsidR="00FC2383" w:rsidRPr="005D6296" w:rsidRDefault="00330555" w:rsidP="005D6296">
            <w:pPr>
              <w:pStyle w:val="ListParagraph"/>
              <w:numPr>
                <w:ilvl w:val="1"/>
                <w:numId w:val="33"/>
              </w:numPr>
              <w:rPr>
                <w:rFonts w:ascii="Calibri" w:hAnsi="Calibri" w:cs="Calibri"/>
              </w:rPr>
            </w:pPr>
            <w:r w:rsidRPr="005D6296">
              <w:rPr>
                <w:rFonts w:ascii="Calibri" w:hAnsi="Calibri" w:cs="Calibri"/>
              </w:rPr>
              <w:t xml:space="preserve">methods </w:t>
            </w:r>
            <w:r w:rsidR="00FC2383" w:rsidRPr="005D6296">
              <w:rPr>
                <w:rFonts w:ascii="Calibri" w:hAnsi="Calibri" w:cs="Calibri"/>
              </w:rPr>
              <w:t>of water loss and gain</w:t>
            </w:r>
          </w:p>
          <w:p w14:paraId="602F468E" w14:textId="6FBFF356" w:rsidR="00FC2383" w:rsidRPr="005D6296" w:rsidRDefault="00FC2383" w:rsidP="005D6296">
            <w:pPr>
              <w:pStyle w:val="ListParagraph"/>
              <w:numPr>
                <w:ilvl w:val="1"/>
                <w:numId w:val="33"/>
              </w:numPr>
              <w:rPr>
                <w:rFonts w:ascii="Calibri" w:hAnsi="Calibri" w:cs="Calibri"/>
              </w:rPr>
            </w:pPr>
            <w:r w:rsidRPr="005D6296">
              <w:rPr>
                <w:rFonts w:ascii="Calibri" w:hAnsi="Calibri" w:cs="Calibri"/>
              </w:rPr>
              <w:t xml:space="preserve">ADH and </w:t>
            </w:r>
            <w:r w:rsidR="00282357" w:rsidRPr="005D6296">
              <w:rPr>
                <w:rFonts w:ascii="Calibri" w:hAnsi="Calibri" w:cs="Calibri"/>
              </w:rPr>
              <w:t>aldosterone</w:t>
            </w:r>
          </w:p>
          <w:p w14:paraId="10B29858" w14:textId="670483ED" w:rsidR="00FC2383" w:rsidRPr="005D6296" w:rsidRDefault="00330555" w:rsidP="005D6296">
            <w:pPr>
              <w:pStyle w:val="ListParagraph"/>
              <w:numPr>
                <w:ilvl w:val="1"/>
                <w:numId w:val="33"/>
              </w:numPr>
              <w:rPr>
                <w:rFonts w:ascii="Calibri" w:hAnsi="Calibri" w:cs="Calibri"/>
              </w:rPr>
            </w:pPr>
            <w:r w:rsidRPr="005D6296">
              <w:rPr>
                <w:rFonts w:ascii="Calibri" w:hAnsi="Calibri" w:cs="Calibri"/>
              </w:rPr>
              <w:t xml:space="preserve">thirst </w:t>
            </w:r>
            <w:r w:rsidR="00FC2383" w:rsidRPr="005D6296">
              <w:rPr>
                <w:rFonts w:ascii="Calibri" w:hAnsi="Calibri" w:cs="Calibri"/>
              </w:rPr>
              <w:t>reflex</w:t>
            </w:r>
          </w:p>
          <w:p w14:paraId="2E8B2AE2" w14:textId="0A9E50BC" w:rsidR="00FC2383" w:rsidRPr="005D6296" w:rsidRDefault="00330555" w:rsidP="005D6296">
            <w:pPr>
              <w:pStyle w:val="ListParagraph"/>
              <w:numPr>
                <w:ilvl w:val="1"/>
                <w:numId w:val="33"/>
              </w:numPr>
              <w:rPr>
                <w:rFonts w:ascii="Calibri" w:hAnsi="Calibri" w:cs="Calibri"/>
              </w:rPr>
            </w:pPr>
            <w:r w:rsidRPr="005D6296">
              <w:rPr>
                <w:rFonts w:ascii="Calibri" w:hAnsi="Calibri" w:cs="Calibri"/>
              </w:rPr>
              <w:t xml:space="preserve">negative </w:t>
            </w:r>
            <w:r w:rsidR="00FC2383" w:rsidRPr="005D6296">
              <w:rPr>
                <w:rFonts w:ascii="Calibri" w:hAnsi="Calibri" w:cs="Calibri"/>
              </w:rPr>
              <w:t>feedback/stimulus response models for the regulation of water balance</w:t>
            </w:r>
          </w:p>
          <w:p w14:paraId="2BF8DB72" w14:textId="77777777" w:rsidR="00FC2383" w:rsidRPr="005D6296" w:rsidRDefault="00FC2383" w:rsidP="00ED1EA5">
            <w:pPr>
              <w:pStyle w:val="ListParagraph"/>
              <w:numPr>
                <w:ilvl w:val="0"/>
                <w:numId w:val="33"/>
              </w:numPr>
              <w:rPr>
                <w:rFonts w:ascii="Calibri" w:hAnsi="Calibri" w:cs="Calibri"/>
              </w:rPr>
            </w:pPr>
            <w:r w:rsidRPr="005D6296">
              <w:rPr>
                <w:rFonts w:ascii="Calibri" w:hAnsi="Calibri" w:cs="Calibri"/>
              </w:rPr>
              <w:t>Regulation of gas concentrations</w:t>
            </w:r>
          </w:p>
          <w:p w14:paraId="050778DD" w14:textId="6729D962" w:rsidR="00FC2383" w:rsidRPr="005D6296" w:rsidRDefault="00330555" w:rsidP="005D6296">
            <w:pPr>
              <w:pStyle w:val="ListParagraph"/>
              <w:numPr>
                <w:ilvl w:val="1"/>
                <w:numId w:val="33"/>
              </w:numPr>
              <w:rPr>
                <w:rFonts w:ascii="Calibri" w:hAnsi="Calibri" w:cs="Calibri"/>
              </w:rPr>
            </w:pPr>
            <w:r w:rsidRPr="005D6296">
              <w:rPr>
                <w:rFonts w:ascii="Calibri" w:hAnsi="Calibri" w:cs="Calibri"/>
              </w:rPr>
              <w:t xml:space="preserve">negative </w:t>
            </w:r>
            <w:r w:rsidR="00FC2383" w:rsidRPr="005D6296">
              <w:rPr>
                <w:rFonts w:ascii="Calibri" w:hAnsi="Calibri" w:cs="Calibri"/>
              </w:rPr>
              <w:t>feedback model for the control of breathing</w:t>
            </w:r>
          </w:p>
          <w:p w14:paraId="32D7FCF7" w14:textId="38DA8935" w:rsidR="0092196B" w:rsidRPr="005D6296" w:rsidRDefault="00330555" w:rsidP="005D6296">
            <w:pPr>
              <w:pStyle w:val="ListParagraph"/>
              <w:numPr>
                <w:ilvl w:val="1"/>
                <w:numId w:val="33"/>
              </w:numPr>
              <w:spacing w:after="40"/>
              <w:rPr>
                <w:rFonts w:ascii="Calibri" w:hAnsi="Calibri" w:cs="Calibri"/>
              </w:rPr>
            </w:pPr>
            <w:r w:rsidRPr="005D6296">
              <w:rPr>
                <w:rFonts w:ascii="Calibri" w:hAnsi="Calibri" w:cs="Calibri"/>
              </w:rPr>
              <w:t xml:space="preserve">voluntary </w:t>
            </w:r>
            <w:r w:rsidR="00FC2383" w:rsidRPr="005D6296">
              <w:rPr>
                <w:rFonts w:ascii="Calibri" w:hAnsi="Calibri" w:cs="Calibri"/>
              </w:rPr>
              <w:t>control of breathing</w:t>
            </w:r>
          </w:p>
          <w:p w14:paraId="0AB45E9A" w14:textId="3593AC85" w:rsidR="008C2E76" w:rsidRPr="008C2E76" w:rsidRDefault="008C2E76" w:rsidP="00ED1EA5">
            <w:pPr>
              <w:spacing w:after="0"/>
              <w:rPr>
                <w:szCs w:val="20"/>
              </w:rPr>
            </w:pPr>
            <w:r>
              <w:rPr>
                <w:b/>
                <w:bCs/>
                <w:szCs w:val="20"/>
              </w:rPr>
              <w:t xml:space="preserve">Submit </w:t>
            </w:r>
            <w:r w:rsidRPr="00282357">
              <w:rPr>
                <w:b/>
                <w:bCs/>
                <w:szCs w:val="20"/>
              </w:rPr>
              <w:t>Task 2:</w:t>
            </w:r>
            <w:r w:rsidRPr="008C2E76">
              <w:rPr>
                <w:szCs w:val="20"/>
              </w:rPr>
              <w:t xml:space="preserve"> </w:t>
            </w:r>
            <w:r w:rsidRPr="008C2E76">
              <w:rPr>
                <w:bCs/>
                <w:szCs w:val="20"/>
                <w:lang w:val="en-US"/>
              </w:rPr>
              <w:t xml:space="preserve">Investigation – </w:t>
            </w:r>
            <w:r w:rsidRPr="008C2E76">
              <w:rPr>
                <w:bCs/>
                <w:szCs w:val="20"/>
              </w:rPr>
              <w:t>Temperature</w:t>
            </w:r>
            <w:r w:rsidR="00AD4E32" w:rsidRPr="008C2E76">
              <w:rPr>
                <w:bCs/>
                <w:szCs w:val="20"/>
              </w:rPr>
              <w:t xml:space="preserve"> </w:t>
            </w:r>
            <w:r w:rsidRPr="008C2E76">
              <w:rPr>
                <w:bCs/>
                <w:szCs w:val="20"/>
              </w:rPr>
              <w:t>regulation mechanisms of the human body</w:t>
            </w:r>
          </w:p>
        </w:tc>
      </w:tr>
      <w:tr w:rsidR="00FC2383" w:rsidRPr="00241988" w14:paraId="26A37FE0" w14:textId="77777777" w:rsidTr="005D6296">
        <w:tc>
          <w:tcPr>
            <w:tcW w:w="877"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14:paraId="7811EC44" w14:textId="77777777" w:rsidR="00FC2383" w:rsidRPr="00241988" w:rsidRDefault="00FC2383" w:rsidP="0025174E">
            <w:pPr>
              <w:jc w:val="center"/>
              <w:rPr>
                <w:szCs w:val="20"/>
              </w:rPr>
            </w:pPr>
            <w:r w:rsidRPr="00241988">
              <w:rPr>
                <w:szCs w:val="20"/>
              </w:rPr>
              <w:t>11</w:t>
            </w:r>
          </w:p>
        </w:tc>
        <w:tc>
          <w:tcPr>
            <w:tcW w:w="8196"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06150159" w14:textId="77777777" w:rsidR="00FC2383" w:rsidRPr="00241988" w:rsidRDefault="00FC2383" w:rsidP="00FC2383">
            <w:pPr>
              <w:rPr>
                <w:szCs w:val="20"/>
              </w:rPr>
            </w:pPr>
            <w:r w:rsidRPr="00241988">
              <w:rPr>
                <w:b/>
                <w:szCs w:val="20"/>
              </w:rPr>
              <w:t>Response to infection</w:t>
            </w:r>
          </w:p>
          <w:p w14:paraId="6EE15F50" w14:textId="77777777" w:rsidR="00FC2383" w:rsidRPr="005D6296" w:rsidRDefault="00FC2383" w:rsidP="00ED1EA5">
            <w:pPr>
              <w:pStyle w:val="ListParagraph"/>
              <w:numPr>
                <w:ilvl w:val="0"/>
                <w:numId w:val="34"/>
              </w:numPr>
              <w:rPr>
                <w:rFonts w:ascii="Calibri" w:hAnsi="Calibri" w:cs="Calibri"/>
              </w:rPr>
            </w:pPr>
            <w:r w:rsidRPr="005D6296">
              <w:rPr>
                <w:rFonts w:ascii="Calibri" w:hAnsi="Calibri" w:cs="Calibri"/>
              </w:rPr>
              <w:t>Pathogens</w:t>
            </w:r>
          </w:p>
          <w:p w14:paraId="571271CD" w14:textId="335A7F42" w:rsidR="00FC2383" w:rsidRPr="005D6296" w:rsidRDefault="009A54E8" w:rsidP="005D6296">
            <w:pPr>
              <w:pStyle w:val="ListParagraph"/>
              <w:numPr>
                <w:ilvl w:val="1"/>
                <w:numId w:val="34"/>
              </w:numPr>
              <w:rPr>
                <w:rFonts w:ascii="Calibri" w:hAnsi="Calibri" w:cs="Calibri"/>
              </w:rPr>
            </w:pPr>
            <w:r w:rsidRPr="005D6296">
              <w:rPr>
                <w:rFonts w:ascii="Calibri" w:hAnsi="Calibri" w:cs="Calibri"/>
              </w:rPr>
              <w:t xml:space="preserve">types </w:t>
            </w:r>
            <w:r w:rsidR="00FC2383" w:rsidRPr="005D6296">
              <w:rPr>
                <w:rFonts w:ascii="Calibri" w:hAnsi="Calibri" w:cs="Calibri"/>
              </w:rPr>
              <w:t xml:space="preserve">of pathogens </w:t>
            </w:r>
            <w:r w:rsidR="0080745E" w:rsidRPr="005D6296">
              <w:rPr>
                <w:rFonts w:ascii="Calibri" w:hAnsi="Calibri" w:cs="Calibri"/>
              </w:rPr>
              <w:t>–</w:t>
            </w:r>
            <w:r w:rsidR="00FC2383" w:rsidRPr="005D6296">
              <w:rPr>
                <w:rFonts w:ascii="Calibri" w:hAnsi="Calibri" w:cs="Calibri"/>
              </w:rPr>
              <w:t xml:space="preserve"> viruses and bacteria</w:t>
            </w:r>
          </w:p>
          <w:p w14:paraId="79A4BB7B" w14:textId="2112A21E" w:rsidR="00FC2383" w:rsidRPr="005D6296" w:rsidRDefault="009A54E8" w:rsidP="005D6296">
            <w:pPr>
              <w:pStyle w:val="ListParagraph"/>
              <w:numPr>
                <w:ilvl w:val="1"/>
                <w:numId w:val="34"/>
              </w:numPr>
              <w:rPr>
                <w:rFonts w:ascii="Calibri" w:hAnsi="Calibri" w:cs="Calibri"/>
              </w:rPr>
            </w:pPr>
            <w:r w:rsidRPr="005D6296">
              <w:rPr>
                <w:rFonts w:ascii="Calibri" w:hAnsi="Calibri" w:cs="Calibri"/>
              </w:rPr>
              <w:t xml:space="preserve">transmission </w:t>
            </w:r>
            <w:r w:rsidR="00FC2383" w:rsidRPr="005D6296">
              <w:rPr>
                <w:rFonts w:ascii="Calibri" w:hAnsi="Calibri" w:cs="Calibri"/>
              </w:rPr>
              <w:t>of pathogens</w:t>
            </w:r>
          </w:p>
          <w:p w14:paraId="3FB9611C" w14:textId="62E20C73" w:rsidR="00FC2383" w:rsidRPr="005D6296" w:rsidRDefault="009A54E8" w:rsidP="005D6296">
            <w:pPr>
              <w:pStyle w:val="ListParagraph"/>
              <w:numPr>
                <w:ilvl w:val="2"/>
                <w:numId w:val="34"/>
              </w:numPr>
              <w:rPr>
                <w:rFonts w:ascii="Calibri" w:hAnsi="Calibri" w:cs="Calibri"/>
              </w:rPr>
            </w:pPr>
            <w:r w:rsidRPr="005D6296">
              <w:rPr>
                <w:rFonts w:ascii="Calibri" w:hAnsi="Calibri" w:cs="Calibri"/>
              </w:rPr>
              <w:t xml:space="preserve">direct </w:t>
            </w:r>
            <w:r w:rsidR="00FC2383" w:rsidRPr="005D6296">
              <w:rPr>
                <w:rFonts w:ascii="Calibri" w:hAnsi="Calibri" w:cs="Calibri"/>
              </w:rPr>
              <w:t>and indirect contact</w:t>
            </w:r>
          </w:p>
          <w:p w14:paraId="45CF39BA" w14:textId="1504706C" w:rsidR="00FC2383" w:rsidRPr="005D6296" w:rsidRDefault="009A54E8" w:rsidP="005D6296">
            <w:pPr>
              <w:pStyle w:val="ListParagraph"/>
              <w:numPr>
                <w:ilvl w:val="2"/>
                <w:numId w:val="34"/>
              </w:numPr>
              <w:rPr>
                <w:rFonts w:ascii="Calibri" w:hAnsi="Calibri" w:cs="Calibri"/>
              </w:rPr>
            </w:pPr>
            <w:r w:rsidRPr="005D6296">
              <w:rPr>
                <w:rFonts w:ascii="Calibri" w:hAnsi="Calibri" w:cs="Calibri"/>
              </w:rPr>
              <w:t xml:space="preserve">transfer </w:t>
            </w:r>
            <w:r w:rsidR="00FC2383" w:rsidRPr="005D6296">
              <w:rPr>
                <w:rFonts w:ascii="Calibri" w:hAnsi="Calibri" w:cs="Calibri"/>
              </w:rPr>
              <w:t>by body fluids</w:t>
            </w:r>
          </w:p>
          <w:p w14:paraId="39E66425" w14:textId="66598E23" w:rsidR="00FC2383" w:rsidRPr="005D6296" w:rsidRDefault="009A54E8" w:rsidP="005D6296">
            <w:pPr>
              <w:pStyle w:val="ListParagraph"/>
              <w:numPr>
                <w:ilvl w:val="2"/>
                <w:numId w:val="34"/>
              </w:numPr>
              <w:rPr>
                <w:rFonts w:ascii="Calibri" w:hAnsi="Calibri" w:cs="Calibri"/>
              </w:rPr>
            </w:pPr>
            <w:r w:rsidRPr="005D6296">
              <w:rPr>
                <w:rFonts w:ascii="Calibri" w:hAnsi="Calibri" w:cs="Calibri"/>
              </w:rPr>
              <w:t>disease</w:t>
            </w:r>
            <w:r w:rsidR="00FC2383" w:rsidRPr="005D6296">
              <w:rPr>
                <w:rFonts w:ascii="Calibri" w:hAnsi="Calibri" w:cs="Calibri"/>
              </w:rPr>
              <w:t>-specific vectors</w:t>
            </w:r>
          </w:p>
          <w:p w14:paraId="54ED174B" w14:textId="14AEC9AE" w:rsidR="00781559" w:rsidRPr="005D6296" w:rsidRDefault="009A54E8" w:rsidP="00ED1EA5">
            <w:pPr>
              <w:pStyle w:val="ListParagraph"/>
              <w:numPr>
                <w:ilvl w:val="2"/>
                <w:numId w:val="34"/>
              </w:numPr>
              <w:spacing w:after="0"/>
              <w:rPr>
                <w:rFonts w:ascii="Calibri" w:hAnsi="Calibri" w:cs="Calibri"/>
                <w:lang w:eastAsia="en-AU"/>
              </w:rPr>
            </w:pPr>
            <w:r w:rsidRPr="005D6296">
              <w:rPr>
                <w:rFonts w:ascii="Calibri" w:hAnsi="Calibri" w:cs="Calibri"/>
              </w:rPr>
              <w:t xml:space="preserve">contaminated </w:t>
            </w:r>
            <w:r w:rsidR="00FC2383" w:rsidRPr="005D6296">
              <w:rPr>
                <w:rFonts w:ascii="Calibri" w:hAnsi="Calibri" w:cs="Calibri"/>
              </w:rPr>
              <w:t>food and water</w:t>
            </w:r>
          </w:p>
        </w:tc>
      </w:tr>
      <w:tr w:rsidR="00FC2383" w:rsidRPr="00241988" w14:paraId="59C548BA" w14:textId="77777777" w:rsidTr="005D6296">
        <w:tc>
          <w:tcPr>
            <w:tcW w:w="877"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14:paraId="696D6FDE" w14:textId="77777777" w:rsidR="00FC2383" w:rsidRPr="00241988" w:rsidRDefault="00FC2383" w:rsidP="0025174E">
            <w:pPr>
              <w:jc w:val="center"/>
              <w:rPr>
                <w:szCs w:val="20"/>
              </w:rPr>
            </w:pPr>
            <w:r w:rsidRPr="00241988">
              <w:rPr>
                <w:szCs w:val="20"/>
              </w:rPr>
              <w:t>12</w:t>
            </w:r>
          </w:p>
        </w:tc>
        <w:tc>
          <w:tcPr>
            <w:tcW w:w="8196"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1006188F" w14:textId="77777777" w:rsidR="00FC2383" w:rsidRPr="005D6296" w:rsidRDefault="00FC2383" w:rsidP="00ED1EA5">
            <w:pPr>
              <w:pStyle w:val="ListParagraph"/>
              <w:numPr>
                <w:ilvl w:val="0"/>
                <w:numId w:val="35"/>
              </w:numPr>
              <w:rPr>
                <w:rFonts w:ascii="Calibri" w:hAnsi="Calibri" w:cs="Calibri"/>
              </w:rPr>
            </w:pPr>
            <w:r w:rsidRPr="005D6296">
              <w:rPr>
                <w:rFonts w:ascii="Calibri" w:hAnsi="Calibri" w:cs="Calibri"/>
              </w:rPr>
              <w:t>External defence mechanisms against pathogens</w:t>
            </w:r>
          </w:p>
          <w:p w14:paraId="54E8D228" w14:textId="66E8FDC6" w:rsidR="00FC2383" w:rsidRPr="005D6296" w:rsidRDefault="009A54E8" w:rsidP="005D6296">
            <w:pPr>
              <w:pStyle w:val="ListParagraph"/>
              <w:numPr>
                <w:ilvl w:val="1"/>
                <w:numId w:val="35"/>
              </w:numPr>
              <w:rPr>
                <w:rFonts w:ascii="Calibri" w:hAnsi="Calibri" w:cs="Calibri"/>
              </w:rPr>
            </w:pPr>
            <w:r w:rsidRPr="005D6296">
              <w:rPr>
                <w:rFonts w:ascii="Calibri" w:hAnsi="Calibri" w:cs="Calibri"/>
              </w:rPr>
              <w:t>skin</w:t>
            </w:r>
          </w:p>
          <w:p w14:paraId="02D328D1" w14:textId="135C7E5B" w:rsidR="00FC2383" w:rsidRPr="005D6296" w:rsidRDefault="009A54E8" w:rsidP="005D6296">
            <w:pPr>
              <w:pStyle w:val="ListParagraph"/>
              <w:numPr>
                <w:ilvl w:val="1"/>
                <w:numId w:val="35"/>
              </w:numPr>
              <w:rPr>
                <w:rFonts w:ascii="Calibri" w:hAnsi="Calibri" w:cs="Calibri"/>
              </w:rPr>
            </w:pPr>
            <w:r w:rsidRPr="005D6296">
              <w:rPr>
                <w:rFonts w:ascii="Calibri" w:hAnsi="Calibri" w:cs="Calibri"/>
              </w:rPr>
              <w:t xml:space="preserve">digestive </w:t>
            </w:r>
            <w:r w:rsidR="00FC2383" w:rsidRPr="005D6296">
              <w:rPr>
                <w:rFonts w:ascii="Calibri" w:hAnsi="Calibri" w:cs="Calibri"/>
              </w:rPr>
              <w:t>tract</w:t>
            </w:r>
          </w:p>
          <w:p w14:paraId="79D19D0F" w14:textId="5E683256" w:rsidR="00FC2383" w:rsidRPr="005D6296" w:rsidRDefault="009A54E8" w:rsidP="005D6296">
            <w:pPr>
              <w:pStyle w:val="ListParagraph"/>
              <w:numPr>
                <w:ilvl w:val="1"/>
                <w:numId w:val="35"/>
              </w:numPr>
              <w:rPr>
                <w:rFonts w:ascii="Calibri" w:hAnsi="Calibri" w:cs="Calibri"/>
              </w:rPr>
            </w:pPr>
            <w:r w:rsidRPr="005D6296">
              <w:rPr>
                <w:rFonts w:ascii="Calibri" w:hAnsi="Calibri" w:cs="Calibri"/>
              </w:rPr>
              <w:t xml:space="preserve">urogenital </w:t>
            </w:r>
            <w:r w:rsidR="00FC2383" w:rsidRPr="005D6296">
              <w:rPr>
                <w:rFonts w:ascii="Calibri" w:hAnsi="Calibri" w:cs="Calibri"/>
              </w:rPr>
              <w:t>tract</w:t>
            </w:r>
          </w:p>
          <w:p w14:paraId="79833F0F" w14:textId="5E5FFFCE" w:rsidR="00FC2383" w:rsidRPr="005D6296" w:rsidRDefault="009A54E8" w:rsidP="005D6296">
            <w:pPr>
              <w:pStyle w:val="ListParagraph"/>
              <w:numPr>
                <w:ilvl w:val="1"/>
                <w:numId w:val="35"/>
              </w:numPr>
              <w:rPr>
                <w:rFonts w:ascii="Calibri" w:hAnsi="Calibri" w:cs="Calibri"/>
              </w:rPr>
            </w:pPr>
            <w:r w:rsidRPr="005D6296">
              <w:rPr>
                <w:rFonts w:ascii="Calibri" w:hAnsi="Calibri" w:cs="Calibri"/>
              </w:rPr>
              <w:t xml:space="preserve">respiratory </w:t>
            </w:r>
            <w:r w:rsidR="00FC2383" w:rsidRPr="005D6296">
              <w:rPr>
                <w:rFonts w:ascii="Calibri" w:hAnsi="Calibri" w:cs="Calibri"/>
              </w:rPr>
              <w:t>system</w:t>
            </w:r>
          </w:p>
          <w:p w14:paraId="3B1727E6" w14:textId="23E577A0" w:rsidR="00FC2383" w:rsidRPr="005D6296" w:rsidRDefault="009A54E8" w:rsidP="005D6296">
            <w:pPr>
              <w:pStyle w:val="ListParagraph"/>
              <w:numPr>
                <w:ilvl w:val="1"/>
                <w:numId w:val="35"/>
              </w:numPr>
              <w:rPr>
                <w:rFonts w:ascii="Calibri" w:hAnsi="Calibri" w:cs="Calibri"/>
              </w:rPr>
            </w:pPr>
            <w:r w:rsidRPr="005D6296">
              <w:rPr>
                <w:rFonts w:ascii="Calibri" w:hAnsi="Calibri" w:cs="Calibri"/>
              </w:rPr>
              <w:t xml:space="preserve">the </w:t>
            </w:r>
            <w:r w:rsidR="00FC2383" w:rsidRPr="005D6296">
              <w:rPr>
                <w:rFonts w:ascii="Calibri" w:hAnsi="Calibri" w:cs="Calibri"/>
              </w:rPr>
              <w:t>ear</w:t>
            </w:r>
          </w:p>
          <w:p w14:paraId="0262695E" w14:textId="352AFD48" w:rsidR="00FC2383" w:rsidRPr="005D6296" w:rsidRDefault="009A54E8" w:rsidP="005D6296">
            <w:pPr>
              <w:pStyle w:val="ListParagraph"/>
              <w:numPr>
                <w:ilvl w:val="1"/>
                <w:numId w:val="35"/>
              </w:numPr>
              <w:rPr>
                <w:rFonts w:ascii="Calibri" w:hAnsi="Calibri" w:cs="Calibri"/>
              </w:rPr>
            </w:pPr>
            <w:r w:rsidRPr="005D6296">
              <w:rPr>
                <w:rFonts w:ascii="Calibri" w:hAnsi="Calibri" w:cs="Calibri"/>
              </w:rPr>
              <w:t xml:space="preserve">the </w:t>
            </w:r>
            <w:r w:rsidR="00FC2383" w:rsidRPr="005D6296">
              <w:rPr>
                <w:rFonts w:ascii="Calibri" w:hAnsi="Calibri" w:cs="Calibri"/>
              </w:rPr>
              <w:t>eye</w:t>
            </w:r>
          </w:p>
          <w:p w14:paraId="1470E137" w14:textId="77777777" w:rsidR="00FC2383" w:rsidRPr="005D6296" w:rsidRDefault="00FC2383" w:rsidP="00ED1EA5">
            <w:pPr>
              <w:pStyle w:val="ListParagraph"/>
              <w:numPr>
                <w:ilvl w:val="0"/>
                <w:numId w:val="35"/>
              </w:numPr>
              <w:rPr>
                <w:rFonts w:ascii="Calibri" w:hAnsi="Calibri" w:cs="Calibri"/>
              </w:rPr>
            </w:pPr>
            <w:r w:rsidRPr="005D6296">
              <w:rPr>
                <w:rFonts w:ascii="Calibri" w:hAnsi="Calibri" w:cs="Calibri"/>
              </w:rPr>
              <w:t>Non-specific immune response</w:t>
            </w:r>
          </w:p>
          <w:p w14:paraId="497CB8F3" w14:textId="62F08E92" w:rsidR="00FC2383" w:rsidRPr="005D6296" w:rsidRDefault="009A54E8" w:rsidP="005D6296">
            <w:pPr>
              <w:pStyle w:val="ListParagraph"/>
              <w:numPr>
                <w:ilvl w:val="1"/>
                <w:numId w:val="35"/>
              </w:numPr>
              <w:rPr>
                <w:rFonts w:ascii="Calibri" w:hAnsi="Calibri" w:cs="Calibri"/>
              </w:rPr>
            </w:pPr>
            <w:r w:rsidRPr="005D6296">
              <w:rPr>
                <w:rFonts w:ascii="Calibri" w:hAnsi="Calibri" w:cs="Calibri"/>
              </w:rPr>
              <w:t>inflammation</w:t>
            </w:r>
          </w:p>
          <w:p w14:paraId="50D01513" w14:textId="419A5C44" w:rsidR="00FC2383" w:rsidRPr="005D6296" w:rsidRDefault="009A54E8" w:rsidP="00ED1EA5">
            <w:pPr>
              <w:pStyle w:val="ListParagraph"/>
              <w:numPr>
                <w:ilvl w:val="1"/>
                <w:numId w:val="35"/>
              </w:numPr>
              <w:spacing w:after="0"/>
              <w:rPr>
                <w:rFonts w:ascii="Calibri" w:hAnsi="Calibri" w:cs="Calibri"/>
              </w:rPr>
            </w:pPr>
            <w:r w:rsidRPr="005D6296">
              <w:rPr>
                <w:rFonts w:ascii="Calibri" w:hAnsi="Calibri" w:cs="Calibri"/>
              </w:rPr>
              <w:t>fever</w:t>
            </w:r>
          </w:p>
        </w:tc>
      </w:tr>
      <w:tr w:rsidR="0092196B" w:rsidRPr="00241988" w14:paraId="1BD6D2DA" w14:textId="77777777" w:rsidTr="005D6296">
        <w:tc>
          <w:tcPr>
            <w:tcW w:w="877"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14:paraId="0083E4B6" w14:textId="77777777" w:rsidR="0092196B" w:rsidRPr="00241988" w:rsidRDefault="0092196B" w:rsidP="0025174E">
            <w:pPr>
              <w:jc w:val="center"/>
              <w:rPr>
                <w:szCs w:val="20"/>
              </w:rPr>
            </w:pPr>
            <w:r w:rsidRPr="00241988">
              <w:rPr>
                <w:szCs w:val="20"/>
              </w:rPr>
              <w:t>13</w:t>
            </w:r>
          </w:p>
        </w:tc>
        <w:tc>
          <w:tcPr>
            <w:tcW w:w="8196"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5EE9C520" w14:textId="77777777" w:rsidR="00FC2383" w:rsidRPr="005D6296" w:rsidRDefault="00FC2383" w:rsidP="00ED1EA5">
            <w:pPr>
              <w:pStyle w:val="ListParagraph"/>
              <w:numPr>
                <w:ilvl w:val="0"/>
                <w:numId w:val="36"/>
              </w:numPr>
              <w:rPr>
                <w:rFonts w:ascii="Calibri" w:hAnsi="Calibri" w:cs="Calibri"/>
              </w:rPr>
            </w:pPr>
            <w:r w:rsidRPr="005D6296">
              <w:rPr>
                <w:rFonts w:ascii="Calibri" w:hAnsi="Calibri" w:cs="Calibri"/>
              </w:rPr>
              <w:t>Specific immune responses</w:t>
            </w:r>
          </w:p>
          <w:p w14:paraId="493C4081" w14:textId="1081D4F1" w:rsidR="00FC2383" w:rsidRPr="005D6296" w:rsidRDefault="00FC2383" w:rsidP="005D6296">
            <w:pPr>
              <w:pStyle w:val="ListParagraph"/>
              <w:numPr>
                <w:ilvl w:val="1"/>
                <w:numId w:val="36"/>
              </w:numPr>
              <w:rPr>
                <w:rFonts w:ascii="Calibri" w:hAnsi="Calibri" w:cs="Calibri"/>
              </w:rPr>
            </w:pPr>
            <w:r w:rsidRPr="005D6296">
              <w:rPr>
                <w:rFonts w:ascii="Calibri" w:hAnsi="Calibri" w:cs="Calibri"/>
              </w:rPr>
              <w:t>antibody-mediated immunity</w:t>
            </w:r>
          </w:p>
          <w:p w14:paraId="27837F0A" w14:textId="382BE93B" w:rsidR="00FC2383" w:rsidRPr="005D6296" w:rsidRDefault="00FC2383" w:rsidP="005D6296">
            <w:pPr>
              <w:pStyle w:val="ListParagraph"/>
              <w:numPr>
                <w:ilvl w:val="1"/>
                <w:numId w:val="36"/>
              </w:numPr>
              <w:rPr>
                <w:rFonts w:ascii="Calibri" w:hAnsi="Calibri" w:cs="Calibri"/>
              </w:rPr>
            </w:pPr>
            <w:r w:rsidRPr="005D6296">
              <w:rPr>
                <w:rFonts w:ascii="Calibri" w:hAnsi="Calibri" w:cs="Calibri"/>
              </w:rPr>
              <w:t>cell-mediated immunity</w:t>
            </w:r>
          </w:p>
          <w:p w14:paraId="7AAD64DE" w14:textId="582336D0" w:rsidR="00FC2383" w:rsidRPr="005D6296" w:rsidRDefault="00FC2383" w:rsidP="00ED1EA5">
            <w:pPr>
              <w:pStyle w:val="ListParagraph"/>
              <w:numPr>
                <w:ilvl w:val="0"/>
                <w:numId w:val="36"/>
              </w:numPr>
              <w:rPr>
                <w:rFonts w:ascii="Calibri" w:hAnsi="Calibri" w:cs="Calibri"/>
              </w:rPr>
            </w:pPr>
            <w:r w:rsidRPr="005D6296">
              <w:rPr>
                <w:rFonts w:ascii="Calibri" w:hAnsi="Calibri" w:cs="Calibri"/>
              </w:rPr>
              <w:t xml:space="preserve">Treatment and prevention of </w:t>
            </w:r>
            <w:r w:rsidR="009A54E8" w:rsidRPr="005D6296">
              <w:rPr>
                <w:rFonts w:ascii="Calibri" w:hAnsi="Calibri" w:cs="Calibri"/>
              </w:rPr>
              <w:t>pathogen-</w:t>
            </w:r>
            <w:r w:rsidRPr="005D6296">
              <w:rPr>
                <w:rFonts w:ascii="Calibri" w:hAnsi="Calibri" w:cs="Calibri"/>
              </w:rPr>
              <w:t>induced infections</w:t>
            </w:r>
          </w:p>
          <w:p w14:paraId="6903885D" w14:textId="59FABD7A" w:rsidR="00FC2383" w:rsidRPr="005D6296" w:rsidRDefault="009A54E8" w:rsidP="005D6296">
            <w:pPr>
              <w:pStyle w:val="ListParagraph"/>
              <w:numPr>
                <w:ilvl w:val="1"/>
                <w:numId w:val="36"/>
              </w:numPr>
              <w:rPr>
                <w:rFonts w:ascii="Calibri" w:hAnsi="Calibri" w:cs="Calibri"/>
              </w:rPr>
            </w:pPr>
            <w:r w:rsidRPr="005D6296">
              <w:rPr>
                <w:rFonts w:ascii="Calibri" w:hAnsi="Calibri" w:cs="Calibri"/>
              </w:rPr>
              <w:t xml:space="preserve">antiviral </w:t>
            </w:r>
            <w:r w:rsidR="00FC2383" w:rsidRPr="005D6296">
              <w:rPr>
                <w:rFonts w:ascii="Calibri" w:hAnsi="Calibri" w:cs="Calibri"/>
              </w:rPr>
              <w:t>drugs</w:t>
            </w:r>
          </w:p>
          <w:p w14:paraId="47935165" w14:textId="0343CB17" w:rsidR="00FC2383" w:rsidRPr="005D6296" w:rsidRDefault="009A54E8" w:rsidP="005D6296">
            <w:pPr>
              <w:pStyle w:val="ListParagraph"/>
              <w:numPr>
                <w:ilvl w:val="2"/>
                <w:numId w:val="36"/>
              </w:numPr>
              <w:rPr>
                <w:rFonts w:ascii="Calibri" w:hAnsi="Calibri" w:cs="Calibri"/>
              </w:rPr>
            </w:pPr>
            <w:r w:rsidRPr="005D6296">
              <w:rPr>
                <w:rFonts w:ascii="Calibri" w:hAnsi="Calibri" w:cs="Calibri"/>
              </w:rPr>
              <w:t xml:space="preserve">mode </w:t>
            </w:r>
            <w:r w:rsidR="00FC2383" w:rsidRPr="005D6296">
              <w:rPr>
                <w:rFonts w:ascii="Calibri" w:hAnsi="Calibri" w:cs="Calibri"/>
              </w:rPr>
              <w:t>of action</w:t>
            </w:r>
          </w:p>
          <w:p w14:paraId="79A661F6" w14:textId="62A54E34" w:rsidR="00FC2383" w:rsidRPr="005D6296" w:rsidRDefault="00724BE6" w:rsidP="005D6296">
            <w:pPr>
              <w:pStyle w:val="ListParagraph"/>
              <w:numPr>
                <w:ilvl w:val="1"/>
                <w:numId w:val="36"/>
              </w:numPr>
              <w:rPr>
                <w:rFonts w:ascii="Calibri" w:hAnsi="Calibri" w:cs="Calibri"/>
              </w:rPr>
            </w:pPr>
            <w:r w:rsidRPr="005D6296">
              <w:rPr>
                <w:rFonts w:ascii="Calibri" w:hAnsi="Calibri" w:cs="Calibri"/>
              </w:rPr>
              <w:t>a</w:t>
            </w:r>
            <w:r w:rsidR="00FC2383" w:rsidRPr="005D6296">
              <w:rPr>
                <w:rFonts w:ascii="Calibri" w:hAnsi="Calibri" w:cs="Calibri"/>
              </w:rPr>
              <w:t>ntibiotic drugs</w:t>
            </w:r>
          </w:p>
          <w:p w14:paraId="7F090523" w14:textId="5AD2D5B2" w:rsidR="00FC2383" w:rsidRPr="005D6296" w:rsidRDefault="009A54E8" w:rsidP="005D6296">
            <w:pPr>
              <w:pStyle w:val="ListParagraph"/>
              <w:numPr>
                <w:ilvl w:val="2"/>
                <w:numId w:val="36"/>
              </w:numPr>
              <w:rPr>
                <w:rFonts w:ascii="Calibri" w:hAnsi="Calibri" w:cs="Calibri"/>
              </w:rPr>
            </w:pPr>
            <w:r w:rsidRPr="005D6296">
              <w:rPr>
                <w:rFonts w:ascii="Calibri" w:hAnsi="Calibri" w:cs="Calibri"/>
              </w:rPr>
              <w:t xml:space="preserve">mode </w:t>
            </w:r>
            <w:r w:rsidR="00FC2383" w:rsidRPr="005D6296">
              <w:rPr>
                <w:rFonts w:ascii="Calibri" w:hAnsi="Calibri" w:cs="Calibri"/>
              </w:rPr>
              <w:t>of action</w:t>
            </w:r>
          </w:p>
          <w:p w14:paraId="181709C7" w14:textId="35DBC184" w:rsidR="00FC2383" w:rsidRPr="005D6296" w:rsidRDefault="00724BE6" w:rsidP="005D6296">
            <w:pPr>
              <w:pStyle w:val="ListParagraph"/>
              <w:numPr>
                <w:ilvl w:val="1"/>
                <w:numId w:val="36"/>
              </w:numPr>
              <w:rPr>
                <w:rFonts w:ascii="Calibri" w:hAnsi="Calibri" w:cs="Calibri"/>
              </w:rPr>
            </w:pPr>
            <w:r w:rsidRPr="005D6296">
              <w:rPr>
                <w:rFonts w:ascii="Calibri" w:hAnsi="Calibri" w:cs="Calibri"/>
              </w:rPr>
              <w:t>v</w:t>
            </w:r>
            <w:r w:rsidR="00FC2383" w:rsidRPr="005D6296">
              <w:rPr>
                <w:rFonts w:ascii="Calibri" w:hAnsi="Calibri" w:cs="Calibri"/>
              </w:rPr>
              <w:t>accines</w:t>
            </w:r>
          </w:p>
          <w:p w14:paraId="46DEC6B9" w14:textId="655CEB2D" w:rsidR="00FC2383" w:rsidRPr="005D6296" w:rsidRDefault="009A54E8" w:rsidP="005D6296">
            <w:pPr>
              <w:pStyle w:val="ListParagraph"/>
              <w:numPr>
                <w:ilvl w:val="2"/>
                <w:numId w:val="36"/>
              </w:numPr>
              <w:rPr>
                <w:rFonts w:ascii="Calibri" w:hAnsi="Calibri" w:cs="Calibri"/>
              </w:rPr>
            </w:pPr>
            <w:r w:rsidRPr="005D6296">
              <w:rPr>
                <w:rFonts w:ascii="Calibri" w:hAnsi="Calibri" w:cs="Calibri"/>
              </w:rPr>
              <w:t>types</w:t>
            </w:r>
          </w:p>
          <w:p w14:paraId="6B7A8038" w14:textId="38B70234" w:rsidR="00FC2383" w:rsidRPr="005D6296" w:rsidRDefault="009A54E8" w:rsidP="005D6296">
            <w:pPr>
              <w:pStyle w:val="ListParagraph"/>
              <w:numPr>
                <w:ilvl w:val="2"/>
                <w:numId w:val="36"/>
              </w:numPr>
              <w:rPr>
                <w:rFonts w:ascii="Calibri" w:hAnsi="Calibri" w:cs="Calibri"/>
              </w:rPr>
            </w:pPr>
            <w:r w:rsidRPr="005D6296">
              <w:rPr>
                <w:rFonts w:ascii="Calibri" w:hAnsi="Calibri" w:cs="Calibri"/>
              </w:rPr>
              <w:t xml:space="preserve">mode </w:t>
            </w:r>
            <w:r w:rsidR="00FC2383" w:rsidRPr="005D6296">
              <w:rPr>
                <w:rFonts w:ascii="Calibri" w:hAnsi="Calibri" w:cs="Calibri"/>
              </w:rPr>
              <w:t>of action</w:t>
            </w:r>
          </w:p>
          <w:p w14:paraId="5595DC74" w14:textId="5FDC4B19" w:rsidR="00FC2383" w:rsidRPr="005D6296" w:rsidRDefault="009A54E8" w:rsidP="005D6296">
            <w:pPr>
              <w:pStyle w:val="ListParagraph"/>
              <w:numPr>
                <w:ilvl w:val="2"/>
                <w:numId w:val="36"/>
              </w:numPr>
              <w:rPr>
                <w:rFonts w:ascii="Calibri" w:hAnsi="Calibri" w:cs="Calibri"/>
              </w:rPr>
            </w:pPr>
            <w:r w:rsidRPr="005D6296">
              <w:rPr>
                <w:rFonts w:ascii="Calibri" w:hAnsi="Calibri" w:cs="Calibri"/>
              </w:rPr>
              <w:t>production</w:t>
            </w:r>
            <w:r w:rsidR="00FC2383" w:rsidRPr="005D6296">
              <w:rPr>
                <w:rFonts w:ascii="Calibri" w:hAnsi="Calibri" w:cs="Calibri"/>
              </w:rPr>
              <w:t xml:space="preserve">, including the use </w:t>
            </w:r>
            <w:r w:rsidR="005D6CE4" w:rsidRPr="005D6296">
              <w:rPr>
                <w:rFonts w:ascii="Calibri" w:hAnsi="Calibri" w:cs="Calibri"/>
              </w:rPr>
              <w:t xml:space="preserve">of </w:t>
            </w:r>
            <w:r w:rsidR="00FC2383" w:rsidRPr="005D6296">
              <w:rPr>
                <w:rFonts w:ascii="Calibri" w:hAnsi="Calibri" w:cs="Calibri"/>
              </w:rPr>
              <w:t>recombinant DNA</w:t>
            </w:r>
            <w:r w:rsidR="00E4427C" w:rsidRPr="005D6296">
              <w:rPr>
                <w:rFonts w:ascii="Calibri" w:hAnsi="Calibri" w:cs="Calibri"/>
              </w:rPr>
              <w:t xml:space="preserve"> technology</w:t>
            </w:r>
          </w:p>
          <w:p w14:paraId="71372E92" w14:textId="77777777" w:rsidR="00FC2383" w:rsidRPr="005D6296" w:rsidRDefault="00FC2383" w:rsidP="00ED1EA5">
            <w:pPr>
              <w:pStyle w:val="ListParagraph"/>
              <w:numPr>
                <w:ilvl w:val="0"/>
                <w:numId w:val="36"/>
              </w:numPr>
              <w:rPr>
                <w:rFonts w:ascii="Calibri" w:hAnsi="Calibri" w:cs="Calibri"/>
              </w:rPr>
            </w:pPr>
            <w:r w:rsidRPr="005D6296">
              <w:rPr>
                <w:rFonts w:ascii="Calibri" w:hAnsi="Calibri" w:cs="Calibri"/>
              </w:rPr>
              <w:lastRenderedPageBreak/>
              <w:t>Immunity</w:t>
            </w:r>
          </w:p>
          <w:p w14:paraId="6D028E79" w14:textId="3DF15D73" w:rsidR="00FC2383" w:rsidRPr="005D6296" w:rsidRDefault="00FC2383" w:rsidP="005D6296">
            <w:pPr>
              <w:pStyle w:val="ListParagraph"/>
              <w:numPr>
                <w:ilvl w:val="1"/>
                <w:numId w:val="36"/>
              </w:numPr>
              <w:rPr>
                <w:rFonts w:ascii="Calibri" w:hAnsi="Calibri" w:cs="Calibri"/>
              </w:rPr>
            </w:pPr>
            <w:r w:rsidRPr="005D6296">
              <w:rPr>
                <w:rFonts w:ascii="Calibri" w:hAnsi="Calibri" w:cs="Calibri"/>
              </w:rPr>
              <w:t>passive and active immunity</w:t>
            </w:r>
          </w:p>
          <w:p w14:paraId="1620A67B" w14:textId="24F63294" w:rsidR="00FC2383" w:rsidRPr="005D6296" w:rsidRDefault="00FC2383" w:rsidP="005D6296">
            <w:pPr>
              <w:pStyle w:val="ListParagraph"/>
              <w:numPr>
                <w:ilvl w:val="1"/>
                <w:numId w:val="36"/>
              </w:numPr>
              <w:rPr>
                <w:rFonts w:ascii="Calibri" w:hAnsi="Calibri" w:cs="Calibri"/>
              </w:rPr>
            </w:pPr>
            <w:r w:rsidRPr="005D6296">
              <w:rPr>
                <w:rFonts w:ascii="Calibri" w:hAnsi="Calibri" w:cs="Calibri"/>
              </w:rPr>
              <w:t>herd immunity</w:t>
            </w:r>
          </w:p>
          <w:p w14:paraId="7D9F6D29" w14:textId="6354E602" w:rsidR="00E4427C" w:rsidRPr="00241988" w:rsidRDefault="00E4427C" w:rsidP="005D6296">
            <w:pPr>
              <w:ind w:left="357"/>
              <w:rPr>
                <w:szCs w:val="20"/>
              </w:rPr>
            </w:pPr>
            <w:r w:rsidRPr="00241988">
              <w:rPr>
                <w:szCs w:val="20"/>
              </w:rPr>
              <w:t>Practical activity: Modelling herd immunity</w:t>
            </w:r>
          </w:p>
          <w:p w14:paraId="682BABBD" w14:textId="253CC9C3" w:rsidR="00FC2383" w:rsidRPr="005D6296" w:rsidRDefault="00FC2383" w:rsidP="005D6296">
            <w:pPr>
              <w:pStyle w:val="ListParagraph"/>
              <w:numPr>
                <w:ilvl w:val="1"/>
                <w:numId w:val="37"/>
              </w:numPr>
              <w:rPr>
                <w:rFonts w:ascii="Calibri" w:hAnsi="Calibri" w:cs="Calibri"/>
              </w:rPr>
            </w:pPr>
            <w:r w:rsidRPr="005D6296">
              <w:rPr>
                <w:rFonts w:ascii="Calibri" w:hAnsi="Calibri" w:cs="Calibri"/>
              </w:rPr>
              <w:t>immunisation</w:t>
            </w:r>
          </w:p>
          <w:p w14:paraId="6E685696" w14:textId="47DC1231" w:rsidR="00FC2383" w:rsidRPr="005D6296" w:rsidRDefault="00FC2383" w:rsidP="005D6296">
            <w:pPr>
              <w:pStyle w:val="ListParagraph"/>
              <w:numPr>
                <w:ilvl w:val="2"/>
                <w:numId w:val="37"/>
              </w:numPr>
              <w:rPr>
                <w:rFonts w:ascii="Calibri" w:hAnsi="Calibri" w:cs="Calibri"/>
              </w:rPr>
            </w:pPr>
            <w:r w:rsidRPr="005D6296">
              <w:rPr>
                <w:rFonts w:ascii="Calibri" w:hAnsi="Calibri" w:cs="Calibri"/>
              </w:rPr>
              <w:t>social influences on immunisation programs</w:t>
            </w:r>
          </w:p>
          <w:p w14:paraId="33CEAC08" w14:textId="428AC31F" w:rsidR="00FC2383" w:rsidRPr="005D6296" w:rsidRDefault="00FC2383" w:rsidP="005D6296">
            <w:pPr>
              <w:pStyle w:val="ListParagraph"/>
              <w:numPr>
                <w:ilvl w:val="2"/>
                <w:numId w:val="37"/>
              </w:numPr>
              <w:rPr>
                <w:rFonts w:ascii="Calibri" w:hAnsi="Calibri" w:cs="Calibri"/>
              </w:rPr>
            </w:pPr>
            <w:r w:rsidRPr="005D6296">
              <w:rPr>
                <w:rFonts w:ascii="Calibri" w:hAnsi="Calibri" w:cs="Calibri"/>
              </w:rPr>
              <w:t>economic influences on immunisation programs</w:t>
            </w:r>
          </w:p>
          <w:p w14:paraId="36C709C6" w14:textId="3926FE7C" w:rsidR="0092196B" w:rsidRPr="005D6296" w:rsidRDefault="00FC2383" w:rsidP="00ED1EA5">
            <w:pPr>
              <w:pStyle w:val="ListParagraph"/>
              <w:numPr>
                <w:ilvl w:val="2"/>
                <w:numId w:val="37"/>
              </w:numPr>
              <w:rPr>
                <w:rFonts w:ascii="Calibri" w:hAnsi="Calibri" w:cs="Calibri"/>
              </w:rPr>
            </w:pPr>
            <w:r w:rsidRPr="005D6296">
              <w:rPr>
                <w:rFonts w:ascii="Calibri" w:hAnsi="Calibri" w:cs="Calibri"/>
              </w:rPr>
              <w:t>cultural influences on immunisation programs</w:t>
            </w:r>
          </w:p>
          <w:p w14:paraId="1AAA8C58" w14:textId="4DE9698D" w:rsidR="00655108" w:rsidRPr="00655108" w:rsidRDefault="00655108" w:rsidP="005D6296">
            <w:pPr>
              <w:spacing w:after="0"/>
              <w:rPr>
                <w:szCs w:val="20"/>
              </w:rPr>
            </w:pPr>
            <w:r w:rsidRPr="00AC19DC">
              <w:rPr>
                <w:b/>
                <w:bCs/>
                <w:szCs w:val="20"/>
              </w:rPr>
              <w:t>Task 3:</w:t>
            </w:r>
            <w:r w:rsidRPr="00E1308C">
              <w:rPr>
                <w:szCs w:val="20"/>
              </w:rPr>
              <w:t xml:space="preserve"> Test – </w:t>
            </w:r>
            <w:r w:rsidRPr="00E9733C">
              <w:rPr>
                <w:bCs/>
                <w:szCs w:val="20"/>
              </w:rPr>
              <w:t>Response to infection</w:t>
            </w:r>
          </w:p>
        </w:tc>
      </w:tr>
      <w:tr w:rsidR="0092196B" w:rsidRPr="00241988" w14:paraId="201B2D58" w14:textId="77777777" w:rsidTr="005D6296">
        <w:tc>
          <w:tcPr>
            <w:tcW w:w="877"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14:paraId="1B63C898" w14:textId="77777777" w:rsidR="0092196B" w:rsidRPr="00241988" w:rsidRDefault="0092196B" w:rsidP="0094120C">
            <w:pPr>
              <w:spacing w:after="0"/>
              <w:jc w:val="center"/>
              <w:rPr>
                <w:szCs w:val="20"/>
              </w:rPr>
            </w:pPr>
            <w:r w:rsidRPr="00241988">
              <w:rPr>
                <w:szCs w:val="20"/>
              </w:rPr>
              <w:lastRenderedPageBreak/>
              <w:t>14</w:t>
            </w:r>
          </w:p>
        </w:tc>
        <w:tc>
          <w:tcPr>
            <w:tcW w:w="8196"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5E132910" w14:textId="77777777" w:rsidR="0092196B" w:rsidRPr="00241988" w:rsidRDefault="0092196B" w:rsidP="0094120C">
            <w:pPr>
              <w:spacing w:after="0"/>
              <w:rPr>
                <w:szCs w:val="20"/>
              </w:rPr>
            </w:pPr>
            <w:r w:rsidRPr="00241988">
              <w:rPr>
                <w:szCs w:val="20"/>
              </w:rPr>
              <w:t>Revision</w:t>
            </w:r>
          </w:p>
        </w:tc>
      </w:tr>
      <w:tr w:rsidR="0092196B" w:rsidRPr="00241988" w14:paraId="3390C262" w14:textId="77777777" w:rsidTr="005D6296">
        <w:tc>
          <w:tcPr>
            <w:tcW w:w="877"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4DA75D56" w14:textId="77777777" w:rsidR="0092196B" w:rsidRPr="00241988" w:rsidRDefault="0092196B" w:rsidP="008424EA">
            <w:pPr>
              <w:jc w:val="center"/>
              <w:rPr>
                <w:szCs w:val="20"/>
              </w:rPr>
            </w:pPr>
            <w:r w:rsidRPr="00241988">
              <w:rPr>
                <w:szCs w:val="20"/>
              </w:rPr>
              <w:t>15</w:t>
            </w:r>
          </w:p>
        </w:tc>
        <w:tc>
          <w:tcPr>
            <w:tcW w:w="8196"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28B49A50" w14:textId="7AFB60EC" w:rsidR="0092196B" w:rsidRPr="00241988" w:rsidRDefault="00FC2383" w:rsidP="00ED1EA5">
            <w:pPr>
              <w:tabs>
                <w:tab w:val="left" w:pos="317"/>
              </w:tabs>
              <w:rPr>
                <w:szCs w:val="20"/>
              </w:rPr>
            </w:pPr>
            <w:r w:rsidRPr="00241988">
              <w:rPr>
                <w:b/>
                <w:szCs w:val="20"/>
              </w:rPr>
              <w:t xml:space="preserve">Task </w:t>
            </w:r>
            <w:r w:rsidR="00BA3D0E" w:rsidRPr="00241988">
              <w:rPr>
                <w:b/>
                <w:szCs w:val="20"/>
              </w:rPr>
              <w:t>4</w:t>
            </w:r>
            <w:r w:rsidRPr="00241988">
              <w:rPr>
                <w:b/>
                <w:szCs w:val="20"/>
              </w:rPr>
              <w:t>:</w:t>
            </w:r>
            <w:r w:rsidRPr="00241988">
              <w:rPr>
                <w:szCs w:val="20"/>
              </w:rPr>
              <w:t xml:space="preserve"> Examination</w:t>
            </w:r>
            <w:r w:rsidRPr="00241988">
              <w:rPr>
                <w:bCs/>
                <w:szCs w:val="20"/>
              </w:rPr>
              <w:t xml:space="preserve"> – Semester 1</w:t>
            </w:r>
          </w:p>
        </w:tc>
      </w:tr>
    </w:tbl>
    <w:p w14:paraId="0344A5BA" w14:textId="77777777" w:rsidR="003E55F5" w:rsidRDefault="003E55F5" w:rsidP="00F8277F">
      <w:pPr>
        <w:rPr>
          <w:lang w:val="en-GB" w:eastAsia="ja-JP"/>
        </w:rPr>
      </w:pPr>
      <w:r>
        <w:br w:type="page"/>
      </w:r>
    </w:p>
    <w:p w14:paraId="406B5E79" w14:textId="72355682" w:rsidR="00533A23" w:rsidRPr="00610E96" w:rsidRDefault="0025174E" w:rsidP="00F8277F">
      <w:pPr>
        <w:pStyle w:val="SCSAHeading2"/>
      </w:pPr>
      <w:r w:rsidRPr="00610E96">
        <w:lastRenderedPageBreak/>
        <w:t xml:space="preserve">Semester 2 – </w:t>
      </w:r>
      <w:r w:rsidR="00B20B09" w:rsidRPr="00610E96">
        <w:t>Human variation and evolution</w:t>
      </w:r>
    </w:p>
    <w:p w14:paraId="7214132F" w14:textId="77777777" w:rsidR="00533A23" w:rsidRPr="00241988" w:rsidRDefault="00533A23" w:rsidP="00533A23">
      <w:pPr>
        <w:rPr>
          <w:rFonts w:cstheme="minorHAnsi"/>
          <w:b/>
          <w:lang w:eastAsia="ja-JP"/>
        </w:rPr>
      </w:pPr>
      <w:r w:rsidRPr="00241988">
        <w:rPr>
          <w:rFonts w:cstheme="minorHAnsi"/>
          <w:b/>
          <w:lang w:eastAsia="ja-JP"/>
        </w:rPr>
        <w:t>Science Inquiry Skills</w:t>
      </w:r>
    </w:p>
    <w:p w14:paraId="621F5F81" w14:textId="126DE5EC" w:rsidR="007916A2" w:rsidRDefault="00C46921" w:rsidP="007916A2">
      <w:r w:rsidRPr="00241988">
        <w:rPr>
          <w:rFonts w:cstheme="minorHAnsi"/>
          <w:lang w:eastAsia="ja-JP"/>
        </w:rPr>
        <w:t xml:space="preserve">All the following Science Inquiry Skills must be taught in each unit. The Science Inquiry Skills align with the Science Understanding and Science as a Human Endeavour content of the unit and are </w:t>
      </w:r>
      <w:r w:rsidRPr="007916A2">
        <w:t>integrated throughout the learning experiences.</w:t>
      </w:r>
    </w:p>
    <w:p w14:paraId="4F6D70E9" w14:textId="4C280D97" w:rsidR="007916A2" w:rsidRPr="007916A2" w:rsidRDefault="00C46921" w:rsidP="007916A2">
      <w:pPr>
        <w:pStyle w:val="ListParagraph"/>
        <w:numPr>
          <w:ilvl w:val="0"/>
          <w:numId w:val="24"/>
        </w:numPr>
        <w:spacing w:after="0"/>
      </w:pPr>
      <w:r w:rsidRPr="007916A2">
        <w:t>identify, research and construct questions for investigation; propose hypotheses; and predict possible outcomes</w:t>
      </w:r>
    </w:p>
    <w:p w14:paraId="7D9F5754" w14:textId="4E767FB4" w:rsidR="00C46921" w:rsidRPr="007916A2" w:rsidRDefault="00C46921" w:rsidP="007916A2">
      <w:pPr>
        <w:pStyle w:val="ListParagraph"/>
        <w:numPr>
          <w:ilvl w:val="0"/>
          <w:numId w:val="24"/>
        </w:numPr>
        <w:spacing w:after="0"/>
      </w:pPr>
      <w:r w:rsidRPr="007916A2">
        <w:t>design investigations, including the procedure(s) to be followed, the materials required, and the type and amount of primary and/or secondary data to be collected; conduct risk assessments; and consider research ethics</w:t>
      </w:r>
    </w:p>
    <w:p w14:paraId="64E6280D" w14:textId="381C7915" w:rsidR="00C46921" w:rsidRPr="007916A2" w:rsidRDefault="00C46921" w:rsidP="007916A2">
      <w:pPr>
        <w:pStyle w:val="ListParagraph"/>
        <w:numPr>
          <w:ilvl w:val="0"/>
          <w:numId w:val="24"/>
        </w:numPr>
        <w:spacing w:after="0"/>
      </w:pPr>
      <w:r w:rsidRPr="007916A2">
        <w:t>conduct investigations safely, competently and methodically for valid and reliable collection of data</w:t>
      </w:r>
    </w:p>
    <w:p w14:paraId="6C9B6259" w14:textId="2A029692" w:rsidR="00C46921" w:rsidRPr="007916A2" w:rsidRDefault="00C46921" w:rsidP="007916A2">
      <w:pPr>
        <w:pStyle w:val="ListParagraph"/>
        <w:numPr>
          <w:ilvl w:val="0"/>
          <w:numId w:val="24"/>
        </w:numPr>
        <w:spacing w:after="0"/>
      </w:pPr>
      <w:r w:rsidRPr="007916A2">
        <w:t>represent data in meaningful and useful ways; organise and analyse data to identify trends, patterns and relationships; discuss the ways in which measurement error, instrumental accuracy, the nature of the procedure and sample size may influence limitations in data; and select, synthesise and use evidence to make and justify conclusions</w:t>
      </w:r>
    </w:p>
    <w:p w14:paraId="2018D231" w14:textId="69AFE9A1" w:rsidR="00C46921" w:rsidRPr="007916A2" w:rsidRDefault="00C46921" w:rsidP="007916A2">
      <w:pPr>
        <w:pStyle w:val="ListParagraph"/>
        <w:numPr>
          <w:ilvl w:val="0"/>
          <w:numId w:val="24"/>
        </w:numPr>
        <w:spacing w:after="0"/>
      </w:pPr>
      <w:r w:rsidRPr="007916A2">
        <w:t>interpret a range of scientific and media texts, and evaluate models, processes, claims and conclusions by considering the quality of available evidence; and use reasoning to construct scientific arguments</w:t>
      </w:r>
    </w:p>
    <w:p w14:paraId="73445DF7" w14:textId="280EB0F0" w:rsidR="00C46921" w:rsidRPr="007916A2" w:rsidRDefault="00C46921" w:rsidP="007916A2">
      <w:pPr>
        <w:pStyle w:val="ListParagraph"/>
        <w:numPr>
          <w:ilvl w:val="0"/>
          <w:numId w:val="24"/>
        </w:numPr>
        <w:spacing w:after="0"/>
      </w:pPr>
      <w:r w:rsidRPr="007916A2">
        <w:t>select, use and/or construct appropriate representations, including diagrams, models and flow charts, to communicate conceptual understanding, solve problems and make predictions</w:t>
      </w:r>
    </w:p>
    <w:p w14:paraId="4451E816" w14:textId="51939167" w:rsidR="00122D44" w:rsidRPr="007916A2" w:rsidRDefault="00C46921" w:rsidP="007916A2">
      <w:pPr>
        <w:pStyle w:val="ListParagraph"/>
        <w:numPr>
          <w:ilvl w:val="0"/>
          <w:numId w:val="24"/>
        </w:numPr>
      </w:pPr>
      <w:r w:rsidRPr="007916A2">
        <w:t>communicate to specific audiences, and for specific purposes, using appropriate language, nomenclature, genres and modes, including scientific reports</w:t>
      </w:r>
    </w:p>
    <w:tbl>
      <w:tblPr>
        <w:tblStyle w:val="SCSATable"/>
        <w:tblW w:w="9356" w:type="dxa"/>
        <w:tblLayout w:type="fixed"/>
        <w:tblLook w:val="04A0" w:firstRow="1" w:lastRow="0" w:firstColumn="1" w:lastColumn="0" w:noHBand="0" w:noVBand="1"/>
      </w:tblPr>
      <w:tblGrid>
        <w:gridCol w:w="993"/>
        <w:gridCol w:w="8363"/>
      </w:tblGrid>
      <w:tr w:rsidR="0025174E" w:rsidRPr="00241988" w14:paraId="2754CCD6" w14:textId="77777777" w:rsidTr="00210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hideMark/>
          </w:tcPr>
          <w:p w14:paraId="0B3BE940" w14:textId="77777777" w:rsidR="0025174E" w:rsidRPr="002102EE" w:rsidRDefault="0025174E" w:rsidP="002102EE">
            <w:pPr>
              <w:spacing w:after="0" w:line="264" w:lineRule="auto"/>
              <w:rPr>
                <w:b w:val="0"/>
              </w:rPr>
            </w:pPr>
            <w:r w:rsidRPr="002102EE">
              <w:t>Week</w:t>
            </w:r>
          </w:p>
        </w:tc>
        <w:tc>
          <w:tcPr>
            <w:tcW w:w="8363" w:type="dxa"/>
            <w:hideMark/>
          </w:tcPr>
          <w:p w14:paraId="146FFD4A" w14:textId="77777777" w:rsidR="0025174E" w:rsidRPr="002102EE" w:rsidRDefault="001B7CDC" w:rsidP="002102EE">
            <w:pPr>
              <w:spacing w:after="0" w:line="264" w:lineRule="auto"/>
              <w:jc w:val="center"/>
              <w:cnfStyle w:val="100000000000" w:firstRow="1" w:lastRow="0" w:firstColumn="0" w:lastColumn="0" w:oddVBand="0" w:evenVBand="0" w:oddHBand="0" w:evenHBand="0" w:firstRowFirstColumn="0" w:firstRowLastColumn="0" w:lastRowFirstColumn="0" w:lastRowLastColumn="0"/>
              <w:rPr>
                <w:b w:val="0"/>
              </w:rPr>
            </w:pPr>
            <w:r w:rsidRPr="002102EE">
              <w:t>Key teaching points</w:t>
            </w:r>
          </w:p>
        </w:tc>
      </w:tr>
      <w:tr w:rsidR="0025174E" w:rsidRPr="00241988" w14:paraId="796CB977" w14:textId="77777777" w:rsidTr="002102EE">
        <w:tc>
          <w:tcPr>
            <w:cnfStyle w:val="001000000000" w:firstRow="0" w:lastRow="0" w:firstColumn="1" w:lastColumn="0" w:oddVBand="0" w:evenVBand="0" w:oddHBand="0" w:evenHBand="0" w:firstRowFirstColumn="0" w:firstRowLastColumn="0" w:lastRowFirstColumn="0" w:lastRowLastColumn="0"/>
            <w:tcW w:w="993" w:type="dxa"/>
            <w:hideMark/>
          </w:tcPr>
          <w:p w14:paraId="7B42F61F" w14:textId="77777777" w:rsidR="0025174E" w:rsidRPr="00241988" w:rsidRDefault="009917B6" w:rsidP="00273252">
            <w:pPr>
              <w:spacing w:after="0" w:line="264" w:lineRule="auto"/>
            </w:pPr>
            <w:r w:rsidRPr="00241988">
              <w:t>1</w:t>
            </w:r>
          </w:p>
        </w:tc>
        <w:tc>
          <w:tcPr>
            <w:tcW w:w="8363" w:type="dxa"/>
          </w:tcPr>
          <w:p w14:paraId="52E8EEEF" w14:textId="77777777" w:rsidR="00533A23" w:rsidRPr="00241988" w:rsidRDefault="00533A23" w:rsidP="00273252">
            <w:pPr>
              <w:spacing w:after="40" w:line="264" w:lineRule="auto"/>
              <w:cnfStyle w:val="000000000000" w:firstRow="0" w:lastRow="0" w:firstColumn="0" w:lastColumn="0" w:oddVBand="0" w:evenVBand="0" w:oddHBand="0" w:evenHBand="0" w:firstRowFirstColumn="0" w:firstRowLastColumn="0" w:lastRowFirstColumn="0" w:lastRowLastColumn="0"/>
              <w:rPr>
                <w:b/>
              </w:rPr>
            </w:pPr>
            <w:r w:rsidRPr="00241988">
              <w:rPr>
                <w:b/>
              </w:rPr>
              <w:t>Mutations</w:t>
            </w:r>
          </w:p>
          <w:p w14:paraId="4D232169" w14:textId="0B62FE4A" w:rsidR="00533A23" w:rsidRPr="005D6296" w:rsidRDefault="001C17A2" w:rsidP="00ED1EA5">
            <w:pPr>
              <w:pStyle w:val="ListParagraph"/>
              <w:numPr>
                <w:ilvl w:val="0"/>
                <w:numId w:val="38"/>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D6296">
              <w:rPr>
                <w:rFonts w:ascii="Calibri" w:hAnsi="Calibri" w:cs="Calibri"/>
              </w:rPr>
              <w:t>C</w:t>
            </w:r>
            <w:r w:rsidR="00633324" w:rsidRPr="005D6296">
              <w:rPr>
                <w:rFonts w:ascii="Calibri" w:hAnsi="Calibri" w:cs="Calibri"/>
              </w:rPr>
              <w:t xml:space="preserve">auses </w:t>
            </w:r>
            <w:r w:rsidR="00533A23" w:rsidRPr="005D6296">
              <w:rPr>
                <w:rFonts w:ascii="Calibri" w:hAnsi="Calibri" w:cs="Calibri"/>
              </w:rPr>
              <w:t>of gene and chromosomal mutations</w:t>
            </w:r>
          </w:p>
          <w:p w14:paraId="57C5AA23" w14:textId="77777777" w:rsidR="00533A23" w:rsidRPr="005D6296" w:rsidRDefault="00533A23" w:rsidP="005D6296">
            <w:pPr>
              <w:pStyle w:val="ListParagraph"/>
              <w:numPr>
                <w:ilvl w:val="1"/>
                <w:numId w:val="38"/>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D6296">
              <w:rPr>
                <w:rFonts w:ascii="Calibri" w:hAnsi="Calibri" w:cs="Calibri"/>
              </w:rPr>
              <w:t>DNA replication</w:t>
            </w:r>
          </w:p>
          <w:p w14:paraId="551CD742" w14:textId="4B8E395D" w:rsidR="00533A23" w:rsidRPr="005D6296" w:rsidRDefault="00633324" w:rsidP="005D6296">
            <w:pPr>
              <w:pStyle w:val="ListParagraph"/>
              <w:numPr>
                <w:ilvl w:val="1"/>
                <w:numId w:val="38"/>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D6296">
              <w:rPr>
                <w:rFonts w:ascii="Calibri" w:hAnsi="Calibri" w:cs="Calibri"/>
              </w:rPr>
              <w:t xml:space="preserve">cell </w:t>
            </w:r>
            <w:r w:rsidR="00533A23" w:rsidRPr="005D6296">
              <w:rPr>
                <w:rFonts w:ascii="Calibri" w:hAnsi="Calibri" w:cs="Calibri"/>
              </w:rPr>
              <w:t>division</w:t>
            </w:r>
          </w:p>
          <w:p w14:paraId="4E7AD0F3" w14:textId="66653E03" w:rsidR="00533A23" w:rsidRPr="005D6296" w:rsidRDefault="00633324" w:rsidP="005D6296">
            <w:pPr>
              <w:pStyle w:val="ListParagraph"/>
              <w:numPr>
                <w:ilvl w:val="1"/>
                <w:numId w:val="38"/>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D6296">
              <w:rPr>
                <w:rFonts w:ascii="Calibri" w:hAnsi="Calibri" w:cs="Calibri"/>
              </w:rPr>
              <w:t>mutagens</w:t>
            </w:r>
          </w:p>
          <w:p w14:paraId="58AEC92D" w14:textId="77777777" w:rsidR="00533A23" w:rsidRPr="005D6296" w:rsidRDefault="00533A23" w:rsidP="00ED1EA5">
            <w:pPr>
              <w:pStyle w:val="ListParagraph"/>
              <w:numPr>
                <w:ilvl w:val="0"/>
                <w:numId w:val="38"/>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D6296">
              <w:rPr>
                <w:rFonts w:ascii="Calibri" w:hAnsi="Calibri" w:cs="Calibri"/>
              </w:rPr>
              <w:t>Mutations can be favourable or unfavourable for survival</w:t>
            </w:r>
          </w:p>
          <w:p w14:paraId="4468A774" w14:textId="77777777" w:rsidR="00533A23" w:rsidRPr="005D6296" w:rsidRDefault="00533A23" w:rsidP="00ED1EA5">
            <w:pPr>
              <w:pStyle w:val="ListParagraph"/>
              <w:numPr>
                <w:ilvl w:val="0"/>
                <w:numId w:val="38"/>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D6296">
              <w:rPr>
                <w:rFonts w:ascii="Calibri" w:hAnsi="Calibri" w:cs="Calibri"/>
              </w:rPr>
              <w:t>Causes of variation</w:t>
            </w:r>
          </w:p>
          <w:p w14:paraId="7DECDA63" w14:textId="16A85B14" w:rsidR="00533A23" w:rsidRPr="005D6296" w:rsidRDefault="00633324" w:rsidP="005D6296">
            <w:pPr>
              <w:pStyle w:val="ListParagraph"/>
              <w:numPr>
                <w:ilvl w:val="1"/>
                <w:numId w:val="38"/>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D6296">
              <w:rPr>
                <w:rFonts w:ascii="Calibri" w:hAnsi="Calibri" w:cs="Calibri"/>
              </w:rPr>
              <w:t xml:space="preserve">mutations </w:t>
            </w:r>
            <w:r w:rsidR="00533A23" w:rsidRPr="005D6296">
              <w:rPr>
                <w:rFonts w:ascii="Calibri" w:hAnsi="Calibri" w:cs="Calibri"/>
              </w:rPr>
              <w:t>introducing new alleles</w:t>
            </w:r>
          </w:p>
          <w:p w14:paraId="02831296" w14:textId="1A77DFEA" w:rsidR="0025174E" w:rsidRPr="005D6296" w:rsidRDefault="00633324" w:rsidP="005D6296">
            <w:pPr>
              <w:pStyle w:val="ListParagraph"/>
              <w:numPr>
                <w:ilvl w:val="1"/>
                <w:numId w:val="38"/>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D6296">
              <w:rPr>
                <w:rFonts w:ascii="Calibri" w:hAnsi="Calibri" w:cs="Calibri"/>
              </w:rPr>
              <w:t>environment</w:t>
            </w:r>
            <w:r w:rsidR="00C653D3" w:rsidRPr="005D6296">
              <w:rPr>
                <w:rFonts w:ascii="Calibri" w:hAnsi="Calibri" w:cs="Calibri"/>
              </w:rPr>
              <w:t>al</w:t>
            </w:r>
            <w:r w:rsidRPr="005D6296">
              <w:rPr>
                <w:rFonts w:ascii="Calibri" w:hAnsi="Calibri" w:cs="Calibri"/>
              </w:rPr>
              <w:t xml:space="preserve"> </w:t>
            </w:r>
            <w:r w:rsidR="00533A23" w:rsidRPr="005D6296">
              <w:rPr>
                <w:rFonts w:ascii="Calibri" w:hAnsi="Calibri" w:cs="Calibri"/>
              </w:rPr>
              <w:t>influence on genotypes producing a variety of phenotypes</w:t>
            </w:r>
          </w:p>
        </w:tc>
      </w:tr>
      <w:tr w:rsidR="00533A23" w:rsidRPr="00241988" w14:paraId="2D192753" w14:textId="77777777" w:rsidTr="002102EE">
        <w:tc>
          <w:tcPr>
            <w:cnfStyle w:val="001000000000" w:firstRow="0" w:lastRow="0" w:firstColumn="1" w:lastColumn="0" w:oddVBand="0" w:evenVBand="0" w:oddHBand="0" w:evenHBand="0" w:firstRowFirstColumn="0" w:firstRowLastColumn="0" w:lastRowFirstColumn="0" w:lastRowLastColumn="0"/>
            <w:tcW w:w="993" w:type="dxa"/>
            <w:hideMark/>
          </w:tcPr>
          <w:p w14:paraId="5B13F42E" w14:textId="77777777" w:rsidR="00533A23" w:rsidRPr="00241988" w:rsidRDefault="00533A23" w:rsidP="002102EE">
            <w:pPr>
              <w:pageBreakBefore/>
              <w:spacing w:after="0" w:line="264" w:lineRule="auto"/>
            </w:pPr>
            <w:r w:rsidRPr="00241988">
              <w:lastRenderedPageBreak/>
              <w:t>2–4</w:t>
            </w:r>
          </w:p>
        </w:tc>
        <w:tc>
          <w:tcPr>
            <w:tcW w:w="8363" w:type="dxa"/>
          </w:tcPr>
          <w:p w14:paraId="278B737C" w14:textId="77777777" w:rsidR="00533A23" w:rsidRPr="00241988" w:rsidRDefault="00533A23" w:rsidP="00273252">
            <w:pPr>
              <w:spacing w:after="40" w:line="264" w:lineRule="auto"/>
              <w:cnfStyle w:val="000000000000" w:firstRow="0" w:lastRow="0" w:firstColumn="0" w:lastColumn="0" w:oddVBand="0" w:evenVBand="0" w:oddHBand="0" w:evenHBand="0" w:firstRowFirstColumn="0" w:firstRowLastColumn="0" w:lastRowFirstColumn="0" w:lastRowLastColumn="0"/>
              <w:rPr>
                <w:b/>
              </w:rPr>
            </w:pPr>
            <w:r w:rsidRPr="00241988">
              <w:rPr>
                <w:b/>
              </w:rPr>
              <w:t>Gene pools</w:t>
            </w:r>
          </w:p>
          <w:p w14:paraId="2BDA2FAB" w14:textId="77777777" w:rsidR="00533A23" w:rsidRPr="00ED1EA5" w:rsidRDefault="00533A23" w:rsidP="00ED1EA5">
            <w:pPr>
              <w:pStyle w:val="ListParagraph"/>
              <w:numPr>
                <w:ilvl w:val="0"/>
                <w:numId w:val="39"/>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1EA5">
              <w:rPr>
                <w:rFonts w:ascii="Calibri" w:hAnsi="Calibri" w:cs="Calibri"/>
              </w:rPr>
              <w:t>Gene pools and populations</w:t>
            </w:r>
          </w:p>
          <w:p w14:paraId="6C6381DE" w14:textId="1E428207" w:rsidR="00533A23" w:rsidRPr="00ED1EA5" w:rsidRDefault="00533A23" w:rsidP="00ED1EA5">
            <w:pPr>
              <w:pStyle w:val="ListParagraph"/>
              <w:numPr>
                <w:ilvl w:val="0"/>
                <w:numId w:val="39"/>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1EA5">
              <w:rPr>
                <w:rFonts w:ascii="Calibri" w:hAnsi="Calibri" w:cs="Calibri"/>
              </w:rPr>
              <w:t>Cause</w:t>
            </w:r>
            <w:r w:rsidR="00EF19E5" w:rsidRPr="00ED1EA5">
              <w:rPr>
                <w:rFonts w:ascii="Calibri" w:hAnsi="Calibri" w:cs="Calibri"/>
              </w:rPr>
              <w:t>s</w:t>
            </w:r>
            <w:r w:rsidRPr="00ED1EA5">
              <w:rPr>
                <w:rFonts w:ascii="Calibri" w:hAnsi="Calibri" w:cs="Calibri"/>
              </w:rPr>
              <w:t xml:space="preserve"> of changes to gene pools</w:t>
            </w:r>
          </w:p>
          <w:p w14:paraId="407A1E2E" w14:textId="2C5FBCC6" w:rsidR="00533A23" w:rsidRPr="00ED1EA5" w:rsidRDefault="00633324" w:rsidP="00ED1EA5">
            <w:pPr>
              <w:pStyle w:val="ListParagraph"/>
              <w:numPr>
                <w:ilvl w:val="1"/>
                <w:numId w:val="39"/>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1EA5">
              <w:rPr>
                <w:rFonts w:ascii="Calibri" w:hAnsi="Calibri" w:cs="Calibri"/>
              </w:rPr>
              <w:t>mutations</w:t>
            </w:r>
          </w:p>
          <w:p w14:paraId="27E4A05B" w14:textId="2D5F64AB" w:rsidR="00533A23" w:rsidRPr="00ED1EA5" w:rsidRDefault="00633324" w:rsidP="00ED1EA5">
            <w:pPr>
              <w:pStyle w:val="ListParagraph"/>
              <w:numPr>
                <w:ilvl w:val="1"/>
                <w:numId w:val="39"/>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1EA5">
              <w:rPr>
                <w:rFonts w:ascii="Calibri" w:hAnsi="Calibri" w:cs="Calibri"/>
              </w:rPr>
              <w:t xml:space="preserve">selection </w:t>
            </w:r>
            <w:r w:rsidR="00533A23" w:rsidRPr="00ED1EA5">
              <w:rPr>
                <w:rFonts w:ascii="Calibri" w:hAnsi="Calibri" w:cs="Calibri"/>
              </w:rPr>
              <w:t>pressures</w:t>
            </w:r>
          </w:p>
          <w:p w14:paraId="08E88E24" w14:textId="03C064A4" w:rsidR="00533A23" w:rsidRPr="00ED1EA5" w:rsidRDefault="00633324" w:rsidP="00ED1EA5">
            <w:pPr>
              <w:pStyle w:val="ListParagraph"/>
              <w:numPr>
                <w:ilvl w:val="1"/>
                <w:numId w:val="39"/>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1EA5">
              <w:rPr>
                <w:rFonts w:ascii="Calibri" w:hAnsi="Calibri" w:cs="Calibri"/>
              </w:rPr>
              <w:t xml:space="preserve">random </w:t>
            </w:r>
            <w:r w:rsidR="00533A23" w:rsidRPr="00ED1EA5">
              <w:rPr>
                <w:rFonts w:ascii="Calibri" w:hAnsi="Calibri" w:cs="Calibri"/>
              </w:rPr>
              <w:t>genetic drift, including founder effect</w:t>
            </w:r>
          </w:p>
          <w:p w14:paraId="5CA1AEB4" w14:textId="527A41E6" w:rsidR="00533A23" w:rsidRPr="00ED1EA5" w:rsidRDefault="00633324" w:rsidP="00ED1EA5">
            <w:pPr>
              <w:pStyle w:val="ListParagraph"/>
              <w:numPr>
                <w:ilvl w:val="1"/>
                <w:numId w:val="39"/>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1EA5">
              <w:rPr>
                <w:rFonts w:ascii="Calibri" w:hAnsi="Calibri" w:cs="Calibri"/>
              </w:rPr>
              <w:t xml:space="preserve">barriers </w:t>
            </w:r>
            <w:r w:rsidR="00533A23" w:rsidRPr="00ED1EA5">
              <w:rPr>
                <w:rFonts w:ascii="Calibri" w:hAnsi="Calibri" w:cs="Calibri"/>
              </w:rPr>
              <w:t>to gene flow</w:t>
            </w:r>
          </w:p>
          <w:p w14:paraId="4D244426" w14:textId="77777777" w:rsidR="00533A23" w:rsidRPr="00ED1EA5" w:rsidRDefault="00533A23" w:rsidP="00ED1EA5">
            <w:pPr>
              <w:pStyle w:val="ListParagraph"/>
              <w:numPr>
                <w:ilvl w:val="0"/>
                <w:numId w:val="39"/>
              </w:numPr>
              <w:spacing w:after="0"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1EA5">
              <w:rPr>
                <w:rFonts w:ascii="Calibri" w:hAnsi="Calibri" w:cs="Calibri"/>
              </w:rPr>
              <w:t>Effect of genetic diseases on gene pools</w:t>
            </w:r>
          </w:p>
          <w:p w14:paraId="1E8B5C48" w14:textId="0CA12DA3" w:rsidR="00C25F51" w:rsidRPr="00ED1EA5" w:rsidRDefault="00633324" w:rsidP="00ED1EA5">
            <w:pPr>
              <w:pStyle w:val="ListParagraph"/>
              <w:numPr>
                <w:ilvl w:val="1"/>
                <w:numId w:val="39"/>
              </w:numPr>
              <w:spacing w:after="0"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1EA5">
              <w:rPr>
                <w:rFonts w:ascii="Calibri" w:hAnsi="Calibri" w:cs="Calibri"/>
              </w:rPr>
              <w:t>sickle</w:t>
            </w:r>
            <w:r w:rsidR="00533A23" w:rsidRPr="00ED1EA5">
              <w:rPr>
                <w:rFonts w:ascii="Calibri" w:hAnsi="Calibri" w:cs="Calibri"/>
              </w:rPr>
              <w:t>-cell anaemia</w:t>
            </w:r>
          </w:p>
          <w:p w14:paraId="635FF46B" w14:textId="56098660" w:rsidR="00594406" w:rsidRPr="00241988" w:rsidRDefault="00533A23" w:rsidP="003238A1">
            <w:pPr>
              <w:pageBreakBefore/>
              <w:spacing w:before="120" w:line="264" w:lineRule="auto"/>
              <w:ind w:left="357"/>
              <w:cnfStyle w:val="000000000000" w:firstRow="0" w:lastRow="0" w:firstColumn="0" w:lastColumn="0" w:oddVBand="0" w:evenVBand="0" w:oddHBand="0" w:evenHBand="0" w:firstRowFirstColumn="0" w:firstRowLastColumn="0" w:lastRowFirstColumn="0" w:lastRowLastColumn="0"/>
            </w:pPr>
            <w:r w:rsidRPr="00610E96">
              <w:t>Practical activity</w:t>
            </w:r>
            <w:r w:rsidR="00C25F51" w:rsidRPr="00241988">
              <w:t xml:space="preserve">: </w:t>
            </w:r>
            <w:r w:rsidRPr="006B340D">
              <w:t>Genetic diseases and changing gene pools</w:t>
            </w:r>
          </w:p>
          <w:p w14:paraId="7330AAE6" w14:textId="4BA42C9E" w:rsidR="001B1593" w:rsidRPr="00241988" w:rsidRDefault="001B1593" w:rsidP="003238A1">
            <w:pPr>
              <w:pageBreakBefore/>
              <w:spacing w:line="264" w:lineRule="auto"/>
              <w:cnfStyle w:val="000000000000" w:firstRow="0" w:lastRow="0" w:firstColumn="0" w:lastColumn="0" w:oddVBand="0" w:evenVBand="0" w:oddHBand="0" w:evenHBand="0" w:firstRowFirstColumn="0" w:firstRowLastColumn="0" w:lastRowFirstColumn="0" w:lastRowLastColumn="0"/>
            </w:pPr>
            <w:r w:rsidRPr="00241988">
              <w:rPr>
                <w:b/>
              </w:rPr>
              <w:t xml:space="preserve">Task 5: </w:t>
            </w:r>
            <w:r w:rsidR="00F15DCB">
              <w:t>Practical</w:t>
            </w:r>
            <w:r w:rsidRPr="00241988">
              <w:t xml:space="preserve"> – Simulating changes to gene pools</w:t>
            </w:r>
          </w:p>
        </w:tc>
      </w:tr>
      <w:tr w:rsidR="00533A23" w:rsidRPr="00241988" w14:paraId="74215D31" w14:textId="77777777" w:rsidTr="002102EE">
        <w:tc>
          <w:tcPr>
            <w:cnfStyle w:val="001000000000" w:firstRow="0" w:lastRow="0" w:firstColumn="1" w:lastColumn="0" w:oddVBand="0" w:evenVBand="0" w:oddHBand="0" w:evenHBand="0" w:firstRowFirstColumn="0" w:firstRowLastColumn="0" w:lastRowFirstColumn="0" w:lastRowLastColumn="0"/>
            <w:tcW w:w="993" w:type="dxa"/>
            <w:hideMark/>
          </w:tcPr>
          <w:p w14:paraId="3906790A" w14:textId="77777777" w:rsidR="00533A23" w:rsidRPr="00241988" w:rsidRDefault="00533A23" w:rsidP="00273252">
            <w:pPr>
              <w:spacing w:after="0" w:line="264" w:lineRule="auto"/>
            </w:pPr>
            <w:r w:rsidRPr="00241988">
              <w:t>5–6</w:t>
            </w:r>
          </w:p>
        </w:tc>
        <w:tc>
          <w:tcPr>
            <w:tcW w:w="8363" w:type="dxa"/>
          </w:tcPr>
          <w:p w14:paraId="485E3EF6" w14:textId="77777777" w:rsidR="00533A23" w:rsidRPr="00ED1EA5" w:rsidRDefault="00533A23" w:rsidP="00ED1EA5">
            <w:pPr>
              <w:pStyle w:val="ListParagraph"/>
              <w:numPr>
                <w:ilvl w:val="0"/>
                <w:numId w:val="40"/>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1EA5">
              <w:rPr>
                <w:rFonts w:ascii="Calibri" w:hAnsi="Calibri" w:cs="Calibri"/>
              </w:rPr>
              <w:t>Natural selection</w:t>
            </w:r>
          </w:p>
          <w:p w14:paraId="62A24466" w14:textId="37FEEA7F" w:rsidR="00533A23" w:rsidRPr="00ED1EA5" w:rsidRDefault="00633324" w:rsidP="00ED1EA5">
            <w:pPr>
              <w:pStyle w:val="ListParagraph"/>
              <w:numPr>
                <w:ilvl w:val="1"/>
                <w:numId w:val="40"/>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1EA5">
              <w:rPr>
                <w:rFonts w:ascii="Calibri" w:hAnsi="Calibri" w:cs="Calibri"/>
              </w:rPr>
              <w:t xml:space="preserve">mechanisms </w:t>
            </w:r>
            <w:r w:rsidR="00533A23" w:rsidRPr="00ED1EA5">
              <w:rPr>
                <w:rFonts w:ascii="Calibri" w:hAnsi="Calibri" w:cs="Calibri"/>
              </w:rPr>
              <w:t>underpinning evolution by natural selection</w:t>
            </w:r>
          </w:p>
          <w:p w14:paraId="0626DF84" w14:textId="7A6C0532" w:rsidR="00533A23" w:rsidRPr="00ED1EA5" w:rsidRDefault="00633324" w:rsidP="00ED1EA5">
            <w:pPr>
              <w:pStyle w:val="ListParagraph"/>
              <w:numPr>
                <w:ilvl w:val="2"/>
                <w:numId w:val="40"/>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1EA5">
              <w:rPr>
                <w:rFonts w:ascii="Calibri" w:hAnsi="Calibri" w:cs="Calibri"/>
              </w:rPr>
              <w:t>variation</w:t>
            </w:r>
          </w:p>
          <w:p w14:paraId="1C5971FE" w14:textId="563B70D6" w:rsidR="00533A23" w:rsidRPr="00ED1EA5" w:rsidRDefault="00633324" w:rsidP="00ED1EA5">
            <w:pPr>
              <w:pStyle w:val="ListParagraph"/>
              <w:numPr>
                <w:ilvl w:val="2"/>
                <w:numId w:val="40"/>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1EA5">
              <w:rPr>
                <w:rFonts w:ascii="Calibri" w:hAnsi="Calibri" w:cs="Calibri"/>
              </w:rPr>
              <w:t>isolation</w:t>
            </w:r>
          </w:p>
          <w:p w14:paraId="2E76E91A" w14:textId="1914CA59" w:rsidR="00533A23" w:rsidRPr="00ED1EA5" w:rsidRDefault="00633324" w:rsidP="00ED1EA5">
            <w:pPr>
              <w:pStyle w:val="ListParagraph"/>
              <w:numPr>
                <w:ilvl w:val="2"/>
                <w:numId w:val="40"/>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1EA5">
              <w:rPr>
                <w:rFonts w:ascii="Calibri" w:hAnsi="Calibri" w:cs="Calibri"/>
              </w:rPr>
              <w:t xml:space="preserve">struggle </w:t>
            </w:r>
            <w:r w:rsidR="00533A23" w:rsidRPr="00ED1EA5">
              <w:rPr>
                <w:rFonts w:ascii="Calibri" w:hAnsi="Calibri" w:cs="Calibri"/>
              </w:rPr>
              <w:t>for existence</w:t>
            </w:r>
          </w:p>
          <w:p w14:paraId="22D95D65" w14:textId="2DAD6B80" w:rsidR="00533A23" w:rsidRPr="00ED1EA5" w:rsidRDefault="00633324" w:rsidP="00ED1EA5">
            <w:pPr>
              <w:pStyle w:val="ListParagraph"/>
              <w:numPr>
                <w:ilvl w:val="2"/>
                <w:numId w:val="40"/>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1EA5">
              <w:rPr>
                <w:rFonts w:ascii="Calibri" w:hAnsi="Calibri" w:cs="Calibri"/>
              </w:rPr>
              <w:t>selection</w:t>
            </w:r>
          </w:p>
          <w:p w14:paraId="07E0A218" w14:textId="3DE1081D" w:rsidR="00C20570" w:rsidRPr="00ED1EA5" w:rsidRDefault="00633324" w:rsidP="00ED1EA5">
            <w:pPr>
              <w:pStyle w:val="ListParagraph"/>
              <w:numPr>
                <w:ilvl w:val="2"/>
                <w:numId w:val="40"/>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1EA5">
              <w:rPr>
                <w:rFonts w:ascii="Calibri" w:hAnsi="Calibri" w:cs="Calibri"/>
              </w:rPr>
              <w:t>speciation</w:t>
            </w:r>
          </w:p>
          <w:p w14:paraId="2EFB2759" w14:textId="17A24DC7" w:rsidR="00533A23" w:rsidRPr="00241988" w:rsidRDefault="00533A23" w:rsidP="00ED1EA5">
            <w:pPr>
              <w:spacing w:line="264" w:lineRule="auto"/>
              <w:cnfStyle w:val="000000000000" w:firstRow="0" w:lastRow="0" w:firstColumn="0" w:lastColumn="0" w:oddVBand="0" w:evenVBand="0" w:oddHBand="0" w:evenHBand="0" w:firstRowFirstColumn="0" w:firstRowLastColumn="0" w:lastRowFirstColumn="0" w:lastRowLastColumn="0"/>
              <w:rPr>
                <w:b/>
              </w:rPr>
            </w:pPr>
            <w:r w:rsidRPr="00241988">
              <w:t>Practical activity</w:t>
            </w:r>
            <w:r w:rsidR="00C25F51" w:rsidRPr="00241988">
              <w:t>:</w:t>
            </w:r>
            <w:r w:rsidRPr="00241988">
              <w:t xml:space="preserve"> Natural selection</w:t>
            </w:r>
          </w:p>
        </w:tc>
      </w:tr>
      <w:tr w:rsidR="00533A23" w:rsidRPr="00241988" w14:paraId="09E9E0F1" w14:textId="77777777" w:rsidTr="002102EE">
        <w:tc>
          <w:tcPr>
            <w:cnfStyle w:val="001000000000" w:firstRow="0" w:lastRow="0" w:firstColumn="1" w:lastColumn="0" w:oddVBand="0" w:evenVBand="0" w:oddHBand="0" w:evenHBand="0" w:firstRowFirstColumn="0" w:firstRowLastColumn="0" w:lastRowFirstColumn="0" w:lastRowLastColumn="0"/>
            <w:tcW w:w="993" w:type="dxa"/>
            <w:hideMark/>
          </w:tcPr>
          <w:p w14:paraId="3F01152A" w14:textId="703F8283" w:rsidR="00533A23" w:rsidRPr="00241988" w:rsidRDefault="00533A23" w:rsidP="00273252">
            <w:pPr>
              <w:spacing w:after="0" w:line="264" w:lineRule="auto"/>
            </w:pPr>
            <w:r w:rsidRPr="00241988">
              <w:t>7</w:t>
            </w:r>
            <w:r w:rsidR="00327F77" w:rsidRPr="00241988">
              <w:t>–</w:t>
            </w:r>
            <w:r w:rsidR="00BC0368">
              <w:t>9</w:t>
            </w:r>
          </w:p>
        </w:tc>
        <w:tc>
          <w:tcPr>
            <w:tcW w:w="8363" w:type="dxa"/>
          </w:tcPr>
          <w:p w14:paraId="2795C98C" w14:textId="77777777" w:rsidR="00533A23" w:rsidRPr="00241988" w:rsidRDefault="00533A23" w:rsidP="00273252">
            <w:pPr>
              <w:spacing w:after="40" w:line="264" w:lineRule="auto"/>
              <w:cnfStyle w:val="000000000000" w:firstRow="0" w:lastRow="0" w:firstColumn="0" w:lastColumn="0" w:oddVBand="0" w:evenVBand="0" w:oddHBand="0" w:evenHBand="0" w:firstRowFirstColumn="0" w:firstRowLastColumn="0" w:lastRowFirstColumn="0" w:lastRowLastColumn="0"/>
              <w:rPr>
                <w:b/>
              </w:rPr>
            </w:pPr>
            <w:r w:rsidRPr="00241988">
              <w:rPr>
                <w:b/>
              </w:rPr>
              <w:t>Evidence for evolution</w:t>
            </w:r>
          </w:p>
          <w:p w14:paraId="3861B8CE" w14:textId="77777777" w:rsidR="00533A23" w:rsidRPr="003B6EB8" w:rsidRDefault="00533A23" w:rsidP="003B6EB8">
            <w:pPr>
              <w:pStyle w:val="ListParagraph"/>
              <w:numPr>
                <w:ilvl w:val="0"/>
                <w:numId w:val="42"/>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EB8">
              <w:rPr>
                <w:rFonts w:ascii="Calibri" w:hAnsi="Calibri" w:cs="Calibri"/>
              </w:rPr>
              <w:t>Comparative biochemistry</w:t>
            </w:r>
          </w:p>
          <w:p w14:paraId="17FB927A" w14:textId="77777777" w:rsidR="00533A23" w:rsidRPr="003B6EB8" w:rsidRDefault="00533A23" w:rsidP="003B6EB8">
            <w:pPr>
              <w:pStyle w:val="ListParagraph"/>
              <w:numPr>
                <w:ilvl w:val="1"/>
                <w:numId w:val="42"/>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EB8">
              <w:rPr>
                <w:rFonts w:ascii="Calibri" w:hAnsi="Calibri" w:cs="Calibri"/>
              </w:rPr>
              <w:t>DNA (genomic and mitochondrial) and proteins</w:t>
            </w:r>
          </w:p>
          <w:p w14:paraId="292F0B6B" w14:textId="456F4D3E" w:rsidR="00533A23" w:rsidRPr="003B6EB8" w:rsidRDefault="00633324" w:rsidP="003B6EB8">
            <w:pPr>
              <w:pStyle w:val="ListParagraph"/>
              <w:numPr>
                <w:ilvl w:val="1"/>
                <w:numId w:val="42"/>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EB8">
              <w:rPr>
                <w:rFonts w:ascii="Calibri" w:hAnsi="Calibri" w:cs="Calibri"/>
              </w:rPr>
              <w:t xml:space="preserve">biotechnological </w:t>
            </w:r>
            <w:r w:rsidR="00533A23" w:rsidRPr="003B6EB8">
              <w:rPr>
                <w:rFonts w:ascii="Calibri" w:hAnsi="Calibri" w:cs="Calibri"/>
              </w:rPr>
              <w:t>techniques used to facilitate DNA sequencing</w:t>
            </w:r>
          </w:p>
          <w:p w14:paraId="0CD5CB16" w14:textId="3A991831" w:rsidR="00533A23" w:rsidRPr="003B6EB8" w:rsidRDefault="00633324" w:rsidP="003B6EB8">
            <w:pPr>
              <w:pStyle w:val="ListParagraph"/>
              <w:numPr>
                <w:ilvl w:val="2"/>
                <w:numId w:val="42"/>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EB8">
              <w:rPr>
                <w:rFonts w:ascii="Calibri" w:hAnsi="Calibri" w:cs="Calibri"/>
              </w:rPr>
              <w:t xml:space="preserve">polymerase </w:t>
            </w:r>
            <w:r w:rsidR="00533A23" w:rsidRPr="003B6EB8">
              <w:rPr>
                <w:rFonts w:ascii="Calibri" w:hAnsi="Calibri" w:cs="Calibri"/>
              </w:rPr>
              <w:t>chain reaction (PCR) – denaturing, annealing, elongation</w:t>
            </w:r>
          </w:p>
          <w:p w14:paraId="2F1F37CB" w14:textId="3B61BDFE" w:rsidR="00533A23" w:rsidRPr="003B6EB8" w:rsidRDefault="00633324" w:rsidP="003B6EB8">
            <w:pPr>
              <w:pStyle w:val="ListParagraph"/>
              <w:numPr>
                <w:ilvl w:val="2"/>
                <w:numId w:val="42"/>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EB8">
              <w:rPr>
                <w:rFonts w:ascii="Calibri" w:hAnsi="Calibri" w:cs="Calibri"/>
              </w:rPr>
              <w:t xml:space="preserve">gel </w:t>
            </w:r>
            <w:r w:rsidR="00533A23" w:rsidRPr="003B6EB8">
              <w:rPr>
                <w:rFonts w:ascii="Calibri" w:hAnsi="Calibri" w:cs="Calibri"/>
              </w:rPr>
              <w:t>electrophoresis</w:t>
            </w:r>
          </w:p>
          <w:p w14:paraId="736B3985" w14:textId="160FBD54" w:rsidR="00533A23" w:rsidRDefault="00533A23" w:rsidP="003B6EB8">
            <w:pPr>
              <w:spacing w:line="264" w:lineRule="auto"/>
              <w:cnfStyle w:val="000000000000" w:firstRow="0" w:lastRow="0" w:firstColumn="0" w:lastColumn="0" w:oddVBand="0" w:evenVBand="0" w:oddHBand="0" w:evenHBand="0" w:firstRowFirstColumn="0" w:firstRowLastColumn="0" w:lastRowFirstColumn="0" w:lastRowLastColumn="0"/>
            </w:pPr>
            <w:r w:rsidRPr="00241988">
              <w:t>Practical activity</w:t>
            </w:r>
            <w:r w:rsidR="00C25F51" w:rsidRPr="00241988">
              <w:t>:</w:t>
            </w:r>
            <w:r w:rsidRPr="00241988">
              <w:t xml:space="preserve"> Gel electrophoresis</w:t>
            </w:r>
          </w:p>
          <w:p w14:paraId="738AAA7C" w14:textId="77777777" w:rsidR="00BC0368" w:rsidRPr="00574B54" w:rsidRDefault="00BC0368" w:rsidP="00574B54">
            <w:pPr>
              <w:pStyle w:val="ListParagraph"/>
              <w:numPr>
                <w:ilvl w:val="0"/>
                <w:numId w:val="43"/>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74B54">
              <w:rPr>
                <w:rFonts w:ascii="Calibri" w:hAnsi="Calibri" w:cs="Calibri"/>
              </w:rPr>
              <w:t>Bioinformatics</w:t>
            </w:r>
          </w:p>
          <w:p w14:paraId="29BB4AF6" w14:textId="77777777" w:rsidR="00BC0368" w:rsidRPr="00574B54" w:rsidRDefault="00BC0368" w:rsidP="00574B54">
            <w:pPr>
              <w:pStyle w:val="ListParagraph"/>
              <w:numPr>
                <w:ilvl w:val="0"/>
                <w:numId w:val="43"/>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74B54">
              <w:rPr>
                <w:rFonts w:ascii="Calibri" w:hAnsi="Calibri" w:cs="Calibri"/>
              </w:rPr>
              <w:t>Phylogenetic trees</w:t>
            </w:r>
          </w:p>
          <w:p w14:paraId="7BDAFB1B" w14:textId="77777777" w:rsidR="00BC0368" w:rsidRDefault="00BC0368" w:rsidP="003B6EB8">
            <w:pPr>
              <w:spacing w:line="264" w:lineRule="auto"/>
              <w:cnfStyle w:val="000000000000" w:firstRow="0" w:lastRow="0" w:firstColumn="0" w:lastColumn="0" w:oddVBand="0" w:evenVBand="0" w:oddHBand="0" w:evenHBand="0" w:firstRowFirstColumn="0" w:firstRowLastColumn="0" w:lastRowFirstColumn="0" w:lastRowLastColumn="0"/>
            </w:pPr>
            <w:r w:rsidRPr="00241988">
              <w:t>Practical activity: Our close relations</w:t>
            </w:r>
          </w:p>
          <w:p w14:paraId="78C3C858" w14:textId="7020934C" w:rsidR="008C2E76" w:rsidRPr="00241988" w:rsidRDefault="008C2E76" w:rsidP="00170F27">
            <w:pPr>
              <w:spacing w:line="264" w:lineRule="auto"/>
              <w:cnfStyle w:val="000000000000" w:firstRow="0" w:lastRow="0" w:firstColumn="0" w:lastColumn="0" w:oddVBand="0" w:evenVBand="0" w:oddHBand="0" w:evenHBand="0" w:firstRowFirstColumn="0" w:firstRowLastColumn="0" w:lastRowFirstColumn="0" w:lastRowLastColumn="0"/>
            </w:pPr>
            <w:r w:rsidRPr="00241988">
              <w:rPr>
                <w:b/>
              </w:rPr>
              <w:t>Task 6:</w:t>
            </w:r>
            <w:r w:rsidRPr="00241988">
              <w:t xml:space="preserve"> Extended </w:t>
            </w:r>
            <w:r w:rsidRPr="008C2E76">
              <w:t xml:space="preserve">response – </w:t>
            </w:r>
            <w:r w:rsidRPr="00DB6312">
              <w:t>Further</w:t>
            </w:r>
            <w:r w:rsidRPr="001B684A">
              <w:rPr>
                <w:b/>
                <w:bCs/>
              </w:rPr>
              <w:t xml:space="preserve"> </w:t>
            </w:r>
            <w:r w:rsidRPr="00170F27">
              <w:t>evidence for evolution</w:t>
            </w:r>
          </w:p>
        </w:tc>
      </w:tr>
      <w:tr w:rsidR="00533A23" w:rsidRPr="00241988" w14:paraId="6DC72C29" w14:textId="77777777" w:rsidTr="002102EE">
        <w:tc>
          <w:tcPr>
            <w:cnfStyle w:val="001000000000" w:firstRow="0" w:lastRow="0" w:firstColumn="1" w:lastColumn="0" w:oddVBand="0" w:evenVBand="0" w:oddHBand="0" w:evenHBand="0" w:firstRowFirstColumn="0" w:firstRowLastColumn="0" w:lastRowFirstColumn="0" w:lastRowLastColumn="0"/>
            <w:tcW w:w="993" w:type="dxa"/>
            <w:hideMark/>
          </w:tcPr>
          <w:p w14:paraId="5A087577" w14:textId="0B78BB38" w:rsidR="00533A23" w:rsidRPr="00241988" w:rsidRDefault="00F16CB0" w:rsidP="00273252">
            <w:pPr>
              <w:spacing w:after="0" w:line="264" w:lineRule="auto"/>
            </w:pPr>
            <w:r w:rsidRPr="00241988">
              <w:t>10</w:t>
            </w:r>
          </w:p>
        </w:tc>
        <w:tc>
          <w:tcPr>
            <w:tcW w:w="8363" w:type="dxa"/>
          </w:tcPr>
          <w:p w14:paraId="118F3D43" w14:textId="77777777" w:rsidR="00533A23" w:rsidRPr="00574B54" w:rsidRDefault="00533A23" w:rsidP="00574B54">
            <w:pPr>
              <w:pStyle w:val="ListParagraph"/>
              <w:numPr>
                <w:ilvl w:val="0"/>
                <w:numId w:val="44"/>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74B54">
              <w:rPr>
                <w:rFonts w:ascii="Calibri" w:hAnsi="Calibri" w:cs="Calibri"/>
              </w:rPr>
              <w:t>Fossils</w:t>
            </w:r>
          </w:p>
          <w:p w14:paraId="3F2DDD73" w14:textId="06C65435" w:rsidR="00533A23" w:rsidRPr="00574B54" w:rsidRDefault="00F86593" w:rsidP="00574B54">
            <w:pPr>
              <w:pStyle w:val="ListParagraph"/>
              <w:numPr>
                <w:ilvl w:val="1"/>
                <w:numId w:val="44"/>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74B54">
              <w:rPr>
                <w:rFonts w:ascii="Calibri" w:hAnsi="Calibri" w:cs="Calibri"/>
              </w:rPr>
              <w:t xml:space="preserve">fossil </w:t>
            </w:r>
            <w:r w:rsidR="00533A23" w:rsidRPr="00574B54">
              <w:rPr>
                <w:rFonts w:ascii="Calibri" w:hAnsi="Calibri" w:cs="Calibri"/>
              </w:rPr>
              <w:t>formation</w:t>
            </w:r>
          </w:p>
          <w:p w14:paraId="5D9561C3" w14:textId="01993C71" w:rsidR="00533A23" w:rsidRPr="00574B54" w:rsidRDefault="00F86593" w:rsidP="00574B54">
            <w:pPr>
              <w:pStyle w:val="ListParagraph"/>
              <w:numPr>
                <w:ilvl w:val="1"/>
                <w:numId w:val="44"/>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74B54">
              <w:rPr>
                <w:rFonts w:ascii="Calibri" w:hAnsi="Calibri" w:cs="Calibri"/>
              </w:rPr>
              <w:t xml:space="preserve">problems </w:t>
            </w:r>
            <w:r w:rsidR="00533A23" w:rsidRPr="00574B54">
              <w:rPr>
                <w:rFonts w:ascii="Calibri" w:hAnsi="Calibri" w:cs="Calibri"/>
              </w:rPr>
              <w:t>and limitations of the fossil record</w:t>
            </w:r>
          </w:p>
          <w:p w14:paraId="46D45FA3" w14:textId="6EB07495" w:rsidR="00533A23" w:rsidRPr="00574B54" w:rsidRDefault="00F86593" w:rsidP="00574B54">
            <w:pPr>
              <w:pStyle w:val="ListParagraph"/>
              <w:numPr>
                <w:ilvl w:val="1"/>
                <w:numId w:val="44"/>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74B54">
              <w:rPr>
                <w:rFonts w:ascii="Calibri" w:hAnsi="Calibri" w:cs="Calibri"/>
              </w:rPr>
              <w:t xml:space="preserve">application </w:t>
            </w:r>
            <w:r w:rsidR="00533A23" w:rsidRPr="00574B54">
              <w:rPr>
                <w:rFonts w:ascii="Calibri" w:hAnsi="Calibri" w:cs="Calibri"/>
              </w:rPr>
              <w:t>and limitations of dating methods</w:t>
            </w:r>
          </w:p>
          <w:p w14:paraId="5C65DC56" w14:textId="7DD588E6" w:rsidR="00533A23" w:rsidRPr="00574B54" w:rsidRDefault="00533A23" w:rsidP="00574B54">
            <w:pPr>
              <w:pStyle w:val="ListParagraph"/>
              <w:numPr>
                <w:ilvl w:val="2"/>
                <w:numId w:val="44"/>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74B54">
              <w:rPr>
                <w:rFonts w:ascii="Calibri" w:hAnsi="Calibri" w:cs="Calibri"/>
              </w:rPr>
              <w:t>relative dating techniques – stratigraphy and index fossils</w:t>
            </w:r>
          </w:p>
          <w:p w14:paraId="4AC2AD34" w14:textId="70027427" w:rsidR="00C20570" w:rsidRPr="00574B54" w:rsidRDefault="00533A23" w:rsidP="00574B54">
            <w:pPr>
              <w:pStyle w:val="ListParagraph"/>
              <w:numPr>
                <w:ilvl w:val="2"/>
                <w:numId w:val="44"/>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74B54">
              <w:rPr>
                <w:rFonts w:ascii="Calibri" w:hAnsi="Calibri" w:cs="Calibri"/>
              </w:rPr>
              <w:t>absolute dating techniques – radiocarbon and potassium-argon</w:t>
            </w:r>
          </w:p>
          <w:p w14:paraId="004B8F5A" w14:textId="4CA31E36" w:rsidR="009B7888" w:rsidRPr="009B7888" w:rsidRDefault="00533A23" w:rsidP="00574B54">
            <w:pPr>
              <w:spacing w:line="264" w:lineRule="auto"/>
              <w:cnfStyle w:val="000000000000" w:firstRow="0" w:lastRow="0" w:firstColumn="0" w:lastColumn="0" w:oddVBand="0" w:evenVBand="0" w:oddHBand="0" w:evenHBand="0" w:firstRowFirstColumn="0" w:firstRowLastColumn="0" w:lastRowFirstColumn="0" w:lastRowLastColumn="0"/>
            </w:pPr>
            <w:r w:rsidRPr="00241988">
              <w:t>Practical activity</w:t>
            </w:r>
            <w:r w:rsidR="00C25F51" w:rsidRPr="00241988">
              <w:t>:</w:t>
            </w:r>
            <w:r w:rsidRPr="00241988">
              <w:t xml:space="preserve"> Dating fossils</w:t>
            </w:r>
          </w:p>
        </w:tc>
      </w:tr>
      <w:tr w:rsidR="00A721AD" w:rsidRPr="00241988" w14:paraId="099C12BF" w14:textId="77777777" w:rsidTr="002102EE">
        <w:tc>
          <w:tcPr>
            <w:cnfStyle w:val="001000000000" w:firstRow="0" w:lastRow="0" w:firstColumn="1" w:lastColumn="0" w:oddVBand="0" w:evenVBand="0" w:oddHBand="0" w:evenHBand="0" w:firstRowFirstColumn="0" w:firstRowLastColumn="0" w:lastRowFirstColumn="0" w:lastRowLastColumn="0"/>
            <w:tcW w:w="993" w:type="dxa"/>
          </w:tcPr>
          <w:p w14:paraId="3F7B3C74" w14:textId="6FC93D44" w:rsidR="00A721AD" w:rsidRPr="00241988" w:rsidDel="00F16CB0" w:rsidRDefault="00B96009" w:rsidP="002102EE">
            <w:pPr>
              <w:pageBreakBefore/>
              <w:spacing w:after="0" w:line="264" w:lineRule="auto"/>
            </w:pPr>
            <w:r w:rsidRPr="00241988">
              <w:lastRenderedPageBreak/>
              <w:t>11–13</w:t>
            </w:r>
          </w:p>
        </w:tc>
        <w:tc>
          <w:tcPr>
            <w:tcW w:w="8363" w:type="dxa"/>
          </w:tcPr>
          <w:p w14:paraId="09F07A68" w14:textId="77777777" w:rsidR="00A721AD" w:rsidRPr="00241988" w:rsidRDefault="00A721AD" w:rsidP="00273252">
            <w:pPr>
              <w:spacing w:after="40" w:line="264" w:lineRule="auto"/>
              <w:cnfStyle w:val="000000000000" w:firstRow="0" w:lastRow="0" w:firstColumn="0" w:lastColumn="0" w:oddVBand="0" w:evenVBand="0" w:oddHBand="0" w:evenHBand="0" w:firstRowFirstColumn="0" w:firstRowLastColumn="0" w:lastRowFirstColumn="0" w:lastRowLastColumn="0"/>
              <w:rPr>
                <w:b/>
              </w:rPr>
            </w:pPr>
            <w:r w:rsidRPr="00241988">
              <w:rPr>
                <w:b/>
              </w:rPr>
              <w:t>Hominid evolutionary trends</w:t>
            </w:r>
          </w:p>
          <w:p w14:paraId="69948B38" w14:textId="1C8C4284" w:rsidR="00A721AD" w:rsidRPr="00574B54" w:rsidRDefault="00A721AD" w:rsidP="00574B54">
            <w:pPr>
              <w:pStyle w:val="ListParagraph"/>
              <w:numPr>
                <w:ilvl w:val="0"/>
                <w:numId w:val="45"/>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74B54">
              <w:rPr>
                <w:rFonts w:ascii="Calibri" w:hAnsi="Calibri" w:cs="Calibri"/>
              </w:rPr>
              <w:t>Classification of humans as great apes</w:t>
            </w:r>
          </w:p>
          <w:p w14:paraId="02ADE054" w14:textId="77777777" w:rsidR="00A721AD" w:rsidRPr="00574B54" w:rsidRDefault="00A721AD" w:rsidP="00574B54">
            <w:pPr>
              <w:pStyle w:val="ListParagraph"/>
              <w:numPr>
                <w:ilvl w:val="0"/>
                <w:numId w:val="45"/>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74B54">
              <w:rPr>
                <w:rFonts w:ascii="Calibri" w:hAnsi="Calibri" w:cs="Calibri"/>
              </w:rPr>
              <w:t>Differences between humans and other great apes</w:t>
            </w:r>
          </w:p>
          <w:p w14:paraId="6383A917" w14:textId="7B0243CF" w:rsidR="00A721AD" w:rsidRPr="00574B54" w:rsidRDefault="00E55597" w:rsidP="00574B54">
            <w:pPr>
              <w:pStyle w:val="ListParagraph"/>
              <w:numPr>
                <w:ilvl w:val="1"/>
                <w:numId w:val="45"/>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74B54">
              <w:rPr>
                <w:rFonts w:ascii="Calibri" w:hAnsi="Calibri" w:cs="Calibri"/>
              </w:rPr>
              <w:t>r</w:t>
            </w:r>
            <w:r w:rsidR="00A94A36" w:rsidRPr="00574B54">
              <w:rPr>
                <w:rFonts w:ascii="Calibri" w:hAnsi="Calibri" w:cs="Calibri"/>
              </w:rPr>
              <w:t xml:space="preserve">elative </w:t>
            </w:r>
            <w:r w:rsidR="00A721AD" w:rsidRPr="00574B54">
              <w:rPr>
                <w:rFonts w:ascii="Calibri" w:hAnsi="Calibri" w:cs="Calibri"/>
              </w:rPr>
              <w:t>size of cerebral cortex</w:t>
            </w:r>
          </w:p>
          <w:p w14:paraId="4CFAC880" w14:textId="40A846A5" w:rsidR="00A721AD" w:rsidRPr="00574B54" w:rsidRDefault="00E55597" w:rsidP="00574B54">
            <w:pPr>
              <w:pStyle w:val="ListParagraph"/>
              <w:numPr>
                <w:ilvl w:val="1"/>
                <w:numId w:val="45"/>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74B54">
              <w:rPr>
                <w:rFonts w:ascii="Calibri" w:hAnsi="Calibri" w:cs="Calibri"/>
              </w:rPr>
              <w:t>m</w:t>
            </w:r>
            <w:r w:rsidR="00A94A36" w:rsidRPr="00574B54">
              <w:rPr>
                <w:rFonts w:ascii="Calibri" w:hAnsi="Calibri" w:cs="Calibri"/>
              </w:rPr>
              <w:t xml:space="preserve">obility </w:t>
            </w:r>
            <w:r w:rsidR="00A721AD" w:rsidRPr="00574B54">
              <w:rPr>
                <w:rFonts w:ascii="Calibri" w:hAnsi="Calibri" w:cs="Calibri"/>
              </w:rPr>
              <w:t>of digits</w:t>
            </w:r>
          </w:p>
          <w:p w14:paraId="4BEAAB9E" w14:textId="44B54FBC" w:rsidR="00A721AD" w:rsidRPr="00574B54" w:rsidRDefault="00E55597" w:rsidP="00574B54">
            <w:pPr>
              <w:pStyle w:val="ListParagraph"/>
              <w:numPr>
                <w:ilvl w:val="1"/>
                <w:numId w:val="45"/>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74B54">
              <w:rPr>
                <w:rFonts w:ascii="Calibri" w:hAnsi="Calibri" w:cs="Calibri"/>
              </w:rPr>
              <w:t>s</w:t>
            </w:r>
            <w:r w:rsidR="00A94A36" w:rsidRPr="00574B54">
              <w:rPr>
                <w:rFonts w:ascii="Calibri" w:hAnsi="Calibri" w:cs="Calibri"/>
              </w:rPr>
              <w:t xml:space="preserve">tance </w:t>
            </w:r>
            <w:r w:rsidR="00A721AD" w:rsidRPr="00574B54">
              <w:rPr>
                <w:rFonts w:ascii="Calibri" w:hAnsi="Calibri" w:cs="Calibri"/>
              </w:rPr>
              <w:t>and locomotion – bipedalism, brachiation, quadrupedalism</w:t>
            </w:r>
          </w:p>
          <w:p w14:paraId="04C6B36E" w14:textId="4E602753" w:rsidR="00A721AD" w:rsidRPr="00574B54" w:rsidRDefault="00E55597" w:rsidP="00574B54">
            <w:pPr>
              <w:pStyle w:val="ListParagraph"/>
              <w:numPr>
                <w:ilvl w:val="1"/>
                <w:numId w:val="45"/>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74B54">
              <w:rPr>
                <w:rFonts w:ascii="Calibri" w:hAnsi="Calibri" w:cs="Calibri"/>
              </w:rPr>
              <w:t>p</w:t>
            </w:r>
            <w:r w:rsidR="00A94A36" w:rsidRPr="00574B54">
              <w:rPr>
                <w:rFonts w:ascii="Calibri" w:hAnsi="Calibri" w:cs="Calibri"/>
              </w:rPr>
              <w:t xml:space="preserve">rognathism </w:t>
            </w:r>
            <w:r w:rsidR="00A721AD" w:rsidRPr="00574B54">
              <w:rPr>
                <w:rFonts w:ascii="Calibri" w:hAnsi="Calibri" w:cs="Calibri"/>
              </w:rPr>
              <w:t>and dentition</w:t>
            </w:r>
          </w:p>
          <w:p w14:paraId="55DE2D12" w14:textId="641BC92C" w:rsidR="00A721AD" w:rsidRPr="00241988" w:rsidRDefault="00A721AD" w:rsidP="00574B54">
            <w:pPr>
              <w:spacing w:line="264" w:lineRule="auto"/>
              <w:cnfStyle w:val="000000000000" w:firstRow="0" w:lastRow="0" w:firstColumn="0" w:lastColumn="0" w:oddVBand="0" w:evenVBand="0" w:oddHBand="0" w:evenHBand="0" w:firstRowFirstColumn="0" w:firstRowLastColumn="0" w:lastRowFirstColumn="0" w:lastRowLastColumn="0"/>
            </w:pPr>
            <w:r w:rsidRPr="00241988">
              <w:t>Practical activity: Comparing</w:t>
            </w:r>
            <w:r w:rsidR="0002527F" w:rsidRPr="00241988">
              <w:t xml:space="preserve"> </w:t>
            </w:r>
            <w:r w:rsidRPr="00241988">
              <w:t xml:space="preserve">apes and </w:t>
            </w:r>
            <w:r w:rsidR="00B22A57">
              <w:t>hu</w:t>
            </w:r>
            <w:r w:rsidRPr="00241988">
              <w:t>man</w:t>
            </w:r>
            <w:r w:rsidR="00B22A57">
              <w:t>s</w:t>
            </w:r>
            <w:r w:rsidRPr="00241988">
              <w:t xml:space="preserve"> </w:t>
            </w:r>
          </w:p>
          <w:p w14:paraId="4773E886" w14:textId="77777777" w:rsidR="00A721AD" w:rsidRPr="00574B54" w:rsidRDefault="00A721AD" w:rsidP="00574B54">
            <w:pPr>
              <w:pStyle w:val="ListParagraph"/>
              <w:numPr>
                <w:ilvl w:val="0"/>
                <w:numId w:val="46"/>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74B54">
              <w:rPr>
                <w:rFonts w:ascii="Calibri" w:hAnsi="Calibri" w:cs="Calibri"/>
              </w:rPr>
              <w:t>Possible relatedness and evolutionary pathways</w:t>
            </w:r>
          </w:p>
          <w:p w14:paraId="44AC467A" w14:textId="77777777" w:rsidR="00A721AD" w:rsidRPr="00574B54" w:rsidRDefault="00A721AD" w:rsidP="00574B54">
            <w:pPr>
              <w:pStyle w:val="ListParagraph"/>
              <w:numPr>
                <w:ilvl w:val="1"/>
                <w:numId w:val="46"/>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i/>
              </w:rPr>
            </w:pPr>
            <w:r w:rsidRPr="00574B54">
              <w:rPr>
                <w:rFonts w:ascii="Calibri" w:hAnsi="Calibri" w:cs="Calibri"/>
                <w:i/>
              </w:rPr>
              <w:t>Australopithecus afarensis</w:t>
            </w:r>
          </w:p>
          <w:p w14:paraId="2018A272" w14:textId="77777777" w:rsidR="00A721AD" w:rsidRPr="00574B54" w:rsidRDefault="00A721AD" w:rsidP="00574B54">
            <w:pPr>
              <w:pStyle w:val="ListParagraph"/>
              <w:numPr>
                <w:ilvl w:val="1"/>
                <w:numId w:val="46"/>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i/>
              </w:rPr>
            </w:pPr>
            <w:r w:rsidRPr="00574B54">
              <w:rPr>
                <w:rFonts w:ascii="Calibri" w:hAnsi="Calibri" w:cs="Calibri"/>
                <w:i/>
              </w:rPr>
              <w:t>Australopithecus africanus</w:t>
            </w:r>
          </w:p>
          <w:p w14:paraId="6C1CA702" w14:textId="77777777" w:rsidR="00A721AD" w:rsidRPr="00574B54" w:rsidRDefault="00A721AD" w:rsidP="00574B54">
            <w:pPr>
              <w:pStyle w:val="ListParagraph"/>
              <w:numPr>
                <w:ilvl w:val="1"/>
                <w:numId w:val="46"/>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i/>
              </w:rPr>
            </w:pPr>
            <w:r w:rsidRPr="00574B54">
              <w:rPr>
                <w:rFonts w:ascii="Calibri" w:hAnsi="Calibri" w:cs="Calibri"/>
                <w:i/>
              </w:rPr>
              <w:t>Paranthropus robustus</w:t>
            </w:r>
          </w:p>
          <w:p w14:paraId="223FEF64" w14:textId="77777777" w:rsidR="00A721AD" w:rsidRPr="00574B54" w:rsidRDefault="00A721AD" w:rsidP="00574B54">
            <w:pPr>
              <w:pStyle w:val="ListParagraph"/>
              <w:numPr>
                <w:ilvl w:val="1"/>
                <w:numId w:val="46"/>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i/>
              </w:rPr>
            </w:pPr>
            <w:r w:rsidRPr="00574B54">
              <w:rPr>
                <w:rFonts w:ascii="Calibri" w:hAnsi="Calibri" w:cs="Calibri"/>
                <w:i/>
              </w:rPr>
              <w:t>Homo habilis</w:t>
            </w:r>
          </w:p>
          <w:p w14:paraId="09CF85F4" w14:textId="77777777" w:rsidR="00A721AD" w:rsidRPr="00574B54" w:rsidRDefault="00A721AD" w:rsidP="00574B54">
            <w:pPr>
              <w:pStyle w:val="ListParagraph"/>
              <w:numPr>
                <w:ilvl w:val="1"/>
                <w:numId w:val="46"/>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i/>
              </w:rPr>
            </w:pPr>
            <w:r w:rsidRPr="00574B54">
              <w:rPr>
                <w:rFonts w:ascii="Calibri" w:hAnsi="Calibri" w:cs="Calibri"/>
                <w:i/>
              </w:rPr>
              <w:t>Homo erectus</w:t>
            </w:r>
          </w:p>
          <w:p w14:paraId="7952A513" w14:textId="77777777" w:rsidR="00A721AD" w:rsidRPr="00574B54" w:rsidRDefault="00A721AD" w:rsidP="00574B54">
            <w:pPr>
              <w:pStyle w:val="ListParagraph"/>
              <w:numPr>
                <w:ilvl w:val="1"/>
                <w:numId w:val="46"/>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i/>
              </w:rPr>
            </w:pPr>
            <w:r w:rsidRPr="00574B54">
              <w:rPr>
                <w:rFonts w:ascii="Calibri" w:hAnsi="Calibri" w:cs="Calibri"/>
                <w:i/>
              </w:rPr>
              <w:t>Homo neanderthalensis</w:t>
            </w:r>
          </w:p>
          <w:p w14:paraId="7293B605" w14:textId="77777777" w:rsidR="00A721AD" w:rsidRPr="00574B54" w:rsidRDefault="00A721AD" w:rsidP="00574B54">
            <w:pPr>
              <w:pStyle w:val="ListParagraph"/>
              <w:numPr>
                <w:ilvl w:val="1"/>
                <w:numId w:val="46"/>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i/>
              </w:rPr>
            </w:pPr>
            <w:r w:rsidRPr="00574B54">
              <w:rPr>
                <w:rFonts w:ascii="Calibri" w:hAnsi="Calibri" w:cs="Calibri"/>
                <w:i/>
              </w:rPr>
              <w:t>Homo sapiens</w:t>
            </w:r>
          </w:p>
          <w:p w14:paraId="27BAE237" w14:textId="76646D95" w:rsidR="00A721AD" w:rsidRPr="00241988" w:rsidRDefault="00A721AD" w:rsidP="00574B54">
            <w:pPr>
              <w:spacing w:line="264" w:lineRule="auto"/>
              <w:cnfStyle w:val="000000000000" w:firstRow="0" w:lastRow="0" w:firstColumn="0" w:lastColumn="0" w:oddVBand="0" w:evenVBand="0" w:oddHBand="0" w:evenHBand="0" w:firstRowFirstColumn="0" w:firstRowLastColumn="0" w:lastRowFirstColumn="0" w:lastRowLastColumn="0"/>
              <w:rPr>
                <w:i/>
              </w:rPr>
            </w:pPr>
            <w:r w:rsidRPr="00241988">
              <w:t xml:space="preserve">Practical activity: Trends in </w:t>
            </w:r>
            <w:r w:rsidR="00E57E8C">
              <w:t>h</w:t>
            </w:r>
            <w:r w:rsidR="00E57E8C" w:rsidRPr="00241988">
              <w:t xml:space="preserve">ominid </w:t>
            </w:r>
            <w:r w:rsidRPr="00241988">
              <w:t>skulls</w:t>
            </w:r>
          </w:p>
          <w:p w14:paraId="47853052" w14:textId="77777777" w:rsidR="00A721AD" w:rsidRPr="00574B54" w:rsidRDefault="00A721AD" w:rsidP="00574B54">
            <w:pPr>
              <w:pStyle w:val="ListParagraph"/>
              <w:numPr>
                <w:ilvl w:val="0"/>
                <w:numId w:val="47"/>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74B54">
              <w:rPr>
                <w:rFonts w:ascii="Calibri" w:hAnsi="Calibri" w:cs="Calibri"/>
              </w:rPr>
              <w:t>Tool cultures of Homo habilis, Homo erectus, Homo neanderthalensis and Homo sapiens</w:t>
            </w:r>
          </w:p>
          <w:p w14:paraId="5B9B998C" w14:textId="05CCDAC1" w:rsidR="00A721AD" w:rsidRPr="00574B54" w:rsidRDefault="00C314B0" w:rsidP="00574B54">
            <w:pPr>
              <w:pStyle w:val="ListParagraph"/>
              <w:numPr>
                <w:ilvl w:val="1"/>
                <w:numId w:val="47"/>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74B54">
              <w:rPr>
                <w:rFonts w:ascii="Calibri" w:hAnsi="Calibri" w:cs="Calibri"/>
              </w:rPr>
              <w:t xml:space="preserve">trends </w:t>
            </w:r>
            <w:r w:rsidR="00A721AD" w:rsidRPr="00574B54">
              <w:rPr>
                <w:rFonts w:ascii="Calibri" w:hAnsi="Calibri" w:cs="Calibri"/>
              </w:rPr>
              <w:t>in manufacturing techniques and materials</w:t>
            </w:r>
          </w:p>
          <w:p w14:paraId="04C235CC" w14:textId="1C621B9C" w:rsidR="008C2E76" w:rsidRPr="00574B54" w:rsidRDefault="00C314B0" w:rsidP="00574B54">
            <w:pPr>
              <w:pStyle w:val="ListParagraph"/>
              <w:numPr>
                <w:ilvl w:val="1"/>
                <w:numId w:val="47"/>
              </w:num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74B54">
              <w:rPr>
                <w:rFonts w:ascii="Calibri" w:hAnsi="Calibri" w:cs="Calibri"/>
              </w:rPr>
              <w:t xml:space="preserve">as </w:t>
            </w:r>
            <w:r w:rsidR="00A721AD" w:rsidRPr="00574B54">
              <w:rPr>
                <w:rFonts w:ascii="Calibri" w:hAnsi="Calibri" w:cs="Calibri"/>
              </w:rPr>
              <w:t>evidence for cognitive evolution and lifestyle</w:t>
            </w:r>
          </w:p>
          <w:p w14:paraId="75CB0C19" w14:textId="1A783F95" w:rsidR="00A721AD" w:rsidRPr="00A721AD" w:rsidRDefault="008C2E76" w:rsidP="008C2E76">
            <w:pPr>
              <w:spacing w:after="40" w:line="264" w:lineRule="auto"/>
              <w:cnfStyle w:val="000000000000" w:firstRow="0" w:lastRow="0" w:firstColumn="0" w:lastColumn="0" w:oddVBand="0" w:evenVBand="0" w:oddHBand="0" w:evenHBand="0" w:firstRowFirstColumn="0" w:firstRowLastColumn="0" w:lastRowFirstColumn="0" w:lastRowLastColumn="0"/>
            </w:pPr>
            <w:r w:rsidRPr="00241988">
              <w:rPr>
                <w:b/>
              </w:rPr>
              <w:t xml:space="preserve">Task 7: </w:t>
            </w:r>
            <w:r w:rsidRPr="00241988">
              <w:t xml:space="preserve">Test – </w:t>
            </w:r>
            <w:r>
              <w:t>E</w:t>
            </w:r>
            <w:r w:rsidRPr="00241988">
              <w:t>vidence for evolution</w:t>
            </w:r>
            <w:r>
              <w:t xml:space="preserve"> and hominid evolutionary trends</w:t>
            </w:r>
          </w:p>
        </w:tc>
      </w:tr>
      <w:tr w:rsidR="00A721AD" w:rsidRPr="00241988" w14:paraId="287867C9" w14:textId="77777777" w:rsidTr="002102EE">
        <w:tc>
          <w:tcPr>
            <w:cnfStyle w:val="001000000000" w:firstRow="0" w:lastRow="0" w:firstColumn="1" w:lastColumn="0" w:oddVBand="0" w:evenVBand="0" w:oddHBand="0" w:evenHBand="0" w:firstRowFirstColumn="0" w:firstRowLastColumn="0" w:lastRowFirstColumn="0" w:lastRowLastColumn="0"/>
            <w:tcW w:w="993" w:type="dxa"/>
          </w:tcPr>
          <w:p w14:paraId="71DE47C0" w14:textId="77777777" w:rsidR="00A721AD" w:rsidRPr="00241988" w:rsidRDefault="00A721AD" w:rsidP="00273252">
            <w:pPr>
              <w:spacing w:after="0" w:line="264" w:lineRule="auto"/>
            </w:pPr>
            <w:r w:rsidRPr="00241988">
              <w:t>14</w:t>
            </w:r>
          </w:p>
        </w:tc>
        <w:tc>
          <w:tcPr>
            <w:tcW w:w="8363" w:type="dxa"/>
          </w:tcPr>
          <w:p w14:paraId="77739718" w14:textId="77777777" w:rsidR="00A721AD" w:rsidRPr="00241988" w:rsidRDefault="00A721AD" w:rsidP="00273252">
            <w:pPr>
              <w:spacing w:after="0" w:line="264" w:lineRule="auto"/>
              <w:cnfStyle w:val="000000000000" w:firstRow="0" w:lastRow="0" w:firstColumn="0" w:lastColumn="0" w:oddVBand="0" w:evenVBand="0" w:oddHBand="0" w:evenHBand="0" w:firstRowFirstColumn="0" w:firstRowLastColumn="0" w:lastRowFirstColumn="0" w:lastRowLastColumn="0"/>
              <w:rPr>
                <w:b/>
              </w:rPr>
            </w:pPr>
            <w:r w:rsidRPr="00241988">
              <w:t>Revision</w:t>
            </w:r>
          </w:p>
        </w:tc>
      </w:tr>
      <w:tr w:rsidR="00A721AD" w:rsidRPr="00241988" w14:paraId="2E978841" w14:textId="77777777" w:rsidTr="002102EE">
        <w:tc>
          <w:tcPr>
            <w:cnfStyle w:val="001000000000" w:firstRow="0" w:lastRow="0" w:firstColumn="1" w:lastColumn="0" w:oddVBand="0" w:evenVBand="0" w:oddHBand="0" w:evenHBand="0" w:firstRowFirstColumn="0" w:firstRowLastColumn="0" w:lastRowFirstColumn="0" w:lastRowLastColumn="0"/>
            <w:tcW w:w="993" w:type="dxa"/>
          </w:tcPr>
          <w:p w14:paraId="2E324B6F" w14:textId="77777777" w:rsidR="00A721AD" w:rsidRPr="00241988" w:rsidRDefault="00A721AD" w:rsidP="00273252">
            <w:pPr>
              <w:spacing w:after="0" w:line="264" w:lineRule="auto"/>
            </w:pPr>
            <w:r w:rsidRPr="00241988">
              <w:t>15</w:t>
            </w:r>
          </w:p>
        </w:tc>
        <w:tc>
          <w:tcPr>
            <w:tcW w:w="8363" w:type="dxa"/>
          </w:tcPr>
          <w:p w14:paraId="5A84AAC1" w14:textId="79E4BF95" w:rsidR="00A721AD" w:rsidRPr="00241988" w:rsidRDefault="00A721AD" w:rsidP="00273252">
            <w:pPr>
              <w:spacing w:after="0" w:line="264" w:lineRule="auto"/>
              <w:cnfStyle w:val="000000000000" w:firstRow="0" w:lastRow="0" w:firstColumn="0" w:lastColumn="0" w:oddVBand="0" w:evenVBand="0" w:oddHBand="0" w:evenHBand="0" w:firstRowFirstColumn="0" w:firstRowLastColumn="0" w:lastRowFirstColumn="0" w:lastRowLastColumn="0"/>
            </w:pPr>
            <w:r w:rsidRPr="00241988">
              <w:rPr>
                <w:b/>
              </w:rPr>
              <w:t>Task 8:</w:t>
            </w:r>
            <w:r w:rsidRPr="00241988">
              <w:t xml:space="preserve"> Examination – Semester 2</w:t>
            </w:r>
          </w:p>
        </w:tc>
      </w:tr>
    </w:tbl>
    <w:p w14:paraId="30B89BF1" w14:textId="77777777" w:rsidR="00CF3CB2" w:rsidRPr="005621DD" w:rsidRDefault="00CF3CB2" w:rsidP="00A721AD">
      <w:pPr>
        <w:spacing w:after="200" w:line="264" w:lineRule="auto"/>
        <w:rPr>
          <w:lang w:val="en-GB"/>
        </w:rPr>
      </w:pPr>
    </w:p>
    <w:sectPr w:rsidR="00CF3CB2" w:rsidRPr="005621DD" w:rsidSect="00F8277F">
      <w:headerReference w:type="even" r:id="rId16"/>
      <w:headerReference w:type="default" r:id="rId17"/>
      <w:footerReference w:type="even" r:id="rId18"/>
      <w:footerReference w:type="default" r:id="rId19"/>
      <w:headerReference w:type="first" r:id="rId20"/>
      <w:footerReference w:type="first" r:id="rId21"/>
      <w:pgSz w:w="11906" w:h="16838" w:code="9"/>
      <w:pgMar w:top="1440" w:right="1416" w:bottom="1440" w:left="1440"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E5CC1" w14:textId="77777777" w:rsidR="00915997" w:rsidRPr="00241988" w:rsidRDefault="00915997" w:rsidP="00DB14C9">
      <w:r w:rsidRPr="00241988">
        <w:separator/>
      </w:r>
    </w:p>
  </w:endnote>
  <w:endnote w:type="continuationSeparator" w:id="0">
    <w:p w14:paraId="187EABB2" w14:textId="77777777" w:rsidR="00915997" w:rsidRPr="00241988" w:rsidRDefault="00915997" w:rsidP="00DB14C9">
      <w:r w:rsidRPr="0024198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65DD2" w14:textId="12C4662A" w:rsidR="0092196B" w:rsidRPr="00241988" w:rsidRDefault="0092196B" w:rsidP="00F8277F">
    <w:pPr>
      <w:pStyle w:val="Footereven"/>
    </w:pPr>
    <w:r w:rsidRPr="00241988">
      <w:t>2015/</w:t>
    </w:r>
    <w:r w:rsidR="00AE1FEC" w:rsidRPr="00241988">
      <w:t>54070</w:t>
    </w:r>
    <w:r w:rsidR="00CC0642">
      <w:t>[v1</w:t>
    </w:r>
    <w:r w:rsidR="00B47C91">
      <w:t>7</w:t>
    </w:r>
    <w:r w:rsidR="00CC0642">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78A62" w14:textId="77777777" w:rsidR="0092196B" w:rsidRPr="00241988" w:rsidRDefault="0092196B" w:rsidP="00237908">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241988">
      <w:rPr>
        <w:rFonts w:ascii="Franklin Gothic Book" w:hAnsi="Franklin Gothic Book"/>
        <w:color w:val="342568"/>
        <w:sz w:val="16"/>
        <w:szCs w:val="16"/>
      </w:rPr>
      <w:t>2014/</w:t>
    </w:r>
    <w:proofErr w:type="spellStart"/>
    <w:r w:rsidRPr="00241988">
      <w:rPr>
        <w:rFonts w:ascii="Franklin Gothic Book" w:hAnsi="Franklin Gothic Book"/>
        <w:color w:val="342568"/>
        <w:sz w:val="16"/>
        <w:szCs w:val="16"/>
      </w:rPr>
      <w:t>xxxx</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0F5F7" w14:textId="77777777" w:rsidR="00B47C91" w:rsidRDefault="00B47C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59E00" w14:textId="77777777" w:rsidR="0092196B" w:rsidRPr="00241988" w:rsidRDefault="0092196B" w:rsidP="00F8277F">
    <w:pPr>
      <w:pStyle w:val="Footereven"/>
    </w:pPr>
    <w:r w:rsidRPr="00241988">
      <w:t>Sample course outline | Human Biology | ATAR 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9DD25" w14:textId="77777777" w:rsidR="0092196B" w:rsidRPr="00241988" w:rsidRDefault="00AB4F13" w:rsidP="00F8277F">
    <w:pPr>
      <w:pStyle w:val="Footerodd"/>
    </w:pPr>
    <w:r w:rsidRPr="00241988">
      <w:t>Sample course outline | Human Biology | ATAR Year 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D3A7A" w14:textId="77777777" w:rsidR="0092196B" w:rsidRPr="00241988" w:rsidRDefault="00AB4F13" w:rsidP="00F8277F">
    <w:pPr>
      <w:pStyle w:val="Footerodd"/>
    </w:pPr>
    <w:r w:rsidRPr="00241988">
      <w:t>Sample course outline | Human Biology | ATAR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4FFF5" w14:textId="77777777" w:rsidR="00915997" w:rsidRPr="00241988" w:rsidRDefault="00915997" w:rsidP="00DB14C9">
      <w:r w:rsidRPr="00241988">
        <w:separator/>
      </w:r>
    </w:p>
  </w:footnote>
  <w:footnote w:type="continuationSeparator" w:id="0">
    <w:p w14:paraId="285ACCDE" w14:textId="77777777" w:rsidR="00915997" w:rsidRPr="00241988" w:rsidRDefault="00915997" w:rsidP="00DB14C9">
      <w:r w:rsidRPr="0024198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C8B0A" w14:textId="77777777" w:rsidR="00B47C91" w:rsidRDefault="00B47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2F381" w14:textId="77777777" w:rsidR="00B47C91" w:rsidRDefault="00B47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9839" w14:textId="77777777" w:rsidR="0092196B" w:rsidRPr="00241988" w:rsidRDefault="0092196B" w:rsidP="00E8086E">
    <w:pPr>
      <w:pStyle w:val="Header"/>
      <w:ind w:left="-709"/>
    </w:pPr>
    <w:r w:rsidRPr="00241988">
      <w:rPr>
        <w:noProof/>
      </w:rPr>
      <w:drawing>
        <wp:inline distT="0" distB="0" distL="0" distR="0" wp14:anchorId="54346EDA" wp14:editId="096CBE81">
          <wp:extent cx="4533900" cy="704850"/>
          <wp:effectExtent l="0" t="0" r="0" b="0"/>
          <wp:docPr id="5" name="Picture 5"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20891" w14:textId="77777777" w:rsidR="0092196B" w:rsidRPr="00241988" w:rsidRDefault="0092196B" w:rsidP="00F8277F">
    <w:pPr>
      <w:pStyle w:val="Headereven"/>
    </w:pPr>
    <w:r w:rsidRPr="00241988">
      <w:fldChar w:fldCharType="begin"/>
    </w:r>
    <w:r w:rsidRPr="00241988">
      <w:instrText xml:space="preserve"> PAGE   \* MERGEFORMAT </w:instrText>
    </w:r>
    <w:r w:rsidRPr="00241988">
      <w:fldChar w:fldCharType="separate"/>
    </w:r>
    <w:r w:rsidR="00122D44" w:rsidRPr="00241988">
      <w:t>4</w:t>
    </w:r>
    <w:r w:rsidRPr="00241988">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EFF30" w14:textId="77777777" w:rsidR="0092196B" w:rsidRPr="00241988" w:rsidRDefault="0092196B" w:rsidP="00F8277F">
    <w:pPr>
      <w:pStyle w:val="Headerodd"/>
    </w:pPr>
    <w:r w:rsidRPr="00241988">
      <w:fldChar w:fldCharType="begin"/>
    </w:r>
    <w:r w:rsidRPr="00241988">
      <w:instrText xml:space="preserve"> PAGE   \* MERGEFORMAT </w:instrText>
    </w:r>
    <w:r w:rsidRPr="00241988">
      <w:fldChar w:fldCharType="separate"/>
    </w:r>
    <w:r w:rsidR="00122D44" w:rsidRPr="00241988">
      <w:t>5</w:t>
    </w:r>
    <w:r w:rsidRPr="00241988">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D46F7" w14:textId="77777777" w:rsidR="0092196B" w:rsidRPr="00241988" w:rsidRDefault="0092196B" w:rsidP="00F8277F">
    <w:pPr>
      <w:pStyle w:val="Headerodd"/>
    </w:pPr>
    <w:r w:rsidRPr="00241988">
      <w:fldChar w:fldCharType="begin"/>
    </w:r>
    <w:r w:rsidRPr="00241988">
      <w:instrText xml:space="preserve"> PAGE   \* MERGEFORMAT </w:instrText>
    </w:r>
    <w:r w:rsidRPr="00241988">
      <w:fldChar w:fldCharType="separate"/>
    </w:r>
    <w:r w:rsidR="00122D44" w:rsidRPr="00241988">
      <w:t>1</w:t>
    </w:r>
    <w:r w:rsidRPr="0024198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2A4F"/>
    <w:multiLevelType w:val="multilevel"/>
    <w:tmpl w:val="75082F76"/>
    <w:numStyleLink w:val="SCSABulletList"/>
  </w:abstractNum>
  <w:abstractNum w:abstractNumId="1" w15:restartNumberingAfterBreak="0">
    <w:nsid w:val="01D3292D"/>
    <w:multiLevelType w:val="multilevel"/>
    <w:tmpl w:val="75082F76"/>
    <w:numStyleLink w:val="SCSABulletList"/>
  </w:abstractNum>
  <w:abstractNum w:abstractNumId="2" w15:restartNumberingAfterBreak="0">
    <w:nsid w:val="0D5E0626"/>
    <w:multiLevelType w:val="multilevel"/>
    <w:tmpl w:val="75082F76"/>
    <w:numStyleLink w:val="SCSABulletList"/>
  </w:abstractNum>
  <w:abstractNum w:abstractNumId="3" w15:restartNumberingAfterBreak="0">
    <w:nsid w:val="14B763A9"/>
    <w:multiLevelType w:val="hybridMultilevel"/>
    <w:tmpl w:val="52C23F5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8B3749"/>
    <w:multiLevelType w:val="multilevel"/>
    <w:tmpl w:val="75082F76"/>
    <w:numStyleLink w:val="SCSABulletList"/>
  </w:abstractNum>
  <w:abstractNum w:abstractNumId="5" w15:restartNumberingAfterBreak="0">
    <w:nsid w:val="18286E6B"/>
    <w:multiLevelType w:val="hybridMultilevel"/>
    <w:tmpl w:val="6E78517E"/>
    <w:lvl w:ilvl="0" w:tplc="CA7A47DE">
      <w:start w:val="1"/>
      <w:numFmt w:val="bullet"/>
      <w:lvlText w:val=""/>
      <w:lvlJc w:val="left"/>
      <w:pPr>
        <w:ind w:left="360" w:hanging="360"/>
      </w:pPr>
      <w:rPr>
        <w:rFonts w:ascii="Symbol" w:hAnsi="Symbol" w:hint="default"/>
        <w:sz w:val="18"/>
        <w:szCs w:val="18"/>
      </w:rPr>
    </w:lvl>
    <w:lvl w:ilvl="1" w:tplc="04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88D0031"/>
    <w:multiLevelType w:val="multilevel"/>
    <w:tmpl w:val="75082F76"/>
    <w:numStyleLink w:val="SCSABulletList"/>
  </w:abstractNum>
  <w:abstractNum w:abstractNumId="7" w15:restartNumberingAfterBreak="0">
    <w:nsid w:val="18C325AB"/>
    <w:multiLevelType w:val="hybridMultilevel"/>
    <w:tmpl w:val="859071E8"/>
    <w:lvl w:ilvl="0" w:tplc="0C090003">
      <w:start w:val="1"/>
      <w:numFmt w:val="bullet"/>
      <w:lvlText w:val="o"/>
      <w:lvlJc w:val="left"/>
      <w:pPr>
        <w:ind w:left="1038" w:hanging="360"/>
      </w:pPr>
      <w:rPr>
        <w:rFonts w:ascii="Courier New" w:hAnsi="Courier New" w:cs="Courier New" w:hint="default"/>
      </w:rPr>
    </w:lvl>
    <w:lvl w:ilvl="1" w:tplc="0C090003">
      <w:start w:val="1"/>
      <w:numFmt w:val="bullet"/>
      <w:lvlText w:val="o"/>
      <w:lvlJc w:val="left"/>
      <w:pPr>
        <w:ind w:left="1758" w:hanging="360"/>
      </w:pPr>
      <w:rPr>
        <w:rFonts w:ascii="Courier New" w:hAnsi="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8" w15:restartNumberingAfterBreak="0">
    <w:nsid w:val="1A184967"/>
    <w:multiLevelType w:val="multilevel"/>
    <w:tmpl w:val="75082F76"/>
    <w:numStyleLink w:val="SCSABulletList"/>
  </w:abstractNum>
  <w:abstractNum w:abstractNumId="9" w15:restartNumberingAfterBreak="0">
    <w:nsid w:val="1A846E02"/>
    <w:multiLevelType w:val="hybridMultilevel"/>
    <w:tmpl w:val="10E8E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C90FA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DF20CBC"/>
    <w:multiLevelType w:val="hybridMultilevel"/>
    <w:tmpl w:val="F926C984"/>
    <w:lvl w:ilvl="0" w:tplc="0C090005">
      <w:start w:val="1"/>
      <w:numFmt w:val="bullet"/>
      <w:lvlText w:val=""/>
      <w:lvlJc w:val="left"/>
      <w:pPr>
        <w:ind w:left="678" w:hanging="360"/>
      </w:pPr>
      <w:rPr>
        <w:rFonts w:ascii="Wingdings" w:hAnsi="Wingdings" w:hint="default"/>
      </w:rPr>
    </w:lvl>
    <w:lvl w:ilvl="1" w:tplc="0C090003" w:tentative="1">
      <w:start w:val="1"/>
      <w:numFmt w:val="bullet"/>
      <w:lvlText w:val="o"/>
      <w:lvlJc w:val="left"/>
      <w:pPr>
        <w:ind w:left="1398" w:hanging="360"/>
      </w:pPr>
      <w:rPr>
        <w:rFonts w:ascii="Courier New" w:hAnsi="Courier New" w:hint="default"/>
      </w:rPr>
    </w:lvl>
    <w:lvl w:ilvl="2" w:tplc="0C090005" w:tentative="1">
      <w:start w:val="1"/>
      <w:numFmt w:val="bullet"/>
      <w:lvlText w:val=""/>
      <w:lvlJc w:val="left"/>
      <w:pPr>
        <w:ind w:left="2118" w:hanging="360"/>
      </w:pPr>
      <w:rPr>
        <w:rFonts w:ascii="Wingdings" w:hAnsi="Wingdings" w:hint="default"/>
      </w:rPr>
    </w:lvl>
    <w:lvl w:ilvl="3" w:tplc="0C090001" w:tentative="1">
      <w:start w:val="1"/>
      <w:numFmt w:val="bullet"/>
      <w:lvlText w:val=""/>
      <w:lvlJc w:val="left"/>
      <w:pPr>
        <w:ind w:left="2838" w:hanging="360"/>
      </w:pPr>
      <w:rPr>
        <w:rFonts w:ascii="Symbol" w:hAnsi="Symbol" w:hint="default"/>
      </w:rPr>
    </w:lvl>
    <w:lvl w:ilvl="4" w:tplc="0C090003" w:tentative="1">
      <w:start w:val="1"/>
      <w:numFmt w:val="bullet"/>
      <w:lvlText w:val="o"/>
      <w:lvlJc w:val="left"/>
      <w:pPr>
        <w:ind w:left="3558" w:hanging="360"/>
      </w:pPr>
      <w:rPr>
        <w:rFonts w:ascii="Courier New" w:hAnsi="Courier New" w:hint="default"/>
      </w:rPr>
    </w:lvl>
    <w:lvl w:ilvl="5" w:tplc="0C090005" w:tentative="1">
      <w:start w:val="1"/>
      <w:numFmt w:val="bullet"/>
      <w:lvlText w:val=""/>
      <w:lvlJc w:val="left"/>
      <w:pPr>
        <w:ind w:left="4278" w:hanging="360"/>
      </w:pPr>
      <w:rPr>
        <w:rFonts w:ascii="Wingdings" w:hAnsi="Wingdings" w:hint="default"/>
      </w:rPr>
    </w:lvl>
    <w:lvl w:ilvl="6" w:tplc="0C090001" w:tentative="1">
      <w:start w:val="1"/>
      <w:numFmt w:val="bullet"/>
      <w:lvlText w:val=""/>
      <w:lvlJc w:val="left"/>
      <w:pPr>
        <w:ind w:left="4998" w:hanging="360"/>
      </w:pPr>
      <w:rPr>
        <w:rFonts w:ascii="Symbol" w:hAnsi="Symbol" w:hint="default"/>
      </w:rPr>
    </w:lvl>
    <w:lvl w:ilvl="7" w:tplc="0C090003" w:tentative="1">
      <w:start w:val="1"/>
      <w:numFmt w:val="bullet"/>
      <w:lvlText w:val="o"/>
      <w:lvlJc w:val="left"/>
      <w:pPr>
        <w:ind w:left="5718" w:hanging="360"/>
      </w:pPr>
      <w:rPr>
        <w:rFonts w:ascii="Courier New" w:hAnsi="Courier New" w:hint="default"/>
      </w:rPr>
    </w:lvl>
    <w:lvl w:ilvl="8" w:tplc="0C090005" w:tentative="1">
      <w:start w:val="1"/>
      <w:numFmt w:val="bullet"/>
      <w:lvlText w:val=""/>
      <w:lvlJc w:val="left"/>
      <w:pPr>
        <w:ind w:left="6438" w:hanging="360"/>
      </w:pPr>
      <w:rPr>
        <w:rFonts w:ascii="Wingdings" w:hAnsi="Wingdings" w:hint="default"/>
      </w:rPr>
    </w:lvl>
  </w:abstractNum>
  <w:abstractNum w:abstractNumId="12"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04A7167"/>
    <w:multiLevelType w:val="multilevel"/>
    <w:tmpl w:val="75082F76"/>
    <w:numStyleLink w:val="SCSABulletList"/>
  </w:abstractNum>
  <w:abstractNum w:abstractNumId="14" w15:restartNumberingAfterBreak="0">
    <w:nsid w:val="26C10484"/>
    <w:multiLevelType w:val="multilevel"/>
    <w:tmpl w:val="75082F76"/>
    <w:numStyleLink w:val="SCSABulletList"/>
  </w:abstractNum>
  <w:abstractNum w:abstractNumId="15" w15:restartNumberingAfterBreak="0">
    <w:nsid w:val="276C1C95"/>
    <w:multiLevelType w:val="multilevel"/>
    <w:tmpl w:val="75082F76"/>
    <w:numStyleLink w:val="SCSABulletList"/>
  </w:abstractNum>
  <w:abstractNum w:abstractNumId="16" w15:restartNumberingAfterBreak="0">
    <w:nsid w:val="279945BD"/>
    <w:multiLevelType w:val="multilevel"/>
    <w:tmpl w:val="75082F76"/>
    <w:numStyleLink w:val="SCSABulletList"/>
  </w:abstractNum>
  <w:abstractNum w:abstractNumId="17" w15:restartNumberingAfterBreak="0">
    <w:nsid w:val="2D317FAF"/>
    <w:multiLevelType w:val="hybridMultilevel"/>
    <w:tmpl w:val="8500D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0161C1"/>
    <w:multiLevelType w:val="multilevel"/>
    <w:tmpl w:val="75082F76"/>
    <w:numStyleLink w:val="SCSABulletList"/>
  </w:abstractNum>
  <w:abstractNum w:abstractNumId="19" w15:restartNumberingAfterBreak="0">
    <w:nsid w:val="32B33E99"/>
    <w:multiLevelType w:val="multilevel"/>
    <w:tmpl w:val="75082F76"/>
    <w:numStyleLink w:val="SCSABulletList"/>
  </w:abstractNum>
  <w:abstractNum w:abstractNumId="20" w15:restartNumberingAfterBreak="0">
    <w:nsid w:val="3AA50164"/>
    <w:multiLevelType w:val="hybridMultilevel"/>
    <w:tmpl w:val="24923DA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3AFE561A"/>
    <w:multiLevelType w:val="multilevel"/>
    <w:tmpl w:val="75082F76"/>
    <w:numStyleLink w:val="SCSABulletList"/>
  </w:abstractNum>
  <w:abstractNum w:abstractNumId="22" w15:restartNumberingAfterBreak="0">
    <w:nsid w:val="3C5E16C3"/>
    <w:multiLevelType w:val="multilevel"/>
    <w:tmpl w:val="75082F76"/>
    <w:numStyleLink w:val="SCSABulletList"/>
  </w:abstractNum>
  <w:abstractNum w:abstractNumId="23" w15:restartNumberingAfterBreak="0">
    <w:nsid w:val="3F4C01D3"/>
    <w:multiLevelType w:val="hybridMultilevel"/>
    <w:tmpl w:val="6B7AB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274CFC"/>
    <w:multiLevelType w:val="multilevel"/>
    <w:tmpl w:val="75082F76"/>
    <w:numStyleLink w:val="SCSABulletList"/>
  </w:abstractNum>
  <w:abstractNum w:abstractNumId="25" w15:restartNumberingAfterBreak="0">
    <w:nsid w:val="40B76BBD"/>
    <w:multiLevelType w:val="multilevel"/>
    <w:tmpl w:val="75082F76"/>
    <w:numStyleLink w:val="SCSABulletList"/>
  </w:abstractNum>
  <w:abstractNum w:abstractNumId="26" w15:restartNumberingAfterBreak="0">
    <w:nsid w:val="415357DE"/>
    <w:multiLevelType w:val="multilevel"/>
    <w:tmpl w:val="75082F76"/>
    <w:numStyleLink w:val="SCSABulletList"/>
  </w:abstractNum>
  <w:abstractNum w:abstractNumId="27" w15:restartNumberingAfterBreak="0">
    <w:nsid w:val="419A0511"/>
    <w:multiLevelType w:val="multilevel"/>
    <w:tmpl w:val="75082F76"/>
    <w:numStyleLink w:val="SCSABulletList"/>
  </w:abstractNum>
  <w:abstractNum w:abstractNumId="28" w15:restartNumberingAfterBreak="0">
    <w:nsid w:val="4921462A"/>
    <w:multiLevelType w:val="multilevel"/>
    <w:tmpl w:val="75082F76"/>
    <w:numStyleLink w:val="SCSABulletList"/>
  </w:abstractNum>
  <w:abstractNum w:abstractNumId="29" w15:restartNumberingAfterBreak="0">
    <w:nsid w:val="4BE25D28"/>
    <w:multiLevelType w:val="multilevel"/>
    <w:tmpl w:val="75082F76"/>
    <w:numStyleLink w:val="SCSABulletList"/>
  </w:abstractNum>
  <w:abstractNum w:abstractNumId="30" w15:restartNumberingAfterBreak="0">
    <w:nsid w:val="4EAA0BEA"/>
    <w:multiLevelType w:val="hybridMultilevel"/>
    <w:tmpl w:val="22961E48"/>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516" w:hanging="360"/>
      </w:pPr>
      <w:rPr>
        <w:rFonts w:ascii="Courier New" w:hAnsi="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31" w15:restartNumberingAfterBreak="0">
    <w:nsid w:val="4F4C56BF"/>
    <w:multiLevelType w:val="multilevel"/>
    <w:tmpl w:val="75082F76"/>
    <w:numStyleLink w:val="SCSABulletList"/>
  </w:abstractNum>
  <w:abstractNum w:abstractNumId="32" w15:restartNumberingAfterBreak="0">
    <w:nsid w:val="54BD1D82"/>
    <w:multiLevelType w:val="hybridMultilevel"/>
    <w:tmpl w:val="588C4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8A68AF"/>
    <w:multiLevelType w:val="hybridMultilevel"/>
    <w:tmpl w:val="955A2028"/>
    <w:lvl w:ilvl="0" w:tplc="0C090003">
      <w:start w:val="1"/>
      <w:numFmt w:val="bullet"/>
      <w:lvlText w:val="o"/>
      <w:lvlJc w:val="left"/>
      <w:pPr>
        <w:ind w:left="1038" w:hanging="360"/>
      </w:pPr>
      <w:rPr>
        <w:rFonts w:ascii="Courier New" w:hAnsi="Courier New" w:cs="Courier New" w:hint="default"/>
      </w:rPr>
    </w:lvl>
    <w:lvl w:ilvl="1" w:tplc="0C090003">
      <w:start w:val="1"/>
      <w:numFmt w:val="bullet"/>
      <w:lvlText w:val="o"/>
      <w:lvlJc w:val="left"/>
      <w:pPr>
        <w:ind w:left="1758" w:hanging="360"/>
      </w:pPr>
      <w:rPr>
        <w:rFonts w:ascii="Courier New" w:hAnsi="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34" w15:restartNumberingAfterBreak="0">
    <w:nsid w:val="55D45EC6"/>
    <w:multiLevelType w:val="hybridMultilevel"/>
    <w:tmpl w:val="6186D284"/>
    <w:lvl w:ilvl="0" w:tplc="CCEADFFC">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6C46A4D"/>
    <w:multiLevelType w:val="multilevel"/>
    <w:tmpl w:val="75082F76"/>
    <w:numStyleLink w:val="SCSABulletList"/>
  </w:abstractNum>
  <w:abstractNum w:abstractNumId="36" w15:restartNumberingAfterBreak="0">
    <w:nsid w:val="5BCB4E1B"/>
    <w:multiLevelType w:val="hybridMultilevel"/>
    <w:tmpl w:val="6482619C"/>
    <w:lvl w:ilvl="0" w:tplc="29DEB07A">
      <w:start w:val="1"/>
      <w:numFmt w:val="bullet"/>
      <w:lvlText w:val="­"/>
      <w:lvlJc w:val="left"/>
      <w:pPr>
        <w:ind w:left="1398" w:hanging="360"/>
      </w:pPr>
      <w:rPr>
        <w:rFonts w:ascii="Courier New" w:hAnsi="Courier New" w:hint="default"/>
      </w:rPr>
    </w:lvl>
    <w:lvl w:ilvl="1" w:tplc="0C090003">
      <w:start w:val="1"/>
      <w:numFmt w:val="bullet"/>
      <w:lvlText w:val="o"/>
      <w:lvlJc w:val="left"/>
      <w:pPr>
        <w:ind w:left="2118" w:hanging="360"/>
      </w:pPr>
      <w:rPr>
        <w:rFonts w:ascii="Courier New" w:hAnsi="Courier New" w:hint="default"/>
      </w:rPr>
    </w:lvl>
    <w:lvl w:ilvl="2" w:tplc="0C090005" w:tentative="1">
      <w:start w:val="1"/>
      <w:numFmt w:val="bullet"/>
      <w:lvlText w:val=""/>
      <w:lvlJc w:val="left"/>
      <w:pPr>
        <w:ind w:left="2838" w:hanging="360"/>
      </w:pPr>
      <w:rPr>
        <w:rFonts w:ascii="Wingdings" w:hAnsi="Wingdings" w:hint="default"/>
      </w:rPr>
    </w:lvl>
    <w:lvl w:ilvl="3" w:tplc="0C090001" w:tentative="1">
      <w:start w:val="1"/>
      <w:numFmt w:val="bullet"/>
      <w:lvlText w:val=""/>
      <w:lvlJc w:val="left"/>
      <w:pPr>
        <w:ind w:left="3558" w:hanging="360"/>
      </w:pPr>
      <w:rPr>
        <w:rFonts w:ascii="Symbol" w:hAnsi="Symbol" w:hint="default"/>
      </w:rPr>
    </w:lvl>
    <w:lvl w:ilvl="4" w:tplc="0C090003" w:tentative="1">
      <w:start w:val="1"/>
      <w:numFmt w:val="bullet"/>
      <w:lvlText w:val="o"/>
      <w:lvlJc w:val="left"/>
      <w:pPr>
        <w:ind w:left="4278" w:hanging="360"/>
      </w:pPr>
      <w:rPr>
        <w:rFonts w:ascii="Courier New" w:hAnsi="Courier New" w:hint="default"/>
      </w:rPr>
    </w:lvl>
    <w:lvl w:ilvl="5" w:tplc="0C090005" w:tentative="1">
      <w:start w:val="1"/>
      <w:numFmt w:val="bullet"/>
      <w:lvlText w:val=""/>
      <w:lvlJc w:val="left"/>
      <w:pPr>
        <w:ind w:left="4998" w:hanging="360"/>
      </w:pPr>
      <w:rPr>
        <w:rFonts w:ascii="Wingdings" w:hAnsi="Wingdings" w:hint="default"/>
      </w:rPr>
    </w:lvl>
    <w:lvl w:ilvl="6" w:tplc="0C090001" w:tentative="1">
      <w:start w:val="1"/>
      <w:numFmt w:val="bullet"/>
      <w:lvlText w:val=""/>
      <w:lvlJc w:val="left"/>
      <w:pPr>
        <w:ind w:left="5718" w:hanging="360"/>
      </w:pPr>
      <w:rPr>
        <w:rFonts w:ascii="Symbol" w:hAnsi="Symbol" w:hint="default"/>
      </w:rPr>
    </w:lvl>
    <w:lvl w:ilvl="7" w:tplc="0C090003" w:tentative="1">
      <w:start w:val="1"/>
      <w:numFmt w:val="bullet"/>
      <w:lvlText w:val="o"/>
      <w:lvlJc w:val="left"/>
      <w:pPr>
        <w:ind w:left="6438" w:hanging="360"/>
      </w:pPr>
      <w:rPr>
        <w:rFonts w:ascii="Courier New" w:hAnsi="Courier New" w:hint="default"/>
      </w:rPr>
    </w:lvl>
    <w:lvl w:ilvl="8" w:tplc="0C090005" w:tentative="1">
      <w:start w:val="1"/>
      <w:numFmt w:val="bullet"/>
      <w:lvlText w:val=""/>
      <w:lvlJc w:val="left"/>
      <w:pPr>
        <w:ind w:left="7158" w:hanging="360"/>
      </w:pPr>
      <w:rPr>
        <w:rFonts w:ascii="Wingdings" w:hAnsi="Wingdings" w:hint="default"/>
      </w:rPr>
    </w:lvl>
  </w:abstractNum>
  <w:abstractNum w:abstractNumId="37" w15:restartNumberingAfterBreak="0">
    <w:nsid w:val="5D752425"/>
    <w:multiLevelType w:val="multilevel"/>
    <w:tmpl w:val="75082F76"/>
    <w:numStyleLink w:val="SCSABulletList"/>
  </w:abstractNum>
  <w:abstractNum w:abstractNumId="38" w15:restartNumberingAfterBreak="0">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9" w15:restartNumberingAfterBreak="0">
    <w:nsid w:val="6534523E"/>
    <w:multiLevelType w:val="multilevel"/>
    <w:tmpl w:val="75082F76"/>
    <w:numStyleLink w:val="SCSABulletList"/>
  </w:abstractNum>
  <w:abstractNum w:abstractNumId="40" w15:restartNumberingAfterBreak="0">
    <w:nsid w:val="68CC2A75"/>
    <w:multiLevelType w:val="multilevel"/>
    <w:tmpl w:val="75082F76"/>
    <w:numStyleLink w:val="SCSABulletList"/>
  </w:abstractNum>
  <w:abstractNum w:abstractNumId="41" w15:restartNumberingAfterBreak="0">
    <w:nsid w:val="68D7522D"/>
    <w:multiLevelType w:val="multilevel"/>
    <w:tmpl w:val="75082F76"/>
    <w:numStyleLink w:val="SCSABulletList"/>
  </w:abstractNum>
  <w:abstractNum w:abstractNumId="42"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08D2643"/>
    <w:multiLevelType w:val="multilevel"/>
    <w:tmpl w:val="75082F76"/>
    <w:numStyleLink w:val="SCSABulletList"/>
  </w:abstractNum>
  <w:abstractNum w:abstractNumId="44" w15:restartNumberingAfterBreak="0">
    <w:nsid w:val="797E38DC"/>
    <w:multiLevelType w:val="multilevel"/>
    <w:tmpl w:val="75082F76"/>
    <w:numStyleLink w:val="SCSABulletList"/>
  </w:abstractNum>
  <w:abstractNum w:abstractNumId="45" w15:restartNumberingAfterBreak="0">
    <w:nsid w:val="7AEE48E3"/>
    <w:multiLevelType w:val="multilevel"/>
    <w:tmpl w:val="75082F76"/>
    <w:numStyleLink w:val="SCSABulletList"/>
  </w:abstractNum>
  <w:abstractNum w:abstractNumId="46" w15:restartNumberingAfterBreak="0">
    <w:nsid w:val="7EF8378F"/>
    <w:multiLevelType w:val="multilevel"/>
    <w:tmpl w:val="75082F76"/>
    <w:numStyleLink w:val="SCSABulletList"/>
  </w:abstractNum>
  <w:num w:numId="1" w16cid:durableId="1798835133">
    <w:abstractNumId w:val="38"/>
  </w:num>
  <w:num w:numId="2" w16cid:durableId="1148741606">
    <w:abstractNumId w:val="5"/>
  </w:num>
  <w:num w:numId="3" w16cid:durableId="1935671326">
    <w:abstractNumId w:val="34"/>
  </w:num>
  <w:num w:numId="4" w16cid:durableId="783041362">
    <w:abstractNumId w:val="30"/>
  </w:num>
  <w:num w:numId="5" w16cid:durableId="1531650409">
    <w:abstractNumId w:val="11"/>
  </w:num>
  <w:num w:numId="6" w16cid:durableId="2095659326">
    <w:abstractNumId w:val="8"/>
  </w:num>
  <w:num w:numId="7" w16cid:durableId="1254705109">
    <w:abstractNumId w:val="33"/>
  </w:num>
  <w:num w:numId="8" w16cid:durableId="176501575">
    <w:abstractNumId w:val="7"/>
  </w:num>
  <w:num w:numId="9" w16cid:durableId="721442893">
    <w:abstractNumId w:val="36"/>
  </w:num>
  <w:num w:numId="10" w16cid:durableId="1455055207">
    <w:abstractNumId w:val="42"/>
  </w:num>
  <w:num w:numId="11" w16cid:durableId="2063672448">
    <w:abstractNumId w:val="3"/>
  </w:num>
  <w:num w:numId="12" w16cid:durableId="1154639545">
    <w:abstractNumId w:val="23"/>
  </w:num>
  <w:num w:numId="13" w16cid:durableId="242572071">
    <w:abstractNumId w:val="17"/>
  </w:num>
  <w:num w:numId="14" w16cid:durableId="317458860">
    <w:abstractNumId w:val="12"/>
  </w:num>
  <w:num w:numId="15" w16cid:durableId="1238708257">
    <w:abstractNumId w:val="16"/>
  </w:num>
  <w:num w:numId="16" w16cid:durableId="1616130458">
    <w:abstractNumId w:val="18"/>
  </w:num>
  <w:num w:numId="17" w16cid:durableId="1574318174">
    <w:abstractNumId w:val="26"/>
  </w:num>
  <w:num w:numId="18" w16cid:durableId="1752849820">
    <w:abstractNumId w:val="0"/>
  </w:num>
  <w:num w:numId="19" w16cid:durableId="752512440">
    <w:abstractNumId w:val="43"/>
    <w:lvlOverride w:ilvl="2">
      <w:lvl w:ilvl="2">
        <w:start w:val="1"/>
        <w:numFmt w:val="bullet"/>
        <w:lvlText w:val="o"/>
        <w:lvlJc w:val="left"/>
        <w:pPr>
          <w:ind w:left="1077" w:hanging="357"/>
        </w:pPr>
        <w:rPr>
          <w:rFonts w:ascii="Courier New" w:hAnsi="Courier New" w:hint="default"/>
        </w:rPr>
      </w:lvl>
    </w:lvlOverride>
  </w:num>
  <w:num w:numId="20" w16cid:durableId="1344472412">
    <w:abstractNumId w:val="10"/>
  </w:num>
  <w:num w:numId="21" w16cid:durableId="1098522456">
    <w:abstractNumId w:val="20"/>
  </w:num>
  <w:num w:numId="22" w16cid:durableId="672072308">
    <w:abstractNumId w:val="32"/>
  </w:num>
  <w:num w:numId="23" w16cid:durableId="1414205224">
    <w:abstractNumId w:val="9"/>
  </w:num>
  <w:num w:numId="24" w16cid:durableId="408354860">
    <w:abstractNumId w:val="31"/>
  </w:num>
  <w:num w:numId="25" w16cid:durableId="1679842741">
    <w:abstractNumId w:val="24"/>
  </w:num>
  <w:num w:numId="26" w16cid:durableId="488910466">
    <w:abstractNumId w:val="46"/>
  </w:num>
  <w:num w:numId="27" w16cid:durableId="1530989404">
    <w:abstractNumId w:val="44"/>
  </w:num>
  <w:num w:numId="28" w16cid:durableId="67851595">
    <w:abstractNumId w:val="39"/>
  </w:num>
  <w:num w:numId="29" w16cid:durableId="394592656">
    <w:abstractNumId w:val="2"/>
  </w:num>
  <w:num w:numId="30" w16cid:durableId="1215658987">
    <w:abstractNumId w:val="29"/>
  </w:num>
  <w:num w:numId="31" w16cid:durableId="920676929">
    <w:abstractNumId w:val="13"/>
  </w:num>
  <w:num w:numId="32" w16cid:durableId="577448068">
    <w:abstractNumId w:val="6"/>
  </w:num>
  <w:num w:numId="33" w16cid:durableId="1109156935">
    <w:abstractNumId w:val="22"/>
  </w:num>
  <w:num w:numId="34" w16cid:durableId="1036615315">
    <w:abstractNumId w:val="19"/>
  </w:num>
  <w:num w:numId="35" w16cid:durableId="1736271199">
    <w:abstractNumId w:val="15"/>
  </w:num>
  <w:num w:numId="36" w16cid:durableId="335882017">
    <w:abstractNumId w:val="37"/>
    <w:lvlOverride w:ilvl="0">
      <w:lvl w:ilvl="0">
        <w:start w:val="1"/>
        <w:numFmt w:val="bullet"/>
        <w:lvlText w:val=""/>
        <w:lvlJc w:val="left"/>
        <w:pPr>
          <w:ind w:left="360" w:hanging="360"/>
        </w:pPr>
        <w:rPr>
          <w:rFonts w:ascii="Symbol" w:hAnsi="Symbol" w:hint="default"/>
        </w:rPr>
      </w:lvl>
    </w:lvlOverride>
  </w:num>
  <w:num w:numId="37" w16cid:durableId="1191528079">
    <w:abstractNumId w:val="14"/>
  </w:num>
  <w:num w:numId="38" w16cid:durableId="183635323">
    <w:abstractNumId w:val="41"/>
  </w:num>
  <w:num w:numId="39" w16cid:durableId="1345742515">
    <w:abstractNumId w:val="25"/>
  </w:num>
  <w:num w:numId="40" w16cid:durableId="718241392">
    <w:abstractNumId w:val="35"/>
  </w:num>
  <w:num w:numId="41" w16cid:durableId="927277567">
    <w:abstractNumId w:val="40"/>
  </w:num>
  <w:num w:numId="42" w16cid:durableId="1001007586">
    <w:abstractNumId w:val="1"/>
  </w:num>
  <w:num w:numId="43" w16cid:durableId="609050287">
    <w:abstractNumId w:val="21"/>
  </w:num>
  <w:num w:numId="44" w16cid:durableId="1336499636">
    <w:abstractNumId w:val="4"/>
  </w:num>
  <w:num w:numId="45" w16cid:durableId="1121191747">
    <w:abstractNumId w:val="28"/>
  </w:num>
  <w:num w:numId="46" w16cid:durableId="727385312">
    <w:abstractNumId w:val="27"/>
  </w:num>
  <w:num w:numId="47" w16cid:durableId="82806361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22"/>
    <w:rsid w:val="00011F9E"/>
    <w:rsid w:val="00024DEF"/>
    <w:rsid w:val="0002527F"/>
    <w:rsid w:val="000350E8"/>
    <w:rsid w:val="000353E2"/>
    <w:rsid w:val="0004659D"/>
    <w:rsid w:val="00050567"/>
    <w:rsid w:val="0007078D"/>
    <w:rsid w:val="00073E20"/>
    <w:rsid w:val="00076A28"/>
    <w:rsid w:val="0009174F"/>
    <w:rsid w:val="000B635B"/>
    <w:rsid w:val="000C41A7"/>
    <w:rsid w:val="000D5C4C"/>
    <w:rsid w:val="000D718D"/>
    <w:rsid w:val="000F01FE"/>
    <w:rsid w:val="0010090D"/>
    <w:rsid w:val="0012218A"/>
    <w:rsid w:val="00122D44"/>
    <w:rsid w:val="001235DA"/>
    <w:rsid w:val="00123EB0"/>
    <w:rsid w:val="00125462"/>
    <w:rsid w:val="001358FD"/>
    <w:rsid w:val="00170F27"/>
    <w:rsid w:val="001820FD"/>
    <w:rsid w:val="00184052"/>
    <w:rsid w:val="001A0338"/>
    <w:rsid w:val="001A065F"/>
    <w:rsid w:val="001B1593"/>
    <w:rsid w:val="001B6483"/>
    <w:rsid w:val="001B684A"/>
    <w:rsid w:val="001B7BA1"/>
    <w:rsid w:val="001B7CDC"/>
    <w:rsid w:val="001C17A2"/>
    <w:rsid w:val="001C2B06"/>
    <w:rsid w:val="001E5FD8"/>
    <w:rsid w:val="002065D8"/>
    <w:rsid w:val="002102EE"/>
    <w:rsid w:val="00222F56"/>
    <w:rsid w:val="00237908"/>
    <w:rsid w:val="00240545"/>
    <w:rsid w:val="00240CFE"/>
    <w:rsid w:val="00241988"/>
    <w:rsid w:val="0025174E"/>
    <w:rsid w:val="00262544"/>
    <w:rsid w:val="00273252"/>
    <w:rsid w:val="00282357"/>
    <w:rsid w:val="002837E7"/>
    <w:rsid w:val="002928CA"/>
    <w:rsid w:val="002957C5"/>
    <w:rsid w:val="002A0D18"/>
    <w:rsid w:val="002C7865"/>
    <w:rsid w:val="002D6B9B"/>
    <w:rsid w:val="002E091E"/>
    <w:rsid w:val="00304FD9"/>
    <w:rsid w:val="00317C5A"/>
    <w:rsid w:val="003238A1"/>
    <w:rsid w:val="00324ACE"/>
    <w:rsid w:val="00327F77"/>
    <w:rsid w:val="00330555"/>
    <w:rsid w:val="00347187"/>
    <w:rsid w:val="003520FE"/>
    <w:rsid w:val="00355272"/>
    <w:rsid w:val="00356A0B"/>
    <w:rsid w:val="00382F77"/>
    <w:rsid w:val="003B6EB8"/>
    <w:rsid w:val="003C1204"/>
    <w:rsid w:val="003C5A53"/>
    <w:rsid w:val="003E18D3"/>
    <w:rsid w:val="003E18F5"/>
    <w:rsid w:val="003E55F5"/>
    <w:rsid w:val="003F6B5F"/>
    <w:rsid w:val="0041759B"/>
    <w:rsid w:val="00420E67"/>
    <w:rsid w:val="004225C1"/>
    <w:rsid w:val="00437E28"/>
    <w:rsid w:val="00447454"/>
    <w:rsid w:val="00467FE5"/>
    <w:rsid w:val="004814F0"/>
    <w:rsid w:val="004863E5"/>
    <w:rsid w:val="00492785"/>
    <w:rsid w:val="004C6186"/>
    <w:rsid w:val="004E1286"/>
    <w:rsid w:val="004F5A2F"/>
    <w:rsid w:val="00510198"/>
    <w:rsid w:val="00522DD0"/>
    <w:rsid w:val="00533A23"/>
    <w:rsid w:val="0055425B"/>
    <w:rsid w:val="00557D9B"/>
    <w:rsid w:val="005621DD"/>
    <w:rsid w:val="0056626C"/>
    <w:rsid w:val="00574B54"/>
    <w:rsid w:val="00592DB3"/>
    <w:rsid w:val="00594406"/>
    <w:rsid w:val="00596FCA"/>
    <w:rsid w:val="005A70E4"/>
    <w:rsid w:val="005B41C7"/>
    <w:rsid w:val="005C2BA0"/>
    <w:rsid w:val="005D6296"/>
    <w:rsid w:val="005D6CE4"/>
    <w:rsid w:val="005E1E12"/>
    <w:rsid w:val="005E23A4"/>
    <w:rsid w:val="006044D6"/>
    <w:rsid w:val="00610E96"/>
    <w:rsid w:val="00620BE0"/>
    <w:rsid w:val="006221E3"/>
    <w:rsid w:val="006259FC"/>
    <w:rsid w:val="00627A7D"/>
    <w:rsid w:val="00633324"/>
    <w:rsid w:val="006344EE"/>
    <w:rsid w:val="00635460"/>
    <w:rsid w:val="0064248F"/>
    <w:rsid w:val="00655108"/>
    <w:rsid w:val="00672AD0"/>
    <w:rsid w:val="006806DA"/>
    <w:rsid w:val="006872CE"/>
    <w:rsid w:val="00687F60"/>
    <w:rsid w:val="00694628"/>
    <w:rsid w:val="006A5C8D"/>
    <w:rsid w:val="006B340D"/>
    <w:rsid w:val="006B505D"/>
    <w:rsid w:val="006B67C5"/>
    <w:rsid w:val="006C3730"/>
    <w:rsid w:val="006D5076"/>
    <w:rsid w:val="006D5557"/>
    <w:rsid w:val="006F4C0A"/>
    <w:rsid w:val="00711EDC"/>
    <w:rsid w:val="00714E9C"/>
    <w:rsid w:val="00724BE6"/>
    <w:rsid w:val="00742B1D"/>
    <w:rsid w:val="007529D3"/>
    <w:rsid w:val="007600A3"/>
    <w:rsid w:val="0077380D"/>
    <w:rsid w:val="00781559"/>
    <w:rsid w:val="007916A2"/>
    <w:rsid w:val="007938CA"/>
    <w:rsid w:val="007A1DE6"/>
    <w:rsid w:val="007A68D5"/>
    <w:rsid w:val="007B5FE7"/>
    <w:rsid w:val="007D495E"/>
    <w:rsid w:val="007D7C15"/>
    <w:rsid w:val="007E3CE0"/>
    <w:rsid w:val="007E7991"/>
    <w:rsid w:val="007F77ED"/>
    <w:rsid w:val="0080745E"/>
    <w:rsid w:val="0080797F"/>
    <w:rsid w:val="0083357D"/>
    <w:rsid w:val="00840722"/>
    <w:rsid w:val="008424EA"/>
    <w:rsid w:val="00855E0F"/>
    <w:rsid w:val="00856779"/>
    <w:rsid w:val="00890043"/>
    <w:rsid w:val="00892114"/>
    <w:rsid w:val="00892813"/>
    <w:rsid w:val="00893E66"/>
    <w:rsid w:val="008A1FB2"/>
    <w:rsid w:val="008B157B"/>
    <w:rsid w:val="008B450C"/>
    <w:rsid w:val="008C2E76"/>
    <w:rsid w:val="008D4E31"/>
    <w:rsid w:val="008E5552"/>
    <w:rsid w:val="008F3606"/>
    <w:rsid w:val="008F401D"/>
    <w:rsid w:val="0090666B"/>
    <w:rsid w:val="00915997"/>
    <w:rsid w:val="0092196B"/>
    <w:rsid w:val="00930FD4"/>
    <w:rsid w:val="0094120C"/>
    <w:rsid w:val="00945546"/>
    <w:rsid w:val="00952D80"/>
    <w:rsid w:val="00961F67"/>
    <w:rsid w:val="009646D7"/>
    <w:rsid w:val="00965C96"/>
    <w:rsid w:val="00974480"/>
    <w:rsid w:val="009917B6"/>
    <w:rsid w:val="009945FA"/>
    <w:rsid w:val="009A54E8"/>
    <w:rsid w:val="009B6E81"/>
    <w:rsid w:val="009B7888"/>
    <w:rsid w:val="009E01E7"/>
    <w:rsid w:val="009E2AFC"/>
    <w:rsid w:val="009F49CE"/>
    <w:rsid w:val="00A1119D"/>
    <w:rsid w:val="00A22888"/>
    <w:rsid w:val="00A268C5"/>
    <w:rsid w:val="00A37612"/>
    <w:rsid w:val="00A43601"/>
    <w:rsid w:val="00A4435C"/>
    <w:rsid w:val="00A57719"/>
    <w:rsid w:val="00A673FC"/>
    <w:rsid w:val="00A721AD"/>
    <w:rsid w:val="00A87035"/>
    <w:rsid w:val="00A94A36"/>
    <w:rsid w:val="00AA1A25"/>
    <w:rsid w:val="00AA299A"/>
    <w:rsid w:val="00AA5FB7"/>
    <w:rsid w:val="00AB4F13"/>
    <w:rsid w:val="00AB5BC9"/>
    <w:rsid w:val="00AC19DC"/>
    <w:rsid w:val="00AC23EE"/>
    <w:rsid w:val="00AD4E32"/>
    <w:rsid w:val="00AE1FEC"/>
    <w:rsid w:val="00AE31E3"/>
    <w:rsid w:val="00AE5E03"/>
    <w:rsid w:val="00AF317D"/>
    <w:rsid w:val="00AF3963"/>
    <w:rsid w:val="00AF722E"/>
    <w:rsid w:val="00B13BBB"/>
    <w:rsid w:val="00B15D58"/>
    <w:rsid w:val="00B20B09"/>
    <w:rsid w:val="00B22A57"/>
    <w:rsid w:val="00B3370F"/>
    <w:rsid w:val="00B47C91"/>
    <w:rsid w:val="00B779E4"/>
    <w:rsid w:val="00B80B6D"/>
    <w:rsid w:val="00B87E57"/>
    <w:rsid w:val="00B96009"/>
    <w:rsid w:val="00BA3D0E"/>
    <w:rsid w:val="00BB20C5"/>
    <w:rsid w:val="00BC0368"/>
    <w:rsid w:val="00BC2279"/>
    <w:rsid w:val="00BD7C4A"/>
    <w:rsid w:val="00BE05D1"/>
    <w:rsid w:val="00C00E36"/>
    <w:rsid w:val="00C1521D"/>
    <w:rsid w:val="00C17359"/>
    <w:rsid w:val="00C20570"/>
    <w:rsid w:val="00C25F51"/>
    <w:rsid w:val="00C314B0"/>
    <w:rsid w:val="00C46921"/>
    <w:rsid w:val="00C46CE3"/>
    <w:rsid w:val="00C568F8"/>
    <w:rsid w:val="00C653D3"/>
    <w:rsid w:val="00C714C3"/>
    <w:rsid w:val="00C73731"/>
    <w:rsid w:val="00CB1AD9"/>
    <w:rsid w:val="00CC0642"/>
    <w:rsid w:val="00CC7EE0"/>
    <w:rsid w:val="00CD566C"/>
    <w:rsid w:val="00CE23EC"/>
    <w:rsid w:val="00CE428B"/>
    <w:rsid w:val="00CE78F8"/>
    <w:rsid w:val="00CF3CB2"/>
    <w:rsid w:val="00CF71FC"/>
    <w:rsid w:val="00D03F81"/>
    <w:rsid w:val="00D31861"/>
    <w:rsid w:val="00D3715A"/>
    <w:rsid w:val="00D45D5F"/>
    <w:rsid w:val="00D47F40"/>
    <w:rsid w:val="00D76DF8"/>
    <w:rsid w:val="00D81551"/>
    <w:rsid w:val="00DA30E5"/>
    <w:rsid w:val="00DA5E34"/>
    <w:rsid w:val="00DB14C9"/>
    <w:rsid w:val="00DB3AAB"/>
    <w:rsid w:val="00DB6312"/>
    <w:rsid w:val="00DC76BB"/>
    <w:rsid w:val="00DD6BA0"/>
    <w:rsid w:val="00DF0529"/>
    <w:rsid w:val="00DF1338"/>
    <w:rsid w:val="00DF4C0D"/>
    <w:rsid w:val="00E068FD"/>
    <w:rsid w:val="00E2603F"/>
    <w:rsid w:val="00E36BEF"/>
    <w:rsid w:val="00E4427C"/>
    <w:rsid w:val="00E510ED"/>
    <w:rsid w:val="00E515BC"/>
    <w:rsid w:val="00E535C2"/>
    <w:rsid w:val="00E55597"/>
    <w:rsid w:val="00E57E8C"/>
    <w:rsid w:val="00E72686"/>
    <w:rsid w:val="00E74378"/>
    <w:rsid w:val="00E8086E"/>
    <w:rsid w:val="00E835E4"/>
    <w:rsid w:val="00E93BDA"/>
    <w:rsid w:val="00E9733C"/>
    <w:rsid w:val="00EB5B6F"/>
    <w:rsid w:val="00ED1EA5"/>
    <w:rsid w:val="00EF19E5"/>
    <w:rsid w:val="00EF299C"/>
    <w:rsid w:val="00EF36CA"/>
    <w:rsid w:val="00F15DCB"/>
    <w:rsid w:val="00F167AD"/>
    <w:rsid w:val="00F16CB0"/>
    <w:rsid w:val="00F24B51"/>
    <w:rsid w:val="00F25330"/>
    <w:rsid w:val="00F25F22"/>
    <w:rsid w:val="00F30A27"/>
    <w:rsid w:val="00F33444"/>
    <w:rsid w:val="00F419B5"/>
    <w:rsid w:val="00F53533"/>
    <w:rsid w:val="00F667AA"/>
    <w:rsid w:val="00F7346B"/>
    <w:rsid w:val="00F8277F"/>
    <w:rsid w:val="00F853E0"/>
    <w:rsid w:val="00F86593"/>
    <w:rsid w:val="00FA1552"/>
    <w:rsid w:val="00FA7B56"/>
    <w:rsid w:val="00FB2965"/>
    <w:rsid w:val="00FC2383"/>
    <w:rsid w:val="00FC4EFB"/>
    <w:rsid w:val="00FE1FAA"/>
    <w:rsid w:val="00FE2D16"/>
    <w:rsid w:val="00FF1D98"/>
    <w:rsid w:val="00FF4C68"/>
    <w:rsid w:val="00FF58FA"/>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F5309"/>
  <w15:docId w15:val="{E01440D0-1175-4E34-BD02-EDA15EDC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6A2"/>
    <w:pPr>
      <w:spacing w:after="120"/>
    </w:pPr>
    <w:rPr>
      <w:rFonts w:asciiTheme="minorHAnsi" w:hAnsiTheme="minorHAnsi"/>
      <w:lang w:val="en-AU"/>
    </w:r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2EE"/>
    <w:pPr>
      <w:ind w:left="720"/>
      <w:contextualSpacing/>
    </w:p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character" w:styleId="CommentReference">
    <w:name w:val="annotation reference"/>
    <w:basedOn w:val="DefaultParagraphFont"/>
    <w:uiPriority w:val="99"/>
    <w:semiHidden/>
    <w:unhideWhenUsed/>
    <w:rsid w:val="00D81551"/>
    <w:rPr>
      <w:sz w:val="16"/>
      <w:szCs w:val="16"/>
    </w:rPr>
  </w:style>
  <w:style w:type="paragraph" w:styleId="CommentText">
    <w:name w:val="annotation text"/>
    <w:basedOn w:val="Normal"/>
    <w:link w:val="CommentTextChar"/>
    <w:uiPriority w:val="99"/>
    <w:unhideWhenUsed/>
    <w:rsid w:val="00D81551"/>
    <w:rPr>
      <w:sz w:val="20"/>
      <w:szCs w:val="20"/>
    </w:rPr>
  </w:style>
  <w:style w:type="character" w:customStyle="1" w:styleId="CommentTextChar">
    <w:name w:val="Comment Text Char"/>
    <w:basedOn w:val="DefaultParagraphFont"/>
    <w:link w:val="CommentText"/>
    <w:uiPriority w:val="99"/>
    <w:rsid w:val="00D81551"/>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D81551"/>
    <w:rPr>
      <w:b/>
      <w:bCs/>
    </w:rPr>
  </w:style>
  <w:style w:type="character" w:customStyle="1" w:styleId="CommentSubjectChar">
    <w:name w:val="Comment Subject Char"/>
    <w:basedOn w:val="CommentTextChar"/>
    <w:link w:val="CommentSubject"/>
    <w:uiPriority w:val="99"/>
    <w:semiHidden/>
    <w:rsid w:val="00D81551"/>
    <w:rPr>
      <w:rFonts w:ascii="Times New Roman" w:eastAsia="Times New Roman" w:hAnsi="Times New Roman" w:cs="Times New Roman"/>
      <w:b/>
      <w:bCs/>
      <w:sz w:val="20"/>
      <w:szCs w:val="20"/>
      <w:lang w:val="en-AU" w:eastAsia="en-AU"/>
    </w:rPr>
  </w:style>
  <w:style w:type="paragraph" w:styleId="NoSpacing">
    <w:name w:val="No Spacing"/>
    <w:uiPriority w:val="1"/>
    <w:qFormat/>
    <w:rsid w:val="00620BE0"/>
    <w:pPr>
      <w:spacing w:after="0" w:line="240" w:lineRule="auto"/>
    </w:pPr>
    <w:rPr>
      <w:rFonts w:ascii="Times New Roman" w:eastAsia="Times New Roman" w:hAnsi="Times New Roman" w:cs="Times New Roman"/>
      <w:sz w:val="24"/>
      <w:lang w:val="en-AU" w:eastAsia="en-AU"/>
    </w:rPr>
  </w:style>
  <w:style w:type="paragraph" w:styleId="Revision">
    <w:name w:val="Revision"/>
    <w:hidden/>
    <w:uiPriority w:val="99"/>
    <w:semiHidden/>
    <w:rsid w:val="00241988"/>
    <w:pPr>
      <w:spacing w:after="0" w:line="240" w:lineRule="auto"/>
    </w:pPr>
    <w:rPr>
      <w:rFonts w:ascii="Times New Roman" w:eastAsia="Times New Roman" w:hAnsi="Times New Roman" w:cs="Times New Roman"/>
      <w:sz w:val="24"/>
      <w:lang w:val="en-AU" w:eastAsia="en-AU"/>
    </w:rPr>
  </w:style>
  <w:style w:type="paragraph" w:styleId="Title">
    <w:name w:val="Title"/>
    <w:basedOn w:val="Normal"/>
    <w:link w:val="TitleChar"/>
    <w:uiPriority w:val="99"/>
    <w:qFormat/>
    <w:rsid w:val="008C2E76"/>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99"/>
    <w:rsid w:val="008C2E76"/>
    <w:rPr>
      <w:rFonts w:ascii="Times New Roman" w:eastAsia="Times New Roman" w:hAnsi="Times New Roman" w:cs="Times New Roman"/>
      <w:b/>
      <w:bCs/>
      <w:sz w:val="24"/>
      <w:szCs w:val="24"/>
    </w:rPr>
  </w:style>
  <w:style w:type="paragraph" w:customStyle="1" w:styleId="Footereven">
    <w:name w:val="Footer even"/>
    <w:basedOn w:val="Normal"/>
    <w:qFormat/>
    <w:rsid w:val="00F8277F"/>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Footerodd">
    <w:name w:val="Footer odd"/>
    <w:basedOn w:val="Normal"/>
    <w:qFormat/>
    <w:rsid w:val="00F8277F"/>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F8277F"/>
    <w:pPr>
      <w:pBdr>
        <w:bottom w:val="single" w:sz="8" w:space="1" w:color="580F8B"/>
      </w:pBdr>
      <w:spacing w:after="0" w:line="240" w:lineRule="auto"/>
      <w:ind w:left="-1134" w:right="9356"/>
      <w:jc w:val="right"/>
    </w:pPr>
    <w:rPr>
      <w:rFonts w:eastAsiaTheme="minorEastAsia" w:cs="Times New Roman"/>
      <w:b/>
      <w:color w:val="580F8B"/>
      <w:sz w:val="36"/>
      <w:lang w:eastAsia="en-AU"/>
    </w:rPr>
  </w:style>
  <w:style w:type="paragraph" w:customStyle="1" w:styleId="Headerodd">
    <w:name w:val="Header odd"/>
    <w:basedOn w:val="Normal"/>
    <w:qFormat/>
    <w:rsid w:val="00F8277F"/>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numbering" w:customStyle="1" w:styleId="SCSABulletList">
    <w:name w:val="SCSA Bullet List"/>
    <w:uiPriority w:val="99"/>
    <w:rsid w:val="00F8277F"/>
    <w:pPr>
      <w:numPr>
        <w:numId w:val="14"/>
      </w:numPr>
    </w:pPr>
  </w:style>
  <w:style w:type="paragraph" w:customStyle="1" w:styleId="SCSAHeading1">
    <w:name w:val="SCSA Heading 1"/>
    <w:basedOn w:val="Heading1"/>
    <w:qFormat/>
    <w:rsid w:val="00F8277F"/>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F8277F"/>
    <w:pPr>
      <w:spacing w:before="0" w:after="12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F8277F"/>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F8277F"/>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F8277F"/>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F8277F"/>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character" w:styleId="Hyperlink">
    <w:name w:val="Hyperlink"/>
    <w:basedOn w:val="DefaultParagraphFont"/>
    <w:uiPriority w:val="99"/>
    <w:unhideWhenUsed/>
    <w:rsid w:val="007916A2"/>
    <w:rPr>
      <w:color w:val="4100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CE587-61A5-40F3-A5FA-7367D88A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Giles</dc:creator>
  <cp:lastModifiedBy>Aaron Urquhart</cp:lastModifiedBy>
  <cp:revision>3</cp:revision>
  <cp:lastPrinted>2022-08-18T07:26:00Z</cp:lastPrinted>
  <dcterms:created xsi:type="dcterms:W3CDTF">2024-12-05T00:01:00Z</dcterms:created>
  <dcterms:modified xsi:type="dcterms:W3CDTF">2024-12-05T01:56:00Z</dcterms:modified>
</cp:coreProperties>
</file>