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0F24C" w14:textId="77777777" w:rsidR="001C09CE" w:rsidRPr="0063660D" w:rsidRDefault="001C09CE" w:rsidP="001C09CE">
      <w:pPr>
        <w:pStyle w:val="SCSATitle1"/>
      </w:pPr>
      <w:r w:rsidRPr="0063660D">
        <w:rPr>
          <w:rFonts w:ascii="Franklin Gothic Medium" w:hAnsi="Franklin Gothic Medium"/>
          <w:noProof/>
          <w:color w:val="463969"/>
          <w:sz w:val="52"/>
        </w:rPr>
        <w:drawing>
          <wp:anchor distT="0" distB="0" distL="114300" distR="114300" simplePos="0" relativeHeight="251659264" behindDoc="1" locked="1" layoutInCell="1" allowOverlap="1" wp14:anchorId="786621D1" wp14:editId="012C3701">
            <wp:simplePos x="0" y="0"/>
            <wp:positionH relativeFrom="column">
              <wp:posOffset>-6105525</wp:posOffset>
            </wp:positionH>
            <wp:positionV relativeFrom="paragraph">
              <wp:posOffset>524510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3660D">
        <w:t>Sample Course Outline</w:t>
      </w:r>
    </w:p>
    <w:p w14:paraId="3C3C36A9" w14:textId="442CF60D" w:rsidR="001C09CE" w:rsidRPr="0063660D" w:rsidRDefault="001740EF" w:rsidP="001C09CE">
      <w:pPr>
        <w:pStyle w:val="SCSATitle2"/>
      </w:pPr>
      <w:r>
        <w:t>Chinese: Background Language</w:t>
      </w:r>
    </w:p>
    <w:p w14:paraId="6D09BE32" w14:textId="372B8CD7" w:rsidR="001C09CE" w:rsidRPr="0063660D" w:rsidRDefault="001740EF" w:rsidP="001C09CE">
      <w:pPr>
        <w:pStyle w:val="SCSATitle3"/>
      </w:pPr>
      <w:r>
        <w:t>ATAR</w:t>
      </w:r>
      <w:r w:rsidR="001C09CE" w:rsidRPr="0063660D">
        <w:t xml:space="preserve"> Year 11</w:t>
      </w:r>
    </w:p>
    <w:p w14:paraId="29D264F9" w14:textId="77777777" w:rsidR="001C09CE" w:rsidRPr="0063660D" w:rsidRDefault="001C09CE" w:rsidP="001C09CE">
      <w:pPr>
        <w:spacing w:line="264" w:lineRule="auto"/>
      </w:pPr>
      <w:r w:rsidRPr="0063660D">
        <w:br w:type="page"/>
      </w:r>
    </w:p>
    <w:p w14:paraId="07787203" w14:textId="77777777" w:rsidR="001C09CE" w:rsidRPr="0063660D" w:rsidRDefault="001C09CE" w:rsidP="001C09CE">
      <w:pPr>
        <w:keepNext/>
        <w:rPr>
          <w:rFonts w:eastAsia="SimHei" w:cs="Calibri"/>
          <w:b/>
        </w:rPr>
      </w:pPr>
      <w:r w:rsidRPr="0063660D">
        <w:rPr>
          <w:rFonts w:eastAsia="SimHei" w:cs="Calibri"/>
          <w:b/>
        </w:rPr>
        <w:lastRenderedPageBreak/>
        <w:t>Acknowledgement of Country</w:t>
      </w:r>
    </w:p>
    <w:p w14:paraId="32BA907E" w14:textId="77777777" w:rsidR="001C09CE" w:rsidRPr="0063660D" w:rsidRDefault="001C09CE" w:rsidP="001C09CE">
      <w:pPr>
        <w:spacing w:after="6480"/>
        <w:rPr>
          <w:b/>
          <w:sz w:val="16"/>
        </w:rPr>
      </w:pPr>
      <w:r w:rsidRPr="0063660D">
        <w:rPr>
          <w:rFonts w:eastAsia="SimHei" w:cs="Calibri"/>
        </w:rPr>
        <w:t xml:space="preserve">Kaya. The School Curriculum and Standards Authority (the Authority) acknowledges that our offices are on </w:t>
      </w:r>
      <w:proofErr w:type="spellStart"/>
      <w:r w:rsidRPr="0063660D">
        <w:rPr>
          <w:rFonts w:eastAsia="SimHei" w:cs="Calibri"/>
        </w:rPr>
        <w:t>Whadjuk</w:t>
      </w:r>
      <w:proofErr w:type="spellEnd"/>
      <w:r w:rsidRPr="0063660D">
        <w:rPr>
          <w:rFonts w:eastAsia="SimHei" w:cs="Calibri"/>
        </w:rPr>
        <w:t xml:space="preserve"> Noongar </w:t>
      </w:r>
      <w:proofErr w:type="spellStart"/>
      <w:r w:rsidRPr="0063660D">
        <w:rPr>
          <w:rFonts w:eastAsia="SimHei" w:cs="Calibri"/>
        </w:rPr>
        <w:t>boodjar</w:t>
      </w:r>
      <w:proofErr w:type="spellEnd"/>
      <w:r w:rsidRPr="0063660D">
        <w:rPr>
          <w:rFonts w:eastAsia="SimHe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A45FC7A" w14:textId="77777777" w:rsidR="001C09CE" w:rsidRPr="0063660D" w:rsidRDefault="001C09CE" w:rsidP="001C09CE">
      <w:pPr>
        <w:jc w:val="both"/>
        <w:rPr>
          <w:rFonts w:cstheme="minorHAnsi"/>
          <w:b/>
          <w:sz w:val="20"/>
          <w:szCs w:val="20"/>
        </w:rPr>
      </w:pPr>
      <w:r w:rsidRPr="0063660D">
        <w:rPr>
          <w:rFonts w:cstheme="minorHAnsi"/>
          <w:b/>
          <w:sz w:val="20"/>
          <w:szCs w:val="20"/>
        </w:rPr>
        <w:t>Copyright</w:t>
      </w:r>
    </w:p>
    <w:p w14:paraId="29F3B1D5" w14:textId="63AFC35E" w:rsidR="001C09CE" w:rsidRPr="0063660D" w:rsidRDefault="001C09CE" w:rsidP="001C09CE">
      <w:pPr>
        <w:jc w:val="both"/>
        <w:rPr>
          <w:rFonts w:cstheme="minorHAnsi"/>
          <w:sz w:val="20"/>
          <w:szCs w:val="20"/>
        </w:rPr>
      </w:pPr>
      <w:r w:rsidRPr="0063660D">
        <w:rPr>
          <w:rFonts w:cstheme="minorHAnsi"/>
          <w:sz w:val="20"/>
          <w:szCs w:val="20"/>
        </w:rPr>
        <w:t>© School Curriculum and Standards Authority, 202</w:t>
      </w:r>
      <w:r>
        <w:rPr>
          <w:rFonts w:cstheme="minorHAnsi"/>
          <w:sz w:val="20"/>
          <w:szCs w:val="20"/>
        </w:rPr>
        <w:t>4</w:t>
      </w:r>
    </w:p>
    <w:p w14:paraId="04FA063C" w14:textId="77777777" w:rsidR="001C09CE" w:rsidRPr="0063660D" w:rsidRDefault="001C09CE" w:rsidP="001C09CE">
      <w:pPr>
        <w:rPr>
          <w:rFonts w:cstheme="minorHAnsi"/>
          <w:sz w:val="20"/>
          <w:szCs w:val="20"/>
        </w:rPr>
      </w:pPr>
      <w:r w:rsidRPr="0063660D">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6CDD4B6" w14:textId="77777777" w:rsidR="001C09CE" w:rsidRPr="0063660D" w:rsidRDefault="001C09CE" w:rsidP="001C09CE">
      <w:pPr>
        <w:rPr>
          <w:rFonts w:cstheme="minorHAnsi"/>
          <w:sz w:val="20"/>
          <w:szCs w:val="20"/>
        </w:rPr>
      </w:pPr>
      <w:r w:rsidRPr="0063660D">
        <w:rPr>
          <w:rFonts w:cstheme="minorHAnsi"/>
          <w:sz w:val="20"/>
          <w:szCs w:val="20"/>
        </w:rPr>
        <w:t>Copying or communication for any other purpose can be done only within the terms of the</w:t>
      </w:r>
      <w:r w:rsidRPr="0063660D">
        <w:rPr>
          <w:rFonts w:cstheme="minorHAnsi"/>
          <w:i/>
          <w:iCs/>
          <w:sz w:val="20"/>
          <w:szCs w:val="20"/>
        </w:rPr>
        <w:t xml:space="preserve"> Copyright Act 1968</w:t>
      </w:r>
      <w:r w:rsidRPr="0063660D">
        <w:rPr>
          <w:rFonts w:cstheme="minorHAnsi"/>
          <w:sz w:val="20"/>
          <w:szCs w:val="20"/>
        </w:rPr>
        <w:t xml:space="preserve"> or with prior written permission of the Authority. Copying or communication of any third-party copyright material can be done only within the terms of the </w:t>
      </w:r>
      <w:r w:rsidRPr="0063660D">
        <w:rPr>
          <w:rFonts w:cstheme="minorHAnsi"/>
          <w:i/>
          <w:iCs/>
          <w:sz w:val="20"/>
          <w:szCs w:val="20"/>
        </w:rPr>
        <w:t>Copyright Act 1968</w:t>
      </w:r>
      <w:r w:rsidRPr="0063660D">
        <w:rPr>
          <w:rFonts w:cstheme="minorHAnsi"/>
          <w:sz w:val="20"/>
          <w:szCs w:val="20"/>
        </w:rPr>
        <w:t xml:space="preserve"> or with permission of the copyright owners.</w:t>
      </w:r>
    </w:p>
    <w:p w14:paraId="21660457" w14:textId="77777777" w:rsidR="001C09CE" w:rsidRPr="0063660D" w:rsidRDefault="001C09CE" w:rsidP="001C09CE">
      <w:pPr>
        <w:rPr>
          <w:rFonts w:cstheme="minorHAnsi"/>
          <w:sz w:val="20"/>
          <w:szCs w:val="20"/>
        </w:rPr>
      </w:pPr>
      <w:r w:rsidRPr="0063660D">
        <w:rPr>
          <w:rFonts w:cstheme="minorHAnsi"/>
          <w:sz w:val="20"/>
          <w:szCs w:val="20"/>
        </w:rPr>
        <w:t xml:space="preserve">Any content in this document that has been derived from the Australian Curriculum may be used under the terms of the </w:t>
      </w:r>
      <w:hyperlink r:id="rId9" w:tgtFrame="_blank" w:history="1">
        <w:r w:rsidRPr="0063660D">
          <w:rPr>
            <w:rFonts w:cstheme="minorHAnsi"/>
            <w:color w:val="580F8B"/>
            <w:sz w:val="20"/>
            <w:szCs w:val="20"/>
            <w:u w:val="single"/>
          </w:rPr>
          <w:t>Creative Commons Attribution 4.0 International licence</w:t>
        </w:r>
      </w:hyperlink>
      <w:r w:rsidRPr="0063660D">
        <w:rPr>
          <w:rFonts w:cstheme="minorHAnsi"/>
          <w:sz w:val="20"/>
          <w:szCs w:val="20"/>
        </w:rPr>
        <w:t>.</w:t>
      </w:r>
    </w:p>
    <w:p w14:paraId="61C13640" w14:textId="77777777" w:rsidR="001C09CE" w:rsidRPr="0063660D" w:rsidRDefault="001C09CE" w:rsidP="001C09CE">
      <w:pPr>
        <w:jc w:val="both"/>
        <w:rPr>
          <w:rFonts w:cstheme="minorHAnsi"/>
          <w:b/>
          <w:sz w:val="20"/>
          <w:szCs w:val="20"/>
        </w:rPr>
      </w:pPr>
      <w:r w:rsidRPr="0063660D">
        <w:rPr>
          <w:rFonts w:cstheme="minorHAnsi"/>
          <w:b/>
          <w:sz w:val="20"/>
          <w:szCs w:val="20"/>
        </w:rPr>
        <w:t>Disclaimer</w:t>
      </w:r>
    </w:p>
    <w:p w14:paraId="4C4B1B60" w14:textId="77777777" w:rsidR="001C09CE" w:rsidRPr="0063660D" w:rsidRDefault="001C09CE" w:rsidP="001C09CE">
      <w:pPr>
        <w:rPr>
          <w:rFonts w:cstheme="minorHAnsi"/>
          <w:sz w:val="20"/>
          <w:szCs w:val="20"/>
        </w:rPr>
      </w:pPr>
      <w:r w:rsidRPr="0063660D">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347E317B" w14:textId="77777777" w:rsidR="001C09CE" w:rsidRDefault="001C09CE" w:rsidP="008E71D4">
      <w:pPr>
        <w:outlineLvl w:val="0"/>
        <w:rPr>
          <w:rFonts w:ascii="Franklin Gothic Book" w:eastAsia="MS Mincho" w:hAnsi="Franklin Gothic Book" w:cs="Calibri"/>
          <w:color w:val="342568"/>
          <w:sz w:val="28"/>
          <w:szCs w:val="28"/>
          <w:lang w:eastAsia="ja-JP"/>
        </w:rPr>
        <w:sectPr w:rsidR="001C09CE" w:rsidSect="00E92678">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20"/>
          <w:titlePg/>
          <w:docGrid w:linePitch="326"/>
        </w:sectPr>
      </w:pPr>
    </w:p>
    <w:p w14:paraId="0FDD2CD7" w14:textId="77777777" w:rsidR="00E65054" w:rsidRPr="0030708D" w:rsidRDefault="00E65054" w:rsidP="0030708D">
      <w:pPr>
        <w:pStyle w:val="SCSAHeading1"/>
      </w:pPr>
      <w:r w:rsidRPr="0030708D">
        <w:lastRenderedPageBreak/>
        <w:t>Sample course outline</w:t>
      </w:r>
    </w:p>
    <w:p w14:paraId="0FDD2CD8" w14:textId="77777777" w:rsidR="00E65054" w:rsidRPr="0030708D" w:rsidRDefault="00E65054" w:rsidP="0030708D">
      <w:pPr>
        <w:pStyle w:val="SCSAHeading1"/>
      </w:pPr>
      <w:r w:rsidRPr="0030708D">
        <w:t>Chinese: Background Language – ATAR Year 11</w:t>
      </w:r>
    </w:p>
    <w:p w14:paraId="0FDD2CD9" w14:textId="77777777" w:rsidR="00E65054" w:rsidRPr="0030708D" w:rsidRDefault="00E65054" w:rsidP="0030708D">
      <w:pPr>
        <w:pStyle w:val="SCSAHeading2"/>
      </w:pPr>
      <w:r w:rsidRPr="0030708D">
        <w:t>Semester 1</w:t>
      </w:r>
    </w:p>
    <w:tbl>
      <w:tblPr>
        <w:tblStyle w:val="TableGrid"/>
        <w:tblW w:w="4885" w:type="pct"/>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964"/>
        <w:gridCol w:w="8108"/>
      </w:tblGrid>
      <w:tr w:rsidR="00AE627F" w:rsidRPr="00F92693" w14:paraId="351C9275" w14:textId="77777777" w:rsidTr="00827B50">
        <w:trPr>
          <w:trHeight w:val="23"/>
          <w:tblHeader/>
        </w:trPr>
        <w:tc>
          <w:tcPr>
            <w:tcW w:w="964" w:type="dxa"/>
            <w:tcBorders>
              <w:top w:val="single" w:sz="4" w:space="0" w:color="D7C5E2" w:themeColor="accent4" w:themeTint="99"/>
              <w:left w:val="single" w:sz="4" w:space="0" w:color="D7C5E2" w:themeColor="accent4" w:themeTint="99"/>
              <w:right w:val="single" w:sz="4" w:space="0" w:color="FFFFFF" w:themeColor="background1"/>
            </w:tcBorders>
            <w:shd w:val="clear" w:color="auto" w:fill="BD9FCF"/>
            <w:vAlign w:val="center"/>
          </w:tcPr>
          <w:p w14:paraId="2619B0E7" w14:textId="4A2DD489" w:rsidR="00AE627F" w:rsidRPr="00F92693" w:rsidRDefault="00AE627F" w:rsidP="00827B50">
            <w:pPr>
              <w:spacing w:after="0"/>
              <w:ind w:left="-101" w:right="-138"/>
              <w:jc w:val="center"/>
              <w:rPr>
                <w:rFonts w:asciiTheme="minorHAnsi" w:hAnsiTheme="minorHAnsi" w:cs="Arial"/>
                <w:szCs w:val="20"/>
                <w:lang w:eastAsia="en-US"/>
              </w:rPr>
            </w:pPr>
            <w:r w:rsidRPr="0030708D">
              <w:rPr>
                <w:rFonts w:asciiTheme="minorHAnsi" w:eastAsiaTheme="minorEastAsia" w:hAnsiTheme="minorHAnsi" w:cs="Arial"/>
                <w:b/>
                <w:szCs w:val="20"/>
                <w:lang w:val="en-AU" w:eastAsia="en-US"/>
              </w:rPr>
              <w:t>Week</w:t>
            </w:r>
          </w:p>
        </w:tc>
        <w:tc>
          <w:tcPr>
            <w:tcW w:w="8108" w:type="dxa"/>
            <w:tcBorders>
              <w:top w:val="single" w:sz="4" w:space="0" w:color="D7C5E2" w:themeColor="accent4" w:themeTint="99"/>
              <w:left w:val="single" w:sz="4" w:space="0" w:color="FFFFFF" w:themeColor="background1"/>
              <w:right w:val="single" w:sz="4" w:space="0" w:color="D7C5E2" w:themeColor="accent4" w:themeTint="99"/>
            </w:tcBorders>
            <w:shd w:val="clear" w:color="auto" w:fill="BD9FCF"/>
            <w:vAlign w:val="center"/>
          </w:tcPr>
          <w:p w14:paraId="42A4534D" w14:textId="5B3F55F2" w:rsidR="00AE627F" w:rsidRPr="0030708D" w:rsidRDefault="00AE627F" w:rsidP="00AE627F">
            <w:pPr>
              <w:spacing w:after="0"/>
              <w:jc w:val="center"/>
            </w:pPr>
            <w:r w:rsidRPr="0030708D">
              <w:rPr>
                <w:rFonts w:asciiTheme="minorHAnsi" w:eastAsiaTheme="minorEastAsia" w:hAnsiTheme="minorHAnsi" w:cs="Arial"/>
                <w:b/>
                <w:szCs w:val="20"/>
                <w:lang w:val="en-AU" w:eastAsia="en-US"/>
              </w:rPr>
              <w:t>Key teaching points</w:t>
            </w:r>
          </w:p>
        </w:tc>
      </w:tr>
      <w:tr w:rsidR="00655203" w:rsidRPr="00F92693" w14:paraId="0FDD2CDF" w14:textId="77777777" w:rsidTr="00827B50">
        <w:trPr>
          <w:trHeight w:val="23"/>
        </w:trPr>
        <w:tc>
          <w:tcPr>
            <w:tcW w:w="964" w:type="dxa"/>
            <w:tcBorders>
              <w:top w:val="single" w:sz="4" w:space="0" w:color="D7C5E2" w:themeColor="accent4" w:themeTint="99"/>
              <w:left w:val="single" w:sz="4" w:space="0" w:color="D7C5E2" w:themeColor="accent4" w:themeTint="99"/>
              <w:right w:val="single" w:sz="4" w:space="0" w:color="D7C5E2" w:themeColor="accent4" w:themeTint="99"/>
            </w:tcBorders>
            <w:shd w:val="clear" w:color="auto" w:fill="E4D8EB" w:themeFill="accent4" w:themeFillTint="66"/>
            <w:vAlign w:val="center"/>
            <w:hideMark/>
          </w:tcPr>
          <w:p w14:paraId="0FDD2CDD" w14:textId="164CF5E5" w:rsidR="00655203" w:rsidRPr="00F92693" w:rsidRDefault="00655203" w:rsidP="00827B50">
            <w:pPr>
              <w:spacing w:after="0" w:line="276" w:lineRule="auto"/>
              <w:jc w:val="center"/>
              <w:rPr>
                <w:rFonts w:asciiTheme="minorHAnsi" w:hAnsiTheme="minorHAnsi" w:cs="Arial"/>
                <w:szCs w:val="20"/>
                <w:lang w:val="en-AU" w:eastAsia="en-US"/>
              </w:rPr>
            </w:pPr>
            <w:r w:rsidRPr="00F92693">
              <w:rPr>
                <w:rFonts w:asciiTheme="minorHAnsi" w:hAnsiTheme="minorHAnsi" w:cs="Arial"/>
                <w:szCs w:val="20"/>
                <w:lang w:val="en-AU" w:eastAsia="en-US"/>
              </w:rPr>
              <w:t>1–7</w:t>
            </w:r>
          </w:p>
        </w:tc>
        <w:tc>
          <w:tcPr>
            <w:tcW w:w="8108" w:type="dxa"/>
            <w:tcBorders>
              <w:top w:val="single" w:sz="4" w:space="0" w:color="D7C5E2" w:themeColor="accent4" w:themeTint="99"/>
              <w:left w:val="single" w:sz="4" w:space="0" w:color="D7C5E2" w:themeColor="accent4" w:themeTint="99"/>
              <w:right w:val="single" w:sz="4" w:space="0" w:color="D7C5E2" w:themeColor="accent4" w:themeTint="99"/>
            </w:tcBorders>
            <w:hideMark/>
          </w:tcPr>
          <w:p w14:paraId="309F0922" w14:textId="389918B6" w:rsidR="00655203" w:rsidRPr="0030708D" w:rsidRDefault="00655203" w:rsidP="008B048F">
            <w:pPr>
              <w:pStyle w:val="SCSATableHeadingnospace"/>
              <w:spacing w:before="0"/>
              <w:rPr>
                <w:lang w:val="en-AU"/>
              </w:rPr>
            </w:pPr>
            <w:r w:rsidRPr="0030708D">
              <w:rPr>
                <w:lang w:val="en-AU"/>
              </w:rPr>
              <w:t>Introduction</w:t>
            </w:r>
          </w:p>
          <w:p w14:paraId="3C99AA86" w14:textId="64F35ED2" w:rsidR="00655203" w:rsidRPr="00655203" w:rsidRDefault="00655203" w:rsidP="0030708D">
            <w:pPr>
              <w:rPr>
                <w:lang w:val="en-AU" w:eastAsia="en-US"/>
              </w:rPr>
            </w:pPr>
            <w:r>
              <w:rPr>
                <w:lang w:val="en-AU" w:eastAsia="en-US"/>
              </w:rPr>
              <w:t xml:space="preserve">Overview of the Chinese: Background Language course and assessment requirements. </w:t>
            </w:r>
          </w:p>
          <w:p w14:paraId="6283C90A" w14:textId="74C47A91" w:rsidR="00655203" w:rsidRPr="0030708D" w:rsidRDefault="00655203" w:rsidP="00AE627F">
            <w:pPr>
              <w:pStyle w:val="SCSATableHeadingnospace"/>
              <w:rPr>
                <w:lang w:val="en-AU"/>
              </w:rPr>
            </w:pPr>
            <w:r w:rsidRPr="0030708D">
              <w:rPr>
                <w:lang w:val="en-AU"/>
              </w:rPr>
              <w:t>Issue</w:t>
            </w:r>
          </w:p>
          <w:p w14:paraId="2C0D50CE" w14:textId="77777777" w:rsidR="00505526" w:rsidRDefault="00505526" w:rsidP="0030708D">
            <w:pPr>
              <w:rPr>
                <w:lang w:val="en-AU" w:eastAsia="en-US"/>
              </w:rPr>
            </w:pPr>
            <w:r>
              <w:rPr>
                <w:lang w:val="en-AU" w:eastAsia="en-US"/>
              </w:rPr>
              <w:t>Provide opportunities for learning and assessment on the following issue:</w:t>
            </w:r>
          </w:p>
          <w:p w14:paraId="0C6528EB" w14:textId="01C635DF" w:rsidR="00655203" w:rsidRPr="00F92693" w:rsidRDefault="00655203" w:rsidP="0030708D">
            <w:pPr>
              <w:rPr>
                <w:rFonts w:cs="Arial"/>
                <w:b/>
                <w:lang w:val="en-AU" w:eastAsia="en-US"/>
              </w:rPr>
            </w:pPr>
            <w:r w:rsidRPr="00655203">
              <w:rPr>
                <w:rFonts w:cs="Arial"/>
                <w:iCs/>
                <w:lang w:val="en-AU" w:eastAsia="en-US"/>
              </w:rPr>
              <w:t>Young people and their relationships</w:t>
            </w:r>
            <w:r w:rsidR="00505526">
              <w:rPr>
                <w:rFonts w:cs="Arial"/>
                <w:i/>
                <w:lang w:val="en-AU" w:eastAsia="en-US"/>
              </w:rPr>
              <w:t xml:space="preserve">. </w:t>
            </w:r>
            <w:r w:rsidRPr="00F92693">
              <w:rPr>
                <w:lang w:val="en-AU"/>
              </w:rPr>
              <w:t>Students consider their relationships with family, their connections with friends and the influence of international popular youth culture on young people.</w:t>
            </w:r>
            <w:r w:rsidRPr="00F92693">
              <w:rPr>
                <w:rFonts w:cs="Arial"/>
                <w:b/>
                <w:lang w:val="en-AU" w:eastAsia="en-US"/>
              </w:rPr>
              <w:t xml:space="preserve"> </w:t>
            </w:r>
          </w:p>
          <w:p w14:paraId="4D945567" w14:textId="24C042E3" w:rsidR="00655203" w:rsidRPr="0030708D" w:rsidRDefault="00655203" w:rsidP="00AE627F">
            <w:pPr>
              <w:pStyle w:val="SCSATableHeadingnospace"/>
              <w:rPr>
                <w:lang w:val="en-AU"/>
              </w:rPr>
            </w:pPr>
            <w:r w:rsidRPr="0030708D">
              <w:rPr>
                <w:lang w:val="en-AU"/>
              </w:rPr>
              <w:t>Perspectives</w:t>
            </w:r>
          </w:p>
          <w:p w14:paraId="220C1C51" w14:textId="13BA7C0C" w:rsidR="00505526" w:rsidRPr="00505526" w:rsidRDefault="00505526" w:rsidP="00827B50">
            <w:pPr>
              <w:spacing w:after="0"/>
              <w:rPr>
                <w:lang w:val="en-AU" w:eastAsia="en-US"/>
              </w:rPr>
            </w:pPr>
            <w:r>
              <w:rPr>
                <w:lang w:val="en-AU" w:eastAsia="en-US"/>
              </w:rPr>
              <w:t xml:space="preserve">Provide opportunities for learning and assessment on the issue </w:t>
            </w:r>
            <w:r w:rsidR="00A43837">
              <w:rPr>
                <w:lang w:val="en-AU" w:eastAsia="en-US"/>
              </w:rPr>
              <w:t>‘</w:t>
            </w:r>
            <w:r w:rsidRPr="00655203">
              <w:rPr>
                <w:lang w:val="en-AU" w:eastAsia="en-US"/>
              </w:rPr>
              <w:t>Young people and their relationships</w:t>
            </w:r>
            <w:r w:rsidR="00A43837">
              <w:rPr>
                <w:lang w:val="en-AU" w:eastAsia="en-US"/>
              </w:rPr>
              <w:t>’</w:t>
            </w:r>
            <w:r>
              <w:rPr>
                <w:lang w:val="en-AU" w:eastAsia="en-US"/>
              </w:rPr>
              <w:t xml:space="preserve"> through the following perspectives:</w:t>
            </w:r>
          </w:p>
          <w:p w14:paraId="3BC255CA" w14:textId="54D2CF6F" w:rsidR="00655203" w:rsidRPr="0030708D" w:rsidRDefault="00655203" w:rsidP="00827B50">
            <w:pPr>
              <w:pStyle w:val="SCSATableListParagraph"/>
              <w:numPr>
                <w:ilvl w:val="0"/>
                <w:numId w:val="7"/>
              </w:numPr>
              <w:rPr>
                <w:lang w:val="en-AU"/>
              </w:rPr>
            </w:pPr>
            <w:r w:rsidRPr="0030708D">
              <w:rPr>
                <w:lang w:val="en-AU"/>
              </w:rPr>
              <w:t xml:space="preserve">Personal: </w:t>
            </w:r>
            <w:r w:rsidR="005E00CA">
              <w:rPr>
                <w:rFonts w:hint="eastAsia"/>
                <w:lang w:val="en-AU" w:eastAsia="zh-CN"/>
              </w:rPr>
              <w:t>I</w:t>
            </w:r>
            <w:r w:rsidRPr="0030708D">
              <w:rPr>
                <w:lang w:val="en-AU"/>
              </w:rPr>
              <w:t>ndividual identity</w:t>
            </w:r>
          </w:p>
          <w:p w14:paraId="324CC638" w14:textId="15219B4B" w:rsidR="00655203" w:rsidRPr="0030708D" w:rsidRDefault="00655203" w:rsidP="00827B50">
            <w:pPr>
              <w:pStyle w:val="SCSATableListParagraph"/>
              <w:numPr>
                <w:ilvl w:val="0"/>
                <w:numId w:val="7"/>
              </w:numPr>
              <w:rPr>
                <w:lang w:val="en-AU"/>
              </w:rPr>
            </w:pPr>
            <w:r w:rsidRPr="0030708D">
              <w:rPr>
                <w:lang w:val="en-AU"/>
              </w:rPr>
              <w:t xml:space="preserve">Community: </w:t>
            </w:r>
            <w:r w:rsidR="005E00CA">
              <w:rPr>
                <w:rFonts w:hint="eastAsia"/>
                <w:lang w:val="en-AU" w:eastAsia="zh-CN"/>
              </w:rPr>
              <w:t>C</w:t>
            </w:r>
            <w:r w:rsidRPr="0030708D">
              <w:rPr>
                <w:lang w:val="en-AU"/>
              </w:rPr>
              <w:t>onnections with Chinese-speaking communities locally, regionally and worldwide</w:t>
            </w:r>
          </w:p>
          <w:p w14:paraId="667094CF" w14:textId="77ABDE20" w:rsidR="00655203" w:rsidRPr="0030708D" w:rsidRDefault="00655203" w:rsidP="0030708D">
            <w:pPr>
              <w:pStyle w:val="SCSATableListParagraph"/>
              <w:numPr>
                <w:ilvl w:val="0"/>
                <w:numId w:val="7"/>
              </w:numPr>
              <w:spacing w:after="120"/>
              <w:rPr>
                <w:lang w:val="en-AU"/>
              </w:rPr>
            </w:pPr>
            <w:r w:rsidRPr="0030708D">
              <w:rPr>
                <w:lang w:val="en-AU"/>
              </w:rPr>
              <w:t xml:space="preserve">Global: </w:t>
            </w:r>
            <w:r w:rsidR="005E00CA">
              <w:rPr>
                <w:rFonts w:hint="eastAsia"/>
                <w:lang w:val="en-AU" w:eastAsia="zh-CN"/>
              </w:rPr>
              <w:t>C</w:t>
            </w:r>
            <w:r w:rsidRPr="0030708D">
              <w:rPr>
                <w:lang w:val="en-AU"/>
              </w:rPr>
              <w:t>onnections with the world as a global citizen.</w:t>
            </w:r>
          </w:p>
          <w:p w14:paraId="0809A4D7" w14:textId="77777777" w:rsidR="00655203" w:rsidRPr="0030708D" w:rsidRDefault="00655203" w:rsidP="00AE627F">
            <w:pPr>
              <w:pStyle w:val="SCSATableHeadingnospace"/>
              <w:rPr>
                <w:lang w:val="en-AU"/>
              </w:rPr>
            </w:pPr>
            <w:r w:rsidRPr="0030708D">
              <w:rPr>
                <w:lang w:val="en-AU"/>
              </w:rPr>
              <w:t>Text and text types</w:t>
            </w:r>
          </w:p>
          <w:p w14:paraId="47A4C6DB" w14:textId="76B9C774" w:rsidR="00655203" w:rsidRPr="00F92693" w:rsidRDefault="00655203" w:rsidP="0030708D">
            <w:pPr>
              <w:rPr>
                <w:lang w:val="en-AU" w:eastAsia="en-US"/>
              </w:rPr>
            </w:pPr>
            <w:r w:rsidRPr="00F92693">
              <w:rPr>
                <w:lang w:val="en-AU"/>
              </w:rPr>
              <w:t xml:space="preserve">Provide opportunities </w:t>
            </w:r>
            <w:r>
              <w:rPr>
                <w:lang w:val="en-AU"/>
              </w:rPr>
              <w:t xml:space="preserve">for students </w:t>
            </w:r>
            <w:r w:rsidRPr="00F92693">
              <w:rPr>
                <w:lang w:val="en-AU"/>
              </w:rPr>
              <w:t>to analyse and evaluate texts from linguistic perspectives and cultural perspectives, consider the relationships between linguistic and cultural perspectives</w:t>
            </w:r>
            <w:r w:rsidR="00FD433A">
              <w:rPr>
                <w:lang w:val="en-AU"/>
              </w:rPr>
              <w:t>,</w:t>
            </w:r>
            <w:r w:rsidRPr="00F92693">
              <w:rPr>
                <w:lang w:val="en-AU"/>
              </w:rPr>
              <w:t xml:space="preserve"> and create a range of texts of the following text types:</w:t>
            </w:r>
            <w:r w:rsidR="00152B97">
              <w:rPr>
                <w:lang w:val="en-AU"/>
              </w:rPr>
              <w:t xml:space="preserve"> </w:t>
            </w:r>
            <w:r>
              <w:rPr>
                <w:lang w:val="en-AU"/>
              </w:rPr>
              <w:t>a</w:t>
            </w:r>
            <w:r w:rsidRPr="00F92693">
              <w:rPr>
                <w:lang w:val="en-AU"/>
              </w:rPr>
              <w:t xml:space="preserve">rticle, </w:t>
            </w:r>
            <w:r w:rsidR="002B2EC1">
              <w:rPr>
                <w:lang w:val="en-AU"/>
              </w:rPr>
              <w:t xml:space="preserve">conversation, </w:t>
            </w:r>
            <w:r w:rsidRPr="00F92693">
              <w:rPr>
                <w:lang w:val="en-AU"/>
              </w:rPr>
              <w:t>description, journ</w:t>
            </w:r>
            <w:r w:rsidR="00AE46A3">
              <w:rPr>
                <w:lang w:val="en-AU"/>
              </w:rPr>
              <w:t>al</w:t>
            </w:r>
            <w:r w:rsidRPr="00F92693">
              <w:rPr>
                <w:lang w:val="en-AU"/>
              </w:rPr>
              <w:t xml:space="preserve"> entry, personal profile, recount, song.</w:t>
            </w:r>
          </w:p>
          <w:p w14:paraId="176D8ED6" w14:textId="77777777" w:rsidR="00655203" w:rsidRPr="0030708D" w:rsidRDefault="00655203" w:rsidP="00AE627F">
            <w:pPr>
              <w:pStyle w:val="SCSATableHeadingnospace"/>
              <w:rPr>
                <w:lang w:val="en-AU"/>
              </w:rPr>
            </w:pPr>
            <w:r w:rsidRPr="0030708D">
              <w:rPr>
                <w:lang w:val="en-AU"/>
              </w:rPr>
              <w:t>Linguistic resources</w:t>
            </w:r>
          </w:p>
          <w:p w14:paraId="610D61F6" w14:textId="77777777" w:rsidR="00655203" w:rsidRPr="00F92693" w:rsidRDefault="00655203" w:rsidP="00827B50">
            <w:pPr>
              <w:spacing w:after="0"/>
              <w:rPr>
                <w:lang w:val="en-AU" w:eastAsia="en-US"/>
              </w:rPr>
            </w:pPr>
            <w:r w:rsidRPr="00F92693">
              <w:rPr>
                <w:lang w:val="en-AU" w:eastAsia="en-US"/>
              </w:rPr>
              <w:t xml:space="preserve">Provide opportunities </w:t>
            </w:r>
            <w:r>
              <w:rPr>
                <w:lang w:val="en-AU" w:eastAsia="en-US"/>
              </w:rPr>
              <w:t xml:space="preserve">for students </w:t>
            </w:r>
            <w:r w:rsidRPr="00F92693">
              <w:rPr>
                <w:lang w:val="en-AU" w:eastAsia="en-US"/>
              </w:rPr>
              <w:t>to:</w:t>
            </w:r>
          </w:p>
          <w:p w14:paraId="5973F960" w14:textId="77777777" w:rsidR="00655203" w:rsidRPr="0030708D" w:rsidRDefault="00655203" w:rsidP="00827B50">
            <w:pPr>
              <w:pStyle w:val="ListBullet"/>
              <w:rPr>
                <w:lang w:val="en-AU"/>
              </w:rPr>
            </w:pPr>
            <w:r w:rsidRPr="0030708D">
              <w:rPr>
                <w:lang w:val="en-AU"/>
              </w:rPr>
              <w:t>exchange information and experiences relating to an issue by presenting information to the class on a popular youth culture phenomenon</w:t>
            </w:r>
          </w:p>
          <w:p w14:paraId="5132BE00" w14:textId="77777777" w:rsidR="00655203" w:rsidRPr="0030708D" w:rsidRDefault="00655203" w:rsidP="00827B50">
            <w:pPr>
              <w:pStyle w:val="ListBullet"/>
              <w:rPr>
                <w:lang w:val="en-AU"/>
              </w:rPr>
            </w:pPr>
            <w:r w:rsidRPr="0030708D">
              <w:rPr>
                <w:lang w:val="en-AU"/>
              </w:rPr>
              <w:t>identify information in texts by</w:t>
            </w:r>
          </w:p>
          <w:p w14:paraId="22AFF5F2" w14:textId="77777777" w:rsidR="00655203" w:rsidRPr="0030708D" w:rsidRDefault="00655203" w:rsidP="00827B50">
            <w:pPr>
              <w:pStyle w:val="ListBullet2"/>
              <w:rPr>
                <w:lang w:val="en-AU"/>
              </w:rPr>
            </w:pPr>
            <w:r w:rsidRPr="0030708D">
              <w:rPr>
                <w:lang w:val="en-AU"/>
              </w:rPr>
              <w:t>summarising key ideas</w:t>
            </w:r>
          </w:p>
          <w:p w14:paraId="537B06A0" w14:textId="77777777" w:rsidR="00655203" w:rsidRPr="0030708D" w:rsidRDefault="00655203" w:rsidP="00827B50">
            <w:pPr>
              <w:pStyle w:val="ListBullet2"/>
              <w:rPr>
                <w:lang w:val="en-AU"/>
              </w:rPr>
            </w:pPr>
            <w:r w:rsidRPr="0030708D">
              <w:rPr>
                <w:lang w:val="en-AU"/>
              </w:rPr>
              <w:t>presenting a general overview of the ideas</w:t>
            </w:r>
          </w:p>
          <w:p w14:paraId="31BA0D6E" w14:textId="77777777" w:rsidR="00655203" w:rsidRPr="00F92693" w:rsidRDefault="00655203" w:rsidP="00827B50">
            <w:pPr>
              <w:pStyle w:val="ListBullet"/>
              <w:rPr>
                <w:lang w:val="en-AU" w:eastAsia="en-US"/>
              </w:rPr>
            </w:pPr>
            <w:r w:rsidRPr="00F92693">
              <w:rPr>
                <w:lang w:val="en-AU" w:eastAsia="en-US"/>
              </w:rPr>
              <w:t>apply their linguistic knowledge and understanding to locate information in a range of texts by applying a range of strategies, including the use of dictionaries, to determine the meaning of unknown characters</w:t>
            </w:r>
          </w:p>
          <w:p w14:paraId="49A1FE9D" w14:textId="77777777" w:rsidR="00655203" w:rsidRPr="00F92693" w:rsidRDefault="00655203" w:rsidP="00827B50">
            <w:pPr>
              <w:pStyle w:val="ListBullet"/>
              <w:rPr>
                <w:lang w:val="en-AU" w:eastAsia="en-US"/>
              </w:rPr>
            </w:pPr>
            <w:r w:rsidRPr="00F92693">
              <w:rPr>
                <w:lang w:val="en-AU" w:eastAsia="en-US"/>
              </w:rPr>
              <w:t>reorganise key information in arguments and texts by</w:t>
            </w:r>
          </w:p>
          <w:p w14:paraId="66B1BC14" w14:textId="77777777" w:rsidR="00655203" w:rsidRPr="00F92693" w:rsidRDefault="00655203" w:rsidP="00827B50">
            <w:pPr>
              <w:pStyle w:val="ListBullet2"/>
              <w:rPr>
                <w:lang w:val="en-AU" w:eastAsia="en-US"/>
              </w:rPr>
            </w:pPr>
            <w:r w:rsidRPr="00F92693">
              <w:rPr>
                <w:lang w:val="en-AU" w:eastAsia="en-US"/>
              </w:rPr>
              <w:t>summarising information from articles relating to one of the issues</w:t>
            </w:r>
          </w:p>
          <w:p w14:paraId="4B892C72" w14:textId="77777777" w:rsidR="00655203" w:rsidRPr="00F92693" w:rsidRDefault="00655203" w:rsidP="00827B50">
            <w:pPr>
              <w:pStyle w:val="ListBullet2"/>
              <w:rPr>
                <w:lang w:val="en-AU" w:eastAsia="en-US"/>
              </w:rPr>
            </w:pPr>
            <w:proofErr w:type="gramStart"/>
            <w:r w:rsidRPr="00F92693">
              <w:rPr>
                <w:lang w:val="en-AU" w:eastAsia="en-US"/>
              </w:rPr>
              <w:t>comparing and contrasting</w:t>
            </w:r>
            <w:proofErr w:type="gramEnd"/>
            <w:r w:rsidRPr="00F92693">
              <w:rPr>
                <w:lang w:val="en-AU" w:eastAsia="en-US"/>
              </w:rPr>
              <w:t xml:space="preserve"> aspects of texts on similar topics and integrating these ideas into a cohesive response</w:t>
            </w:r>
          </w:p>
          <w:p w14:paraId="687B01CE" w14:textId="77777777" w:rsidR="00655203" w:rsidRPr="00F92693" w:rsidRDefault="00655203" w:rsidP="00827B50">
            <w:pPr>
              <w:pStyle w:val="ListBullet"/>
              <w:rPr>
                <w:lang w:val="en-AU" w:eastAsia="en-US"/>
              </w:rPr>
            </w:pPr>
            <w:r w:rsidRPr="00F92693">
              <w:rPr>
                <w:lang w:val="en-AU" w:eastAsia="en-US"/>
              </w:rPr>
              <w:t>manipulate Chinese to communicate effectively by</w:t>
            </w:r>
          </w:p>
          <w:p w14:paraId="5201275B" w14:textId="77777777" w:rsidR="00655203" w:rsidRPr="00F92693" w:rsidRDefault="00655203" w:rsidP="00827B50">
            <w:pPr>
              <w:pStyle w:val="ListBullet2"/>
              <w:rPr>
                <w:lang w:val="en-AU" w:eastAsia="en-US"/>
              </w:rPr>
            </w:pPr>
            <w:r w:rsidRPr="00F92693">
              <w:rPr>
                <w:lang w:val="en-AU" w:eastAsia="en-US"/>
              </w:rPr>
              <w:t>applying knowledge of the conventions of the writing system</w:t>
            </w:r>
          </w:p>
          <w:p w14:paraId="114FC100" w14:textId="77777777" w:rsidR="00655203" w:rsidRPr="00F92693" w:rsidRDefault="00655203" w:rsidP="00827B50">
            <w:pPr>
              <w:pStyle w:val="ListBullet2"/>
              <w:rPr>
                <w:lang w:val="en-AU" w:eastAsia="en-US"/>
              </w:rPr>
            </w:pPr>
            <w:r w:rsidRPr="00F92693">
              <w:rPr>
                <w:lang w:val="en-AU" w:eastAsia="en-US"/>
              </w:rPr>
              <w:t>using sequenc</w:t>
            </w:r>
            <w:r>
              <w:rPr>
                <w:lang w:val="en-AU" w:eastAsia="en-US"/>
              </w:rPr>
              <w:t>ing</w:t>
            </w:r>
            <w:r w:rsidRPr="00F92693">
              <w:rPr>
                <w:lang w:val="en-AU" w:eastAsia="en-US"/>
              </w:rPr>
              <w:t xml:space="preserve"> strategies to develop ideas coherently and logically</w:t>
            </w:r>
          </w:p>
          <w:p w14:paraId="3BABE8E7" w14:textId="77777777" w:rsidR="00655203" w:rsidRPr="00F92693" w:rsidRDefault="00655203" w:rsidP="00827B50">
            <w:pPr>
              <w:pStyle w:val="ListBullet2"/>
              <w:rPr>
                <w:lang w:val="en-AU" w:eastAsia="en-US"/>
              </w:rPr>
            </w:pPr>
            <w:r w:rsidRPr="00F92693">
              <w:rPr>
                <w:lang w:val="en-AU" w:eastAsia="en-US"/>
              </w:rPr>
              <w:t>adapting linguistic features to compose an effective persuasive text</w:t>
            </w:r>
          </w:p>
          <w:p w14:paraId="4D12BFD5" w14:textId="77777777" w:rsidR="00655203" w:rsidRPr="00F92693" w:rsidRDefault="00655203" w:rsidP="00827B50">
            <w:pPr>
              <w:pStyle w:val="ListBullet"/>
              <w:rPr>
                <w:lang w:val="en-AU" w:eastAsia="en-US"/>
              </w:rPr>
            </w:pPr>
            <w:r>
              <w:rPr>
                <w:lang w:val="en-AU" w:eastAsia="en-US"/>
              </w:rPr>
              <w:t>c</w:t>
            </w:r>
            <w:r w:rsidRPr="00F92693">
              <w:rPr>
                <w:lang w:val="en-AU" w:eastAsia="en-US"/>
              </w:rPr>
              <w:t>ompose texts for different contexts, purposes and audiences by varying the structure and format of texts.</w:t>
            </w:r>
          </w:p>
          <w:p w14:paraId="63562704" w14:textId="77777777" w:rsidR="00655203" w:rsidRPr="00F92693" w:rsidRDefault="00655203" w:rsidP="00AE627F">
            <w:pPr>
              <w:pStyle w:val="SCSATableHeadingnospace"/>
              <w:rPr>
                <w:rFonts w:cs="Arial"/>
                <w:szCs w:val="20"/>
                <w:lang w:val="en-AU" w:eastAsia="en-US"/>
              </w:rPr>
            </w:pPr>
            <w:r w:rsidRPr="00AE627F">
              <w:rPr>
                <w:lang w:val="en-AU"/>
              </w:rPr>
              <w:t>Grammar</w:t>
            </w:r>
          </w:p>
          <w:p w14:paraId="7B23C015" w14:textId="1E0B242C" w:rsidR="00655203" w:rsidRPr="00F92693" w:rsidRDefault="00655203" w:rsidP="00827B50">
            <w:pPr>
              <w:spacing w:after="0"/>
              <w:rPr>
                <w:lang w:val="en-AU" w:eastAsia="en-US"/>
              </w:rPr>
            </w:pPr>
            <w:r w:rsidRPr="00F92693">
              <w:rPr>
                <w:lang w:val="en-AU" w:eastAsia="en-US"/>
              </w:rPr>
              <w:t>Students become familiar with</w:t>
            </w:r>
            <w:r w:rsidR="0061707A">
              <w:rPr>
                <w:lang w:val="en-AU" w:eastAsia="en-US"/>
              </w:rPr>
              <w:t xml:space="preserve">, </w:t>
            </w:r>
            <w:r>
              <w:rPr>
                <w:lang w:val="en-AU" w:eastAsia="en-US"/>
              </w:rPr>
              <w:t>recognise and use</w:t>
            </w:r>
            <w:r w:rsidRPr="00F92693">
              <w:rPr>
                <w:lang w:val="en-AU" w:eastAsia="en-US"/>
              </w:rPr>
              <w:t xml:space="preserve"> the following grammatical items in conjunction with the content of the syllabus</w:t>
            </w:r>
            <w:r>
              <w:rPr>
                <w:lang w:val="en-AU" w:eastAsia="en-US"/>
              </w:rPr>
              <w:t>:</w:t>
            </w:r>
          </w:p>
          <w:p w14:paraId="258CDA98" w14:textId="77777777" w:rsidR="00655203" w:rsidRPr="00F92693" w:rsidRDefault="00655203" w:rsidP="00AE627F">
            <w:pPr>
              <w:pStyle w:val="ListBullet"/>
              <w:rPr>
                <w:lang w:val="en-AU" w:eastAsia="en-US"/>
              </w:rPr>
            </w:pPr>
            <w:r w:rsidRPr="00F92693">
              <w:rPr>
                <w:lang w:val="en-AU" w:eastAsia="en-US"/>
              </w:rPr>
              <w:t xml:space="preserve">Function: Seeking information </w:t>
            </w:r>
          </w:p>
          <w:p w14:paraId="27AAC187" w14:textId="77777777" w:rsidR="00655203" w:rsidRPr="00F92693" w:rsidRDefault="00655203" w:rsidP="00AE627F">
            <w:pPr>
              <w:pStyle w:val="ListBullet2"/>
              <w:rPr>
                <w:lang w:val="en-AU" w:eastAsia="en-US"/>
              </w:rPr>
            </w:pPr>
            <w:r w:rsidRPr="00F92693">
              <w:rPr>
                <w:lang w:val="en-AU" w:eastAsia="en-US"/>
              </w:rPr>
              <w:t>Acquire information</w:t>
            </w:r>
          </w:p>
          <w:p w14:paraId="5CCF1662" w14:textId="77777777" w:rsidR="00655203" w:rsidRPr="00F92693" w:rsidRDefault="00655203" w:rsidP="00AE627F">
            <w:pPr>
              <w:pStyle w:val="ListBullet2"/>
              <w:rPr>
                <w:lang w:val="en-AU" w:eastAsia="en-US"/>
              </w:rPr>
            </w:pPr>
            <w:r w:rsidRPr="00F92693">
              <w:rPr>
                <w:lang w:val="en-AU" w:eastAsia="en-US"/>
              </w:rPr>
              <w:t>Observe and explore</w:t>
            </w:r>
          </w:p>
          <w:p w14:paraId="0F9A8C3D" w14:textId="77777777" w:rsidR="00655203" w:rsidRPr="00655203" w:rsidRDefault="00655203" w:rsidP="00AE627F">
            <w:pPr>
              <w:pStyle w:val="ListBullet"/>
              <w:rPr>
                <w:rFonts w:eastAsiaTheme="minorEastAsia"/>
                <w:lang w:val="en-AU" w:eastAsia="zh-CN"/>
              </w:rPr>
            </w:pPr>
            <w:r w:rsidRPr="00F92693">
              <w:rPr>
                <w:lang w:val="en-AU" w:eastAsia="en-US"/>
              </w:rPr>
              <w:lastRenderedPageBreak/>
              <w:t>Structure: Interrogative sentence</w:t>
            </w:r>
            <w:r>
              <w:rPr>
                <w:rFonts w:eastAsiaTheme="minorEastAsia" w:hint="eastAsia"/>
                <w:lang w:val="en-AU" w:eastAsia="zh-CN"/>
              </w:rPr>
              <w:t xml:space="preserve"> </w:t>
            </w:r>
            <w:r>
              <w:rPr>
                <w:rFonts w:eastAsiaTheme="minorEastAsia" w:hint="eastAsia"/>
                <w:lang w:val="en-AU" w:eastAsia="zh-CN"/>
              </w:rPr>
              <w:t>疑问句</w:t>
            </w:r>
          </w:p>
          <w:p w14:paraId="3702C372" w14:textId="77777777" w:rsidR="00655203" w:rsidRPr="00F92693" w:rsidRDefault="00655203" w:rsidP="00AE627F">
            <w:pPr>
              <w:pStyle w:val="ListBullet2"/>
              <w:rPr>
                <w:lang w:val="en-AU" w:eastAsia="en-US"/>
              </w:rPr>
            </w:pPr>
            <w:r w:rsidRPr="00F92693">
              <w:rPr>
                <w:lang w:val="en-AU" w:eastAsia="en-US"/>
              </w:rPr>
              <w:t xml:space="preserve">Auxiliary verbs: </w:t>
            </w:r>
            <w:r w:rsidRPr="00F92693">
              <w:rPr>
                <w:rFonts w:ascii="SimSun" w:eastAsia="SimSun" w:hAnsi="SimSun" w:cs="SimSun"/>
                <w:lang w:val="en-AU" w:eastAsia="zh-CN"/>
              </w:rPr>
              <w:t>能，会，可以，要，应该</w:t>
            </w:r>
          </w:p>
          <w:p w14:paraId="0010CA9A" w14:textId="228325A9" w:rsidR="00655203" w:rsidRPr="00F92693" w:rsidRDefault="00655203" w:rsidP="00AE627F">
            <w:pPr>
              <w:pStyle w:val="ListBullet2"/>
              <w:rPr>
                <w:lang w:val="en-AU" w:eastAsia="en-US"/>
              </w:rPr>
            </w:pPr>
            <w:r w:rsidRPr="00F92693">
              <w:rPr>
                <w:lang w:val="en-AU" w:eastAsia="en-US"/>
              </w:rPr>
              <w:t xml:space="preserve">Particles: </w:t>
            </w:r>
            <w:r w:rsidRPr="00F92693">
              <w:rPr>
                <w:rFonts w:ascii="SimSun" w:eastAsia="SimSun" w:hAnsi="SimSun" w:cs="SimSun"/>
                <w:lang w:val="en-AU" w:eastAsia="zh-CN"/>
              </w:rPr>
              <w:t>呢，吗，啊</w:t>
            </w:r>
            <w:r w:rsidR="00692A7F" w:rsidRPr="006F5987">
              <w:rPr>
                <w:rFonts w:asciiTheme="minorHAnsi" w:eastAsia="SimSun" w:hAnsiTheme="minorHAnsi" w:cstheme="minorHAnsi"/>
                <w:lang w:eastAsia="zh-CN"/>
              </w:rPr>
              <w:t xml:space="preserve">… </w:t>
            </w:r>
          </w:p>
          <w:p w14:paraId="1F3935C9" w14:textId="77777777" w:rsidR="00655203" w:rsidRPr="00F92693" w:rsidRDefault="00655203" w:rsidP="00AE627F">
            <w:pPr>
              <w:pStyle w:val="ListBullet2"/>
              <w:rPr>
                <w:rFonts w:asciiTheme="minorHAnsi" w:hAnsiTheme="minorHAnsi" w:cs="Arial"/>
                <w:lang w:val="en-AU" w:eastAsia="en-US"/>
              </w:rPr>
            </w:pPr>
            <w:r w:rsidRPr="00F92693">
              <w:rPr>
                <w:rFonts w:asciiTheme="minorHAnsi" w:hAnsiTheme="minorHAnsi" w:cs="Arial"/>
                <w:lang w:val="en-AU" w:eastAsia="en-US"/>
              </w:rPr>
              <w:t xml:space="preserve">Pronouns: </w:t>
            </w:r>
            <w:r w:rsidRPr="00F92693">
              <w:rPr>
                <w:rFonts w:eastAsia="SimSun"/>
                <w:lang w:val="en-AU" w:eastAsia="zh-CN"/>
              </w:rPr>
              <w:t>谁，什么，哪里，如何，怎么，多少</w:t>
            </w:r>
          </w:p>
          <w:p w14:paraId="70D13091" w14:textId="77777777" w:rsidR="00655203" w:rsidRPr="00F92693" w:rsidRDefault="00655203" w:rsidP="00AE627F">
            <w:pPr>
              <w:pStyle w:val="ListBullet"/>
              <w:rPr>
                <w:lang w:val="en-AU" w:eastAsia="en-US"/>
              </w:rPr>
            </w:pPr>
            <w:r w:rsidRPr="00F92693">
              <w:rPr>
                <w:lang w:val="en-AU" w:eastAsia="en-US"/>
              </w:rPr>
              <w:t>Function: Justifying and persuading</w:t>
            </w:r>
            <w:r>
              <w:rPr>
                <w:lang w:val="en-AU" w:eastAsia="en-US"/>
              </w:rPr>
              <w:t xml:space="preserve"> </w:t>
            </w:r>
          </w:p>
          <w:p w14:paraId="24411C45" w14:textId="77777777" w:rsidR="00655203" w:rsidRPr="00F92693" w:rsidRDefault="00655203" w:rsidP="00AE627F">
            <w:pPr>
              <w:pStyle w:val="ListBullet2"/>
              <w:rPr>
                <w:lang w:val="en-AU" w:eastAsia="en-US"/>
              </w:rPr>
            </w:pPr>
            <w:r w:rsidRPr="00F92693">
              <w:rPr>
                <w:lang w:val="en-AU" w:eastAsia="en-US"/>
              </w:rPr>
              <w:t>Give reasons for an action, decision, point of view</w:t>
            </w:r>
          </w:p>
          <w:p w14:paraId="70E644A0" w14:textId="77777777" w:rsidR="00655203" w:rsidRPr="00F92693" w:rsidRDefault="00655203" w:rsidP="00AE627F">
            <w:pPr>
              <w:pStyle w:val="ListBullet2"/>
              <w:rPr>
                <w:lang w:val="en-AU" w:eastAsia="en-US"/>
              </w:rPr>
            </w:pPr>
            <w:r w:rsidRPr="00F92693">
              <w:rPr>
                <w:lang w:val="en-AU" w:eastAsia="en-US"/>
              </w:rPr>
              <w:t>Convince</w:t>
            </w:r>
          </w:p>
          <w:p w14:paraId="4CE3ABDB" w14:textId="41EDE228" w:rsidR="00655203" w:rsidRPr="00F92693" w:rsidRDefault="00655203" w:rsidP="00AE627F">
            <w:pPr>
              <w:pStyle w:val="ListBullet"/>
              <w:rPr>
                <w:lang w:val="en-AU" w:eastAsia="en-US"/>
              </w:rPr>
            </w:pPr>
            <w:r w:rsidRPr="00F92693">
              <w:rPr>
                <w:lang w:val="en-AU" w:eastAsia="en-US"/>
              </w:rPr>
              <w:t>Structure: Complex sentence of suppositive relation</w:t>
            </w:r>
            <w:r>
              <w:rPr>
                <w:lang w:val="en-AU" w:eastAsia="en-US"/>
              </w:rPr>
              <w:t xml:space="preserve"> </w:t>
            </w:r>
            <w:r w:rsidR="00A917B9">
              <w:rPr>
                <w:rFonts w:ascii="SimSun" w:eastAsia="SimSun" w:hAnsi="SimSun" w:cs="SimSun" w:hint="eastAsia"/>
                <w:lang w:val="en-AU" w:eastAsia="zh-CN"/>
              </w:rPr>
              <w:t>假设</w:t>
            </w:r>
            <w:r>
              <w:rPr>
                <w:rFonts w:ascii="SimSun" w:eastAsia="SimSun" w:hAnsi="SimSun" w:cs="SimSun" w:hint="eastAsia"/>
                <w:lang w:val="en-AU" w:eastAsia="zh-CN"/>
              </w:rPr>
              <w:t>关系复句</w:t>
            </w:r>
          </w:p>
          <w:p w14:paraId="5544C29B" w14:textId="11DEA549" w:rsidR="00655203" w:rsidRPr="00F92693" w:rsidRDefault="00655203" w:rsidP="00AE627F">
            <w:pPr>
              <w:pStyle w:val="ListBullet2"/>
              <w:rPr>
                <w:rFonts w:asciiTheme="minorHAnsi" w:hAnsiTheme="minorHAnsi" w:cs="Arial"/>
                <w:lang w:val="en-AU" w:eastAsia="zh-CN"/>
              </w:rPr>
            </w:pPr>
            <w:r w:rsidRPr="00F92693">
              <w:rPr>
                <w:rFonts w:eastAsia="SimSun"/>
                <w:lang w:val="en-AU" w:eastAsia="zh-CN"/>
              </w:rPr>
              <w:t>要是</w:t>
            </w:r>
            <w:r w:rsidRPr="00F92693">
              <w:rPr>
                <w:rFonts w:eastAsia="SimSun"/>
                <w:lang w:val="en-AU" w:eastAsia="zh-CN"/>
              </w:rPr>
              <w:t>…</w:t>
            </w:r>
            <w:r w:rsidRPr="00F92693">
              <w:rPr>
                <w:rFonts w:eastAsia="SimSun"/>
                <w:lang w:val="en-AU" w:eastAsia="zh-CN"/>
              </w:rPr>
              <w:t>就；如果</w:t>
            </w:r>
            <w:r w:rsidRPr="00F92693">
              <w:rPr>
                <w:rFonts w:eastAsia="SimSun"/>
                <w:lang w:val="en-AU" w:eastAsia="zh-CN"/>
              </w:rPr>
              <w:t>…</w:t>
            </w:r>
            <w:r w:rsidRPr="00F92693">
              <w:rPr>
                <w:rFonts w:eastAsia="SimSun"/>
                <w:lang w:val="en-AU" w:eastAsia="zh-CN"/>
              </w:rPr>
              <w:t>必将；假如</w:t>
            </w:r>
            <w:r w:rsidRPr="00F92693">
              <w:rPr>
                <w:rFonts w:eastAsia="SimSun"/>
                <w:lang w:val="en-AU" w:eastAsia="zh-CN"/>
              </w:rPr>
              <w:t>…</w:t>
            </w:r>
            <w:r w:rsidRPr="00F92693">
              <w:rPr>
                <w:rFonts w:eastAsia="SimSun"/>
                <w:lang w:val="en-AU" w:eastAsia="zh-CN"/>
              </w:rPr>
              <w:t>就；假使</w:t>
            </w:r>
            <w:r w:rsidRPr="00F92693">
              <w:rPr>
                <w:rFonts w:eastAsia="SimSun"/>
                <w:lang w:val="en-AU" w:eastAsia="zh-CN"/>
              </w:rPr>
              <w:t>…</w:t>
            </w:r>
            <w:r w:rsidRPr="00F92693">
              <w:rPr>
                <w:rFonts w:eastAsia="SimSun"/>
                <w:lang w:val="en-AU" w:eastAsia="zh-CN"/>
              </w:rPr>
              <w:t>就；一</w:t>
            </w:r>
            <w:r w:rsidRPr="00F92693">
              <w:rPr>
                <w:rFonts w:eastAsia="SimSun"/>
                <w:lang w:val="en-AU" w:eastAsia="zh-CN"/>
              </w:rPr>
              <w:t>…</w:t>
            </w:r>
            <w:r w:rsidRPr="00F92693">
              <w:rPr>
                <w:rFonts w:eastAsia="SimSun"/>
                <w:lang w:val="en-AU" w:eastAsia="zh-CN"/>
              </w:rPr>
              <w:t>就；即使</w:t>
            </w:r>
            <w:r w:rsidRPr="00F92693">
              <w:rPr>
                <w:rFonts w:eastAsia="SimSun"/>
                <w:lang w:val="en-AU" w:eastAsia="zh-CN"/>
              </w:rPr>
              <w:t>…</w:t>
            </w:r>
            <w:r w:rsidRPr="00F92693">
              <w:rPr>
                <w:rFonts w:eastAsia="SimSun"/>
                <w:lang w:val="en-AU" w:eastAsia="zh-CN"/>
              </w:rPr>
              <w:t>也</w:t>
            </w:r>
          </w:p>
          <w:p w14:paraId="49EA8A2D" w14:textId="77777777" w:rsidR="00655203" w:rsidRPr="00F92693" w:rsidRDefault="00655203" w:rsidP="00AE627F">
            <w:pPr>
              <w:pStyle w:val="ListBullet"/>
              <w:rPr>
                <w:lang w:val="en-AU" w:eastAsia="en-US"/>
              </w:rPr>
            </w:pPr>
            <w:r w:rsidRPr="00F92693">
              <w:rPr>
                <w:lang w:val="en-AU" w:eastAsia="en-US"/>
              </w:rPr>
              <w:t>Function: Ordering</w:t>
            </w:r>
          </w:p>
          <w:p w14:paraId="45C3C055" w14:textId="77777777" w:rsidR="00655203" w:rsidRPr="00F92693" w:rsidRDefault="00655203" w:rsidP="00AE627F">
            <w:pPr>
              <w:pStyle w:val="ListBullet2"/>
              <w:rPr>
                <w:lang w:val="en-AU" w:eastAsia="zh-CN"/>
              </w:rPr>
            </w:pPr>
            <w:r w:rsidRPr="00F92693">
              <w:rPr>
                <w:lang w:val="en-AU" w:eastAsia="zh-CN"/>
              </w:rPr>
              <w:t>Sequence objects, ideas or events</w:t>
            </w:r>
          </w:p>
          <w:p w14:paraId="01B64A82" w14:textId="77777777" w:rsidR="00655203" w:rsidRPr="00F92693" w:rsidRDefault="00655203" w:rsidP="00AE627F">
            <w:pPr>
              <w:pStyle w:val="ListBullet"/>
              <w:rPr>
                <w:lang w:val="en-AU" w:eastAsia="zh-CN"/>
              </w:rPr>
            </w:pPr>
            <w:r w:rsidRPr="00F92693">
              <w:rPr>
                <w:lang w:val="en-AU" w:eastAsia="zh-CN"/>
              </w:rPr>
              <w:t>Structure: Complex sentence of progressive relation</w:t>
            </w:r>
            <w:r>
              <w:rPr>
                <w:lang w:val="en-AU" w:eastAsia="zh-CN"/>
              </w:rPr>
              <w:t xml:space="preserve"> </w:t>
            </w:r>
            <w:r>
              <w:rPr>
                <w:rFonts w:ascii="SimSun" w:eastAsia="SimSun" w:hAnsi="SimSun" w:cs="SimSun" w:hint="eastAsia"/>
                <w:lang w:val="en-AU" w:eastAsia="zh-CN"/>
              </w:rPr>
              <w:t>递进关系复句</w:t>
            </w:r>
          </w:p>
          <w:p w14:paraId="1B280E0E" w14:textId="77777777" w:rsidR="00655203" w:rsidRPr="00F92693" w:rsidRDefault="00655203" w:rsidP="00AE627F">
            <w:pPr>
              <w:pStyle w:val="ListBullet2"/>
              <w:rPr>
                <w:rFonts w:asciiTheme="minorHAnsi" w:hAnsiTheme="minorHAnsi" w:cs="Arial"/>
                <w:bCs/>
                <w:lang w:val="en-AU" w:eastAsia="zh-CN"/>
              </w:rPr>
            </w:pPr>
            <w:r w:rsidRPr="00F92693">
              <w:rPr>
                <w:rFonts w:eastAsia="SimSun"/>
                <w:lang w:val="en-AU" w:eastAsia="zh-CN"/>
              </w:rPr>
              <w:t>不但</w:t>
            </w:r>
            <w:r w:rsidRPr="00F92693">
              <w:rPr>
                <w:rFonts w:eastAsia="SimSun"/>
                <w:lang w:val="en-AU" w:eastAsia="zh-CN"/>
              </w:rPr>
              <w:t>…</w:t>
            </w:r>
            <w:r w:rsidRPr="00F92693">
              <w:rPr>
                <w:rFonts w:eastAsia="SimSun"/>
                <w:lang w:val="en-AU" w:eastAsia="zh-CN"/>
              </w:rPr>
              <w:t>而且（还，也，又）；尚且</w:t>
            </w:r>
            <w:r w:rsidRPr="00F92693">
              <w:rPr>
                <w:rFonts w:eastAsia="SimSun"/>
                <w:lang w:val="en-AU" w:eastAsia="zh-CN"/>
              </w:rPr>
              <w:t>…</w:t>
            </w:r>
            <w:r w:rsidRPr="00F92693">
              <w:rPr>
                <w:rFonts w:eastAsia="SimSun"/>
                <w:lang w:val="en-AU" w:eastAsia="zh-CN"/>
              </w:rPr>
              <w:t>何况</w:t>
            </w:r>
            <w:r w:rsidRPr="00F92693">
              <w:rPr>
                <w:rFonts w:eastAsia="SimSun"/>
                <w:lang w:val="en-AU" w:eastAsia="zh-CN"/>
              </w:rPr>
              <w:t>…</w:t>
            </w:r>
            <w:r w:rsidRPr="00F92693">
              <w:rPr>
                <w:rFonts w:eastAsia="SimSun"/>
                <w:lang w:val="en-AU" w:eastAsia="zh-CN"/>
              </w:rPr>
              <w:t>甚至</w:t>
            </w:r>
            <w:r w:rsidRPr="00F92693">
              <w:rPr>
                <w:rFonts w:eastAsia="SimSun"/>
                <w:lang w:val="en-AU" w:eastAsia="zh-CN"/>
              </w:rPr>
              <w:t>.</w:t>
            </w:r>
          </w:p>
          <w:p w14:paraId="6AAFE508" w14:textId="77777777" w:rsidR="00655203" w:rsidRPr="00F92693" w:rsidRDefault="00655203" w:rsidP="00AE627F">
            <w:pPr>
              <w:pStyle w:val="SCSATableHeadingnospace"/>
              <w:rPr>
                <w:rFonts w:cs="Arial"/>
                <w:bCs w:val="0"/>
                <w:szCs w:val="20"/>
                <w:lang w:val="en-AU" w:eastAsia="en-US"/>
              </w:rPr>
            </w:pPr>
            <w:r w:rsidRPr="00AE627F">
              <w:rPr>
                <w:lang w:val="en-AU"/>
              </w:rPr>
              <w:t>Intercultural</w:t>
            </w:r>
            <w:r w:rsidRPr="00F92693">
              <w:rPr>
                <w:rFonts w:cs="Arial"/>
                <w:szCs w:val="20"/>
                <w:lang w:val="en-AU" w:eastAsia="en-US"/>
              </w:rPr>
              <w:t xml:space="preserve"> understandings</w:t>
            </w:r>
          </w:p>
          <w:p w14:paraId="78F25BB7" w14:textId="029FC0E9" w:rsidR="00655203" w:rsidRPr="00F92693" w:rsidRDefault="00655203" w:rsidP="00827B50">
            <w:pPr>
              <w:spacing w:after="0"/>
              <w:rPr>
                <w:lang w:val="en-AU" w:eastAsia="en-US"/>
              </w:rPr>
            </w:pPr>
            <w:r w:rsidRPr="00F92693">
              <w:rPr>
                <w:lang w:val="en-AU" w:eastAsia="en-US"/>
              </w:rPr>
              <w:t>Provide</w:t>
            </w:r>
            <w:r>
              <w:rPr>
                <w:lang w:val="en-AU" w:eastAsia="en-US"/>
              </w:rPr>
              <w:t xml:space="preserve"> </w:t>
            </w:r>
            <w:r w:rsidRPr="00F92693">
              <w:rPr>
                <w:lang w:val="en-AU" w:eastAsia="en-US"/>
              </w:rPr>
              <w:t>opportunitie</w:t>
            </w:r>
            <w:r>
              <w:rPr>
                <w:lang w:val="en-AU" w:eastAsia="en-US"/>
              </w:rPr>
              <w:t xml:space="preserve">s for students </w:t>
            </w:r>
            <w:r w:rsidRPr="00F92693">
              <w:rPr>
                <w:lang w:val="en-AU" w:eastAsia="en-US"/>
              </w:rPr>
              <w:t>to further their linguistic and intercultural competence and reflect on the ways in which culture influences communication, such as:</w:t>
            </w:r>
          </w:p>
          <w:p w14:paraId="04B56655" w14:textId="77777777" w:rsidR="00655203" w:rsidRPr="00F92693" w:rsidRDefault="00655203" w:rsidP="00827B50">
            <w:pPr>
              <w:pStyle w:val="ListBullet"/>
              <w:rPr>
                <w:lang w:val="en-AU" w:eastAsia="en-US"/>
              </w:rPr>
            </w:pPr>
            <w:r w:rsidRPr="00F92693">
              <w:rPr>
                <w:lang w:val="en-AU" w:eastAsia="en-US"/>
              </w:rPr>
              <w:t>the role of family and friends in Chinese-speaking communities and in the wider Australian community</w:t>
            </w:r>
          </w:p>
          <w:p w14:paraId="3E237F41" w14:textId="0C421965" w:rsidR="00655203" w:rsidRPr="00F92693" w:rsidRDefault="00655203" w:rsidP="00827B50">
            <w:pPr>
              <w:pStyle w:val="ListBullet"/>
              <w:rPr>
                <w:lang w:val="en-AU" w:eastAsia="en-US"/>
              </w:rPr>
            </w:pPr>
            <w:r w:rsidRPr="00F92693">
              <w:rPr>
                <w:lang w:val="en-AU" w:eastAsia="en-US"/>
              </w:rPr>
              <w:t>individual identity within family and friendship groups</w:t>
            </w:r>
          </w:p>
          <w:p w14:paraId="72D5B92D" w14:textId="77777777" w:rsidR="00655203" w:rsidRPr="00F92693" w:rsidRDefault="00655203" w:rsidP="00827B50">
            <w:pPr>
              <w:pStyle w:val="ListBullet"/>
              <w:rPr>
                <w:lang w:val="en-AU" w:eastAsia="en-US"/>
              </w:rPr>
            </w:pPr>
            <w:r w:rsidRPr="00F92693">
              <w:rPr>
                <w:lang w:val="en-AU" w:eastAsia="en-US"/>
              </w:rPr>
              <w:t>family expectations</w:t>
            </w:r>
          </w:p>
          <w:p w14:paraId="0C2DE804" w14:textId="77777777" w:rsidR="00655203" w:rsidRPr="00F92693" w:rsidRDefault="00655203" w:rsidP="00827B50">
            <w:pPr>
              <w:pStyle w:val="ListBullet"/>
              <w:rPr>
                <w:lang w:val="en-AU" w:eastAsia="en-US"/>
              </w:rPr>
            </w:pPr>
            <w:r w:rsidRPr="00F92693">
              <w:rPr>
                <w:lang w:val="en-AU" w:eastAsia="en-US"/>
              </w:rPr>
              <w:t>variation of language according to different cultural contexts</w:t>
            </w:r>
          </w:p>
          <w:p w14:paraId="582A8DE2" w14:textId="77777777" w:rsidR="00655203" w:rsidRPr="00F92693" w:rsidRDefault="00655203" w:rsidP="00AE627F">
            <w:pPr>
              <w:pStyle w:val="ListBullet"/>
              <w:rPr>
                <w:b/>
                <w:lang w:val="en-AU" w:eastAsia="en-US"/>
              </w:rPr>
            </w:pPr>
            <w:r w:rsidRPr="00F92693">
              <w:rPr>
                <w:lang w:val="en-AU" w:eastAsia="en-US"/>
              </w:rPr>
              <w:t>cultural and linguistic significance of idioms and colloquialisms.</w:t>
            </w:r>
          </w:p>
          <w:p w14:paraId="73920C49" w14:textId="77777777" w:rsidR="00655203" w:rsidRPr="00F92693" w:rsidRDefault="00655203" w:rsidP="00AE627F">
            <w:pPr>
              <w:pStyle w:val="SCSATableHeadingnospace"/>
              <w:rPr>
                <w:rFonts w:cs="Arial"/>
                <w:b w:val="0"/>
                <w:szCs w:val="20"/>
                <w:lang w:val="en-AU" w:eastAsia="en-US"/>
              </w:rPr>
            </w:pPr>
            <w:r w:rsidRPr="00AE627F">
              <w:rPr>
                <w:lang w:val="en-AU"/>
              </w:rPr>
              <w:t>Language</w:t>
            </w:r>
            <w:r w:rsidRPr="00F92693">
              <w:rPr>
                <w:rFonts w:cs="Arial"/>
                <w:szCs w:val="20"/>
                <w:lang w:val="en-AU" w:eastAsia="en-US"/>
              </w:rPr>
              <w:t xml:space="preserve"> learning and communication strategies</w:t>
            </w:r>
          </w:p>
          <w:p w14:paraId="44EE5005" w14:textId="339012EA" w:rsidR="00655203" w:rsidRPr="00F92693" w:rsidRDefault="00655203" w:rsidP="00827B50">
            <w:pPr>
              <w:spacing w:after="0"/>
              <w:rPr>
                <w:lang w:val="en-AU" w:eastAsia="en-US"/>
              </w:rPr>
            </w:pPr>
            <w:r w:rsidRPr="00F92693">
              <w:rPr>
                <w:lang w:val="en-AU" w:eastAsia="en-US"/>
              </w:rPr>
              <w:t>Provide</w:t>
            </w:r>
            <w:r>
              <w:rPr>
                <w:lang w:val="en-AU" w:eastAsia="en-US"/>
              </w:rPr>
              <w:t xml:space="preserve"> </w:t>
            </w:r>
            <w:r w:rsidRPr="00F92693">
              <w:rPr>
                <w:lang w:val="en-AU" w:eastAsia="en-US"/>
              </w:rPr>
              <w:t>opportunities</w:t>
            </w:r>
            <w:r>
              <w:rPr>
                <w:lang w:val="en-AU" w:eastAsia="en-US"/>
              </w:rPr>
              <w:t xml:space="preserve"> for students</w:t>
            </w:r>
            <w:r w:rsidRPr="00F92693">
              <w:rPr>
                <w:lang w:val="en-AU" w:eastAsia="en-US"/>
              </w:rPr>
              <w:t xml:space="preserve"> to practi</w:t>
            </w:r>
            <w:r>
              <w:rPr>
                <w:lang w:val="en-AU" w:eastAsia="en-US"/>
              </w:rPr>
              <w:t>s</w:t>
            </w:r>
            <w:r w:rsidRPr="00F92693">
              <w:rPr>
                <w:lang w:val="en-AU" w:eastAsia="en-US"/>
              </w:rPr>
              <w:t>e the following strategies through the issues and perspectives:</w:t>
            </w:r>
          </w:p>
          <w:p w14:paraId="0580A144" w14:textId="77777777" w:rsidR="00655203" w:rsidRPr="00F92693" w:rsidRDefault="00655203" w:rsidP="00827B50">
            <w:pPr>
              <w:pStyle w:val="ListBullet"/>
              <w:rPr>
                <w:lang w:val="en-AU" w:eastAsia="en-US"/>
              </w:rPr>
            </w:pPr>
            <w:r w:rsidRPr="00F92693">
              <w:rPr>
                <w:lang w:val="en-AU" w:eastAsia="en-US"/>
              </w:rPr>
              <w:t>maintain</w:t>
            </w:r>
            <w:r>
              <w:rPr>
                <w:lang w:val="en-AU" w:eastAsia="en-US"/>
              </w:rPr>
              <w:t>ing</w:t>
            </w:r>
            <w:r w:rsidRPr="00F92693">
              <w:rPr>
                <w:lang w:val="en-AU" w:eastAsia="en-US"/>
              </w:rPr>
              <w:t xml:space="preserve"> conversation and organis</w:t>
            </w:r>
            <w:r>
              <w:rPr>
                <w:lang w:val="en-AU" w:eastAsia="en-US"/>
              </w:rPr>
              <w:t>ing</w:t>
            </w:r>
            <w:r w:rsidRPr="00F92693">
              <w:rPr>
                <w:lang w:val="en-AU" w:eastAsia="en-US"/>
              </w:rPr>
              <w:t xml:space="preserve"> spoken discourse</w:t>
            </w:r>
          </w:p>
          <w:p w14:paraId="32B77230" w14:textId="77777777" w:rsidR="00655203" w:rsidRPr="00F92693" w:rsidRDefault="00655203" w:rsidP="00827B50">
            <w:pPr>
              <w:pStyle w:val="ListBullet"/>
              <w:rPr>
                <w:lang w:val="en-AU" w:eastAsia="en-US"/>
              </w:rPr>
            </w:pPr>
            <w:r w:rsidRPr="00F92693">
              <w:rPr>
                <w:lang w:val="en-AU" w:eastAsia="en-US"/>
              </w:rPr>
              <w:t>manipulat</w:t>
            </w:r>
            <w:r>
              <w:rPr>
                <w:lang w:val="en-AU" w:eastAsia="en-US"/>
              </w:rPr>
              <w:t>ing</w:t>
            </w:r>
            <w:r w:rsidRPr="00F92693">
              <w:rPr>
                <w:lang w:val="en-AU" w:eastAsia="en-US"/>
              </w:rPr>
              <w:t xml:space="preserve"> Chinese to communicate ideas and information effectively</w:t>
            </w:r>
          </w:p>
          <w:p w14:paraId="42A47607" w14:textId="77777777" w:rsidR="00655203" w:rsidRPr="00F92693" w:rsidRDefault="00655203" w:rsidP="00827B50">
            <w:pPr>
              <w:pStyle w:val="ListBullet"/>
              <w:rPr>
                <w:lang w:val="en-AU" w:eastAsia="en-US"/>
              </w:rPr>
            </w:pPr>
            <w:r w:rsidRPr="00F92693">
              <w:rPr>
                <w:lang w:val="en-AU" w:eastAsia="en-US"/>
              </w:rPr>
              <w:t>us</w:t>
            </w:r>
            <w:r>
              <w:rPr>
                <w:lang w:val="en-AU" w:eastAsia="en-US"/>
              </w:rPr>
              <w:t>ing</w:t>
            </w:r>
            <w:r w:rsidRPr="00F92693">
              <w:rPr>
                <w:lang w:val="en-AU" w:eastAsia="en-US"/>
              </w:rPr>
              <w:t xml:space="preserve"> textual cues and understanding of text structure to interpret meaning</w:t>
            </w:r>
          </w:p>
          <w:p w14:paraId="3A50B52C" w14:textId="77777777" w:rsidR="00655203" w:rsidRPr="00F92693" w:rsidRDefault="00655203" w:rsidP="00AE627F">
            <w:pPr>
              <w:pStyle w:val="ListBullet"/>
              <w:spacing w:after="120"/>
              <w:rPr>
                <w:lang w:val="en-AU" w:eastAsia="en-US"/>
              </w:rPr>
            </w:pPr>
            <w:r w:rsidRPr="00F92693">
              <w:rPr>
                <w:lang w:val="en-AU" w:eastAsia="en-US"/>
              </w:rPr>
              <w:t>summaris</w:t>
            </w:r>
            <w:r>
              <w:rPr>
                <w:lang w:val="en-AU" w:eastAsia="en-US"/>
              </w:rPr>
              <w:t>ing</w:t>
            </w:r>
            <w:r w:rsidRPr="00F92693">
              <w:rPr>
                <w:lang w:val="en-AU" w:eastAsia="en-US"/>
              </w:rPr>
              <w:t xml:space="preserve"> and synthesis</w:t>
            </w:r>
            <w:r>
              <w:rPr>
                <w:lang w:val="en-AU" w:eastAsia="en-US"/>
              </w:rPr>
              <w:t>ing</w:t>
            </w:r>
            <w:r w:rsidRPr="00F92693">
              <w:rPr>
                <w:lang w:val="en-AU" w:eastAsia="en-US"/>
              </w:rPr>
              <w:t xml:space="preserve"> information and ideas from texts.</w:t>
            </w:r>
          </w:p>
          <w:p w14:paraId="27B69FD1" w14:textId="0D32229F" w:rsidR="00AD5CED" w:rsidRDefault="00655203" w:rsidP="004C2BF1">
            <w:pPr>
              <w:spacing w:after="0" w:line="276" w:lineRule="auto"/>
              <w:rPr>
                <w:rFonts w:asciiTheme="minorHAnsi" w:hAnsiTheme="minorHAnsi" w:cs="Arial"/>
                <w:szCs w:val="20"/>
                <w:lang w:val="en-AU" w:eastAsia="en-US"/>
              </w:rPr>
            </w:pPr>
            <w:r w:rsidRPr="000A1224">
              <w:rPr>
                <w:rFonts w:asciiTheme="minorHAnsi" w:hAnsiTheme="minorHAnsi" w:cs="Arial"/>
                <w:b/>
                <w:bCs/>
                <w:szCs w:val="20"/>
                <w:lang w:eastAsia="en-US"/>
              </w:rPr>
              <w:t>Dictionaries</w:t>
            </w:r>
            <w:r w:rsidRPr="00F92693">
              <w:rPr>
                <w:rFonts w:asciiTheme="minorHAnsi" w:hAnsiTheme="minorHAnsi" w:cs="Arial"/>
                <w:szCs w:val="20"/>
                <w:lang w:val="en-AU" w:eastAsia="en-US"/>
              </w:rPr>
              <w:t xml:space="preserve"> </w:t>
            </w:r>
          </w:p>
          <w:p w14:paraId="45432F87" w14:textId="6D351013" w:rsidR="00655203" w:rsidRDefault="004A4924" w:rsidP="000A1224">
            <w:pPr>
              <w:spacing w:line="276" w:lineRule="auto"/>
              <w:rPr>
                <w:rFonts w:asciiTheme="minorHAnsi" w:hAnsiTheme="minorHAnsi" w:cs="Arial"/>
                <w:szCs w:val="20"/>
                <w:lang w:val="en-AU" w:eastAsia="en-US"/>
              </w:rPr>
            </w:pPr>
            <w:r>
              <w:rPr>
                <w:rFonts w:asciiTheme="minorHAnsi" w:hAnsiTheme="minorHAnsi" w:cs="Arial"/>
                <w:szCs w:val="20"/>
                <w:lang w:val="en-AU" w:eastAsia="en-US"/>
              </w:rPr>
              <w:t xml:space="preserve">Develop </w:t>
            </w:r>
            <w:r w:rsidR="00655203" w:rsidRPr="00F92693">
              <w:rPr>
                <w:rFonts w:asciiTheme="minorHAnsi" w:hAnsiTheme="minorHAnsi" w:cs="Arial"/>
                <w:szCs w:val="20"/>
                <w:lang w:val="en-AU" w:eastAsia="en-US"/>
              </w:rPr>
              <w:t xml:space="preserve">strategies to facilitate use of monolingual and bilingual dictionaries. </w:t>
            </w:r>
          </w:p>
          <w:p w14:paraId="0FDD2CDE" w14:textId="3D832004" w:rsidR="00655203" w:rsidRPr="00F92693" w:rsidRDefault="00655203" w:rsidP="00AE627F">
            <w:pPr>
              <w:pStyle w:val="SCSATableHeadingnospace"/>
              <w:rPr>
                <w:rFonts w:cs="Arial"/>
                <w:bCs w:val="0"/>
                <w:szCs w:val="20"/>
                <w:lang w:val="en-AU" w:eastAsia="zh-CN"/>
              </w:rPr>
            </w:pPr>
            <w:r w:rsidRPr="00AE627F">
              <w:rPr>
                <w:lang w:val="en-AU"/>
              </w:rPr>
              <w:t>Assessment</w:t>
            </w:r>
            <w:r>
              <w:rPr>
                <w:rFonts w:cs="Arial"/>
                <w:szCs w:val="20"/>
                <w:lang w:val="en-AU" w:eastAsia="en-US"/>
              </w:rPr>
              <w:t xml:space="preserve"> Task 1: Interacting in Chinese</w:t>
            </w:r>
          </w:p>
        </w:tc>
      </w:tr>
      <w:tr w:rsidR="00655203" w:rsidRPr="00F92693" w14:paraId="0FDD2D1C" w14:textId="77777777" w:rsidTr="00827B50">
        <w:trPr>
          <w:trHeight w:val="23"/>
        </w:trPr>
        <w:tc>
          <w:tcPr>
            <w:tcW w:w="964" w:type="dxa"/>
            <w:tcBorders>
              <w:top w:val="single" w:sz="4" w:space="0" w:color="D7C5E2" w:themeColor="accent4" w:themeTint="99"/>
              <w:left w:val="single" w:sz="4" w:space="0" w:color="D7C5E2" w:themeColor="accent4" w:themeTint="99"/>
              <w:right w:val="single" w:sz="4" w:space="0" w:color="D7C5E2" w:themeColor="accent4" w:themeTint="99"/>
            </w:tcBorders>
            <w:shd w:val="clear" w:color="auto" w:fill="E4D8EB" w:themeFill="accent4" w:themeFillTint="66"/>
            <w:vAlign w:val="center"/>
            <w:hideMark/>
          </w:tcPr>
          <w:p w14:paraId="0FDD2D1A" w14:textId="7B353596" w:rsidR="00655203" w:rsidRPr="00F92693" w:rsidRDefault="00655203" w:rsidP="00827B50">
            <w:pPr>
              <w:spacing w:after="0" w:line="276" w:lineRule="auto"/>
              <w:jc w:val="center"/>
              <w:rPr>
                <w:rFonts w:asciiTheme="minorHAnsi" w:hAnsiTheme="minorHAnsi" w:cs="Arial"/>
                <w:szCs w:val="20"/>
                <w:lang w:val="en-AU" w:eastAsia="en-US"/>
              </w:rPr>
            </w:pPr>
            <w:r w:rsidRPr="00F92693">
              <w:rPr>
                <w:rFonts w:asciiTheme="minorHAnsi" w:hAnsiTheme="minorHAnsi" w:cs="Arial"/>
                <w:szCs w:val="20"/>
                <w:lang w:val="en-AU" w:eastAsia="en-US"/>
              </w:rPr>
              <w:lastRenderedPageBreak/>
              <w:t>8</w:t>
            </w:r>
            <w:r w:rsidR="001C1E69">
              <w:rPr>
                <w:rFonts w:asciiTheme="minorHAnsi" w:hAnsiTheme="minorHAnsi" w:cs="Arial"/>
                <w:szCs w:val="20"/>
                <w:lang w:val="en-AU" w:eastAsia="en-US"/>
              </w:rPr>
              <w:t>–</w:t>
            </w:r>
            <w:r w:rsidRPr="00F92693">
              <w:rPr>
                <w:rFonts w:asciiTheme="minorHAnsi" w:hAnsiTheme="minorHAnsi" w:cs="Arial"/>
                <w:szCs w:val="20"/>
                <w:lang w:val="en-AU" w:eastAsia="en-US"/>
              </w:rPr>
              <w:t>15</w:t>
            </w:r>
          </w:p>
        </w:tc>
        <w:tc>
          <w:tcPr>
            <w:tcW w:w="8108" w:type="dxa"/>
            <w:tcBorders>
              <w:top w:val="single" w:sz="4" w:space="0" w:color="D7C5E2" w:themeColor="accent4" w:themeTint="99"/>
              <w:left w:val="single" w:sz="4" w:space="0" w:color="D7C5E2" w:themeColor="accent4" w:themeTint="99"/>
              <w:right w:val="single" w:sz="4" w:space="0" w:color="D7C5E2" w:themeColor="accent4" w:themeTint="99"/>
            </w:tcBorders>
            <w:hideMark/>
          </w:tcPr>
          <w:p w14:paraId="5B197C69" w14:textId="77777777" w:rsidR="00655203" w:rsidRDefault="00655203" w:rsidP="001C1E69">
            <w:pPr>
              <w:pStyle w:val="SCSATableHeadingnospace"/>
              <w:spacing w:before="0"/>
              <w:rPr>
                <w:rFonts w:cs="Arial"/>
                <w:b w:val="0"/>
                <w:szCs w:val="20"/>
                <w:lang w:val="en-AU" w:eastAsia="en-US"/>
              </w:rPr>
            </w:pPr>
            <w:r w:rsidRPr="00AE627F">
              <w:rPr>
                <w:lang w:val="en-AU"/>
              </w:rPr>
              <w:t>Issue</w:t>
            </w:r>
          </w:p>
          <w:p w14:paraId="5E3F37E5" w14:textId="77777777" w:rsidR="00505526" w:rsidRDefault="00505526" w:rsidP="00AE627F">
            <w:pPr>
              <w:rPr>
                <w:lang w:eastAsia="en-US"/>
              </w:rPr>
            </w:pPr>
            <w:r>
              <w:rPr>
                <w:lang w:eastAsia="en-US"/>
              </w:rPr>
              <w:t>Provide opportunities for learning and assessment on the following issue:</w:t>
            </w:r>
          </w:p>
          <w:p w14:paraId="7B99769A" w14:textId="3E5F2302" w:rsidR="00655203" w:rsidRPr="00F92693" w:rsidRDefault="00655203" w:rsidP="00AE627F">
            <w:pPr>
              <w:rPr>
                <w:lang w:val="en-AU" w:eastAsia="en-US"/>
              </w:rPr>
            </w:pPr>
            <w:r w:rsidRPr="00655203">
              <w:rPr>
                <w:iCs/>
                <w:lang w:val="en-AU" w:eastAsia="en-US"/>
              </w:rPr>
              <w:t>Traditions and values in contemporary society</w:t>
            </w:r>
            <w:r w:rsidR="00505526">
              <w:rPr>
                <w:iCs/>
                <w:lang w:val="en-AU" w:eastAsia="en-US"/>
              </w:rPr>
              <w:t xml:space="preserve">. </w:t>
            </w:r>
            <w:r w:rsidRPr="00F92693">
              <w:rPr>
                <w:lang w:val="en-AU" w:eastAsia="en-US"/>
              </w:rPr>
              <w:t xml:space="preserve">Students consider how the traditions and values of Chinese-speaking communities are maintained in multicultural environments and in a changing society. </w:t>
            </w:r>
          </w:p>
          <w:p w14:paraId="4967F91E" w14:textId="01C3645E" w:rsidR="00655203" w:rsidRDefault="00655203" w:rsidP="00AE627F">
            <w:pPr>
              <w:pStyle w:val="SCSATableHeadingnospace"/>
              <w:rPr>
                <w:rFonts w:cs="Arial"/>
                <w:b w:val="0"/>
                <w:szCs w:val="20"/>
                <w:lang w:val="en-AU" w:eastAsia="en-US"/>
              </w:rPr>
            </w:pPr>
            <w:r w:rsidRPr="00F92693">
              <w:rPr>
                <w:rFonts w:cs="Arial"/>
                <w:szCs w:val="20"/>
                <w:lang w:val="en-AU" w:eastAsia="en-US"/>
              </w:rPr>
              <w:t>Perspectives</w:t>
            </w:r>
          </w:p>
          <w:p w14:paraId="0E67108A" w14:textId="3A30E611" w:rsidR="00505526" w:rsidRPr="00505526" w:rsidRDefault="00505526" w:rsidP="00827B50">
            <w:pPr>
              <w:spacing w:after="0"/>
              <w:rPr>
                <w:lang w:val="en-AU" w:eastAsia="en-US"/>
              </w:rPr>
            </w:pPr>
            <w:r>
              <w:rPr>
                <w:lang w:eastAsia="en-US"/>
              </w:rPr>
              <w:t xml:space="preserve">Provide opportunities for learning and assessment on the issue </w:t>
            </w:r>
            <w:r w:rsidR="00A43837">
              <w:rPr>
                <w:lang w:eastAsia="en-US"/>
              </w:rPr>
              <w:t>‘</w:t>
            </w:r>
            <w:r w:rsidRPr="00655203">
              <w:rPr>
                <w:lang w:val="en-AU" w:eastAsia="en-US"/>
              </w:rPr>
              <w:t>Traditions and values in contemporary society</w:t>
            </w:r>
            <w:r w:rsidR="00A43837">
              <w:rPr>
                <w:lang w:val="en-AU" w:eastAsia="en-US"/>
              </w:rPr>
              <w:t>’</w:t>
            </w:r>
            <w:r>
              <w:rPr>
                <w:lang w:eastAsia="en-US"/>
              </w:rPr>
              <w:t xml:space="preserve"> through the following perspectives:</w:t>
            </w:r>
          </w:p>
          <w:p w14:paraId="34CCC173" w14:textId="1256778E" w:rsidR="00655203" w:rsidRPr="00F92693" w:rsidRDefault="00655203" w:rsidP="00827B50">
            <w:pPr>
              <w:pStyle w:val="ListBullet"/>
              <w:rPr>
                <w:lang w:val="en-AU" w:eastAsia="en-US"/>
              </w:rPr>
            </w:pPr>
            <w:r w:rsidRPr="00F92693">
              <w:rPr>
                <w:lang w:val="en-AU" w:eastAsia="en-US"/>
              </w:rPr>
              <w:t xml:space="preserve">Personal: </w:t>
            </w:r>
            <w:r w:rsidR="005E00CA">
              <w:rPr>
                <w:rFonts w:eastAsiaTheme="minorEastAsia" w:hint="eastAsia"/>
                <w:lang w:val="en-AU" w:eastAsia="zh-CN"/>
              </w:rPr>
              <w:t>I</w:t>
            </w:r>
            <w:r w:rsidRPr="00F92693">
              <w:rPr>
                <w:lang w:val="en-AU" w:eastAsia="en-US"/>
              </w:rPr>
              <w:t>ndividual identity</w:t>
            </w:r>
          </w:p>
          <w:p w14:paraId="566EF5BF" w14:textId="46AF1778" w:rsidR="00655203" w:rsidRPr="00F92693" w:rsidRDefault="00655203" w:rsidP="00827B50">
            <w:pPr>
              <w:pStyle w:val="ListBullet"/>
              <w:rPr>
                <w:lang w:val="en-AU" w:eastAsia="en-US"/>
              </w:rPr>
            </w:pPr>
            <w:r w:rsidRPr="00F92693">
              <w:rPr>
                <w:lang w:val="en-AU" w:eastAsia="en-US"/>
              </w:rPr>
              <w:t xml:space="preserve">Community: </w:t>
            </w:r>
            <w:r w:rsidR="005E00CA">
              <w:rPr>
                <w:rFonts w:eastAsiaTheme="minorEastAsia" w:hint="eastAsia"/>
                <w:lang w:val="en-AU" w:eastAsia="zh-CN"/>
              </w:rPr>
              <w:t>C</w:t>
            </w:r>
            <w:r w:rsidRPr="00F92693">
              <w:rPr>
                <w:lang w:val="en-AU" w:eastAsia="en-US"/>
              </w:rPr>
              <w:t>onnections with Chinese-speaking communities locally, regionally and worldwide</w:t>
            </w:r>
          </w:p>
          <w:p w14:paraId="1D62F893" w14:textId="16807813" w:rsidR="00655203" w:rsidRPr="00F92693" w:rsidRDefault="00655203" w:rsidP="00AE627F">
            <w:pPr>
              <w:pStyle w:val="ListBullet"/>
              <w:rPr>
                <w:lang w:val="en-AU" w:eastAsia="en-US"/>
              </w:rPr>
            </w:pPr>
            <w:r w:rsidRPr="00F92693">
              <w:rPr>
                <w:lang w:val="en-AU" w:eastAsia="en-US"/>
              </w:rPr>
              <w:t xml:space="preserve">Global: </w:t>
            </w:r>
            <w:r w:rsidR="005E00CA">
              <w:rPr>
                <w:rFonts w:eastAsiaTheme="minorEastAsia" w:hint="eastAsia"/>
                <w:lang w:val="en-AU" w:eastAsia="zh-CN"/>
              </w:rPr>
              <w:t>C</w:t>
            </w:r>
            <w:r w:rsidRPr="00F92693">
              <w:rPr>
                <w:lang w:val="en-AU" w:eastAsia="en-US"/>
              </w:rPr>
              <w:t>onnections with the world as a global citizen</w:t>
            </w:r>
            <w:r w:rsidR="00D62A38">
              <w:rPr>
                <w:lang w:val="en-AU" w:eastAsia="en-US"/>
              </w:rPr>
              <w:t>.</w:t>
            </w:r>
          </w:p>
          <w:p w14:paraId="78E6E263" w14:textId="77777777" w:rsidR="00655203" w:rsidRPr="00F92693" w:rsidRDefault="00655203" w:rsidP="00AE627F">
            <w:pPr>
              <w:pStyle w:val="SCSATableHeadingnospace"/>
              <w:rPr>
                <w:rFonts w:cs="Arial"/>
                <w:b w:val="0"/>
                <w:szCs w:val="20"/>
                <w:lang w:val="en-AU" w:eastAsia="en-US"/>
              </w:rPr>
            </w:pPr>
            <w:r w:rsidRPr="00F92693">
              <w:rPr>
                <w:rFonts w:cs="Arial"/>
                <w:szCs w:val="20"/>
                <w:lang w:val="en-AU" w:eastAsia="en-US"/>
              </w:rPr>
              <w:t xml:space="preserve">Text and </w:t>
            </w:r>
            <w:r w:rsidRPr="00AE627F">
              <w:rPr>
                <w:lang w:val="en-AU"/>
              </w:rPr>
              <w:t>text</w:t>
            </w:r>
            <w:r w:rsidRPr="00F92693">
              <w:rPr>
                <w:rFonts w:cs="Arial"/>
                <w:szCs w:val="20"/>
                <w:lang w:val="en-AU" w:eastAsia="en-US"/>
              </w:rPr>
              <w:t xml:space="preserve"> types</w:t>
            </w:r>
          </w:p>
          <w:p w14:paraId="128EDBFB" w14:textId="5766ED13" w:rsidR="00655203" w:rsidRPr="00F92693" w:rsidRDefault="00655203" w:rsidP="00827B50">
            <w:pPr>
              <w:spacing w:after="0"/>
              <w:rPr>
                <w:lang w:val="en-AU"/>
              </w:rPr>
            </w:pPr>
            <w:r w:rsidRPr="00F92693">
              <w:rPr>
                <w:lang w:val="en-AU"/>
              </w:rPr>
              <w:t>Provide</w:t>
            </w:r>
            <w:r w:rsidR="004C0E83">
              <w:rPr>
                <w:lang w:val="en-AU"/>
              </w:rPr>
              <w:t xml:space="preserve"> </w:t>
            </w:r>
            <w:r w:rsidRPr="00F92693">
              <w:rPr>
                <w:lang w:val="en-AU"/>
              </w:rPr>
              <w:t xml:space="preserve">opportunities </w:t>
            </w:r>
            <w:r w:rsidR="004C0E83">
              <w:rPr>
                <w:lang w:val="en-AU"/>
              </w:rPr>
              <w:t xml:space="preserve">for students </w:t>
            </w:r>
            <w:r w:rsidRPr="00F92693">
              <w:rPr>
                <w:lang w:val="en-AU"/>
              </w:rPr>
              <w:t>to analyse and evaluate texts from linguistic perspectives and cultural perspectives, consider the relationships between linguistic and cultur</w:t>
            </w:r>
            <w:r w:rsidR="003E4DD0">
              <w:rPr>
                <w:lang w:val="en-AU"/>
              </w:rPr>
              <w:t>al</w:t>
            </w:r>
            <w:r w:rsidRPr="00F92693">
              <w:rPr>
                <w:lang w:val="en-AU"/>
              </w:rPr>
              <w:t xml:space="preserve"> perspectives</w:t>
            </w:r>
            <w:r w:rsidR="00CC1F66">
              <w:rPr>
                <w:lang w:val="en-AU"/>
              </w:rPr>
              <w:t>,</w:t>
            </w:r>
            <w:r w:rsidRPr="00F92693">
              <w:rPr>
                <w:lang w:val="en-AU"/>
              </w:rPr>
              <w:t xml:space="preserve"> and create a range of texts of the following text types:</w:t>
            </w:r>
            <w:r w:rsidR="00B06A6B">
              <w:rPr>
                <w:lang w:val="en-AU"/>
              </w:rPr>
              <w:t> </w:t>
            </w:r>
            <w:r w:rsidR="006961AA">
              <w:rPr>
                <w:lang w:val="en-AU"/>
              </w:rPr>
              <w:t>a</w:t>
            </w:r>
            <w:r w:rsidRPr="00F92693">
              <w:rPr>
                <w:lang w:val="en-AU"/>
              </w:rPr>
              <w:t>nnouncement, article, blog post, film or TV program</w:t>
            </w:r>
            <w:r w:rsidR="00C43716">
              <w:rPr>
                <w:lang w:val="en-AU"/>
              </w:rPr>
              <w:t xml:space="preserve"> (excerpts)</w:t>
            </w:r>
            <w:r w:rsidRPr="00F92693">
              <w:rPr>
                <w:lang w:val="en-AU"/>
              </w:rPr>
              <w:t>, poem, short story.</w:t>
            </w:r>
          </w:p>
          <w:p w14:paraId="0D99DBD7" w14:textId="77777777" w:rsidR="00655203" w:rsidRPr="00F92693" w:rsidRDefault="00655203" w:rsidP="00827B50">
            <w:pPr>
              <w:pStyle w:val="SCSATableHeadingnospace"/>
              <w:keepLines/>
              <w:spacing w:before="0"/>
              <w:rPr>
                <w:rFonts w:cs="Arial"/>
                <w:b w:val="0"/>
                <w:szCs w:val="20"/>
                <w:lang w:val="en-AU" w:eastAsia="en-US"/>
              </w:rPr>
            </w:pPr>
            <w:r w:rsidRPr="00F92693">
              <w:rPr>
                <w:rFonts w:cs="Arial"/>
                <w:szCs w:val="20"/>
                <w:lang w:val="en-AU" w:eastAsia="en-US"/>
              </w:rPr>
              <w:lastRenderedPageBreak/>
              <w:t>Linguistic resources</w:t>
            </w:r>
          </w:p>
          <w:p w14:paraId="62938EA9" w14:textId="0125974F" w:rsidR="00655203" w:rsidRPr="00F92693" w:rsidRDefault="00655203" w:rsidP="00827B50">
            <w:pPr>
              <w:keepNext/>
              <w:keepLines/>
              <w:spacing w:after="0"/>
              <w:rPr>
                <w:lang w:val="en-AU" w:eastAsia="en-US"/>
              </w:rPr>
            </w:pPr>
            <w:r w:rsidRPr="00F92693">
              <w:rPr>
                <w:lang w:val="en-AU" w:eastAsia="en-US"/>
              </w:rPr>
              <w:t xml:space="preserve">Provide </w:t>
            </w:r>
            <w:r w:rsidR="004C0E83">
              <w:rPr>
                <w:lang w:val="en-AU" w:eastAsia="en-US"/>
              </w:rPr>
              <w:t>o</w:t>
            </w:r>
            <w:r w:rsidRPr="00F92693">
              <w:rPr>
                <w:lang w:val="en-AU" w:eastAsia="en-US"/>
              </w:rPr>
              <w:t xml:space="preserve">pportunities </w:t>
            </w:r>
            <w:r w:rsidR="004C0E83">
              <w:rPr>
                <w:lang w:val="en-AU" w:eastAsia="en-US"/>
              </w:rPr>
              <w:t xml:space="preserve">for students </w:t>
            </w:r>
            <w:r w:rsidRPr="00F92693">
              <w:rPr>
                <w:lang w:val="en-AU" w:eastAsia="en-US"/>
              </w:rPr>
              <w:t>to:</w:t>
            </w:r>
          </w:p>
          <w:p w14:paraId="51D4D524" w14:textId="77777777" w:rsidR="00655203" w:rsidRPr="00F92693" w:rsidRDefault="00655203" w:rsidP="00827B50">
            <w:pPr>
              <w:pStyle w:val="ListBullet"/>
              <w:keepNext/>
              <w:keepLines/>
              <w:rPr>
                <w:lang w:val="en-AU" w:eastAsia="en-US"/>
              </w:rPr>
            </w:pPr>
            <w:r w:rsidRPr="00F92693">
              <w:rPr>
                <w:bCs/>
                <w:lang w:val="en-AU" w:eastAsia="en-US"/>
              </w:rPr>
              <w:t>exchange</w:t>
            </w:r>
            <w:r w:rsidRPr="00F92693">
              <w:rPr>
                <w:lang w:val="en-AU" w:eastAsia="en-US"/>
              </w:rPr>
              <w:t xml:space="preserve"> information and experiences relating to an issue by </w:t>
            </w:r>
          </w:p>
          <w:p w14:paraId="6D01A78F" w14:textId="77777777" w:rsidR="00655203" w:rsidRPr="00F92693" w:rsidRDefault="00655203" w:rsidP="00827B50">
            <w:pPr>
              <w:pStyle w:val="ListBullet2"/>
              <w:keepNext/>
              <w:keepLines/>
              <w:rPr>
                <w:lang w:val="en-AU" w:eastAsia="en-US"/>
              </w:rPr>
            </w:pPr>
            <w:r w:rsidRPr="00F92693">
              <w:rPr>
                <w:lang w:val="en-AU" w:eastAsia="en-US"/>
              </w:rPr>
              <w:t>sustaining interactions by asking for and providing details on a variety of significant events, milestones and special occasions</w:t>
            </w:r>
          </w:p>
          <w:p w14:paraId="7385FED9" w14:textId="77777777" w:rsidR="00655203" w:rsidRPr="00F92693" w:rsidRDefault="00655203" w:rsidP="001C1E69">
            <w:pPr>
              <w:pStyle w:val="ListBullet2"/>
              <w:rPr>
                <w:lang w:val="en-AU" w:eastAsia="en-US"/>
              </w:rPr>
            </w:pPr>
            <w:r w:rsidRPr="00F92693">
              <w:rPr>
                <w:lang w:val="en-AU" w:eastAsia="en-US"/>
              </w:rPr>
              <w:t>describing how a Chinese cultural tradition is celebrated in Australia</w:t>
            </w:r>
          </w:p>
          <w:p w14:paraId="768ECC3B" w14:textId="77777777" w:rsidR="00655203" w:rsidRPr="00F92693" w:rsidRDefault="00655203" w:rsidP="001C1E69">
            <w:pPr>
              <w:pStyle w:val="ListBullet"/>
              <w:rPr>
                <w:lang w:val="en-AU" w:eastAsia="en-US"/>
              </w:rPr>
            </w:pPr>
            <w:r w:rsidRPr="00F92693">
              <w:rPr>
                <w:bCs/>
                <w:lang w:val="en-AU" w:eastAsia="en-US"/>
              </w:rPr>
              <w:t>communicate</w:t>
            </w:r>
            <w:r w:rsidRPr="00F92693">
              <w:rPr>
                <w:lang w:val="en-AU" w:eastAsia="en-US"/>
              </w:rPr>
              <w:t xml:space="preserve"> in a range of contexts for specific purposes and audiences by debating a topic related to one of the issues from a youth podcast</w:t>
            </w:r>
          </w:p>
          <w:p w14:paraId="5F3DE7F2" w14:textId="77777777" w:rsidR="00655203" w:rsidRPr="00F92693" w:rsidRDefault="00655203" w:rsidP="001C1E69">
            <w:pPr>
              <w:pStyle w:val="ListBullet"/>
              <w:rPr>
                <w:bCs/>
                <w:lang w:val="en-AU" w:eastAsia="en-US"/>
              </w:rPr>
            </w:pPr>
            <w:r w:rsidRPr="00F92693">
              <w:rPr>
                <w:lang w:val="en-AU" w:eastAsia="en-US"/>
              </w:rPr>
              <w:t xml:space="preserve">apply </w:t>
            </w:r>
            <w:r w:rsidRPr="00F92693">
              <w:rPr>
                <w:bCs/>
                <w:lang w:val="en-AU" w:eastAsia="en-US"/>
              </w:rPr>
              <w:t>their linguistic knowledge and understanding to locate information in a range of texts by using textual cues and the understanding of text structure to interpret meaning</w:t>
            </w:r>
          </w:p>
          <w:p w14:paraId="64F81A22" w14:textId="77777777" w:rsidR="00655203" w:rsidRPr="00F92693" w:rsidRDefault="00655203" w:rsidP="001C1E69">
            <w:pPr>
              <w:pStyle w:val="ListBullet"/>
              <w:rPr>
                <w:lang w:val="en-AU" w:eastAsia="en-US"/>
              </w:rPr>
            </w:pPr>
            <w:r w:rsidRPr="00F92693">
              <w:rPr>
                <w:bCs/>
                <w:lang w:val="en-AU" w:eastAsia="en-US"/>
              </w:rPr>
              <w:t>identify</w:t>
            </w:r>
            <w:r w:rsidRPr="00F92693">
              <w:rPr>
                <w:lang w:val="en-AU" w:eastAsia="en-US"/>
              </w:rPr>
              <w:t xml:space="preserve"> ideas, tones, points of view, values, attitudes and emotions from features of languages in texts by</w:t>
            </w:r>
          </w:p>
          <w:p w14:paraId="1D0F87C9" w14:textId="77777777" w:rsidR="00655203" w:rsidRPr="00F92693" w:rsidRDefault="00655203" w:rsidP="001C1E69">
            <w:pPr>
              <w:pStyle w:val="ListBullet2"/>
              <w:rPr>
                <w:lang w:val="en-AU" w:eastAsia="en-US"/>
              </w:rPr>
            </w:pPr>
            <w:r w:rsidRPr="00F92693">
              <w:rPr>
                <w:lang w:val="en-AU" w:eastAsia="en-US"/>
              </w:rPr>
              <w:t>explaining how language devices are used in a text to evoke emotions</w:t>
            </w:r>
          </w:p>
          <w:p w14:paraId="77D8E00A" w14:textId="77777777" w:rsidR="00655203" w:rsidRDefault="00655203" w:rsidP="001C1E69">
            <w:pPr>
              <w:pStyle w:val="ListBullet2"/>
              <w:rPr>
                <w:lang w:val="en-AU" w:eastAsia="en-US"/>
              </w:rPr>
            </w:pPr>
            <w:r w:rsidRPr="00F92693">
              <w:rPr>
                <w:lang w:val="en-AU" w:eastAsia="en-US"/>
              </w:rPr>
              <w:t>comparing the way in which ideas and values are represented in texts</w:t>
            </w:r>
          </w:p>
          <w:p w14:paraId="5617DE69" w14:textId="77777777" w:rsidR="00655203" w:rsidRPr="00AB22D5" w:rsidRDefault="00655203" w:rsidP="001C1E69">
            <w:pPr>
              <w:pStyle w:val="ListBullet"/>
              <w:rPr>
                <w:lang w:val="en-AU" w:eastAsia="en-US"/>
              </w:rPr>
            </w:pPr>
            <w:r w:rsidRPr="00F92693">
              <w:rPr>
                <w:lang w:val="en-AU" w:eastAsia="en-US"/>
              </w:rPr>
              <w:t>respond personally or critically to texts or groups of texts by evaluating three texts from both a personal and a critical point of view to determine an order of success and justifying the decision</w:t>
            </w:r>
          </w:p>
          <w:p w14:paraId="6CBC48DE" w14:textId="77777777" w:rsidR="00655203" w:rsidRPr="00F92693" w:rsidRDefault="00655203" w:rsidP="001C1E69">
            <w:pPr>
              <w:pStyle w:val="ListBullet"/>
              <w:rPr>
                <w:lang w:val="en-AU" w:eastAsia="en-US"/>
              </w:rPr>
            </w:pPr>
            <w:r w:rsidRPr="00F92693">
              <w:rPr>
                <w:bCs/>
                <w:lang w:val="en-AU" w:eastAsia="en-US"/>
              </w:rPr>
              <w:t>understand</w:t>
            </w:r>
            <w:r w:rsidRPr="00F92693">
              <w:rPr>
                <w:lang w:val="en-AU" w:eastAsia="en-US"/>
              </w:rPr>
              <w:t xml:space="preserve"> the ways in which diverse texts can represent aspects of culture and notions of identity by</w:t>
            </w:r>
          </w:p>
          <w:p w14:paraId="0E446DFA" w14:textId="77777777" w:rsidR="00655203" w:rsidRPr="00F92693" w:rsidRDefault="00655203" w:rsidP="001C1E69">
            <w:pPr>
              <w:pStyle w:val="ListBullet2"/>
              <w:rPr>
                <w:lang w:val="en-AU" w:eastAsia="en-US"/>
              </w:rPr>
            </w:pPr>
            <w:r w:rsidRPr="00F92693">
              <w:rPr>
                <w:lang w:val="en-AU" w:eastAsia="en-US"/>
              </w:rPr>
              <w:t>identifying cultural references or bias in texts</w:t>
            </w:r>
          </w:p>
          <w:p w14:paraId="723BD713" w14:textId="77777777" w:rsidR="00655203" w:rsidRPr="00F92693" w:rsidRDefault="00655203" w:rsidP="001C1E69">
            <w:pPr>
              <w:pStyle w:val="ListBullet2"/>
              <w:rPr>
                <w:lang w:val="en-AU" w:eastAsia="en-US"/>
              </w:rPr>
            </w:pPr>
            <w:r w:rsidRPr="00F92693">
              <w:rPr>
                <w:lang w:val="en-AU" w:eastAsia="en-US"/>
              </w:rPr>
              <w:t>analysing the ways in which language and texts reflect and influence values and attitudes</w:t>
            </w:r>
          </w:p>
          <w:p w14:paraId="7CB6EA23" w14:textId="77777777" w:rsidR="00655203" w:rsidRPr="00F92693" w:rsidRDefault="00655203" w:rsidP="001C1E69">
            <w:pPr>
              <w:pStyle w:val="ListBullet"/>
              <w:rPr>
                <w:lang w:val="en-AU" w:eastAsia="en-US"/>
              </w:rPr>
            </w:pPr>
            <w:r w:rsidRPr="00F92693">
              <w:rPr>
                <w:lang w:val="en-AU" w:eastAsia="en-US"/>
              </w:rPr>
              <w:t>reflect on own and others’ values, beliefs, practices and ideas expressed in texts by reflecting on and discussing diverse ideas, viewpoints and practices to deepen understanding of self and others</w:t>
            </w:r>
          </w:p>
          <w:p w14:paraId="3EF24CF1" w14:textId="77777777" w:rsidR="00C667F2" w:rsidRDefault="00655203" w:rsidP="001C1E69">
            <w:pPr>
              <w:pStyle w:val="ListBullet"/>
              <w:rPr>
                <w:lang w:val="en-AU" w:eastAsia="en-US"/>
              </w:rPr>
            </w:pPr>
            <w:r w:rsidRPr="00F92693">
              <w:rPr>
                <w:bCs/>
                <w:lang w:val="en-AU" w:eastAsia="en-US"/>
              </w:rPr>
              <w:t>manipulate</w:t>
            </w:r>
            <w:r w:rsidRPr="00F92693">
              <w:rPr>
                <w:lang w:val="en-AU" w:eastAsia="en-US"/>
              </w:rPr>
              <w:t xml:space="preserve"> Chinese to communicate effectively by </w:t>
            </w:r>
          </w:p>
          <w:p w14:paraId="28D1DCAC" w14:textId="664E7D7E" w:rsidR="00C667F2" w:rsidRDefault="00C667F2" w:rsidP="001C1E69">
            <w:pPr>
              <w:pStyle w:val="ListBullet2"/>
              <w:rPr>
                <w:lang w:val="en-AU" w:eastAsia="en-US"/>
              </w:rPr>
            </w:pPr>
            <w:r>
              <w:rPr>
                <w:lang w:val="en-AU" w:eastAsia="en-US"/>
              </w:rPr>
              <w:t>using resources to build vocabulary and check grammar</w:t>
            </w:r>
          </w:p>
          <w:p w14:paraId="3047E16F" w14:textId="511C1F87" w:rsidR="00655203" w:rsidRPr="00F92693" w:rsidRDefault="00655203" w:rsidP="001C1E69">
            <w:pPr>
              <w:pStyle w:val="ListBullet2"/>
              <w:rPr>
                <w:lang w:val="en-AU" w:eastAsia="en-US"/>
              </w:rPr>
            </w:pPr>
            <w:r w:rsidRPr="00F92693">
              <w:rPr>
                <w:lang w:val="en-AU" w:eastAsia="en-US"/>
              </w:rPr>
              <w:t>applying a range of vocabulary and grammatical structures</w:t>
            </w:r>
          </w:p>
          <w:p w14:paraId="50A020D0" w14:textId="77777777" w:rsidR="00655203" w:rsidRPr="00F92693" w:rsidRDefault="00655203" w:rsidP="001C1E69">
            <w:pPr>
              <w:pStyle w:val="ListBullet"/>
              <w:rPr>
                <w:lang w:val="en-AU" w:eastAsia="en-US"/>
              </w:rPr>
            </w:pPr>
            <w:r w:rsidRPr="00F92693">
              <w:rPr>
                <w:lang w:val="en-AU" w:eastAsia="en-US"/>
              </w:rPr>
              <w:t xml:space="preserve">understand </w:t>
            </w:r>
            <w:r w:rsidRPr="00F92693">
              <w:rPr>
                <w:bCs/>
                <w:lang w:val="en-AU" w:eastAsia="en-US"/>
              </w:rPr>
              <w:t>how</w:t>
            </w:r>
            <w:r w:rsidRPr="00F92693">
              <w:rPr>
                <w:lang w:val="en-AU" w:eastAsia="en-US"/>
              </w:rPr>
              <w:t xml:space="preserve"> texts are structured by </w:t>
            </w:r>
          </w:p>
          <w:p w14:paraId="2A179BF6" w14:textId="77777777" w:rsidR="00655203" w:rsidRPr="00F92693" w:rsidRDefault="00655203" w:rsidP="001C1E69">
            <w:pPr>
              <w:pStyle w:val="ListBullet2"/>
              <w:rPr>
                <w:lang w:val="en-AU" w:eastAsia="en-US"/>
              </w:rPr>
            </w:pPr>
            <w:r>
              <w:rPr>
                <w:lang w:val="en-AU" w:eastAsia="en-US"/>
              </w:rPr>
              <w:t>applying</w:t>
            </w:r>
            <w:r w:rsidRPr="00F92693">
              <w:rPr>
                <w:lang w:val="en-AU" w:eastAsia="en-US"/>
              </w:rPr>
              <w:t xml:space="preserve"> the principles of text structure when composing coherent and logical texts</w:t>
            </w:r>
          </w:p>
          <w:p w14:paraId="66C70262" w14:textId="77777777" w:rsidR="00655203" w:rsidRPr="00F92693" w:rsidRDefault="00655203" w:rsidP="001C1E69">
            <w:pPr>
              <w:pStyle w:val="ListBullet2"/>
              <w:rPr>
                <w:lang w:val="en-AU" w:eastAsia="en-US"/>
              </w:rPr>
            </w:pPr>
            <w:r>
              <w:rPr>
                <w:lang w:val="en-AU" w:eastAsia="en-US"/>
              </w:rPr>
              <w:t>a</w:t>
            </w:r>
            <w:r w:rsidRPr="00F92693">
              <w:rPr>
                <w:lang w:val="en-AU" w:eastAsia="en-US"/>
              </w:rPr>
              <w:t>nalysing the structure of a text</w:t>
            </w:r>
          </w:p>
          <w:p w14:paraId="7BB35785" w14:textId="77777777" w:rsidR="00655203" w:rsidRPr="00F92693" w:rsidRDefault="00655203" w:rsidP="001C1E69">
            <w:pPr>
              <w:pStyle w:val="ListBullet"/>
              <w:rPr>
                <w:lang w:val="en-AU" w:eastAsia="en-US"/>
              </w:rPr>
            </w:pPr>
            <w:r w:rsidRPr="00F92693">
              <w:rPr>
                <w:bCs/>
                <w:lang w:val="en-AU" w:eastAsia="en-US"/>
              </w:rPr>
              <w:t>compose</w:t>
            </w:r>
            <w:r w:rsidRPr="00F92693">
              <w:rPr>
                <w:lang w:val="en-AU" w:eastAsia="en-US"/>
              </w:rPr>
              <w:t xml:space="preserve"> texts for different contexts, purposes and audiences by</w:t>
            </w:r>
          </w:p>
          <w:p w14:paraId="2A317511" w14:textId="31698E6F" w:rsidR="00655203" w:rsidRPr="0056234F" w:rsidRDefault="00655203" w:rsidP="001C1E69">
            <w:pPr>
              <w:pStyle w:val="ListBullet2"/>
              <w:rPr>
                <w:lang w:val="en-AU" w:eastAsia="en-US"/>
              </w:rPr>
            </w:pPr>
            <w:r w:rsidRPr="0056234F">
              <w:rPr>
                <w:lang w:val="en-AU" w:eastAsia="en-US"/>
              </w:rPr>
              <w:t>adapting a fairytale or myth for a chosen audience and commenting on the nature of any shift in the values represented</w:t>
            </w:r>
          </w:p>
          <w:p w14:paraId="4664C872" w14:textId="77777777" w:rsidR="00655203" w:rsidRPr="0056234F" w:rsidRDefault="00655203" w:rsidP="001C1E69">
            <w:pPr>
              <w:pStyle w:val="ListBullet2"/>
              <w:rPr>
                <w:lang w:val="en-AU" w:eastAsia="en-US"/>
              </w:rPr>
            </w:pPr>
            <w:r w:rsidRPr="0056234F">
              <w:rPr>
                <w:lang w:val="en-AU" w:eastAsia="en-US"/>
              </w:rPr>
              <w:t>structuring a set of ideas to create an effective argument</w:t>
            </w:r>
          </w:p>
          <w:p w14:paraId="236A8AE4" w14:textId="77777777" w:rsidR="00655203" w:rsidRPr="0056234F" w:rsidRDefault="00655203" w:rsidP="001C1E69">
            <w:pPr>
              <w:pStyle w:val="ListBullet2"/>
              <w:rPr>
                <w:lang w:val="en-AU" w:eastAsia="en-US"/>
              </w:rPr>
            </w:pPr>
            <w:r w:rsidRPr="0056234F">
              <w:rPr>
                <w:lang w:val="en-AU" w:eastAsia="en-US"/>
              </w:rPr>
              <w:t>reworking an article for a primary school audience</w:t>
            </w:r>
          </w:p>
          <w:p w14:paraId="495F1FA0" w14:textId="77777777" w:rsidR="00655203" w:rsidRPr="0056234F" w:rsidRDefault="00655203" w:rsidP="001C1E69">
            <w:pPr>
              <w:pStyle w:val="ListBullet2"/>
              <w:rPr>
                <w:lang w:val="en-AU" w:eastAsia="en-US"/>
              </w:rPr>
            </w:pPr>
            <w:r w:rsidRPr="0056234F">
              <w:rPr>
                <w:lang w:val="en-AU" w:eastAsia="en-US"/>
              </w:rPr>
              <w:t>using ICT to adapt a text.</w:t>
            </w:r>
          </w:p>
          <w:p w14:paraId="614D0BF3" w14:textId="77777777" w:rsidR="00655203" w:rsidRPr="00F92693" w:rsidRDefault="00655203" w:rsidP="001C1E69">
            <w:pPr>
              <w:pStyle w:val="SCSATableHeadingnospace"/>
              <w:rPr>
                <w:rFonts w:cs="Arial"/>
                <w:b w:val="0"/>
                <w:bCs w:val="0"/>
                <w:szCs w:val="20"/>
                <w:lang w:val="en-AU" w:eastAsia="en-US"/>
              </w:rPr>
            </w:pPr>
            <w:r w:rsidRPr="00F92693">
              <w:rPr>
                <w:rFonts w:cs="Arial"/>
                <w:szCs w:val="20"/>
                <w:lang w:val="en-AU" w:eastAsia="en-US"/>
              </w:rPr>
              <w:t>Grammar</w:t>
            </w:r>
          </w:p>
          <w:p w14:paraId="63D04669" w14:textId="55610ABB" w:rsidR="00655203" w:rsidRPr="00F92693" w:rsidRDefault="00655203" w:rsidP="00827B50">
            <w:pPr>
              <w:spacing w:after="0"/>
              <w:rPr>
                <w:lang w:val="en-AU" w:eastAsia="en-US"/>
              </w:rPr>
            </w:pPr>
            <w:r w:rsidRPr="00F92693">
              <w:rPr>
                <w:lang w:val="en-AU" w:eastAsia="en-US"/>
              </w:rPr>
              <w:t>Students become familiar with</w:t>
            </w:r>
            <w:r w:rsidR="0061707A">
              <w:rPr>
                <w:lang w:val="en-AU" w:eastAsia="en-US"/>
              </w:rPr>
              <w:t xml:space="preserve">, </w:t>
            </w:r>
            <w:r w:rsidRPr="00F92693">
              <w:rPr>
                <w:lang w:val="en-AU" w:eastAsia="en-US"/>
              </w:rPr>
              <w:t>recognis</w:t>
            </w:r>
            <w:r w:rsidR="004C0E83">
              <w:rPr>
                <w:lang w:val="en-AU" w:eastAsia="en-US"/>
              </w:rPr>
              <w:t>e</w:t>
            </w:r>
            <w:r w:rsidRPr="00F92693">
              <w:rPr>
                <w:lang w:val="en-AU" w:eastAsia="en-US"/>
              </w:rPr>
              <w:t xml:space="preserve"> and us</w:t>
            </w:r>
            <w:r w:rsidR="004C0E83">
              <w:rPr>
                <w:lang w:val="en-AU" w:eastAsia="en-US"/>
              </w:rPr>
              <w:t>e</w:t>
            </w:r>
            <w:r w:rsidRPr="00F92693">
              <w:rPr>
                <w:lang w:val="en-AU" w:eastAsia="en-US"/>
              </w:rPr>
              <w:t xml:space="preserve"> the following grammatical items in conjunction with the content of the syllabus</w:t>
            </w:r>
            <w:r w:rsidR="004C0E83">
              <w:rPr>
                <w:lang w:val="en-AU" w:eastAsia="en-US"/>
              </w:rPr>
              <w:t>:</w:t>
            </w:r>
          </w:p>
          <w:p w14:paraId="482A21E1" w14:textId="77777777" w:rsidR="00655203" w:rsidRPr="00F92693" w:rsidRDefault="00655203" w:rsidP="001C1E69">
            <w:pPr>
              <w:pStyle w:val="ListBullet"/>
              <w:rPr>
                <w:lang w:val="en-AU" w:eastAsia="en-US"/>
              </w:rPr>
            </w:pPr>
            <w:r w:rsidRPr="00F92693">
              <w:rPr>
                <w:lang w:val="en-AU" w:eastAsia="en-US"/>
              </w:rPr>
              <w:t>Function: Seeking information</w:t>
            </w:r>
          </w:p>
          <w:p w14:paraId="1362989F" w14:textId="77777777" w:rsidR="00655203" w:rsidRPr="00F92693" w:rsidRDefault="00655203" w:rsidP="001C1E69">
            <w:pPr>
              <w:pStyle w:val="ListBullet2"/>
              <w:rPr>
                <w:lang w:val="en-AU" w:eastAsia="en-US"/>
              </w:rPr>
            </w:pPr>
            <w:r w:rsidRPr="00F92693">
              <w:rPr>
                <w:lang w:val="en-AU" w:eastAsia="en-US"/>
              </w:rPr>
              <w:t>Acquire information</w:t>
            </w:r>
          </w:p>
          <w:p w14:paraId="4885C41C" w14:textId="77777777" w:rsidR="00655203" w:rsidRPr="00F92693" w:rsidRDefault="00655203" w:rsidP="001C1E69">
            <w:pPr>
              <w:pStyle w:val="ListBullet2"/>
              <w:rPr>
                <w:lang w:val="en-AU" w:eastAsia="en-US"/>
              </w:rPr>
            </w:pPr>
            <w:r w:rsidRPr="00F92693">
              <w:rPr>
                <w:lang w:val="en-AU" w:eastAsia="en-US"/>
              </w:rPr>
              <w:t>Observe and explore</w:t>
            </w:r>
          </w:p>
          <w:p w14:paraId="4EC1306D" w14:textId="47247390" w:rsidR="00655203" w:rsidRPr="00F92693" w:rsidRDefault="00655203" w:rsidP="001C1E69">
            <w:pPr>
              <w:pStyle w:val="ListBullet"/>
              <w:rPr>
                <w:lang w:val="en-AU" w:eastAsia="en-US"/>
              </w:rPr>
            </w:pPr>
            <w:r w:rsidRPr="00F92693">
              <w:rPr>
                <w:lang w:val="en-AU" w:eastAsia="en-US"/>
              </w:rPr>
              <w:t>Structure: Imperative sentence</w:t>
            </w:r>
            <w:r w:rsidR="004C0E83">
              <w:rPr>
                <w:lang w:val="en-AU" w:eastAsia="en-US"/>
              </w:rPr>
              <w:t xml:space="preserve"> </w:t>
            </w:r>
            <w:r w:rsidR="004C0E83">
              <w:rPr>
                <w:rFonts w:ascii="SimSun" w:eastAsia="SimSun" w:hAnsi="SimSun" w:cs="SimSun" w:hint="eastAsia"/>
                <w:lang w:val="en-AU" w:eastAsia="zh-CN"/>
              </w:rPr>
              <w:t>祈使句</w:t>
            </w:r>
          </w:p>
          <w:p w14:paraId="646B9FA9" w14:textId="77777777" w:rsidR="00655203" w:rsidRPr="00F92693" w:rsidRDefault="00655203" w:rsidP="001C1E69">
            <w:pPr>
              <w:pStyle w:val="ListBullet2"/>
              <w:rPr>
                <w:lang w:val="en-AU" w:eastAsia="en-US"/>
              </w:rPr>
            </w:pPr>
            <w:r w:rsidRPr="00F92693">
              <w:rPr>
                <w:lang w:val="en-AU" w:eastAsia="en-US"/>
              </w:rPr>
              <w:t xml:space="preserve">Adverb: </w:t>
            </w:r>
            <w:r w:rsidRPr="00F92693">
              <w:rPr>
                <w:rFonts w:ascii="SimSun" w:eastAsia="SimSun" w:hAnsi="SimSun" w:cs="SimSun"/>
                <w:lang w:val="en-AU" w:eastAsia="zh-CN"/>
              </w:rPr>
              <w:t>请</w:t>
            </w:r>
          </w:p>
          <w:p w14:paraId="0FD8FCFA" w14:textId="77777777" w:rsidR="00655203" w:rsidRPr="00F92693" w:rsidRDefault="00655203" w:rsidP="001C1E69">
            <w:pPr>
              <w:pStyle w:val="ListBullet2"/>
              <w:rPr>
                <w:rFonts w:asciiTheme="minorHAnsi" w:hAnsiTheme="minorHAnsi" w:cs="Arial"/>
                <w:lang w:val="en-AU" w:eastAsia="zh-CN"/>
              </w:rPr>
            </w:pPr>
            <w:r w:rsidRPr="00F92693">
              <w:rPr>
                <w:rFonts w:eastAsia="SimSun"/>
                <w:lang w:val="en-AU" w:eastAsia="zh-CN"/>
              </w:rPr>
              <w:t xml:space="preserve">Verbs: </w:t>
            </w:r>
            <w:r w:rsidRPr="00F92693">
              <w:rPr>
                <w:rFonts w:eastAsia="SimSun"/>
                <w:lang w:val="en-AU" w:eastAsia="zh-CN"/>
              </w:rPr>
              <w:t>说明，列举，解释，谈，告诉</w:t>
            </w:r>
          </w:p>
          <w:p w14:paraId="126DA97D" w14:textId="77777777" w:rsidR="00655203" w:rsidRPr="00F92693" w:rsidRDefault="00655203" w:rsidP="001C1E69">
            <w:pPr>
              <w:pStyle w:val="ListBullet"/>
              <w:rPr>
                <w:rFonts w:cs="Arial"/>
                <w:lang w:val="en-AU" w:eastAsia="en-US"/>
              </w:rPr>
            </w:pPr>
            <w:r w:rsidRPr="00F92693">
              <w:rPr>
                <w:rFonts w:eastAsiaTheme="minorEastAsia"/>
                <w:lang w:val="en-AU" w:eastAsia="zh-CN"/>
              </w:rPr>
              <w:t>Function: Comparing</w:t>
            </w:r>
          </w:p>
          <w:p w14:paraId="140BC966" w14:textId="77777777" w:rsidR="00655203" w:rsidRPr="00F92693" w:rsidRDefault="00655203" w:rsidP="001C1E69">
            <w:pPr>
              <w:pStyle w:val="ListBullet2"/>
              <w:rPr>
                <w:rFonts w:cs="Arial"/>
                <w:lang w:val="en-AU" w:eastAsia="en-US"/>
              </w:rPr>
            </w:pPr>
            <w:r w:rsidRPr="00F92693">
              <w:rPr>
                <w:rFonts w:eastAsiaTheme="minorEastAsia"/>
                <w:lang w:val="en-AU" w:eastAsia="zh-CN"/>
              </w:rPr>
              <w:t>Describe similarities and differences in objects or ideas</w:t>
            </w:r>
          </w:p>
          <w:p w14:paraId="233A0F3F" w14:textId="41985343" w:rsidR="00655203" w:rsidRPr="00F92693" w:rsidRDefault="00655203" w:rsidP="001C1E69">
            <w:pPr>
              <w:pStyle w:val="ListBullet"/>
              <w:rPr>
                <w:lang w:val="en-AU" w:eastAsia="en-US"/>
              </w:rPr>
            </w:pPr>
            <w:r w:rsidRPr="00F92693">
              <w:rPr>
                <w:lang w:val="en-AU" w:eastAsia="en-US"/>
              </w:rPr>
              <w:t>Structure: Comparative sentence</w:t>
            </w:r>
            <w:r w:rsidR="004C0E83">
              <w:rPr>
                <w:lang w:val="en-AU" w:eastAsia="en-US"/>
              </w:rPr>
              <w:t xml:space="preserve"> </w:t>
            </w:r>
            <w:r w:rsidR="004C0E83">
              <w:rPr>
                <w:rFonts w:ascii="SimSun" w:eastAsia="SimSun" w:hAnsi="SimSun" w:cs="SimSun" w:hint="eastAsia"/>
                <w:lang w:val="en-AU" w:eastAsia="zh-CN"/>
              </w:rPr>
              <w:t>比较句式</w:t>
            </w:r>
          </w:p>
          <w:p w14:paraId="0567986A" w14:textId="77777777" w:rsidR="00655203" w:rsidRPr="00F92693" w:rsidRDefault="00655203" w:rsidP="00827B50">
            <w:pPr>
              <w:pStyle w:val="ListBullet2"/>
              <w:spacing w:after="120"/>
              <w:rPr>
                <w:rFonts w:eastAsia="SimSun"/>
                <w:lang w:val="en-AU" w:eastAsia="zh-CN"/>
              </w:rPr>
            </w:pPr>
            <w:r w:rsidRPr="00F92693">
              <w:rPr>
                <w:rFonts w:eastAsia="SimSun"/>
                <w:lang w:val="en-AU" w:eastAsia="zh-CN"/>
              </w:rPr>
              <w:t>A</w:t>
            </w:r>
            <w:r w:rsidRPr="00F92693">
              <w:rPr>
                <w:rFonts w:eastAsia="SimSun"/>
                <w:lang w:val="en-AU" w:eastAsia="zh-CN"/>
              </w:rPr>
              <w:t>比</w:t>
            </w:r>
            <w:r w:rsidRPr="00F92693">
              <w:rPr>
                <w:rFonts w:eastAsia="SimSun"/>
                <w:lang w:val="en-AU" w:eastAsia="zh-CN"/>
              </w:rPr>
              <w:t>B</w:t>
            </w:r>
            <w:r w:rsidRPr="00E130B7">
              <w:rPr>
                <w:rFonts w:asciiTheme="minorHAnsi" w:eastAsia="SimSun" w:hAnsiTheme="minorHAnsi" w:cstheme="minorHAnsi"/>
                <w:lang w:eastAsia="zh-CN"/>
              </w:rPr>
              <w:t>…</w:t>
            </w:r>
            <w:r w:rsidRPr="00F92693">
              <w:rPr>
                <w:rFonts w:eastAsia="SimSun"/>
                <w:lang w:val="en-AU" w:eastAsia="zh-CN"/>
              </w:rPr>
              <w:t>；</w:t>
            </w:r>
            <w:r w:rsidRPr="00F92693">
              <w:rPr>
                <w:rFonts w:eastAsia="SimSun"/>
                <w:lang w:val="en-AU" w:eastAsia="zh-CN"/>
              </w:rPr>
              <w:t>A</w:t>
            </w:r>
            <w:r w:rsidRPr="00F92693">
              <w:rPr>
                <w:rFonts w:eastAsia="SimSun"/>
                <w:lang w:val="en-AU" w:eastAsia="zh-CN"/>
              </w:rPr>
              <w:t>和（跟</w:t>
            </w:r>
            <w:r w:rsidRPr="00F92693">
              <w:rPr>
                <w:rFonts w:eastAsia="SimSun"/>
                <w:lang w:val="en-AU" w:eastAsia="zh-CN"/>
              </w:rPr>
              <w:t>/</w:t>
            </w:r>
            <w:r w:rsidRPr="00F92693">
              <w:rPr>
                <w:rFonts w:eastAsia="SimSun"/>
                <w:lang w:val="en-AU" w:eastAsia="zh-CN"/>
              </w:rPr>
              <w:t>同）</w:t>
            </w:r>
            <w:r w:rsidRPr="00F92693">
              <w:rPr>
                <w:rFonts w:eastAsia="SimSun"/>
                <w:lang w:val="en-AU" w:eastAsia="zh-CN"/>
              </w:rPr>
              <w:t>B</w:t>
            </w:r>
            <w:r w:rsidRPr="00F92693">
              <w:rPr>
                <w:rFonts w:eastAsia="SimSun"/>
                <w:lang w:val="en-AU" w:eastAsia="zh-CN"/>
              </w:rPr>
              <w:t>一样；</w:t>
            </w:r>
            <w:r w:rsidRPr="00F92693">
              <w:rPr>
                <w:rFonts w:eastAsia="SimSun"/>
                <w:lang w:val="en-AU" w:eastAsia="zh-CN"/>
              </w:rPr>
              <w:t>A</w:t>
            </w:r>
            <w:r w:rsidRPr="00F92693">
              <w:rPr>
                <w:rFonts w:eastAsia="SimSun"/>
                <w:lang w:val="en-AU" w:eastAsia="zh-CN"/>
              </w:rPr>
              <w:t>有（没有）</w:t>
            </w:r>
            <w:r w:rsidRPr="00F92693">
              <w:rPr>
                <w:rFonts w:eastAsia="SimSun"/>
                <w:lang w:val="en-AU" w:eastAsia="zh-CN"/>
              </w:rPr>
              <w:t>B</w:t>
            </w:r>
            <w:r w:rsidRPr="00F92693">
              <w:rPr>
                <w:rFonts w:eastAsia="SimSun"/>
                <w:lang w:val="en-AU" w:eastAsia="zh-CN"/>
              </w:rPr>
              <w:t>这么（那么）</w:t>
            </w:r>
            <w:r w:rsidRPr="00E130B7">
              <w:rPr>
                <w:rFonts w:asciiTheme="minorHAnsi" w:eastAsia="SimSun" w:hAnsiTheme="minorHAnsi" w:cstheme="minorHAnsi"/>
                <w:lang w:eastAsia="zh-CN"/>
              </w:rPr>
              <w:t>…</w:t>
            </w:r>
            <w:r w:rsidRPr="00F92693">
              <w:rPr>
                <w:rFonts w:eastAsia="SimSun"/>
                <w:lang w:val="en-AU" w:eastAsia="zh-CN"/>
              </w:rPr>
              <w:t>；与</w:t>
            </w:r>
            <w:r w:rsidRPr="00F92693">
              <w:rPr>
                <w:rFonts w:eastAsia="SimSun"/>
                <w:lang w:val="en-AU" w:eastAsia="zh-CN"/>
              </w:rPr>
              <w:t>A</w:t>
            </w:r>
            <w:r w:rsidRPr="00F92693">
              <w:rPr>
                <w:rFonts w:eastAsia="SimSun"/>
                <w:lang w:val="en-AU" w:eastAsia="zh-CN"/>
              </w:rPr>
              <w:t>相比</w:t>
            </w:r>
            <w:r w:rsidRPr="00F92693">
              <w:rPr>
                <w:rFonts w:eastAsia="SimSun"/>
                <w:lang w:val="en-AU" w:eastAsia="zh-CN"/>
              </w:rPr>
              <w:t>B</w:t>
            </w:r>
            <w:r w:rsidRPr="00F92693">
              <w:rPr>
                <w:rFonts w:eastAsia="SimSun"/>
                <w:lang w:val="en-AU" w:eastAsia="zh-CN"/>
              </w:rPr>
              <w:t>更</w:t>
            </w:r>
            <w:r w:rsidRPr="00E130B7">
              <w:rPr>
                <w:rFonts w:asciiTheme="minorHAnsi" w:eastAsia="SimSun" w:hAnsiTheme="minorHAnsi" w:cstheme="minorHAnsi"/>
                <w:lang w:eastAsia="zh-CN"/>
              </w:rPr>
              <w:t>…</w:t>
            </w:r>
            <w:r w:rsidRPr="00F92693">
              <w:rPr>
                <w:rFonts w:eastAsia="SimSun"/>
                <w:lang w:val="en-AU" w:eastAsia="zh-CN"/>
              </w:rPr>
              <w:t>；</w:t>
            </w:r>
            <w:r w:rsidRPr="00F92693">
              <w:rPr>
                <w:rFonts w:eastAsia="SimSun"/>
                <w:lang w:val="en-AU" w:eastAsia="zh-CN"/>
              </w:rPr>
              <w:br/>
              <w:t>A</w:t>
            </w:r>
            <w:r w:rsidRPr="00F92693">
              <w:rPr>
                <w:rFonts w:eastAsia="SimSun"/>
                <w:lang w:val="en-AU" w:eastAsia="zh-CN"/>
              </w:rPr>
              <w:t>不如</w:t>
            </w:r>
            <w:r w:rsidRPr="00F92693">
              <w:rPr>
                <w:rFonts w:eastAsia="SimSun"/>
                <w:lang w:val="en-AU" w:eastAsia="zh-CN"/>
              </w:rPr>
              <w:t>B</w:t>
            </w:r>
            <w:r w:rsidRPr="00E130B7">
              <w:rPr>
                <w:rFonts w:asciiTheme="minorHAnsi" w:eastAsia="SimSun" w:hAnsiTheme="minorHAnsi" w:cstheme="minorHAnsi"/>
                <w:lang w:eastAsia="zh-CN"/>
              </w:rPr>
              <w:t>…</w:t>
            </w:r>
            <w:r w:rsidRPr="00F92693">
              <w:rPr>
                <w:rFonts w:eastAsia="SimSun"/>
                <w:lang w:val="en-AU" w:eastAsia="zh-CN"/>
              </w:rPr>
              <w:t>；在</w:t>
            </w:r>
            <w:r w:rsidRPr="00E130B7">
              <w:rPr>
                <w:rFonts w:asciiTheme="minorHAnsi" w:eastAsia="SimSun" w:hAnsiTheme="minorHAnsi" w:cstheme="minorHAnsi"/>
                <w:lang w:eastAsia="zh-CN"/>
              </w:rPr>
              <w:t>…</w:t>
            </w:r>
            <w:r w:rsidRPr="00F92693">
              <w:rPr>
                <w:rFonts w:eastAsia="SimSun"/>
                <w:lang w:val="en-AU" w:eastAsia="zh-CN"/>
              </w:rPr>
              <w:t>之中</w:t>
            </w:r>
            <w:r w:rsidRPr="00F92693">
              <w:rPr>
                <w:rFonts w:eastAsia="SimSun"/>
                <w:lang w:val="en-AU" w:eastAsia="zh-CN"/>
              </w:rPr>
              <w:t>A</w:t>
            </w:r>
            <w:r w:rsidRPr="00F92693">
              <w:rPr>
                <w:rFonts w:eastAsia="SimSun"/>
                <w:lang w:val="en-AU" w:eastAsia="zh-CN"/>
              </w:rPr>
              <w:t>最</w:t>
            </w:r>
            <w:r w:rsidRPr="00E130B7">
              <w:rPr>
                <w:rFonts w:asciiTheme="minorHAnsi" w:eastAsia="SimSun" w:hAnsiTheme="minorHAnsi" w:cstheme="minorHAnsi"/>
                <w:lang w:eastAsia="zh-CN"/>
              </w:rPr>
              <w:t>…</w:t>
            </w:r>
          </w:p>
          <w:p w14:paraId="724EDAA5" w14:textId="7673348A" w:rsidR="00655203" w:rsidRPr="00F92693" w:rsidRDefault="00655203" w:rsidP="001C1E69">
            <w:pPr>
              <w:pStyle w:val="ListBullet"/>
              <w:rPr>
                <w:lang w:val="en-AU" w:eastAsia="zh-CN"/>
              </w:rPr>
            </w:pPr>
            <w:r w:rsidRPr="00F92693">
              <w:rPr>
                <w:lang w:val="en-AU" w:eastAsia="zh-CN"/>
              </w:rPr>
              <w:lastRenderedPageBreak/>
              <w:t>Structure: Complex sentence of adversative relation</w:t>
            </w:r>
            <w:r w:rsidR="004C0E83">
              <w:rPr>
                <w:lang w:val="en-AU" w:eastAsia="zh-CN"/>
              </w:rPr>
              <w:t xml:space="preserve"> </w:t>
            </w:r>
            <w:r w:rsidR="004C0E83">
              <w:rPr>
                <w:rFonts w:ascii="SimSun" w:eastAsia="SimSun" w:hAnsi="SimSun" w:cs="SimSun" w:hint="eastAsia"/>
                <w:lang w:val="en-AU" w:eastAsia="zh-CN"/>
              </w:rPr>
              <w:t>转折关系复句</w:t>
            </w:r>
          </w:p>
          <w:p w14:paraId="5626D85D" w14:textId="77777777" w:rsidR="00655203" w:rsidRPr="00F92693" w:rsidRDefault="00655203" w:rsidP="00827B50">
            <w:pPr>
              <w:pStyle w:val="ListBullet2"/>
              <w:spacing w:after="120"/>
              <w:rPr>
                <w:rFonts w:eastAsia="SimSun"/>
                <w:lang w:val="en-AU" w:eastAsia="zh-CN"/>
              </w:rPr>
            </w:pPr>
            <w:r w:rsidRPr="00F92693">
              <w:rPr>
                <w:rFonts w:eastAsia="SimSun"/>
                <w:lang w:val="en-AU" w:eastAsia="zh-CN"/>
              </w:rPr>
              <w:t>虽然</w:t>
            </w:r>
            <w:r w:rsidRPr="00E130B7">
              <w:rPr>
                <w:rFonts w:eastAsia="SimSun" w:cs="Calibri"/>
                <w:lang w:eastAsia="zh-CN"/>
              </w:rPr>
              <w:t>…</w:t>
            </w:r>
            <w:r w:rsidRPr="00F92693">
              <w:rPr>
                <w:rFonts w:eastAsia="SimSun"/>
                <w:lang w:val="en-AU" w:eastAsia="zh-CN"/>
              </w:rPr>
              <w:t>但是；尽管</w:t>
            </w:r>
            <w:r w:rsidRPr="00E130B7">
              <w:rPr>
                <w:rFonts w:asciiTheme="minorHAnsi" w:eastAsia="SimSun" w:hAnsiTheme="minorHAnsi" w:cstheme="minorHAnsi"/>
                <w:lang w:eastAsia="zh-CN"/>
              </w:rPr>
              <w:t>…</w:t>
            </w:r>
            <w:r w:rsidRPr="00F92693">
              <w:rPr>
                <w:rFonts w:eastAsia="SimSun"/>
                <w:lang w:val="en-AU" w:eastAsia="zh-CN"/>
              </w:rPr>
              <w:t>还</w:t>
            </w:r>
            <w:r w:rsidRPr="00E130B7">
              <w:rPr>
                <w:rFonts w:asciiTheme="minorHAnsi" w:eastAsia="SimSun" w:hAnsiTheme="minorHAnsi" w:cstheme="minorHAnsi"/>
                <w:lang w:eastAsia="zh-CN"/>
              </w:rPr>
              <w:t>…</w:t>
            </w:r>
            <w:r w:rsidRPr="00F92693">
              <w:rPr>
                <w:rFonts w:eastAsia="SimSun"/>
                <w:lang w:val="en-AU" w:eastAsia="zh-CN"/>
              </w:rPr>
              <w:t>；</w:t>
            </w:r>
            <w:r w:rsidRPr="00E130B7">
              <w:rPr>
                <w:rFonts w:asciiTheme="minorHAnsi" w:eastAsia="SimSun" w:hAnsiTheme="minorHAnsi" w:cstheme="minorHAnsi"/>
                <w:lang w:eastAsia="zh-CN"/>
              </w:rPr>
              <w:t>…</w:t>
            </w:r>
            <w:r w:rsidRPr="00F92693">
              <w:rPr>
                <w:rFonts w:eastAsia="SimSun"/>
                <w:lang w:val="en-AU" w:eastAsia="zh-CN"/>
              </w:rPr>
              <w:t>，反而</w:t>
            </w:r>
            <w:r w:rsidRPr="00E130B7">
              <w:rPr>
                <w:rFonts w:asciiTheme="minorHAnsi" w:eastAsia="SimSun" w:hAnsiTheme="minorHAnsi" w:cstheme="minorHAnsi"/>
                <w:lang w:eastAsia="zh-CN"/>
              </w:rPr>
              <w:t>…</w:t>
            </w:r>
            <w:r w:rsidRPr="00F92693">
              <w:rPr>
                <w:rFonts w:eastAsia="SimSun"/>
                <w:lang w:val="en-AU" w:eastAsia="zh-CN"/>
              </w:rPr>
              <w:t>；</w:t>
            </w:r>
            <w:r w:rsidRPr="00E130B7">
              <w:rPr>
                <w:rFonts w:asciiTheme="minorHAnsi" w:eastAsia="SimSun" w:hAnsiTheme="minorHAnsi" w:cstheme="minorHAnsi"/>
                <w:lang w:eastAsia="zh-CN"/>
              </w:rPr>
              <w:t>…</w:t>
            </w:r>
            <w:r w:rsidRPr="00F92693">
              <w:rPr>
                <w:rFonts w:eastAsia="SimSun"/>
                <w:lang w:val="en-AU" w:eastAsia="zh-CN"/>
              </w:rPr>
              <w:t>，却</w:t>
            </w:r>
            <w:r w:rsidRPr="00E130B7">
              <w:rPr>
                <w:rFonts w:asciiTheme="minorHAnsi" w:eastAsia="SimSun" w:hAnsiTheme="minorHAnsi" w:cstheme="minorHAnsi"/>
                <w:lang w:eastAsia="zh-CN"/>
              </w:rPr>
              <w:t>…</w:t>
            </w:r>
          </w:p>
          <w:p w14:paraId="2B473B55" w14:textId="77777777" w:rsidR="00655203" w:rsidRPr="00F92693" w:rsidRDefault="00655203" w:rsidP="001C1E69">
            <w:pPr>
              <w:pStyle w:val="ListBullet"/>
              <w:rPr>
                <w:rFonts w:asciiTheme="minorHAnsi" w:hAnsiTheme="minorHAnsi" w:cs="Arial"/>
                <w:lang w:val="en-AU" w:eastAsia="zh-CN"/>
              </w:rPr>
            </w:pPr>
            <w:r w:rsidRPr="00F92693">
              <w:rPr>
                <w:rFonts w:eastAsiaTheme="minorEastAsia"/>
                <w:lang w:val="en-AU" w:eastAsia="zh-CN"/>
              </w:rPr>
              <w:t>Function: Ordering</w:t>
            </w:r>
          </w:p>
          <w:p w14:paraId="66BBF3A8" w14:textId="77777777" w:rsidR="00655203" w:rsidRPr="00F92693" w:rsidRDefault="00655203" w:rsidP="001C1E69">
            <w:pPr>
              <w:pStyle w:val="ListBullet2"/>
              <w:rPr>
                <w:rFonts w:asciiTheme="minorHAnsi" w:hAnsiTheme="minorHAnsi" w:cs="Arial"/>
                <w:lang w:val="en-AU" w:eastAsia="zh-CN"/>
              </w:rPr>
            </w:pPr>
            <w:r w:rsidRPr="00F92693">
              <w:rPr>
                <w:rFonts w:eastAsiaTheme="minorEastAsia"/>
                <w:lang w:val="en-AU" w:eastAsia="zh-CN"/>
              </w:rPr>
              <w:t>Sequence objects, ideas or events</w:t>
            </w:r>
          </w:p>
          <w:p w14:paraId="537F74AF" w14:textId="09406511" w:rsidR="00655203" w:rsidRPr="00F92693" w:rsidRDefault="00655203" w:rsidP="001C1E69">
            <w:pPr>
              <w:pStyle w:val="ListBullet"/>
              <w:rPr>
                <w:lang w:val="en-AU" w:eastAsia="zh-CN"/>
              </w:rPr>
            </w:pPr>
            <w:r w:rsidRPr="00F92693">
              <w:rPr>
                <w:lang w:val="en-AU" w:eastAsia="zh-CN"/>
              </w:rPr>
              <w:t>Structure: Complex sentence of success</w:t>
            </w:r>
            <w:r w:rsidR="00C16EA7">
              <w:rPr>
                <w:lang w:val="en-AU" w:eastAsia="zh-CN"/>
              </w:rPr>
              <w:t>ive</w:t>
            </w:r>
            <w:r w:rsidRPr="00F92693">
              <w:rPr>
                <w:lang w:val="en-AU" w:eastAsia="zh-CN"/>
              </w:rPr>
              <w:t xml:space="preserve"> relation</w:t>
            </w:r>
            <w:r w:rsidR="004C0E83">
              <w:rPr>
                <w:lang w:val="en-AU" w:eastAsia="zh-CN"/>
              </w:rPr>
              <w:t xml:space="preserve"> </w:t>
            </w:r>
            <w:r w:rsidR="004C0E83">
              <w:rPr>
                <w:rFonts w:ascii="SimSun" w:eastAsia="SimSun" w:hAnsi="SimSun" w:cs="SimSun" w:hint="eastAsia"/>
                <w:lang w:val="en-AU" w:eastAsia="zh-CN"/>
              </w:rPr>
              <w:t>承接关系复句</w:t>
            </w:r>
          </w:p>
          <w:p w14:paraId="7D70E91C" w14:textId="33AF6244" w:rsidR="00655203" w:rsidRPr="00F92693" w:rsidRDefault="00655203" w:rsidP="001C1E69">
            <w:pPr>
              <w:pStyle w:val="ListBullet2"/>
              <w:rPr>
                <w:rFonts w:asciiTheme="minorHAnsi" w:hAnsiTheme="minorHAnsi" w:cs="Arial"/>
                <w:bCs/>
                <w:lang w:val="en-AU" w:eastAsia="zh-CN"/>
              </w:rPr>
            </w:pPr>
            <w:r w:rsidRPr="00F92693">
              <w:rPr>
                <w:rFonts w:eastAsia="SimSun"/>
                <w:lang w:val="en-AU" w:eastAsia="zh-CN"/>
              </w:rPr>
              <w:t>先；然后（接着</w:t>
            </w:r>
            <w:r w:rsidRPr="00F92693">
              <w:rPr>
                <w:rFonts w:eastAsia="SimSun"/>
                <w:lang w:val="en-AU" w:eastAsia="zh-CN"/>
              </w:rPr>
              <w:t>…</w:t>
            </w:r>
            <w:r w:rsidRPr="00F92693">
              <w:rPr>
                <w:rFonts w:eastAsia="SimSun"/>
                <w:lang w:val="en-AU" w:eastAsia="zh-CN"/>
              </w:rPr>
              <w:t>；最后；一</w:t>
            </w:r>
            <w:r w:rsidRPr="00F92693">
              <w:rPr>
                <w:rFonts w:eastAsia="SimSun"/>
                <w:lang w:val="en-AU" w:eastAsia="zh-CN"/>
              </w:rPr>
              <w:t>…</w:t>
            </w:r>
            <w:r w:rsidRPr="00F92693">
              <w:rPr>
                <w:rFonts w:eastAsia="SimSun"/>
                <w:lang w:val="en-AU" w:eastAsia="zh-CN"/>
              </w:rPr>
              <w:t>就</w:t>
            </w:r>
            <w:r w:rsidR="007E0F62">
              <w:rPr>
                <w:rFonts w:eastAsia="SimSun" w:cs="Calibri"/>
                <w:lang w:val="en-AU" w:eastAsia="zh-CN"/>
              </w:rPr>
              <w:t>…</w:t>
            </w:r>
          </w:p>
          <w:p w14:paraId="6FABCF6E" w14:textId="77777777" w:rsidR="00655203" w:rsidRPr="00F92693" w:rsidRDefault="00655203" w:rsidP="001C1E69">
            <w:pPr>
              <w:pStyle w:val="SCSATableHeadingnospace"/>
              <w:rPr>
                <w:rFonts w:cs="Arial"/>
                <w:b w:val="0"/>
                <w:szCs w:val="20"/>
                <w:lang w:val="en-AU" w:eastAsia="en-US"/>
              </w:rPr>
            </w:pPr>
            <w:r w:rsidRPr="00F92693">
              <w:rPr>
                <w:rFonts w:cs="Arial"/>
                <w:szCs w:val="20"/>
                <w:lang w:val="en-AU" w:eastAsia="en-US"/>
              </w:rPr>
              <w:t>Intercultural understandings</w:t>
            </w:r>
          </w:p>
          <w:p w14:paraId="2D419D55" w14:textId="61B3246B" w:rsidR="00655203" w:rsidRPr="00F92693" w:rsidRDefault="00655203" w:rsidP="00827B50">
            <w:pPr>
              <w:spacing w:after="0"/>
              <w:rPr>
                <w:lang w:val="en-AU" w:eastAsia="en-US"/>
              </w:rPr>
            </w:pPr>
            <w:r w:rsidRPr="00F92693">
              <w:rPr>
                <w:lang w:val="en-AU" w:eastAsia="en-US"/>
              </w:rPr>
              <w:t xml:space="preserve">Provide </w:t>
            </w:r>
            <w:r w:rsidR="004C0E83">
              <w:rPr>
                <w:lang w:val="en-AU" w:eastAsia="en-US"/>
              </w:rPr>
              <w:t>o</w:t>
            </w:r>
            <w:r w:rsidRPr="00F92693">
              <w:rPr>
                <w:lang w:val="en-AU" w:eastAsia="en-US"/>
              </w:rPr>
              <w:t>pportunities</w:t>
            </w:r>
            <w:r w:rsidR="004C0E83">
              <w:rPr>
                <w:lang w:val="en-AU" w:eastAsia="en-US"/>
              </w:rPr>
              <w:t xml:space="preserve"> for students </w:t>
            </w:r>
            <w:r w:rsidRPr="00F92693">
              <w:rPr>
                <w:lang w:val="en-AU" w:eastAsia="en-US"/>
              </w:rPr>
              <w:t>to further their linguistic and intercultural competence and reflect on the ways in which cultur</w:t>
            </w:r>
            <w:r>
              <w:rPr>
                <w:lang w:val="en-AU" w:eastAsia="en-US"/>
              </w:rPr>
              <w:t>e</w:t>
            </w:r>
            <w:r w:rsidRPr="00F92693">
              <w:rPr>
                <w:lang w:val="en-AU" w:eastAsia="en-US"/>
              </w:rPr>
              <w:t xml:space="preserve"> influences communication, such as:</w:t>
            </w:r>
          </w:p>
          <w:p w14:paraId="493D8EC9" w14:textId="77777777" w:rsidR="00655203" w:rsidRPr="00F92693" w:rsidRDefault="00655203" w:rsidP="001C1E69">
            <w:pPr>
              <w:pStyle w:val="ListBullet"/>
              <w:rPr>
                <w:lang w:val="en-AU" w:eastAsia="en-US"/>
              </w:rPr>
            </w:pPr>
            <w:r w:rsidRPr="00F92693">
              <w:rPr>
                <w:lang w:val="en-AU" w:eastAsia="en-US"/>
              </w:rPr>
              <w:t>attitude to education in Chinese and different western societies</w:t>
            </w:r>
          </w:p>
          <w:p w14:paraId="599B84BE" w14:textId="1F20ACC0" w:rsidR="00655203" w:rsidRPr="00F92693" w:rsidRDefault="00655203" w:rsidP="001C1E69">
            <w:pPr>
              <w:pStyle w:val="ListBullet"/>
              <w:rPr>
                <w:lang w:val="en-AU" w:eastAsia="en-US"/>
              </w:rPr>
            </w:pPr>
            <w:r w:rsidRPr="00F92693">
              <w:rPr>
                <w:lang w:val="en-AU" w:eastAsia="en-US"/>
              </w:rPr>
              <w:t xml:space="preserve">status of </w:t>
            </w:r>
            <w:r w:rsidR="00FA4BF5">
              <w:rPr>
                <w:lang w:val="en-AU" w:eastAsia="en-US"/>
              </w:rPr>
              <w:t xml:space="preserve">the </w:t>
            </w:r>
            <w:r w:rsidRPr="00F92693">
              <w:rPr>
                <w:lang w:val="en-AU" w:eastAsia="en-US"/>
              </w:rPr>
              <w:t xml:space="preserve">elderly in family and community </w:t>
            </w:r>
          </w:p>
          <w:p w14:paraId="3E40510E" w14:textId="77777777" w:rsidR="00655203" w:rsidRPr="00F92693" w:rsidRDefault="00655203" w:rsidP="001C1E69">
            <w:pPr>
              <w:pStyle w:val="ListBullet"/>
              <w:rPr>
                <w:lang w:val="en-AU" w:eastAsia="en-US"/>
              </w:rPr>
            </w:pPr>
            <w:r w:rsidRPr="00F92693">
              <w:rPr>
                <w:lang w:val="en-AU" w:eastAsia="en-US"/>
              </w:rPr>
              <w:t>family celebrations</w:t>
            </w:r>
          </w:p>
          <w:p w14:paraId="44724C5E" w14:textId="77777777" w:rsidR="00655203" w:rsidRPr="00F92693" w:rsidRDefault="00655203" w:rsidP="001C1E69">
            <w:pPr>
              <w:pStyle w:val="ListBullet"/>
              <w:rPr>
                <w:b/>
                <w:lang w:val="en-AU" w:eastAsia="en-US"/>
              </w:rPr>
            </w:pPr>
            <w:r w:rsidRPr="00F92693">
              <w:rPr>
                <w:lang w:val="en-AU" w:eastAsia="en-US"/>
              </w:rPr>
              <w:t>adoption of Chinese celebrations and festivals in western communities.</w:t>
            </w:r>
          </w:p>
          <w:p w14:paraId="6FE89A85" w14:textId="77777777" w:rsidR="00655203" w:rsidRPr="00F92693" w:rsidRDefault="00655203" w:rsidP="001C1E69">
            <w:pPr>
              <w:pStyle w:val="SCSATableHeadingnospace"/>
              <w:rPr>
                <w:rFonts w:cs="Arial"/>
                <w:b w:val="0"/>
                <w:szCs w:val="20"/>
                <w:lang w:val="en-AU" w:eastAsia="en-US"/>
              </w:rPr>
            </w:pPr>
            <w:r w:rsidRPr="00F92693">
              <w:rPr>
                <w:rFonts w:cs="Arial"/>
                <w:szCs w:val="20"/>
                <w:lang w:val="en-AU" w:eastAsia="en-US"/>
              </w:rPr>
              <w:t>Language learning and communication strategies</w:t>
            </w:r>
          </w:p>
          <w:p w14:paraId="497CE17E" w14:textId="0DA41C1E" w:rsidR="00655203" w:rsidRPr="00F92693" w:rsidRDefault="00655203" w:rsidP="00827B50">
            <w:pPr>
              <w:spacing w:after="0"/>
              <w:rPr>
                <w:lang w:val="en-AU" w:eastAsia="en-US"/>
              </w:rPr>
            </w:pPr>
            <w:r w:rsidRPr="00F92693">
              <w:rPr>
                <w:lang w:val="en-AU" w:eastAsia="en-US"/>
              </w:rPr>
              <w:t xml:space="preserve">Provide </w:t>
            </w:r>
            <w:r w:rsidR="004C0E83">
              <w:rPr>
                <w:lang w:val="en-AU" w:eastAsia="en-US"/>
              </w:rPr>
              <w:t>o</w:t>
            </w:r>
            <w:r w:rsidRPr="00F92693">
              <w:rPr>
                <w:lang w:val="en-AU" w:eastAsia="en-US"/>
              </w:rPr>
              <w:t xml:space="preserve">pportunities </w:t>
            </w:r>
            <w:r w:rsidR="004C0E83">
              <w:rPr>
                <w:lang w:val="en-AU" w:eastAsia="en-US"/>
              </w:rPr>
              <w:t xml:space="preserve">for students </w:t>
            </w:r>
            <w:r w:rsidRPr="00F92693">
              <w:rPr>
                <w:lang w:val="en-AU" w:eastAsia="en-US"/>
              </w:rPr>
              <w:t>to practi</w:t>
            </w:r>
            <w:r>
              <w:rPr>
                <w:lang w:val="en-AU" w:eastAsia="en-US"/>
              </w:rPr>
              <w:t>s</w:t>
            </w:r>
            <w:r w:rsidRPr="00F92693">
              <w:rPr>
                <w:lang w:val="en-AU" w:eastAsia="en-US"/>
              </w:rPr>
              <w:t>e the following strategies through the issues and perspectives:</w:t>
            </w:r>
          </w:p>
          <w:p w14:paraId="56E37E4E" w14:textId="77777777" w:rsidR="00655203" w:rsidRPr="00F92693" w:rsidRDefault="00655203" w:rsidP="001C1E69">
            <w:pPr>
              <w:pStyle w:val="ListBullet"/>
              <w:rPr>
                <w:b/>
                <w:lang w:val="en-AU" w:eastAsia="en-US"/>
              </w:rPr>
            </w:pPr>
            <w:r w:rsidRPr="00F92693">
              <w:rPr>
                <w:lang w:val="en-AU" w:eastAsia="en-US"/>
              </w:rPr>
              <w:t>organis</w:t>
            </w:r>
            <w:r>
              <w:rPr>
                <w:lang w:val="en-AU" w:eastAsia="en-US"/>
              </w:rPr>
              <w:t>ing</w:t>
            </w:r>
            <w:r w:rsidRPr="00F92693">
              <w:rPr>
                <w:lang w:val="en-AU" w:eastAsia="en-US"/>
              </w:rPr>
              <w:t xml:space="preserve"> and structur</w:t>
            </w:r>
            <w:r>
              <w:rPr>
                <w:lang w:val="en-AU" w:eastAsia="en-US"/>
              </w:rPr>
              <w:t>ing</w:t>
            </w:r>
            <w:r w:rsidRPr="00F92693">
              <w:rPr>
                <w:lang w:val="en-AU" w:eastAsia="en-US"/>
              </w:rPr>
              <w:t xml:space="preserve"> text and develop</w:t>
            </w:r>
            <w:r>
              <w:rPr>
                <w:lang w:val="en-AU" w:eastAsia="en-US"/>
              </w:rPr>
              <w:t>ing</w:t>
            </w:r>
            <w:r w:rsidRPr="00F92693">
              <w:rPr>
                <w:lang w:val="en-AU" w:eastAsia="en-US"/>
              </w:rPr>
              <w:t xml:space="preserve"> ideas coherently and logically </w:t>
            </w:r>
          </w:p>
          <w:p w14:paraId="707166E0" w14:textId="77777777" w:rsidR="00655203" w:rsidRPr="00F92693" w:rsidRDefault="00655203" w:rsidP="001C1E69">
            <w:pPr>
              <w:pStyle w:val="ListBullet"/>
              <w:rPr>
                <w:lang w:val="en-AU" w:eastAsia="en-US"/>
              </w:rPr>
            </w:pPr>
            <w:r w:rsidRPr="00F92693">
              <w:rPr>
                <w:lang w:val="en-AU" w:eastAsia="en-US"/>
              </w:rPr>
              <w:t>manipulat</w:t>
            </w:r>
            <w:r>
              <w:rPr>
                <w:lang w:val="en-AU" w:eastAsia="en-US"/>
              </w:rPr>
              <w:t>ing</w:t>
            </w:r>
            <w:r w:rsidRPr="00F92693">
              <w:rPr>
                <w:lang w:val="en-AU" w:eastAsia="en-US"/>
              </w:rPr>
              <w:t xml:space="preserve"> Chinese to communicate effectively in a range of contexts</w:t>
            </w:r>
          </w:p>
          <w:p w14:paraId="498498D5" w14:textId="77777777" w:rsidR="00655203" w:rsidRPr="00F92693" w:rsidRDefault="00655203" w:rsidP="001C1E69">
            <w:pPr>
              <w:pStyle w:val="ListBullet"/>
              <w:rPr>
                <w:lang w:val="en-AU" w:eastAsia="en-US"/>
              </w:rPr>
            </w:pPr>
            <w:r w:rsidRPr="00F92693">
              <w:rPr>
                <w:lang w:val="en-AU" w:eastAsia="en-US"/>
              </w:rPr>
              <w:t>analys</w:t>
            </w:r>
            <w:r>
              <w:rPr>
                <w:lang w:val="en-AU" w:eastAsia="en-US"/>
              </w:rPr>
              <w:t>ing</w:t>
            </w:r>
            <w:r w:rsidRPr="00F92693">
              <w:rPr>
                <w:lang w:val="en-AU" w:eastAsia="en-US"/>
              </w:rPr>
              <w:t xml:space="preserve"> the way culture and identity are expressed through language</w:t>
            </w:r>
          </w:p>
          <w:p w14:paraId="7EE80E26" w14:textId="77777777" w:rsidR="00655203" w:rsidRPr="00F92693" w:rsidRDefault="00655203" w:rsidP="001C1E69">
            <w:pPr>
              <w:pStyle w:val="ListBullet"/>
              <w:rPr>
                <w:lang w:val="en-AU" w:eastAsia="en-US"/>
              </w:rPr>
            </w:pPr>
            <w:r w:rsidRPr="00F92693">
              <w:rPr>
                <w:lang w:val="en-AU" w:eastAsia="en-US"/>
              </w:rPr>
              <w:t>vary</w:t>
            </w:r>
            <w:r>
              <w:rPr>
                <w:lang w:val="en-AU" w:eastAsia="en-US"/>
              </w:rPr>
              <w:t>ing</w:t>
            </w:r>
            <w:r w:rsidRPr="00F92693">
              <w:rPr>
                <w:lang w:val="en-AU" w:eastAsia="en-US"/>
              </w:rPr>
              <w:t xml:space="preserve"> vocabulary and grammatical structures for emphasis and interest</w:t>
            </w:r>
          </w:p>
          <w:p w14:paraId="2773C1CA" w14:textId="77777777" w:rsidR="00655203" w:rsidRPr="00F92693" w:rsidRDefault="00655203" w:rsidP="00E31CEE">
            <w:pPr>
              <w:pStyle w:val="ListBullet"/>
              <w:spacing w:after="120"/>
              <w:rPr>
                <w:lang w:val="en-AU" w:eastAsia="en-US"/>
              </w:rPr>
            </w:pPr>
            <w:r w:rsidRPr="00F92693">
              <w:rPr>
                <w:lang w:val="en-AU" w:eastAsia="en-US"/>
              </w:rPr>
              <w:t>interpret</w:t>
            </w:r>
            <w:r>
              <w:rPr>
                <w:lang w:val="en-AU" w:eastAsia="en-US"/>
              </w:rPr>
              <w:t>ing</w:t>
            </w:r>
            <w:r w:rsidRPr="00F92693">
              <w:rPr>
                <w:lang w:val="en-AU" w:eastAsia="en-US"/>
              </w:rPr>
              <w:t xml:space="preserve"> social situations and apply</w:t>
            </w:r>
            <w:r>
              <w:rPr>
                <w:lang w:val="en-AU" w:eastAsia="en-US"/>
              </w:rPr>
              <w:t>ing</w:t>
            </w:r>
            <w:r w:rsidRPr="00F92693">
              <w:rPr>
                <w:lang w:val="en-AU" w:eastAsia="en-US"/>
              </w:rPr>
              <w:t xml:space="preserve"> knowledge of sociolinguistic conventions to select appropriate language. </w:t>
            </w:r>
          </w:p>
          <w:p w14:paraId="3DE7588F" w14:textId="22A1DE67" w:rsidR="00775612" w:rsidRDefault="00655203" w:rsidP="00360FE4">
            <w:pPr>
              <w:spacing w:after="0"/>
              <w:rPr>
                <w:b/>
                <w:bCs/>
                <w:lang w:eastAsia="en-US"/>
              </w:rPr>
            </w:pPr>
            <w:r w:rsidRPr="00360FE4">
              <w:rPr>
                <w:b/>
                <w:bCs/>
                <w:lang w:eastAsia="en-US"/>
              </w:rPr>
              <w:t>Dictionaries</w:t>
            </w:r>
            <w:r w:rsidR="00E256D6">
              <w:rPr>
                <w:b/>
                <w:bCs/>
                <w:lang w:eastAsia="en-US"/>
              </w:rPr>
              <w:t xml:space="preserve"> </w:t>
            </w:r>
          </w:p>
          <w:p w14:paraId="1EDE3123" w14:textId="53D8C416" w:rsidR="00655203" w:rsidRDefault="00E256D6" w:rsidP="001C1E69">
            <w:pPr>
              <w:rPr>
                <w:lang w:val="en-AU" w:eastAsia="en-US"/>
              </w:rPr>
            </w:pPr>
            <w:r w:rsidRPr="00360FE4">
              <w:rPr>
                <w:lang w:eastAsia="en-US"/>
              </w:rPr>
              <w:t>Develop</w:t>
            </w:r>
            <w:r w:rsidR="00655203" w:rsidRPr="00F92693">
              <w:rPr>
                <w:lang w:val="en-AU" w:eastAsia="en-US"/>
              </w:rPr>
              <w:t xml:space="preserve"> strategies to facilitate use of monolingual and bilingual dictionaries.</w:t>
            </w:r>
          </w:p>
          <w:p w14:paraId="4D0FBB85" w14:textId="77777777" w:rsidR="00655203" w:rsidRPr="00813F14" w:rsidRDefault="00655203" w:rsidP="00360FE4">
            <w:pPr>
              <w:spacing w:before="120" w:after="0"/>
              <w:rPr>
                <w:b/>
                <w:bCs/>
                <w:lang w:val="en-AU" w:eastAsia="en-US"/>
              </w:rPr>
            </w:pPr>
            <w:r w:rsidRPr="00813F14">
              <w:rPr>
                <w:b/>
                <w:bCs/>
                <w:lang w:eastAsia="en-US"/>
              </w:rPr>
              <w:t>Assessment Task 2: Processing and responding</w:t>
            </w:r>
          </w:p>
          <w:p w14:paraId="0FDD2D1B" w14:textId="6F99B2CF" w:rsidR="00655203" w:rsidRPr="00F92693" w:rsidRDefault="00655203" w:rsidP="001C1E69">
            <w:pPr>
              <w:spacing w:after="0"/>
              <w:rPr>
                <w:lang w:val="en-AU" w:eastAsia="en-US"/>
              </w:rPr>
            </w:pPr>
            <w:r w:rsidRPr="001C1E69">
              <w:rPr>
                <w:b/>
                <w:bCs/>
                <w:lang w:val="en-AU" w:eastAsia="en-US"/>
              </w:rPr>
              <w:t>Assessment Task 3: Composing texts in Chinese</w:t>
            </w:r>
          </w:p>
        </w:tc>
      </w:tr>
      <w:tr w:rsidR="00AF6D92" w:rsidRPr="00F92693" w14:paraId="7F451912" w14:textId="77777777" w:rsidTr="00827B50">
        <w:trPr>
          <w:trHeight w:val="20"/>
        </w:trPr>
        <w:tc>
          <w:tcPr>
            <w:tcW w:w="964" w:type="dxa"/>
            <w:tcBorders>
              <w:left w:val="single" w:sz="4" w:space="0" w:color="D7C5E2" w:themeColor="accent4" w:themeTint="99"/>
              <w:right w:val="single" w:sz="4" w:space="0" w:color="D7C5E2" w:themeColor="accent4" w:themeTint="99"/>
            </w:tcBorders>
            <w:shd w:val="clear" w:color="auto" w:fill="E4D8EB" w:themeFill="accent4" w:themeFillTint="66"/>
            <w:vAlign w:val="center"/>
          </w:tcPr>
          <w:p w14:paraId="0EE669E0" w14:textId="427D2DB0" w:rsidR="00AF6D92" w:rsidRPr="00F92693" w:rsidRDefault="00492C43" w:rsidP="00827B50">
            <w:pPr>
              <w:spacing w:after="0" w:line="276" w:lineRule="auto"/>
              <w:jc w:val="center"/>
              <w:rPr>
                <w:rFonts w:asciiTheme="minorHAnsi" w:hAnsiTheme="minorHAnsi" w:cs="Arial"/>
                <w:sz w:val="22"/>
                <w:lang w:val="en-AU" w:eastAsia="en-US"/>
              </w:rPr>
            </w:pPr>
            <w:r w:rsidRPr="00F92693">
              <w:rPr>
                <w:rFonts w:asciiTheme="minorHAnsi" w:hAnsiTheme="minorHAnsi" w:cs="Arial"/>
                <w:szCs w:val="20"/>
                <w:lang w:val="en-AU" w:eastAsia="en-US"/>
              </w:rPr>
              <w:lastRenderedPageBreak/>
              <w:t>16</w:t>
            </w:r>
          </w:p>
        </w:tc>
        <w:tc>
          <w:tcPr>
            <w:tcW w:w="8108" w:type="dxa"/>
            <w:tcBorders>
              <w:top w:val="single" w:sz="4" w:space="0" w:color="E4D8EB" w:themeColor="accent4" w:themeTint="66"/>
              <w:left w:val="single" w:sz="4" w:space="0" w:color="D7C5E2" w:themeColor="accent4" w:themeTint="99"/>
              <w:bottom w:val="single" w:sz="4" w:space="0" w:color="E4D8EB" w:themeColor="accent4" w:themeTint="66"/>
              <w:right w:val="single" w:sz="4" w:space="0" w:color="D7C5E2" w:themeColor="accent4" w:themeTint="99"/>
            </w:tcBorders>
          </w:tcPr>
          <w:p w14:paraId="4E770334" w14:textId="1C1DD905" w:rsidR="00AF6D92" w:rsidRPr="00813F14" w:rsidRDefault="00652D06" w:rsidP="00360FE4">
            <w:pPr>
              <w:spacing w:after="0"/>
              <w:rPr>
                <w:b/>
                <w:bCs/>
                <w:lang w:val="en-AU" w:eastAsia="en-US"/>
              </w:rPr>
            </w:pPr>
            <w:r w:rsidRPr="00813F14">
              <w:rPr>
                <w:b/>
                <w:bCs/>
                <w:lang w:eastAsia="en-US"/>
              </w:rPr>
              <w:t>Assessment Task 4 (a): Practical (oral) examination</w:t>
            </w:r>
          </w:p>
          <w:p w14:paraId="38786EF2" w14:textId="0452D2B5" w:rsidR="00652D06" w:rsidRPr="001C1E69" w:rsidRDefault="00652D06" w:rsidP="001C1E69">
            <w:pPr>
              <w:spacing w:after="0"/>
              <w:rPr>
                <w:b/>
                <w:bCs/>
                <w:lang w:val="en-AU" w:eastAsia="en-US"/>
              </w:rPr>
            </w:pPr>
            <w:r w:rsidRPr="001C1E69">
              <w:rPr>
                <w:b/>
                <w:bCs/>
                <w:lang w:val="en-AU" w:eastAsia="en-US"/>
              </w:rPr>
              <w:t>Assessment Task 4 (b): Written examination</w:t>
            </w:r>
          </w:p>
        </w:tc>
      </w:tr>
    </w:tbl>
    <w:p w14:paraId="0FDD2D41" w14:textId="77777777" w:rsidR="00A5374A" w:rsidRPr="00F92693" w:rsidRDefault="00A5374A" w:rsidP="008E71D4">
      <w:r w:rsidRPr="00F92693">
        <w:br w:type="page"/>
      </w:r>
    </w:p>
    <w:p w14:paraId="1C356B94" w14:textId="77777777" w:rsidR="006961AA" w:rsidRPr="00827B50" w:rsidRDefault="006961AA" w:rsidP="00827B50">
      <w:pPr>
        <w:pStyle w:val="SCSAHeading1"/>
      </w:pPr>
      <w:r w:rsidRPr="00F92693">
        <w:rPr>
          <w:lang w:eastAsia="ja-JP"/>
        </w:rPr>
        <w:lastRenderedPageBreak/>
        <w:t>Sample course outline</w:t>
      </w:r>
    </w:p>
    <w:p w14:paraId="486CDEE3" w14:textId="77777777" w:rsidR="006961AA" w:rsidRPr="00F92693" w:rsidRDefault="006961AA" w:rsidP="00827B50">
      <w:pPr>
        <w:pStyle w:val="SCSAHeading1"/>
        <w:rPr>
          <w:lang w:eastAsia="ja-JP"/>
        </w:rPr>
      </w:pPr>
      <w:r w:rsidRPr="00F92693">
        <w:rPr>
          <w:lang w:eastAsia="ja-JP"/>
        </w:rPr>
        <w:t xml:space="preserve">Chinese: Background </w:t>
      </w:r>
      <w:r w:rsidRPr="00827B50">
        <w:t>Language</w:t>
      </w:r>
      <w:r w:rsidRPr="00F92693">
        <w:rPr>
          <w:lang w:eastAsia="ja-JP"/>
        </w:rPr>
        <w:t xml:space="preserve"> – ATAR Year 11</w:t>
      </w:r>
    </w:p>
    <w:p w14:paraId="0FDD2D55" w14:textId="6C6DFE28" w:rsidR="00F323A3" w:rsidRPr="00F92693" w:rsidRDefault="00F323A3" w:rsidP="001C1E69">
      <w:pPr>
        <w:pStyle w:val="SCSAHeading2"/>
      </w:pPr>
      <w:r w:rsidRPr="00F92693">
        <w:t>Semester 2</w:t>
      </w:r>
    </w:p>
    <w:tbl>
      <w:tblPr>
        <w:tblStyle w:val="TableGrid"/>
        <w:tblW w:w="9072" w:type="dxa"/>
        <w:tblInd w:w="108"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964"/>
        <w:gridCol w:w="8108"/>
      </w:tblGrid>
      <w:tr w:rsidR="00F323A3" w:rsidRPr="001C1E69" w14:paraId="0FDD2D58" w14:textId="77777777" w:rsidTr="00FF713F">
        <w:trPr>
          <w:trHeight w:val="20"/>
          <w:tblHeader/>
        </w:trPr>
        <w:tc>
          <w:tcPr>
            <w:tcW w:w="964" w:type="dxa"/>
            <w:tcBorders>
              <w:right w:val="single" w:sz="4" w:space="0" w:color="FFFFFF" w:themeColor="background1"/>
            </w:tcBorders>
            <w:shd w:val="clear" w:color="auto" w:fill="BD9FCF" w:themeFill="accent4"/>
            <w:vAlign w:val="center"/>
            <w:hideMark/>
          </w:tcPr>
          <w:p w14:paraId="0FDD2D56" w14:textId="77777777" w:rsidR="00F323A3" w:rsidRPr="001C1E69" w:rsidRDefault="00F323A3" w:rsidP="00FF713F">
            <w:pPr>
              <w:spacing w:after="0"/>
              <w:ind w:left="37" w:hanging="37"/>
              <w:jc w:val="center"/>
              <w:rPr>
                <w:rFonts w:asciiTheme="minorHAnsi" w:eastAsiaTheme="minorEastAsia" w:hAnsiTheme="minorHAnsi" w:cs="Arial"/>
                <w:b/>
                <w:szCs w:val="20"/>
                <w:lang w:val="en-AU" w:eastAsia="en-US"/>
              </w:rPr>
            </w:pPr>
            <w:r w:rsidRPr="001C1E69">
              <w:rPr>
                <w:rFonts w:asciiTheme="minorHAnsi" w:eastAsiaTheme="minorEastAsia" w:hAnsiTheme="minorHAnsi" w:cs="Arial"/>
                <w:b/>
                <w:szCs w:val="20"/>
                <w:lang w:val="en-AU" w:eastAsia="en-US"/>
              </w:rPr>
              <w:t>Week</w:t>
            </w:r>
          </w:p>
        </w:tc>
        <w:tc>
          <w:tcPr>
            <w:tcW w:w="8108" w:type="dxa"/>
            <w:tcBorders>
              <w:left w:val="single" w:sz="4" w:space="0" w:color="FFFFFF" w:themeColor="background1"/>
            </w:tcBorders>
            <w:shd w:val="clear" w:color="auto" w:fill="BD9FCF" w:themeFill="accent4"/>
            <w:vAlign w:val="center"/>
            <w:hideMark/>
          </w:tcPr>
          <w:p w14:paraId="0FDD2D57" w14:textId="77777777" w:rsidR="00F323A3" w:rsidRPr="001C1E69" w:rsidRDefault="00F323A3" w:rsidP="001C1E69">
            <w:pPr>
              <w:spacing w:after="0"/>
              <w:jc w:val="center"/>
              <w:rPr>
                <w:rFonts w:asciiTheme="minorHAnsi" w:eastAsiaTheme="minorEastAsia" w:hAnsiTheme="minorHAnsi" w:cs="Arial"/>
                <w:b/>
                <w:szCs w:val="20"/>
                <w:lang w:val="en-AU" w:eastAsia="en-US"/>
              </w:rPr>
            </w:pPr>
            <w:r w:rsidRPr="001C1E69">
              <w:rPr>
                <w:rFonts w:asciiTheme="minorHAnsi" w:eastAsiaTheme="minorEastAsia" w:hAnsiTheme="minorHAnsi" w:cs="Arial"/>
                <w:b/>
                <w:szCs w:val="20"/>
                <w:lang w:val="en-AU" w:eastAsia="en-US"/>
              </w:rPr>
              <w:t>Key teaching points</w:t>
            </w:r>
          </w:p>
        </w:tc>
      </w:tr>
      <w:tr w:rsidR="00655203" w:rsidRPr="00F92693" w14:paraId="0FDD2D5C" w14:textId="77777777" w:rsidTr="00FF713F">
        <w:trPr>
          <w:trHeight w:val="20"/>
        </w:trPr>
        <w:tc>
          <w:tcPr>
            <w:tcW w:w="964" w:type="dxa"/>
            <w:shd w:val="clear" w:color="auto" w:fill="E4D8EB" w:themeFill="accent4" w:themeFillTint="66"/>
            <w:vAlign w:val="center"/>
            <w:hideMark/>
          </w:tcPr>
          <w:p w14:paraId="0FDD2D59" w14:textId="77630011" w:rsidR="00655203" w:rsidRPr="00F92693" w:rsidRDefault="00655203" w:rsidP="00FF713F">
            <w:pPr>
              <w:spacing w:line="276" w:lineRule="auto"/>
              <w:ind w:left="37" w:hanging="37"/>
              <w:jc w:val="center"/>
              <w:rPr>
                <w:rFonts w:asciiTheme="minorHAnsi" w:hAnsiTheme="minorHAnsi" w:cs="Arial"/>
                <w:szCs w:val="20"/>
                <w:lang w:val="en-AU" w:eastAsia="en-US"/>
              </w:rPr>
            </w:pPr>
            <w:r w:rsidRPr="00F92693">
              <w:rPr>
                <w:rFonts w:asciiTheme="minorHAnsi" w:hAnsiTheme="minorHAnsi" w:cs="Arial"/>
                <w:szCs w:val="20"/>
                <w:lang w:val="en-AU" w:eastAsia="en-US"/>
              </w:rPr>
              <w:t>1</w:t>
            </w:r>
            <w:r w:rsidR="00E31CEE">
              <w:rPr>
                <w:rFonts w:asciiTheme="minorHAnsi" w:hAnsiTheme="minorHAnsi" w:cs="Arial"/>
                <w:szCs w:val="20"/>
                <w:lang w:val="en-AU" w:eastAsia="en-US"/>
              </w:rPr>
              <w:t>–</w:t>
            </w:r>
            <w:r w:rsidRPr="00F92693">
              <w:rPr>
                <w:rFonts w:asciiTheme="minorHAnsi" w:hAnsiTheme="minorHAnsi" w:cs="Arial"/>
                <w:szCs w:val="20"/>
                <w:lang w:val="en-AU" w:eastAsia="en-US"/>
              </w:rPr>
              <w:t>10</w:t>
            </w:r>
          </w:p>
        </w:tc>
        <w:tc>
          <w:tcPr>
            <w:tcW w:w="8108" w:type="dxa"/>
            <w:hideMark/>
          </w:tcPr>
          <w:p w14:paraId="0F81A843" w14:textId="77777777" w:rsidR="006961AA" w:rsidRPr="00E31CEE" w:rsidRDefault="006961AA" w:rsidP="00E31CEE">
            <w:pPr>
              <w:pStyle w:val="SCSATableHeadingnospace"/>
              <w:spacing w:before="0"/>
              <w:rPr>
                <w:rFonts w:cs="Arial"/>
                <w:szCs w:val="20"/>
                <w:lang w:val="en-AU" w:eastAsia="en-US"/>
              </w:rPr>
            </w:pPr>
            <w:r>
              <w:rPr>
                <w:rFonts w:cs="Arial"/>
                <w:szCs w:val="20"/>
                <w:lang w:val="en-AU" w:eastAsia="en-US"/>
              </w:rPr>
              <w:t>I</w:t>
            </w:r>
            <w:r w:rsidR="00655203" w:rsidRPr="00F92693">
              <w:rPr>
                <w:rFonts w:cs="Arial"/>
                <w:szCs w:val="20"/>
                <w:lang w:val="en-AU" w:eastAsia="en-US"/>
              </w:rPr>
              <w:t>ssue</w:t>
            </w:r>
          </w:p>
          <w:p w14:paraId="04D33F21" w14:textId="77777777" w:rsidR="00505526" w:rsidRDefault="00505526" w:rsidP="00E31CEE">
            <w:pPr>
              <w:rPr>
                <w:lang w:eastAsia="en-US"/>
              </w:rPr>
            </w:pPr>
            <w:r>
              <w:rPr>
                <w:lang w:eastAsia="en-US"/>
              </w:rPr>
              <w:t>Provide opportunities for learning and assessment on the following issue:</w:t>
            </w:r>
          </w:p>
          <w:p w14:paraId="10E55A5D" w14:textId="11DCE8E0" w:rsidR="00655203" w:rsidRPr="00505526" w:rsidRDefault="00655203" w:rsidP="00E31CEE">
            <w:pPr>
              <w:rPr>
                <w:lang w:val="en-AU" w:eastAsia="en-US"/>
              </w:rPr>
            </w:pPr>
            <w:r w:rsidRPr="006961AA">
              <w:rPr>
                <w:lang w:val="en-AU" w:eastAsia="en-US"/>
              </w:rPr>
              <w:t>The nature of work</w:t>
            </w:r>
            <w:r w:rsidR="00505526">
              <w:rPr>
                <w:lang w:val="en-AU" w:eastAsia="en-US"/>
              </w:rPr>
              <w:t xml:space="preserve">. </w:t>
            </w:r>
            <w:r w:rsidRPr="00F92693">
              <w:rPr>
                <w:lang w:val="en-AU" w:eastAsia="en-US"/>
              </w:rPr>
              <w:t>Students consider the opportunities afforded bilingual students in Australian and Chinese contexts, and how advances in communication technologies and changes in expectations and aspirations affect future study and employment.</w:t>
            </w:r>
          </w:p>
          <w:p w14:paraId="49C86AD7" w14:textId="2A7070AA" w:rsidR="00655203" w:rsidRPr="00E31CEE" w:rsidRDefault="00655203" w:rsidP="00E31CEE">
            <w:pPr>
              <w:pStyle w:val="SCSATableHeadingnospace"/>
              <w:rPr>
                <w:rFonts w:cs="Arial"/>
                <w:szCs w:val="20"/>
                <w:lang w:val="en-AU" w:eastAsia="en-US"/>
              </w:rPr>
            </w:pPr>
            <w:r w:rsidRPr="00F92693">
              <w:rPr>
                <w:rFonts w:cs="Arial"/>
                <w:szCs w:val="20"/>
                <w:lang w:val="en-AU" w:eastAsia="en-US"/>
              </w:rPr>
              <w:t>Perspectives</w:t>
            </w:r>
          </w:p>
          <w:p w14:paraId="0B31EF17" w14:textId="4F42F52D" w:rsidR="00505526" w:rsidRPr="00505526" w:rsidRDefault="00505526" w:rsidP="00FF713F">
            <w:pPr>
              <w:spacing w:after="0"/>
              <w:rPr>
                <w:lang w:val="en-AU" w:eastAsia="en-US"/>
              </w:rPr>
            </w:pPr>
            <w:r>
              <w:rPr>
                <w:lang w:eastAsia="en-US"/>
              </w:rPr>
              <w:t xml:space="preserve">Provide opportunities for learning and assessment on the issue </w:t>
            </w:r>
            <w:r w:rsidR="00A43837">
              <w:rPr>
                <w:lang w:eastAsia="en-US"/>
              </w:rPr>
              <w:t>‘</w:t>
            </w:r>
            <w:r>
              <w:rPr>
                <w:lang w:eastAsia="en-US"/>
              </w:rPr>
              <w:t>The nature of work</w:t>
            </w:r>
            <w:r w:rsidR="00A43837">
              <w:rPr>
                <w:lang w:eastAsia="en-US"/>
              </w:rPr>
              <w:t>’</w:t>
            </w:r>
            <w:r>
              <w:rPr>
                <w:lang w:eastAsia="en-US"/>
              </w:rPr>
              <w:t xml:space="preserve"> through the following perspectives:</w:t>
            </w:r>
          </w:p>
          <w:p w14:paraId="28B797C5" w14:textId="1BEFC4A8" w:rsidR="00655203" w:rsidRPr="00F92693" w:rsidRDefault="00655203" w:rsidP="00E31CEE">
            <w:pPr>
              <w:pStyle w:val="ListBullet"/>
              <w:rPr>
                <w:lang w:val="en-AU" w:eastAsia="en-US"/>
              </w:rPr>
            </w:pPr>
            <w:r w:rsidRPr="00F92693">
              <w:rPr>
                <w:lang w:val="en-AU" w:eastAsia="en-US"/>
              </w:rPr>
              <w:t xml:space="preserve">Personal: </w:t>
            </w:r>
            <w:r w:rsidR="005E00CA">
              <w:rPr>
                <w:lang w:val="en-AU" w:eastAsia="en-US"/>
              </w:rPr>
              <w:t>I</w:t>
            </w:r>
            <w:r w:rsidRPr="00F92693">
              <w:rPr>
                <w:lang w:val="en-AU" w:eastAsia="en-US"/>
              </w:rPr>
              <w:t>ndividual identity</w:t>
            </w:r>
          </w:p>
          <w:p w14:paraId="65016A48" w14:textId="21BE6286" w:rsidR="00655203" w:rsidRPr="00F92693" w:rsidRDefault="00655203" w:rsidP="00E31CEE">
            <w:pPr>
              <w:pStyle w:val="ListBullet"/>
              <w:rPr>
                <w:lang w:val="en-AU" w:eastAsia="en-US"/>
              </w:rPr>
            </w:pPr>
            <w:r w:rsidRPr="00F92693">
              <w:rPr>
                <w:lang w:val="en-AU" w:eastAsia="en-US"/>
              </w:rPr>
              <w:t xml:space="preserve">Community: </w:t>
            </w:r>
            <w:r w:rsidR="005E00CA">
              <w:rPr>
                <w:lang w:val="en-AU" w:eastAsia="en-US"/>
              </w:rPr>
              <w:t>C</w:t>
            </w:r>
            <w:r w:rsidRPr="00F92693">
              <w:rPr>
                <w:lang w:val="en-AU" w:eastAsia="en-US"/>
              </w:rPr>
              <w:t>onnections with Chinese-speaking communities locally, regionally and worldwide</w:t>
            </w:r>
          </w:p>
          <w:p w14:paraId="1DF02A82" w14:textId="5277D45E" w:rsidR="00655203" w:rsidRPr="00F92693" w:rsidRDefault="00655203" w:rsidP="00E31CEE">
            <w:pPr>
              <w:pStyle w:val="ListBullet"/>
              <w:rPr>
                <w:lang w:val="en-AU" w:eastAsia="en-US"/>
              </w:rPr>
            </w:pPr>
            <w:r w:rsidRPr="00F92693">
              <w:rPr>
                <w:lang w:val="en-AU" w:eastAsia="en-US"/>
              </w:rPr>
              <w:t xml:space="preserve">Global: </w:t>
            </w:r>
            <w:r w:rsidR="005E00CA">
              <w:rPr>
                <w:lang w:val="en-AU" w:eastAsia="en-US"/>
              </w:rPr>
              <w:t>C</w:t>
            </w:r>
            <w:r w:rsidRPr="00F92693">
              <w:rPr>
                <w:lang w:val="en-AU" w:eastAsia="en-US"/>
              </w:rPr>
              <w:t>onnections with the world as a global citizen</w:t>
            </w:r>
            <w:r w:rsidR="00D62A38">
              <w:rPr>
                <w:lang w:val="en-AU" w:eastAsia="en-US"/>
              </w:rPr>
              <w:t>.</w:t>
            </w:r>
          </w:p>
          <w:p w14:paraId="219B7FFE" w14:textId="77777777" w:rsidR="00655203" w:rsidRPr="00F92693" w:rsidRDefault="00655203" w:rsidP="00E31CEE">
            <w:pPr>
              <w:pStyle w:val="SCSATableHeadingnospace"/>
              <w:rPr>
                <w:rFonts w:cs="Arial"/>
                <w:bCs w:val="0"/>
                <w:szCs w:val="20"/>
                <w:lang w:val="en-AU" w:eastAsia="en-US"/>
              </w:rPr>
            </w:pPr>
            <w:r w:rsidRPr="00F92693">
              <w:rPr>
                <w:rFonts w:cs="Arial"/>
                <w:szCs w:val="20"/>
                <w:lang w:val="en-AU" w:eastAsia="en-US"/>
              </w:rPr>
              <w:t>Text and text types</w:t>
            </w:r>
          </w:p>
          <w:p w14:paraId="78EFC831" w14:textId="36DDC97E" w:rsidR="00655203" w:rsidRPr="00F92693" w:rsidRDefault="00B34485" w:rsidP="00E31CEE">
            <w:pPr>
              <w:rPr>
                <w:lang w:val="en-AU"/>
              </w:rPr>
            </w:pPr>
            <w:r w:rsidRPr="00F92693">
              <w:rPr>
                <w:lang w:val="en-AU"/>
              </w:rPr>
              <w:t>Provide</w:t>
            </w:r>
            <w:r>
              <w:rPr>
                <w:lang w:val="en-AU"/>
              </w:rPr>
              <w:t xml:space="preserve"> </w:t>
            </w:r>
            <w:r w:rsidR="006961AA">
              <w:rPr>
                <w:lang w:val="en-AU"/>
              </w:rPr>
              <w:t>o</w:t>
            </w:r>
            <w:r w:rsidR="00655203" w:rsidRPr="00F92693">
              <w:rPr>
                <w:lang w:val="en-AU"/>
              </w:rPr>
              <w:t>pportunities</w:t>
            </w:r>
            <w:r w:rsidR="006961AA">
              <w:rPr>
                <w:lang w:val="en-AU"/>
              </w:rPr>
              <w:t xml:space="preserve"> for students</w:t>
            </w:r>
            <w:r w:rsidR="00655203" w:rsidRPr="00F92693">
              <w:rPr>
                <w:lang w:val="en-AU"/>
              </w:rPr>
              <w:t xml:space="preserve"> to analyse and evaluate texts from linguistic perspectives and cultural perspectives, consider the relationships between linguistic and cultural perspectives</w:t>
            </w:r>
            <w:r w:rsidR="00CC1F66">
              <w:rPr>
                <w:lang w:val="en-AU"/>
              </w:rPr>
              <w:t>,</w:t>
            </w:r>
            <w:r w:rsidR="00655203" w:rsidRPr="00F92693">
              <w:rPr>
                <w:lang w:val="en-AU"/>
              </w:rPr>
              <w:t xml:space="preserve"> and create a range of texts of the following text types:</w:t>
            </w:r>
            <w:r w:rsidR="003F01A6">
              <w:rPr>
                <w:lang w:val="en-AU"/>
              </w:rPr>
              <w:t> </w:t>
            </w:r>
            <w:r w:rsidR="006961AA">
              <w:rPr>
                <w:lang w:val="en-AU"/>
              </w:rPr>
              <w:t>a</w:t>
            </w:r>
            <w:r w:rsidR="00655203" w:rsidRPr="00F92693">
              <w:rPr>
                <w:lang w:val="en-AU"/>
              </w:rPr>
              <w:t xml:space="preserve">dvertisement, application, </w:t>
            </w:r>
            <w:r w:rsidR="002B2EC1">
              <w:rPr>
                <w:lang w:val="en-AU"/>
              </w:rPr>
              <w:t xml:space="preserve">interview, </w:t>
            </w:r>
            <w:r w:rsidR="00655203" w:rsidRPr="00F92693">
              <w:rPr>
                <w:lang w:val="en-AU"/>
              </w:rPr>
              <w:t>letter, novel or play (extracts), report.</w:t>
            </w:r>
          </w:p>
          <w:p w14:paraId="21DFF4EA" w14:textId="77777777" w:rsidR="00655203" w:rsidRPr="00E31CEE" w:rsidRDefault="00655203" w:rsidP="00E31CEE">
            <w:pPr>
              <w:pStyle w:val="SCSATableHeadingnospace"/>
              <w:rPr>
                <w:rFonts w:cs="Arial"/>
                <w:szCs w:val="20"/>
                <w:lang w:val="en-AU" w:eastAsia="en-US"/>
              </w:rPr>
            </w:pPr>
            <w:r w:rsidRPr="00F92693">
              <w:rPr>
                <w:rFonts w:cs="Arial"/>
                <w:szCs w:val="20"/>
                <w:lang w:val="en-AU" w:eastAsia="en-US"/>
              </w:rPr>
              <w:t>Linguistic resources</w:t>
            </w:r>
          </w:p>
          <w:p w14:paraId="27C38B41" w14:textId="09F587F8" w:rsidR="00655203" w:rsidRPr="00F92693" w:rsidRDefault="00655203" w:rsidP="00FF713F">
            <w:pPr>
              <w:spacing w:after="0"/>
              <w:rPr>
                <w:lang w:val="en-AU" w:eastAsia="en-US"/>
              </w:rPr>
            </w:pPr>
            <w:r w:rsidRPr="00F92693">
              <w:rPr>
                <w:lang w:val="en-AU" w:eastAsia="en-US"/>
              </w:rPr>
              <w:t xml:space="preserve">Provide opportunities </w:t>
            </w:r>
            <w:r w:rsidR="006961AA">
              <w:rPr>
                <w:lang w:val="en-AU" w:eastAsia="en-US"/>
              </w:rPr>
              <w:t xml:space="preserve">for students </w:t>
            </w:r>
            <w:r w:rsidRPr="00F92693">
              <w:rPr>
                <w:lang w:val="en-AU" w:eastAsia="en-US"/>
              </w:rPr>
              <w:t>to:</w:t>
            </w:r>
          </w:p>
          <w:p w14:paraId="13C1F2B7" w14:textId="77777777" w:rsidR="00655203" w:rsidRPr="00F92693" w:rsidRDefault="00655203" w:rsidP="00E31CEE">
            <w:pPr>
              <w:pStyle w:val="ListBullet"/>
              <w:rPr>
                <w:lang w:val="en-AU" w:eastAsia="en-US"/>
              </w:rPr>
            </w:pPr>
            <w:r w:rsidRPr="00F92693">
              <w:rPr>
                <w:lang w:val="en-AU" w:eastAsia="en-US"/>
              </w:rPr>
              <w:t>identify information in texts by responding to questions relating to the content of a text</w:t>
            </w:r>
          </w:p>
          <w:p w14:paraId="12890F81" w14:textId="77777777" w:rsidR="00655203" w:rsidRPr="00F92693" w:rsidRDefault="00655203" w:rsidP="00E31CEE">
            <w:pPr>
              <w:pStyle w:val="ListBullet"/>
              <w:rPr>
                <w:lang w:val="en-AU" w:eastAsia="en-US"/>
              </w:rPr>
            </w:pPr>
            <w:r w:rsidRPr="00F92693">
              <w:rPr>
                <w:lang w:val="en-AU" w:eastAsia="en-US"/>
              </w:rPr>
              <w:t>reorganise key information in arguments and texts by identifying the main points in an argument for the purposes of rebuttal</w:t>
            </w:r>
          </w:p>
          <w:p w14:paraId="2F24841B" w14:textId="77777777" w:rsidR="00655203" w:rsidRPr="00F92693" w:rsidRDefault="00655203" w:rsidP="00E31CEE">
            <w:pPr>
              <w:pStyle w:val="ListBullet"/>
              <w:rPr>
                <w:lang w:val="en-AU" w:eastAsia="en-US"/>
              </w:rPr>
            </w:pPr>
            <w:r w:rsidRPr="00F92693">
              <w:rPr>
                <w:lang w:val="en-AU" w:eastAsia="en-US"/>
              </w:rPr>
              <w:t>use information and ideas from texts to create new textual forms by</w:t>
            </w:r>
          </w:p>
          <w:p w14:paraId="26ECDB26" w14:textId="77777777" w:rsidR="00655203" w:rsidRPr="00F92693" w:rsidRDefault="00655203" w:rsidP="00E31CEE">
            <w:pPr>
              <w:pStyle w:val="ListBullet2"/>
              <w:rPr>
                <w:lang w:val="en-AU" w:eastAsia="en-US"/>
              </w:rPr>
            </w:pPr>
            <w:r w:rsidRPr="00F92693">
              <w:rPr>
                <w:lang w:val="en-AU" w:eastAsia="en-US"/>
              </w:rPr>
              <w:t>synthesising information from multiple sources to compose meaningful and purposeful texts</w:t>
            </w:r>
          </w:p>
          <w:p w14:paraId="67A00463" w14:textId="77777777" w:rsidR="00655203" w:rsidRPr="00F92693" w:rsidRDefault="00655203" w:rsidP="00E31CEE">
            <w:pPr>
              <w:pStyle w:val="ListBullet2"/>
              <w:rPr>
                <w:lang w:val="en-AU" w:eastAsia="en-US"/>
              </w:rPr>
            </w:pPr>
            <w:r w:rsidRPr="00F92693">
              <w:rPr>
                <w:lang w:val="en-AU" w:eastAsia="en-US"/>
              </w:rPr>
              <w:t>responding to information in a range of stimulus texts to complete a task, address an issue or solve a problem</w:t>
            </w:r>
          </w:p>
          <w:p w14:paraId="00D54407" w14:textId="7962F24E" w:rsidR="00655203" w:rsidRPr="00F92693" w:rsidRDefault="00655203" w:rsidP="00E31CEE">
            <w:pPr>
              <w:pStyle w:val="ListBullet"/>
              <w:rPr>
                <w:lang w:val="en-AU" w:eastAsia="en-US"/>
              </w:rPr>
            </w:pPr>
            <w:r w:rsidRPr="00F92693">
              <w:rPr>
                <w:lang w:val="en-AU" w:eastAsia="en-US"/>
              </w:rPr>
              <w:t>identify ideas, tone, points of view, values, attitudes and emotions from features of languages in texts by identifying the tone of a text and explaining how this is achieved</w:t>
            </w:r>
          </w:p>
          <w:p w14:paraId="109F6FE7" w14:textId="77777777" w:rsidR="00655203" w:rsidRPr="00F92693" w:rsidRDefault="00655203" w:rsidP="00E31CEE">
            <w:pPr>
              <w:pStyle w:val="ListBullet"/>
              <w:rPr>
                <w:lang w:val="en-AU" w:eastAsia="en-US"/>
              </w:rPr>
            </w:pPr>
            <w:r w:rsidRPr="00F92693">
              <w:rPr>
                <w:lang w:val="en-AU" w:eastAsia="en-US"/>
              </w:rPr>
              <w:t>reflect on own and others’ values, beliefs, practices and ideas expressed in texts by understanding the use of authentic language, such as idioms and colloquialism</w:t>
            </w:r>
            <w:r>
              <w:rPr>
                <w:lang w:val="en-AU" w:eastAsia="en-US"/>
              </w:rPr>
              <w:t>s</w:t>
            </w:r>
            <w:r w:rsidRPr="00F92693">
              <w:rPr>
                <w:lang w:val="en-AU" w:eastAsia="en-US"/>
              </w:rPr>
              <w:t>.</w:t>
            </w:r>
          </w:p>
          <w:p w14:paraId="4F949C9A" w14:textId="77777777" w:rsidR="00655203" w:rsidRDefault="00655203" w:rsidP="00E31CEE">
            <w:pPr>
              <w:pStyle w:val="SCSATableHeadingnospace"/>
              <w:rPr>
                <w:rFonts w:cs="Arial"/>
                <w:b w:val="0"/>
                <w:bCs w:val="0"/>
                <w:szCs w:val="20"/>
                <w:lang w:val="en-AU" w:eastAsia="en-US"/>
              </w:rPr>
            </w:pPr>
            <w:r w:rsidRPr="00F92693">
              <w:rPr>
                <w:rFonts w:cs="Arial"/>
                <w:szCs w:val="20"/>
                <w:lang w:val="en-AU" w:eastAsia="en-US"/>
              </w:rPr>
              <w:t>Grammar</w:t>
            </w:r>
          </w:p>
          <w:p w14:paraId="278F6864" w14:textId="589D018E" w:rsidR="006961AA" w:rsidRPr="00F92693" w:rsidRDefault="006961AA" w:rsidP="00FF713F">
            <w:pPr>
              <w:spacing w:after="0"/>
              <w:rPr>
                <w:lang w:val="en-AU" w:eastAsia="en-US"/>
              </w:rPr>
            </w:pPr>
            <w:r w:rsidRPr="00F92693">
              <w:rPr>
                <w:lang w:val="en-AU" w:eastAsia="en-US"/>
              </w:rPr>
              <w:t>Students become familiar with</w:t>
            </w:r>
            <w:r w:rsidR="0061707A">
              <w:rPr>
                <w:lang w:val="en-AU" w:eastAsia="en-US"/>
              </w:rPr>
              <w:t xml:space="preserve">, </w:t>
            </w:r>
            <w:r w:rsidRPr="00F92693">
              <w:rPr>
                <w:lang w:val="en-AU" w:eastAsia="en-US"/>
              </w:rPr>
              <w:t>recognis</w:t>
            </w:r>
            <w:r>
              <w:rPr>
                <w:lang w:val="en-AU" w:eastAsia="en-US"/>
              </w:rPr>
              <w:t>e</w:t>
            </w:r>
            <w:r w:rsidRPr="00F92693">
              <w:rPr>
                <w:lang w:val="en-AU" w:eastAsia="en-US"/>
              </w:rPr>
              <w:t xml:space="preserve"> and us</w:t>
            </w:r>
            <w:r>
              <w:rPr>
                <w:lang w:val="en-AU" w:eastAsia="en-US"/>
              </w:rPr>
              <w:t>e</w:t>
            </w:r>
            <w:r w:rsidRPr="00F92693">
              <w:rPr>
                <w:lang w:val="en-AU" w:eastAsia="en-US"/>
              </w:rPr>
              <w:t xml:space="preserve"> the following grammatical items in conjunction with the content of the syllabus</w:t>
            </w:r>
            <w:r>
              <w:rPr>
                <w:lang w:val="en-AU" w:eastAsia="en-US"/>
              </w:rPr>
              <w:t>:</w:t>
            </w:r>
          </w:p>
          <w:p w14:paraId="1348A151" w14:textId="77777777" w:rsidR="00655203" w:rsidRPr="00F92693" w:rsidRDefault="00655203" w:rsidP="00E31CEE">
            <w:pPr>
              <w:pStyle w:val="ListBullet"/>
              <w:rPr>
                <w:lang w:val="en-AU" w:eastAsia="en-US"/>
              </w:rPr>
            </w:pPr>
            <w:r w:rsidRPr="00F92693">
              <w:rPr>
                <w:lang w:val="en-AU" w:eastAsia="en-US"/>
              </w:rPr>
              <w:t>Function: Informing</w:t>
            </w:r>
          </w:p>
          <w:p w14:paraId="646168A8" w14:textId="77777777" w:rsidR="00655203" w:rsidRPr="00F92693" w:rsidRDefault="00655203" w:rsidP="00E31CEE">
            <w:pPr>
              <w:pStyle w:val="ListBullet2"/>
              <w:rPr>
                <w:lang w:val="en-AU" w:eastAsia="en-US"/>
              </w:rPr>
            </w:pPr>
            <w:r w:rsidRPr="00F92693">
              <w:rPr>
                <w:lang w:val="en-AU" w:eastAsia="en-US"/>
              </w:rPr>
              <w:t>Identify</w:t>
            </w:r>
          </w:p>
          <w:p w14:paraId="07F8D2C5" w14:textId="77777777" w:rsidR="00655203" w:rsidRPr="00F92693" w:rsidRDefault="00655203" w:rsidP="00E31CEE">
            <w:pPr>
              <w:pStyle w:val="ListBullet2"/>
              <w:rPr>
                <w:lang w:val="en-AU" w:eastAsia="en-US"/>
              </w:rPr>
            </w:pPr>
            <w:r w:rsidRPr="00F92693">
              <w:rPr>
                <w:lang w:val="en-AU" w:eastAsia="en-US"/>
              </w:rPr>
              <w:t>Report</w:t>
            </w:r>
          </w:p>
          <w:p w14:paraId="6FBA8BF5" w14:textId="77777777" w:rsidR="00655203" w:rsidRPr="00F92693" w:rsidRDefault="00655203" w:rsidP="00E31CEE">
            <w:pPr>
              <w:pStyle w:val="ListBullet2"/>
              <w:rPr>
                <w:lang w:val="en-AU" w:eastAsia="en-US"/>
              </w:rPr>
            </w:pPr>
            <w:r w:rsidRPr="00F92693">
              <w:rPr>
                <w:lang w:val="en-AU" w:eastAsia="en-US"/>
              </w:rPr>
              <w:t>Describe information</w:t>
            </w:r>
          </w:p>
          <w:p w14:paraId="62981F47" w14:textId="40257D8C" w:rsidR="00655203" w:rsidRPr="00F92693" w:rsidRDefault="00655203" w:rsidP="00E31CEE">
            <w:pPr>
              <w:pStyle w:val="ListBullet"/>
              <w:rPr>
                <w:lang w:val="en-AU" w:eastAsia="en-US"/>
              </w:rPr>
            </w:pPr>
            <w:r w:rsidRPr="00F92693">
              <w:rPr>
                <w:lang w:val="en-AU" w:eastAsia="en-US"/>
              </w:rPr>
              <w:t>Structure: Declarative sentence</w:t>
            </w:r>
            <w:r w:rsidR="006961AA">
              <w:rPr>
                <w:lang w:val="en-AU" w:eastAsia="en-US"/>
              </w:rPr>
              <w:t xml:space="preserve"> </w:t>
            </w:r>
            <w:r w:rsidR="006961AA">
              <w:rPr>
                <w:rFonts w:ascii="SimSun" w:eastAsia="SimSun" w:hAnsi="SimSun" w:cs="SimSun" w:hint="eastAsia"/>
                <w:lang w:val="en-AU" w:eastAsia="zh-CN"/>
              </w:rPr>
              <w:t>陈述句</w:t>
            </w:r>
          </w:p>
          <w:p w14:paraId="00F4C894" w14:textId="77777777" w:rsidR="00655203" w:rsidRPr="00F92693" w:rsidRDefault="00655203" w:rsidP="00E31CEE">
            <w:pPr>
              <w:pStyle w:val="ListBullet2"/>
              <w:rPr>
                <w:lang w:val="en-AU" w:eastAsia="en-US"/>
              </w:rPr>
            </w:pPr>
            <w:r w:rsidRPr="00F92693">
              <w:rPr>
                <w:lang w:val="en-AU" w:eastAsia="en-US"/>
              </w:rPr>
              <w:t>Subject and predicate</w:t>
            </w:r>
          </w:p>
          <w:p w14:paraId="49BF8AD1" w14:textId="77777777" w:rsidR="00655203" w:rsidRPr="00F92693" w:rsidRDefault="00655203" w:rsidP="00E31CEE">
            <w:pPr>
              <w:pStyle w:val="ListBullet2"/>
              <w:rPr>
                <w:lang w:val="en-AU" w:eastAsia="en-US"/>
              </w:rPr>
            </w:pPr>
            <w:r w:rsidRPr="00F92693">
              <w:rPr>
                <w:lang w:val="en-AU" w:eastAsia="en-US"/>
              </w:rPr>
              <w:t>Subject and predicate with attributive phrase(s)</w:t>
            </w:r>
          </w:p>
          <w:p w14:paraId="543D3E7B" w14:textId="77777777" w:rsidR="00655203" w:rsidRPr="00F92693" w:rsidRDefault="00655203" w:rsidP="00E31CEE">
            <w:pPr>
              <w:pStyle w:val="ListBullet2"/>
              <w:rPr>
                <w:lang w:val="en-AU" w:eastAsia="en-US"/>
              </w:rPr>
            </w:pPr>
            <w:r w:rsidRPr="00F92693">
              <w:rPr>
                <w:lang w:val="en-AU" w:eastAsia="en-US"/>
              </w:rPr>
              <w:t>Subject and predicate with adverbial phrase(s)</w:t>
            </w:r>
          </w:p>
          <w:p w14:paraId="4C92CFB9" w14:textId="77777777" w:rsidR="00655203" w:rsidRDefault="00655203" w:rsidP="00E31CEE">
            <w:pPr>
              <w:pStyle w:val="ListBullet2"/>
              <w:rPr>
                <w:lang w:val="en-AU" w:eastAsia="en-US"/>
              </w:rPr>
            </w:pPr>
            <w:r w:rsidRPr="00F92693">
              <w:rPr>
                <w:lang w:val="en-AU" w:eastAsia="en-US"/>
              </w:rPr>
              <w:t>Subject and predicate with complement</w:t>
            </w:r>
          </w:p>
          <w:p w14:paraId="3737BA48" w14:textId="77777777" w:rsidR="00655203" w:rsidRPr="00F92693" w:rsidRDefault="00655203" w:rsidP="00E31CEE">
            <w:pPr>
              <w:pStyle w:val="ListBullet"/>
              <w:rPr>
                <w:lang w:val="en-AU" w:eastAsia="en-US"/>
              </w:rPr>
            </w:pPr>
            <w:r w:rsidRPr="00F92693">
              <w:rPr>
                <w:lang w:val="en-AU" w:eastAsia="en-US"/>
              </w:rPr>
              <w:t>Function: Analysing</w:t>
            </w:r>
          </w:p>
          <w:p w14:paraId="6FF24055" w14:textId="77777777" w:rsidR="00655203" w:rsidRPr="00F92693" w:rsidRDefault="00655203" w:rsidP="00E31CEE">
            <w:pPr>
              <w:pStyle w:val="ListBullet2"/>
              <w:rPr>
                <w:lang w:val="en-AU" w:eastAsia="en-US"/>
              </w:rPr>
            </w:pPr>
            <w:r w:rsidRPr="00F92693">
              <w:rPr>
                <w:lang w:val="en-AU" w:eastAsia="en-US"/>
              </w:rPr>
              <w:t>Separate whole into parts</w:t>
            </w:r>
          </w:p>
          <w:p w14:paraId="3B9AF776" w14:textId="77777777" w:rsidR="00655203" w:rsidRPr="00F92693" w:rsidRDefault="00655203" w:rsidP="00E31CEE">
            <w:pPr>
              <w:pStyle w:val="ListBullet2"/>
              <w:rPr>
                <w:lang w:val="en-AU" w:eastAsia="en-US"/>
              </w:rPr>
            </w:pPr>
            <w:r w:rsidRPr="00F92693">
              <w:rPr>
                <w:lang w:val="en-AU" w:eastAsia="en-US"/>
              </w:rPr>
              <w:t>Identify relationships and patterns</w:t>
            </w:r>
          </w:p>
          <w:p w14:paraId="43144A00" w14:textId="329194BA" w:rsidR="00655203" w:rsidRPr="00F92693" w:rsidRDefault="00655203" w:rsidP="00E31CEE">
            <w:pPr>
              <w:pStyle w:val="ListBullet"/>
              <w:rPr>
                <w:lang w:val="en-AU" w:eastAsia="en-US"/>
              </w:rPr>
            </w:pPr>
            <w:r w:rsidRPr="00F92693">
              <w:rPr>
                <w:lang w:val="en-AU" w:eastAsia="en-US"/>
              </w:rPr>
              <w:lastRenderedPageBreak/>
              <w:t>Structure: Complex sentence of coordinative relation</w:t>
            </w:r>
            <w:r w:rsidR="006961AA">
              <w:rPr>
                <w:lang w:val="en-AU" w:eastAsia="en-US"/>
              </w:rPr>
              <w:t xml:space="preserve"> </w:t>
            </w:r>
            <w:r w:rsidR="006961AA">
              <w:rPr>
                <w:rFonts w:ascii="SimSun" w:eastAsia="SimSun" w:hAnsi="SimSun" w:cs="SimSun" w:hint="eastAsia"/>
                <w:lang w:val="en-AU" w:eastAsia="zh-CN"/>
              </w:rPr>
              <w:t>并列关系复句</w:t>
            </w:r>
          </w:p>
          <w:p w14:paraId="7C67BD8F" w14:textId="77777777" w:rsidR="00655203" w:rsidRPr="00F92693" w:rsidRDefault="00655203" w:rsidP="00E31CEE">
            <w:pPr>
              <w:pStyle w:val="ListBullet2"/>
              <w:rPr>
                <w:rFonts w:asciiTheme="minorHAnsi" w:hAnsiTheme="minorHAnsi" w:cs="Arial"/>
                <w:lang w:val="en-AU" w:eastAsia="zh-CN"/>
              </w:rPr>
            </w:pPr>
            <w:r w:rsidRPr="00F92693">
              <w:rPr>
                <w:rFonts w:eastAsia="SimSun"/>
                <w:lang w:val="en-AU" w:eastAsia="zh-CN"/>
              </w:rPr>
              <w:t>又</w:t>
            </w:r>
            <w:r w:rsidRPr="00F92693">
              <w:rPr>
                <w:rFonts w:eastAsia="SimSun" w:cs="SimSun"/>
                <w:lang w:val="en-AU" w:eastAsia="zh-CN"/>
              </w:rPr>
              <w:t>…</w:t>
            </w:r>
            <w:r w:rsidRPr="00F92693">
              <w:rPr>
                <w:rFonts w:eastAsia="SimSun"/>
                <w:lang w:val="en-AU" w:eastAsia="zh-CN"/>
              </w:rPr>
              <w:t>又</w:t>
            </w:r>
            <w:r w:rsidRPr="00F92693">
              <w:rPr>
                <w:rFonts w:eastAsia="SimSun" w:cs="SimSun"/>
                <w:lang w:val="en-AU" w:eastAsia="zh-CN"/>
              </w:rPr>
              <w:t>…</w:t>
            </w:r>
            <w:r w:rsidRPr="00F92693">
              <w:rPr>
                <w:rFonts w:eastAsia="SimSun" w:cs="SimSun"/>
                <w:lang w:val="en-AU" w:eastAsia="zh-CN"/>
              </w:rPr>
              <w:t>；</w:t>
            </w:r>
            <w:r w:rsidRPr="00F92693">
              <w:rPr>
                <w:rFonts w:eastAsia="SimSun"/>
                <w:lang w:val="en-AU" w:eastAsia="zh-CN"/>
              </w:rPr>
              <w:t>一边</w:t>
            </w:r>
            <w:r w:rsidRPr="00F92693">
              <w:rPr>
                <w:rFonts w:eastAsia="SimSun" w:cs="SimSun"/>
                <w:lang w:val="en-AU" w:eastAsia="zh-CN"/>
              </w:rPr>
              <w:t>…</w:t>
            </w:r>
            <w:r w:rsidRPr="00F92693">
              <w:rPr>
                <w:rFonts w:eastAsia="SimSun"/>
                <w:lang w:val="en-AU" w:eastAsia="zh-CN"/>
              </w:rPr>
              <w:t>一边</w:t>
            </w:r>
            <w:r w:rsidRPr="00F92693">
              <w:rPr>
                <w:rFonts w:eastAsia="SimSun" w:cs="SimSun"/>
                <w:lang w:val="en-AU" w:eastAsia="zh-CN"/>
              </w:rPr>
              <w:t>…</w:t>
            </w:r>
            <w:r w:rsidRPr="00F92693">
              <w:rPr>
                <w:rFonts w:eastAsia="SimSun" w:cs="SimSun"/>
                <w:lang w:val="en-AU" w:eastAsia="zh-CN"/>
              </w:rPr>
              <w:t>；</w:t>
            </w:r>
            <w:r w:rsidRPr="00F92693">
              <w:rPr>
                <w:rFonts w:eastAsia="SimSun"/>
                <w:lang w:val="en-AU" w:eastAsia="zh-CN"/>
              </w:rPr>
              <w:t>一方面</w:t>
            </w:r>
            <w:r w:rsidRPr="00F92693">
              <w:rPr>
                <w:rFonts w:eastAsia="SimSun" w:cs="SimSun"/>
                <w:lang w:val="en-AU" w:eastAsia="zh-CN"/>
              </w:rPr>
              <w:t>…</w:t>
            </w:r>
            <w:r w:rsidRPr="00F92693">
              <w:rPr>
                <w:rFonts w:eastAsia="SimSun"/>
                <w:lang w:val="en-AU" w:eastAsia="zh-CN"/>
              </w:rPr>
              <w:t>另一方面</w:t>
            </w:r>
            <w:r w:rsidRPr="00F92693">
              <w:rPr>
                <w:rFonts w:eastAsia="SimSun" w:cs="SimSun"/>
                <w:lang w:val="en-AU" w:eastAsia="zh-CN"/>
              </w:rPr>
              <w:t>…</w:t>
            </w:r>
            <w:r w:rsidRPr="00F92693">
              <w:rPr>
                <w:rFonts w:eastAsia="SimSun"/>
                <w:lang w:val="en-AU" w:eastAsia="zh-CN"/>
              </w:rPr>
              <w:t>还</w:t>
            </w:r>
            <w:r w:rsidRPr="00F92693">
              <w:rPr>
                <w:rFonts w:eastAsia="SimSun" w:cs="SimSun"/>
                <w:lang w:val="en-AU" w:eastAsia="zh-CN"/>
              </w:rPr>
              <w:t>…</w:t>
            </w:r>
            <w:r w:rsidRPr="00F92693">
              <w:rPr>
                <w:rFonts w:eastAsia="SimSun"/>
                <w:lang w:val="en-AU" w:eastAsia="zh-CN"/>
              </w:rPr>
              <w:t>不是</w:t>
            </w:r>
            <w:r w:rsidRPr="00F92693">
              <w:rPr>
                <w:rFonts w:eastAsia="SimSun" w:cs="SimSun"/>
                <w:lang w:val="en-AU" w:eastAsia="zh-CN"/>
              </w:rPr>
              <w:t>…</w:t>
            </w:r>
            <w:r w:rsidRPr="00F92693">
              <w:rPr>
                <w:rFonts w:eastAsia="SimSun"/>
                <w:lang w:val="en-AU" w:eastAsia="zh-CN"/>
              </w:rPr>
              <w:t>而是</w:t>
            </w:r>
            <w:r w:rsidRPr="00F92693">
              <w:rPr>
                <w:rFonts w:eastAsia="SimSun" w:cs="SimSun"/>
                <w:lang w:val="en-AU" w:eastAsia="zh-CN"/>
              </w:rPr>
              <w:t>…</w:t>
            </w:r>
          </w:p>
          <w:p w14:paraId="32E015CE" w14:textId="77777777" w:rsidR="00655203" w:rsidRPr="00F92693" w:rsidRDefault="00655203" w:rsidP="00E31CEE">
            <w:pPr>
              <w:pStyle w:val="ListBullet"/>
              <w:rPr>
                <w:lang w:val="en-AU" w:eastAsia="en-US"/>
              </w:rPr>
            </w:pPr>
            <w:r w:rsidRPr="00F92693">
              <w:rPr>
                <w:lang w:val="en-AU" w:eastAsia="en-US"/>
              </w:rPr>
              <w:t>Function: Solving problems</w:t>
            </w:r>
          </w:p>
          <w:p w14:paraId="59B1473E" w14:textId="77777777" w:rsidR="00655203" w:rsidRPr="00F92693" w:rsidRDefault="00655203" w:rsidP="00E31CEE">
            <w:pPr>
              <w:pStyle w:val="ListBullet2"/>
              <w:rPr>
                <w:lang w:val="en-AU" w:eastAsia="en-US"/>
              </w:rPr>
            </w:pPr>
            <w:r w:rsidRPr="00F92693">
              <w:rPr>
                <w:lang w:val="en-AU" w:eastAsia="en-US"/>
              </w:rPr>
              <w:t>Define and represent a problem</w:t>
            </w:r>
          </w:p>
          <w:p w14:paraId="0106F356" w14:textId="77777777" w:rsidR="00655203" w:rsidRPr="00F92693" w:rsidRDefault="00655203" w:rsidP="00E31CEE">
            <w:pPr>
              <w:pStyle w:val="ListBullet2"/>
              <w:rPr>
                <w:lang w:val="en-AU" w:eastAsia="en-US"/>
              </w:rPr>
            </w:pPr>
            <w:r w:rsidRPr="00F92693">
              <w:rPr>
                <w:lang w:val="en-AU" w:eastAsia="en-US"/>
              </w:rPr>
              <w:t>Determine a solution</w:t>
            </w:r>
          </w:p>
          <w:p w14:paraId="02B1ED9B" w14:textId="695DD334" w:rsidR="00655203" w:rsidRPr="00F92693" w:rsidRDefault="00655203" w:rsidP="00E31CEE">
            <w:pPr>
              <w:pStyle w:val="ListBullet"/>
              <w:rPr>
                <w:lang w:val="en-AU" w:eastAsia="en-US"/>
              </w:rPr>
            </w:pPr>
            <w:r w:rsidRPr="00F92693">
              <w:rPr>
                <w:lang w:val="en-AU" w:eastAsia="en-US"/>
              </w:rPr>
              <w:t>Structure: Declarative sentence</w:t>
            </w:r>
            <w:r w:rsidR="006961AA">
              <w:rPr>
                <w:lang w:val="en-AU" w:eastAsia="en-US"/>
              </w:rPr>
              <w:t xml:space="preserve"> </w:t>
            </w:r>
            <w:r w:rsidR="006961AA">
              <w:rPr>
                <w:rFonts w:ascii="SimSun" w:eastAsia="SimSun" w:hAnsi="SimSun" w:cs="SimSun" w:hint="eastAsia"/>
                <w:lang w:val="en-AU" w:eastAsia="zh-CN"/>
              </w:rPr>
              <w:t>陈述句</w:t>
            </w:r>
          </w:p>
          <w:p w14:paraId="7EF51219" w14:textId="4ADD4F54" w:rsidR="00655203" w:rsidRPr="00F92693" w:rsidRDefault="00655203" w:rsidP="00E31CEE">
            <w:pPr>
              <w:pStyle w:val="ListBullet2"/>
              <w:rPr>
                <w:rFonts w:eastAsia="SimSun"/>
                <w:lang w:val="en-AU" w:eastAsia="en-US"/>
              </w:rPr>
            </w:pPr>
            <w:r w:rsidRPr="00F92693">
              <w:rPr>
                <w:rFonts w:eastAsia="SimSun"/>
                <w:lang w:val="en-AU" w:eastAsia="en-US"/>
              </w:rPr>
              <w:t xml:space="preserve">Auxiliary verbs: </w:t>
            </w:r>
            <w:proofErr w:type="spellStart"/>
            <w:r w:rsidRPr="00F92693">
              <w:rPr>
                <w:rFonts w:eastAsia="SimSun"/>
                <w:lang w:val="en-AU" w:eastAsia="en-US"/>
              </w:rPr>
              <w:t>能，可以，要</w:t>
            </w:r>
            <w:proofErr w:type="spellEnd"/>
            <w:r w:rsidR="005F75FA">
              <w:rPr>
                <w:rFonts w:eastAsia="SimSun"/>
                <w:lang w:val="en-AU" w:eastAsia="en-US"/>
              </w:rPr>
              <w:t>…</w:t>
            </w:r>
          </w:p>
          <w:p w14:paraId="1AC436AA" w14:textId="77777777" w:rsidR="00655203" w:rsidRPr="00F92693" w:rsidRDefault="00655203" w:rsidP="00E31CEE">
            <w:pPr>
              <w:pStyle w:val="ListBullet2"/>
              <w:rPr>
                <w:rFonts w:eastAsia="SimSun"/>
                <w:lang w:val="en-AU" w:eastAsia="en-US"/>
              </w:rPr>
            </w:pPr>
            <w:r w:rsidRPr="00F92693">
              <w:rPr>
                <w:rFonts w:eastAsia="SimSun"/>
                <w:lang w:val="en-AU" w:eastAsia="en-US"/>
              </w:rPr>
              <w:t xml:space="preserve">Adverbs: </w:t>
            </w:r>
            <w:proofErr w:type="spellStart"/>
            <w:r w:rsidRPr="00F92693">
              <w:rPr>
                <w:rFonts w:eastAsia="SimSun"/>
                <w:lang w:val="en-AU" w:eastAsia="en-US"/>
              </w:rPr>
              <w:t>必须，一定，或许，绝对</w:t>
            </w:r>
            <w:proofErr w:type="spellEnd"/>
          </w:p>
          <w:p w14:paraId="7471E05C" w14:textId="77777777" w:rsidR="00655203" w:rsidRPr="00F92693" w:rsidRDefault="00655203" w:rsidP="00E31CEE">
            <w:pPr>
              <w:pStyle w:val="ListBullet2"/>
              <w:rPr>
                <w:rFonts w:eastAsia="SimSun"/>
                <w:lang w:val="en-AU" w:eastAsia="en-US"/>
              </w:rPr>
            </w:pPr>
            <w:r w:rsidRPr="00F92693">
              <w:rPr>
                <w:rFonts w:eastAsia="SimSun"/>
                <w:lang w:val="en-AU" w:eastAsia="en-US"/>
              </w:rPr>
              <w:t xml:space="preserve">Verb: </w:t>
            </w:r>
            <w:proofErr w:type="spellStart"/>
            <w:r w:rsidRPr="00F92693">
              <w:rPr>
                <w:rFonts w:eastAsia="SimSun"/>
                <w:lang w:val="en-AU" w:eastAsia="en-US"/>
              </w:rPr>
              <w:t>建议</w:t>
            </w:r>
            <w:proofErr w:type="spellEnd"/>
            <w:r>
              <w:rPr>
                <w:rFonts w:eastAsia="SimSun" w:hint="eastAsia"/>
                <w:lang w:val="en-AU" w:eastAsia="en-US"/>
              </w:rPr>
              <w:t>.</w:t>
            </w:r>
          </w:p>
          <w:p w14:paraId="4FB92A00" w14:textId="77777777" w:rsidR="00655203" w:rsidRPr="00F92693" w:rsidRDefault="00655203" w:rsidP="00E31CEE">
            <w:pPr>
              <w:pStyle w:val="SCSATableHeadingnospace"/>
              <w:rPr>
                <w:rFonts w:cs="Arial"/>
                <w:b w:val="0"/>
                <w:szCs w:val="20"/>
                <w:lang w:val="en-AU" w:eastAsia="en-US"/>
              </w:rPr>
            </w:pPr>
            <w:r w:rsidRPr="00EA47AD">
              <w:rPr>
                <w:rFonts w:cs="Arial"/>
                <w:szCs w:val="20"/>
                <w:lang w:eastAsia="en-US"/>
              </w:rPr>
              <w:t>Intercultural understandings</w:t>
            </w:r>
          </w:p>
          <w:p w14:paraId="0D8D1027" w14:textId="7B8E9AEE" w:rsidR="00655203" w:rsidRPr="00F92693" w:rsidRDefault="00655203" w:rsidP="00FF713F">
            <w:pPr>
              <w:spacing w:after="0"/>
              <w:rPr>
                <w:lang w:val="en-AU" w:eastAsia="en-US"/>
              </w:rPr>
            </w:pPr>
            <w:r w:rsidRPr="00F92693">
              <w:rPr>
                <w:lang w:val="en-AU" w:eastAsia="en-US"/>
              </w:rPr>
              <w:t>Provide opportunities</w:t>
            </w:r>
            <w:r w:rsidR="006961AA">
              <w:rPr>
                <w:lang w:val="en-AU" w:eastAsia="en-US"/>
              </w:rPr>
              <w:t xml:space="preserve"> for students</w:t>
            </w:r>
            <w:r w:rsidRPr="00F92693">
              <w:rPr>
                <w:lang w:val="en-AU" w:eastAsia="en-US"/>
              </w:rPr>
              <w:t xml:space="preserve"> to further their linguistic and intercultural competence and reflect on the ways in which cultur</w:t>
            </w:r>
            <w:r>
              <w:rPr>
                <w:lang w:val="en-AU" w:eastAsia="en-US"/>
              </w:rPr>
              <w:t>e</w:t>
            </w:r>
            <w:r w:rsidRPr="00F92693">
              <w:rPr>
                <w:lang w:val="en-AU" w:eastAsia="en-US"/>
              </w:rPr>
              <w:t xml:space="preserve"> influences communication, such as:</w:t>
            </w:r>
          </w:p>
          <w:p w14:paraId="77B16CF3" w14:textId="77777777" w:rsidR="00655203" w:rsidRPr="00F92693" w:rsidRDefault="00655203" w:rsidP="00E31CEE">
            <w:pPr>
              <w:pStyle w:val="ListBullet"/>
              <w:rPr>
                <w:lang w:val="en-AU" w:eastAsia="en-US"/>
              </w:rPr>
            </w:pPr>
            <w:r w:rsidRPr="00F92693">
              <w:rPr>
                <w:lang w:val="en-AU" w:eastAsia="en-US"/>
              </w:rPr>
              <w:t>attitude to education in Chinese and different western societies</w:t>
            </w:r>
          </w:p>
          <w:p w14:paraId="6CAD9CBD" w14:textId="77777777" w:rsidR="00655203" w:rsidRPr="00F92693" w:rsidRDefault="00655203" w:rsidP="00E31CEE">
            <w:pPr>
              <w:pStyle w:val="ListBullet"/>
              <w:rPr>
                <w:lang w:val="en-AU" w:eastAsia="en-US"/>
              </w:rPr>
            </w:pPr>
            <w:r w:rsidRPr="00F92693">
              <w:rPr>
                <w:lang w:val="en-AU" w:eastAsia="en-US"/>
              </w:rPr>
              <w:t xml:space="preserve">access and attitude to technology in China and other Chinese-speaking communities </w:t>
            </w:r>
          </w:p>
          <w:p w14:paraId="5B62DF3E" w14:textId="0FC899AC" w:rsidR="00655203" w:rsidRPr="00F92693" w:rsidRDefault="00655203" w:rsidP="00E31CEE">
            <w:pPr>
              <w:pStyle w:val="ListBullet"/>
              <w:rPr>
                <w:b/>
                <w:lang w:val="en-AU" w:eastAsia="en-US"/>
              </w:rPr>
            </w:pPr>
            <w:r w:rsidRPr="00F92693">
              <w:rPr>
                <w:lang w:val="en-AU" w:eastAsia="en-US"/>
              </w:rPr>
              <w:t>status of different jobs and profession</w:t>
            </w:r>
            <w:r w:rsidR="00183CE7">
              <w:rPr>
                <w:lang w:val="en-AU" w:eastAsia="en-US"/>
              </w:rPr>
              <w:t>s</w:t>
            </w:r>
            <w:r w:rsidRPr="00F92693">
              <w:rPr>
                <w:lang w:val="en-AU" w:eastAsia="en-US"/>
              </w:rPr>
              <w:t xml:space="preserve"> – Chinese versus western perspective (including changes in what Chinese consider the ‘ideal’ professions)</w:t>
            </w:r>
            <w:r>
              <w:rPr>
                <w:lang w:val="en-AU" w:eastAsia="en-US"/>
              </w:rPr>
              <w:t>.</w:t>
            </w:r>
          </w:p>
          <w:p w14:paraId="7B1B2C9B" w14:textId="77777777" w:rsidR="00655203" w:rsidRPr="00F92693" w:rsidRDefault="00655203" w:rsidP="00E31CEE">
            <w:pPr>
              <w:pStyle w:val="SCSATableHeadingnospace"/>
              <w:rPr>
                <w:rFonts w:cs="Arial"/>
                <w:b w:val="0"/>
                <w:szCs w:val="20"/>
                <w:lang w:val="en-AU" w:eastAsia="en-US"/>
              </w:rPr>
            </w:pPr>
            <w:r w:rsidRPr="00F92693">
              <w:rPr>
                <w:rFonts w:cs="Arial"/>
                <w:szCs w:val="20"/>
                <w:lang w:val="en-AU" w:eastAsia="en-US"/>
              </w:rPr>
              <w:t>Language learning and communication strategies</w:t>
            </w:r>
          </w:p>
          <w:p w14:paraId="5C8B2367" w14:textId="16900124" w:rsidR="00655203" w:rsidRPr="00F92693" w:rsidRDefault="00655203" w:rsidP="00FF713F">
            <w:pPr>
              <w:spacing w:after="0"/>
              <w:rPr>
                <w:lang w:val="en-AU" w:eastAsia="en-US"/>
              </w:rPr>
            </w:pPr>
            <w:r w:rsidRPr="00F92693">
              <w:rPr>
                <w:lang w:val="en-AU" w:eastAsia="en-US"/>
              </w:rPr>
              <w:t xml:space="preserve">Provide opportunities </w:t>
            </w:r>
            <w:r w:rsidR="006961AA">
              <w:rPr>
                <w:lang w:val="en-AU" w:eastAsia="en-US"/>
              </w:rPr>
              <w:t xml:space="preserve">for students </w:t>
            </w:r>
            <w:r w:rsidRPr="00F92693">
              <w:rPr>
                <w:lang w:val="en-AU" w:eastAsia="en-US"/>
              </w:rPr>
              <w:t>to practi</w:t>
            </w:r>
            <w:r>
              <w:rPr>
                <w:lang w:val="en-AU" w:eastAsia="en-US"/>
              </w:rPr>
              <w:t>s</w:t>
            </w:r>
            <w:r w:rsidRPr="00F92693">
              <w:rPr>
                <w:lang w:val="en-AU" w:eastAsia="en-US"/>
              </w:rPr>
              <w:t>e the following strategies through the issues and perspectives:</w:t>
            </w:r>
          </w:p>
          <w:p w14:paraId="60DA123D" w14:textId="77777777" w:rsidR="00655203" w:rsidRPr="00F92693" w:rsidRDefault="00655203" w:rsidP="00E31CEE">
            <w:pPr>
              <w:pStyle w:val="ListBullet"/>
              <w:rPr>
                <w:b/>
                <w:lang w:val="en-AU" w:eastAsia="en-US"/>
              </w:rPr>
            </w:pPr>
            <w:r w:rsidRPr="00F92693">
              <w:rPr>
                <w:lang w:val="en-AU" w:eastAsia="en-US"/>
              </w:rPr>
              <w:t>organis</w:t>
            </w:r>
            <w:r>
              <w:rPr>
                <w:lang w:val="en-AU" w:eastAsia="en-US"/>
              </w:rPr>
              <w:t>ing</w:t>
            </w:r>
            <w:r w:rsidRPr="00F92693">
              <w:rPr>
                <w:lang w:val="en-AU" w:eastAsia="en-US"/>
              </w:rPr>
              <w:t xml:space="preserve"> and structur</w:t>
            </w:r>
            <w:r>
              <w:rPr>
                <w:lang w:val="en-AU" w:eastAsia="en-US"/>
              </w:rPr>
              <w:t>ing</w:t>
            </w:r>
            <w:r w:rsidRPr="00F92693">
              <w:rPr>
                <w:lang w:val="en-AU" w:eastAsia="en-US"/>
              </w:rPr>
              <w:t xml:space="preserve"> text and </w:t>
            </w:r>
            <w:r>
              <w:rPr>
                <w:lang w:val="en-AU" w:eastAsia="en-US"/>
              </w:rPr>
              <w:t>developing</w:t>
            </w:r>
            <w:r w:rsidRPr="00F92693">
              <w:rPr>
                <w:lang w:val="en-AU" w:eastAsia="en-US"/>
              </w:rPr>
              <w:t xml:space="preserve"> ideas coherently and logically </w:t>
            </w:r>
          </w:p>
          <w:p w14:paraId="28FA969D" w14:textId="77777777" w:rsidR="00655203" w:rsidRPr="00F92693" w:rsidRDefault="00655203" w:rsidP="00E31CEE">
            <w:pPr>
              <w:pStyle w:val="ListBullet"/>
              <w:rPr>
                <w:lang w:val="en-AU" w:eastAsia="en-US"/>
              </w:rPr>
            </w:pPr>
            <w:r w:rsidRPr="00F92693">
              <w:rPr>
                <w:lang w:val="en-AU" w:eastAsia="en-US"/>
              </w:rPr>
              <w:t>manipulat</w:t>
            </w:r>
            <w:r>
              <w:rPr>
                <w:lang w:val="en-AU" w:eastAsia="en-US"/>
              </w:rPr>
              <w:t>ing</w:t>
            </w:r>
            <w:r w:rsidRPr="00F92693">
              <w:rPr>
                <w:lang w:val="en-AU" w:eastAsia="en-US"/>
              </w:rPr>
              <w:t xml:space="preserve"> Chinese to communicate effectively in a range of contexts</w:t>
            </w:r>
          </w:p>
          <w:p w14:paraId="3070C074" w14:textId="77777777" w:rsidR="00655203" w:rsidRPr="00F92693" w:rsidRDefault="00655203" w:rsidP="00E31CEE">
            <w:pPr>
              <w:pStyle w:val="ListBullet"/>
              <w:rPr>
                <w:lang w:val="en-AU" w:eastAsia="en-US"/>
              </w:rPr>
            </w:pPr>
            <w:r w:rsidRPr="00F92693">
              <w:rPr>
                <w:lang w:val="en-AU" w:eastAsia="en-US"/>
              </w:rPr>
              <w:t>analys</w:t>
            </w:r>
            <w:r>
              <w:rPr>
                <w:lang w:val="en-AU" w:eastAsia="en-US"/>
              </w:rPr>
              <w:t>ing</w:t>
            </w:r>
            <w:r w:rsidRPr="00F92693">
              <w:rPr>
                <w:lang w:val="en-AU" w:eastAsia="en-US"/>
              </w:rPr>
              <w:t xml:space="preserve"> the way culture and identity are expressed through language</w:t>
            </w:r>
          </w:p>
          <w:p w14:paraId="7093FD8D" w14:textId="77777777" w:rsidR="00655203" w:rsidRPr="00F92693" w:rsidRDefault="00655203" w:rsidP="00E31CEE">
            <w:pPr>
              <w:pStyle w:val="ListBullet"/>
              <w:rPr>
                <w:lang w:val="en-AU" w:eastAsia="en-US"/>
              </w:rPr>
            </w:pPr>
            <w:r w:rsidRPr="00F92693">
              <w:rPr>
                <w:lang w:val="en-AU" w:eastAsia="en-US"/>
              </w:rPr>
              <w:t>analys</w:t>
            </w:r>
            <w:r>
              <w:rPr>
                <w:lang w:val="en-AU" w:eastAsia="en-US"/>
              </w:rPr>
              <w:t>ing</w:t>
            </w:r>
            <w:r w:rsidRPr="00F92693">
              <w:rPr>
                <w:lang w:val="en-AU" w:eastAsia="en-US"/>
              </w:rPr>
              <w:t xml:space="preserve"> ways in which language and texts reflect and influence values and behaviours</w:t>
            </w:r>
          </w:p>
          <w:p w14:paraId="7872FB23" w14:textId="77777777" w:rsidR="00655203" w:rsidRPr="00F92693" w:rsidRDefault="00655203" w:rsidP="00E31CEE">
            <w:pPr>
              <w:pStyle w:val="ListBullet"/>
              <w:rPr>
                <w:lang w:val="en-AU" w:eastAsia="en-US"/>
              </w:rPr>
            </w:pPr>
            <w:r w:rsidRPr="00F92693">
              <w:rPr>
                <w:lang w:val="en-AU" w:eastAsia="en-US"/>
              </w:rPr>
              <w:t>vary</w:t>
            </w:r>
            <w:r>
              <w:rPr>
                <w:lang w:val="en-AU" w:eastAsia="en-US"/>
              </w:rPr>
              <w:t>ing</w:t>
            </w:r>
            <w:r w:rsidRPr="00F92693">
              <w:rPr>
                <w:lang w:val="en-AU" w:eastAsia="en-US"/>
              </w:rPr>
              <w:t xml:space="preserve"> vocabulary and grammatical structures for emphasis and interest</w:t>
            </w:r>
          </w:p>
          <w:p w14:paraId="6E1963B9" w14:textId="77777777" w:rsidR="00655203" w:rsidRPr="00F92693" w:rsidRDefault="00655203" w:rsidP="00E31CEE">
            <w:pPr>
              <w:pStyle w:val="ListBullet"/>
              <w:rPr>
                <w:lang w:val="en-AU" w:eastAsia="en-US"/>
              </w:rPr>
            </w:pPr>
            <w:r w:rsidRPr="00F92693">
              <w:rPr>
                <w:lang w:val="en-AU" w:eastAsia="en-US"/>
              </w:rPr>
              <w:t>vary</w:t>
            </w:r>
            <w:r>
              <w:rPr>
                <w:lang w:val="en-AU" w:eastAsia="en-US"/>
              </w:rPr>
              <w:t>ing</w:t>
            </w:r>
            <w:r w:rsidRPr="00F92693">
              <w:rPr>
                <w:lang w:val="en-AU" w:eastAsia="en-US"/>
              </w:rPr>
              <w:t xml:space="preserve"> the structure and format of texts appropriate to context, purpose and audience</w:t>
            </w:r>
          </w:p>
          <w:p w14:paraId="5F13B3B4" w14:textId="77777777" w:rsidR="00655203" w:rsidRPr="00F92693" w:rsidRDefault="00655203" w:rsidP="00E31CEE">
            <w:pPr>
              <w:pStyle w:val="ListBullet"/>
              <w:spacing w:after="120"/>
              <w:rPr>
                <w:lang w:val="en-AU" w:eastAsia="en-US"/>
              </w:rPr>
            </w:pPr>
            <w:r w:rsidRPr="00F92693">
              <w:rPr>
                <w:lang w:val="en-AU" w:eastAsia="en-US"/>
              </w:rPr>
              <w:t>summaris</w:t>
            </w:r>
            <w:r>
              <w:rPr>
                <w:lang w:val="en-AU" w:eastAsia="en-US"/>
              </w:rPr>
              <w:t>ing</w:t>
            </w:r>
            <w:r w:rsidRPr="00F92693">
              <w:rPr>
                <w:lang w:val="en-AU" w:eastAsia="en-US"/>
              </w:rPr>
              <w:t xml:space="preserve"> and synthesis</w:t>
            </w:r>
            <w:r>
              <w:rPr>
                <w:lang w:val="en-AU" w:eastAsia="en-US"/>
              </w:rPr>
              <w:t>ing</w:t>
            </w:r>
            <w:r w:rsidRPr="00F92693">
              <w:rPr>
                <w:lang w:val="en-AU" w:eastAsia="en-US"/>
              </w:rPr>
              <w:t xml:space="preserve"> information from a variety of texts.</w:t>
            </w:r>
          </w:p>
          <w:p w14:paraId="08F023AB" w14:textId="7587C9D3" w:rsidR="007A7F50" w:rsidRDefault="00655203" w:rsidP="004C2BF1">
            <w:pPr>
              <w:spacing w:after="0"/>
              <w:rPr>
                <w:lang w:val="en-AU" w:eastAsia="en-US"/>
              </w:rPr>
            </w:pPr>
            <w:r w:rsidRPr="005F75FA">
              <w:rPr>
                <w:b/>
                <w:bCs/>
                <w:lang w:eastAsia="en-US"/>
              </w:rPr>
              <w:t>Dictionaries</w:t>
            </w:r>
            <w:r w:rsidRPr="00F92693">
              <w:rPr>
                <w:lang w:val="en-AU" w:eastAsia="en-US"/>
              </w:rPr>
              <w:t xml:space="preserve"> </w:t>
            </w:r>
          </w:p>
          <w:p w14:paraId="11E1F834" w14:textId="6504EC75" w:rsidR="00655203" w:rsidRDefault="005971AF" w:rsidP="00E31CEE">
            <w:pPr>
              <w:rPr>
                <w:lang w:val="en-AU" w:eastAsia="en-US"/>
              </w:rPr>
            </w:pPr>
            <w:r>
              <w:rPr>
                <w:lang w:val="en-AU" w:eastAsia="en-US"/>
              </w:rPr>
              <w:t xml:space="preserve">Develop </w:t>
            </w:r>
            <w:r w:rsidR="00655203" w:rsidRPr="00F92693">
              <w:rPr>
                <w:lang w:val="en-AU" w:eastAsia="en-US"/>
              </w:rPr>
              <w:t xml:space="preserve">strategies to facilitate use of monolingual and bilingual dictionaries. </w:t>
            </w:r>
          </w:p>
          <w:p w14:paraId="24FBA761" w14:textId="75B406C7" w:rsidR="00655203" w:rsidRPr="00E31CEE" w:rsidRDefault="001B3CBE" w:rsidP="00FF713F">
            <w:pPr>
              <w:rPr>
                <w:b/>
                <w:bCs/>
                <w:lang w:val="en-AU" w:eastAsia="en-US"/>
              </w:rPr>
            </w:pPr>
            <w:r w:rsidRPr="00E31CEE">
              <w:rPr>
                <w:b/>
                <w:bCs/>
                <w:lang w:val="en-AU" w:eastAsia="en-US"/>
              </w:rPr>
              <w:t xml:space="preserve">Assessment </w:t>
            </w:r>
            <w:r w:rsidR="00655203" w:rsidRPr="00E31CEE">
              <w:rPr>
                <w:b/>
                <w:bCs/>
                <w:lang w:val="en-AU" w:eastAsia="en-US"/>
              </w:rPr>
              <w:t>Task 5: Interacting in Chinese</w:t>
            </w:r>
          </w:p>
          <w:p w14:paraId="0FDD2D5B" w14:textId="1A6F0137" w:rsidR="00655203" w:rsidRPr="00F92693" w:rsidRDefault="001B3CBE" w:rsidP="00E31CEE">
            <w:pPr>
              <w:spacing w:after="0"/>
              <w:rPr>
                <w:lang w:val="en-AU" w:eastAsia="en-US"/>
              </w:rPr>
            </w:pPr>
            <w:r w:rsidRPr="00E31CEE">
              <w:rPr>
                <w:b/>
                <w:bCs/>
                <w:lang w:val="en-AU" w:eastAsia="en-US"/>
              </w:rPr>
              <w:t xml:space="preserve">Assessment </w:t>
            </w:r>
            <w:r w:rsidR="00655203" w:rsidRPr="00E31CEE">
              <w:rPr>
                <w:b/>
                <w:bCs/>
                <w:lang w:val="en-AU" w:eastAsia="en-US"/>
              </w:rPr>
              <w:t>Task 6: Processing and responding</w:t>
            </w:r>
          </w:p>
        </w:tc>
      </w:tr>
      <w:tr w:rsidR="00655203" w:rsidRPr="00F92693" w14:paraId="0FDD2D8F" w14:textId="77777777" w:rsidTr="00FF713F">
        <w:trPr>
          <w:trHeight w:val="20"/>
        </w:trPr>
        <w:tc>
          <w:tcPr>
            <w:tcW w:w="964" w:type="dxa"/>
            <w:shd w:val="clear" w:color="auto" w:fill="E4D8EB" w:themeFill="accent4" w:themeFillTint="66"/>
            <w:vAlign w:val="center"/>
            <w:hideMark/>
          </w:tcPr>
          <w:p w14:paraId="0FDD2D8C" w14:textId="77777777" w:rsidR="00655203" w:rsidRPr="00F92693" w:rsidRDefault="00655203" w:rsidP="00FF713F">
            <w:pPr>
              <w:spacing w:line="276" w:lineRule="auto"/>
              <w:ind w:left="37" w:hanging="37"/>
              <w:jc w:val="center"/>
              <w:rPr>
                <w:rFonts w:asciiTheme="minorHAnsi" w:hAnsiTheme="minorHAnsi" w:cs="Arial"/>
                <w:szCs w:val="20"/>
                <w:lang w:val="en-AU" w:eastAsia="en-US"/>
              </w:rPr>
            </w:pPr>
            <w:r w:rsidRPr="00F92693">
              <w:rPr>
                <w:rFonts w:asciiTheme="minorHAnsi" w:hAnsiTheme="minorHAnsi" w:cs="Arial"/>
                <w:szCs w:val="20"/>
                <w:lang w:val="en-AU" w:eastAsia="en-US"/>
              </w:rPr>
              <w:lastRenderedPageBreak/>
              <w:t>11–15</w:t>
            </w:r>
          </w:p>
        </w:tc>
        <w:tc>
          <w:tcPr>
            <w:tcW w:w="8108" w:type="dxa"/>
            <w:hideMark/>
          </w:tcPr>
          <w:p w14:paraId="062CC43A" w14:textId="77777777" w:rsidR="006961AA" w:rsidRPr="00E31CEE" w:rsidRDefault="00655203" w:rsidP="00E31CEE">
            <w:pPr>
              <w:pStyle w:val="SCSATableHeadingnospace"/>
              <w:spacing w:before="0"/>
              <w:rPr>
                <w:rFonts w:cs="Arial"/>
                <w:szCs w:val="20"/>
                <w:lang w:val="en-AU" w:eastAsia="en-US"/>
              </w:rPr>
            </w:pPr>
            <w:r w:rsidRPr="00F92693">
              <w:rPr>
                <w:rFonts w:cs="Arial"/>
                <w:szCs w:val="20"/>
                <w:lang w:val="en-AU" w:eastAsia="en-US"/>
              </w:rPr>
              <w:t>Issue</w:t>
            </w:r>
          </w:p>
          <w:p w14:paraId="358200E5" w14:textId="77777777" w:rsidR="00505526" w:rsidRDefault="00505526" w:rsidP="00E31CEE">
            <w:pPr>
              <w:rPr>
                <w:lang w:eastAsia="en-US"/>
              </w:rPr>
            </w:pPr>
            <w:r>
              <w:rPr>
                <w:lang w:eastAsia="en-US"/>
              </w:rPr>
              <w:t>Provide opportunities for learning and assessment on the following issue:</w:t>
            </w:r>
          </w:p>
          <w:p w14:paraId="53B44449" w14:textId="223EBCF9" w:rsidR="00655203" w:rsidRPr="00505526" w:rsidRDefault="00655203" w:rsidP="00E31CEE">
            <w:pPr>
              <w:rPr>
                <w:lang w:val="en-AU" w:eastAsia="en-US"/>
              </w:rPr>
            </w:pPr>
            <w:r w:rsidRPr="006961AA">
              <w:rPr>
                <w:lang w:val="en-AU" w:eastAsia="en-US"/>
              </w:rPr>
              <w:t>The individual as a global citizen</w:t>
            </w:r>
            <w:r w:rsidR="00505526">
              <w:rPr>
                <w:lang w:val="en-AU" w:eastAsia="en-US"/>
              </w:rPr>
              <w:t xml:space="preserve">. </w:t>
            </w:r>
            <w:r w:rsidRPr="00F92693">
              <w:rPr>
                <w:lang w:val="en-AU" w:eastAsia="en-US"/>
              </w:rPr>
              <w:t xml:space="preserve">Students consider the notion of ‘global citizen’ and how this concept affects notions of environment, migration and technology, and the impact of global events and trends on the individual in Australia and elsewhere. </w:t>
            </w:r>
            <w:r w:rsidRPr="006961AA">
              <w:rPr>
                <w:lang w:val="en-AU" w:eastAsia="en-US"/>
              </w:rPr>
              <w:t xml:space="preserve">This issue is continued in Year 12. </w:t>
            </w:r>
          </w:p>
          <w:p w14:paraId="45AC870D" w14:textId="72DC6C19" w:rsidR="00655203" w:rsidRDefault="00655203" w:rsidP="00E31CEE">
            <w:pPr>
              <w:pStyle w:val="SCSATableHeadingnospace"/>
              <w:rPr>
                <w:rFonts w:cs="Arial"/>
                <w:b w:val="0"/>
                <w:szCs w:val="20"/>
                <w:lang w:val="en-AU" w:eastAsia="en-US"/>
              </w:rPr>
            </w:pPr>
            <w:r w:rsidRPr="00F92693">
              <w:rPr>
                <w:rFonts w:cs="Arial"/>
                <w:szCs w:val="20"/>
                <w:lang w:val="en-AU" w:eastAsia="en-US"/>
              </w:rPr>
              <w:t>Perspectives</w:t>
            </w:r>
          </w:p>
          <w:p w14:paraId="63C993BD" w14:textId="6660188C" w:rsidR="00505526" w:rsidRPr="00505526" w:rsidRDefault="00505526" w:rsidP="00FF713F">
            <w:pPr>
              <w:spacing w:after="0"/>
              <w:rPr>
                <w:lang w:val="en-AU" w:eastAsia="en-US"/>
              </w:rPr>
            </w:pPr>
            <w:r>
              <w:rPr>
                <w:lang w:eastAsia="en-US"/>
              </w:rPr>
              <w:t xml:space="preserve">Provide opportunities for learning and assessment on the issue </w:t>
            </w:r>
            <w:r w:rsidR="005C5E6E">
              <w:rPr>
                <w:lang w:eastAsia="en-US"/>
              </w:rPr>
              <w:t>‘</w:t>
            </w:r>
            <w:r>
              <w:rPr>
                <w:lang w:eastAsia="en-US"/>
              </w:rPr>
              <w:t>The individual as a global citizen</w:t>
            </w:r>
            <w:r w:rsidR="005C5E6E">
              <w:rPr>
                <w:lang w:eastAsia="en-US"/>
              </w:rPr>
              <w:t>’</w:t>
            </w:r>
            <w:r>
              <w:rPr>
                <w:lang w:eastAsia="en-US"/>
              </w:rPr>
              <w:t xml:space="preserve"> through the following perspective:</w:t>
            </w:r>
          </w:p>
          <w:p w14:paraId="5D0B1D3E" w14:textId="0C0F5DD5" w:rsidR="00655203" w:rsidRPr="00F92693" w:rsidRDefault="00655203" w:rsidP="00E31CEE">
            <w:pPr>
              <w:pStyle w:val="ListBullet"/>
              <w:rPr>
                <w:lang w:val="en-AU" w:eastAsia="en-US"/>
              </w:rPr>
            </w:pPr>
            <w:r w:rsidRPr="00F92693">
              <w:rPr>
                <w:lang w:val="en-AU" w:eastAsia="en-US"/>
              </w:rPr>
              <w:t xml:space="preserve">Personal: </w:t>
            </w:r>
            <w:r w:rsidR="005E00CA">
              <w:rPr>
                <w:lang w:val="en-AU" w:eastAsia="en-US"/>
              </w:rPr>
              <w:t>I</w:t>
            </w:r>
            <w:r w:rsidRPr="00F92693">
              <w:rPr>
                <w:lang w:val="en-AU" w:eastAsia="en-US"/>
              </w:rPr>
              <w:t>ndividual identity</w:t>
            </w:r>
            <w:r w:rsidR="00D62A38">
              <w:rPr>
                <w:lang w:val="en-AU" w:eastAsia="en-US"/>
              </w:rPr>
              <w:t>.</w:t>
            </w:r>
          </w:p>
          <w:p w14:paraId="0E6DC86A" w14:textId="77777777" w:rsidR="00655203" w:rsidRPr="00F92693" w:rsidRDefault="00655203" w:rsidP="00E31CEE">
            <w:pPr>
              <w:pStyle w:val="SCSATableHeadingnospace"/>
              <w:rPr>
                <w:rFonts w:cs="Arial"/>
                <w:b w:val="0"/>
                <w:szCs w:val="20"/>
                <w:lang w:val="en-AU" w:eastAsia="en-US"/>
              </w:rPr>
            </w:pPr>
            <w:r w:rsidRPr="00F92693">
              <w:rPr>
                <w:rFonts w:cs="Arial"/>
                <w:szCs w:val="20"/>
                <w:lang w:val="en-AU" w:eastAsia="en-US"/>
              </w:rPr>
              <w:t>Text and text types</w:t>
            </w:r>
          </w:p>
          <w:p w14:paraId="24AE4BC6" w14:textId="488B58A8" w:rsidR="00655203" w:rsidRPr="00F92693" w:rsidRDefault="00655203" w:rsidP="00FF713F">
            <w:pPr>
              <w:spacing w:after="0"/>
              <w:rPr>
                <w:lang w:val="en-AU"/>
              </w:rPr>
            </w:pPr>
            <w:r w:rsidRPr="00F92693">
              <w:rPr>
                <w:lang w:val="en-AU"/>
              </w:rPr>
              <w:t>Provide opportunities</w:t>
            </w:r>
            <w:r w:rsidR="006961AA">
              <w:rPr>
                <w:lang w:val="en-AU"/>
              </w:rPr>
              <w:t xml:space="preserve"> for students</w:t>
            </w:r>
            <w:r w:rsidRPr="00F92693">
              <w:rPr>
                <w:lang w:val="en-AU"/>
              </w:rPr>
              <w:t xml:space="preserve"> to analyse and evaluate texts from linguistic perspectives and cultural perspectives, consider the relationships between linguistic and cultural perspectives</w:t>
            </w:r>
            <w:r w:rsidR="00CC1F66">
              <w:rPr>
                <w:lang w:val="en-AU"/>
              </w:rPr>
              <w:t>,</w:t>
            </w:r>
            <w:r w:rsidRPr="00F92693">
              <w:rPr>
                <w:lang w:val="en-AU"/>
              </w:rPr>
              <w:t xml:space="preserve"> and create a range of texts of the following text types:</w:t>
            </w:r>
          </w:p>
          <w:p w14:paraId="4D9DA66C" w14:textId="6E69A017" w:rsidR="00655203" w:rsidRPr="00F92693" w:rsidRDefault="006961AA" w:rsidP="00FF713F">
            <w:pPr>
              <w:rPr>
                <w:lang w:val="en-AU"/>
              </w:rPr>
            </w:pPr>
            <w:r>
              <w:rPr>
                <w:lang w:val="en-AU"/>
              </w:rPr>
              <w:t>a</w:t>
            </w:r>
            <w:r w:rsidR="00655203" w:rsidRPr="00F92693">
              <w:rPr>
                <w:lang w:val="en-AU"/>
              </w:rPr>
              <w:t xml:space="preserve">rticle, </w:t>
            </w:r>
            <w:r w:rsidR="002E3364">
              <w:rPr>
                <w:lang w:val="en-AU"/>
              </w:rPr>
              <w:t xml:space="preserve">blog post, </w:t>
            </w:r>
            <w:r w:rsidR="00655203" w:rsidRPr="00F92693">
              <w:rPr>
                <w:lang w:val="en-AU"/>
              </w:rPr>
              <w:t>conversation</w:t>
            </w:r>
            <w:r w:rsidR="00D62A38">
              <w:rPr>
                <w:lang w:val="en-AU"/>
              </w:rPr>
              <w:t>.</w:t>
            </w:r>
          </w:p>
          <w:p w14:paraId="0FDD2D8E" w14:textId="15B2541C" w:rsidR="00655203" w:rsidRPr="00E31CEE" w:rsidRDefault="00655203" w:rsidP="00E31CEE">
            <w:pPr>
              <w:spacing w:after="0"/>
              <w:rPr>
                <w:b/>
                <w:bCs/>
                <w:lang w:val="en-AU" w:eastAsia="en-US"/>
              </w:rPr>
            </w:pPr>
          </w:p>
        </w:tc>
      </w:tr>
      <w:tr w:rsidR="00FF713F" w:rsidRPr="00F92693" w14:paraId="24821E1E" w14:textId="77777777" w:rsidTr="00FF713F">
        <w:trPr>
          <w:trHeight w:val="20"/>
        </w:trPr>
        <w:tc>
          <w:tcPr>
            <w:tcW w:w="964" w:type="dxa"/>
            <w:shd w:val="clear" w:color="auto" w:fill="E4D8EB" w:themeFill="accent4" w:themeFillTint="66"/>
            <w:vAlign w:val="center"/>
          </w:tcPr>
          <w:p w14:paraId="43AC38A7" w14:textId="77777777" w:rsidR="00FF713F" w:rsidRPr="00F92693" w:rsidRDefault="00FF713F" w:rsidP="00FF713F">
            <w:pPr>
              <w:pageBreakBefore/>
              <w:ind w:left="37" w:hanging="37"/>
              <w:jc w:val="center"/>
              <w:rPr>
                <w:rFonts w:asciiTheme="minorHAnsi" w:hAnsiTheme="minorHAnsi" w:cs="Arial"/>
                <w:szCs w:val="20"/>
                <w:lang w:eastAsia="en-US"/>
              </w:rPr>
            </w:pPr>
          </w:p>
        </w:tc>
        <w:tc>
          <w:tcPr>
            <w:tcW w:w="8108" w:type="dxa"/>
          </w:tcPr>
          <w:p w14:paraId="3A06019C" w14:textId="77777777" w:rsidR="00FF713F" w:rsidRPr="00F92693" w:rsidRDefault="00FF713F" w:rsidP="00FF713F">
            <w:pPr>
              <w:pStyle w:val="SCSATableHeadingnospace"/>
              <w:keepNext w:val="0"/>
              <w:pageBreakBefore/>
              <w:spacing w:before="0"/>
              <w:rPr>
                <w:rFonts w:cs="Arial"/>
                <w:b w:val="0"/>
                <w:szCs w:val="20"/>
                <w:lang w:val="en-AU" w:eastAsia="en-US"/>
              </w:rPr>
            </w:pPr>
            <w:r w:rsidRPr="00F92693">
              <w:rPr>
                <w:rFonts w:cs="Arial"/>
                <w:szCs w:val="20"/>
                <w:lang w:val="en-AU" w:eastAsia="en-US"/>
              </w:rPr>
              <w:t>Linguistic resources</w:t>
            </w:r>
          </w:p>
          <w:p w14:paraId="13788036" w14:textId="77777777" w:rsidR="00FF713F" w:rsidRPr="00F92693" w:rsidRDefault="00FF713F" w:rsidP="00FF713F">
            <w:pPr>
              <w:pageBreakBefore/>
              <w:spacing w:after="0"/>
              <w:rPr>
                <w:lang w:val="en-AU" w:eastAsia="en-US"/>
              </w:rPr>
            </w:pPr>
            <w:r w:rsidRPr="00F92693">
              <w:rPr>
                <w:lang w:val="en-AU" w:eastAsia="en-US"/>
              </w:rPr>
              <w:t>Provide opportunities</w:t>
            </w:r>
            <w:r>
              <w:rPr>
                <w:lang w:val="en-AU" w:eastAsia="en-US"/>
              </w:rPr>
              <w:t xml:space="preserve"> for students</w:t>
            </w:r>
            <w:r w:rsidRPr="00F92693">
              <w:rPr>
                <w:lang w:val="en-AU" w:eastAsia="en-US"/>
              </w:rPr>
              <w:t xml:space="preserve"> to:</w:t>
            </w:r>
          </w:p>
          <w:p w14:paraId="10DB567C" w14:textId="77777777" w:rsidR="00FF713F" w:rsidRPr="00DF153E" w:rsidRDefault="00FF713F" w:rsidP="00FF713F">
            <w:pPr>
              <w:pStyle w:val="ListBullet"/>
              <w:pageBreakBefore/>
              <w:rPr>
                <w:lang w:val="en-AU" w:eastAsia="en-US"/>
              </w:rPr>
            </w:pPr>
            <w:r w:rsidRPr="00F92693">
              <w:rPr>
                <w:lang w:val="en-AU" w:eastAsia="en-US"/>
              </w:rPr>
              <w:t xml:space="preserve">express personal views, and justify and reflect on opinions and ideas relating to an issue by </w:t>
            </w:r>
            <w:r w:rsidRPr="00DF153E">
              <w:rPr>
                <w:lang w:val="en-AU" w:eastAsia="en-US"/>
              </w:rPr>
              <w:t>reflecting on opinions and ideas in a text relating to an issue from a radio broadcast</w:t>
            </w:r>
          </w:p>
          <w:p w14:paraId="499195BC" w14:textId="77777777" w:rsidR="00FF713F" w:rsidRPr="00F92693" w:rsidRDefault="00FF713F" w:rsidP="00FF713F">
            <w:pPr>
              <w:pStyle w:val="ListBullet"/>
              <w:pageBreakBefore/>
              <w:rPr>
                <w:lang w:val="en-AU" w:eastAsia="en-US"/>
              </w:rPr>
            </w:pPr>
            <w:r w:rsidRPr="00F92693">
              <w:rPr>
                <w:lang w:val="en-AU" w:eastAsia="en-US"/>
              </w:rPr>
              <w:t>understand how texts are structured by understanding how context and audience affect language choice.</w:t>
            </w:r>
          </w:p>
          <w:p w14:paraId="712A1A18" w14:textId="77777777" w:rsidR="00FF713F" w:rsidRDefault="00FF713F" w:rsidP="00FF713F">
            <w:pPr>
              <w:pStyle w:val="SCSATableHeadingnospace"/>
              <w:keepNext w:val="0"/>
              <w:pageBreakBefore/>
              <w:rPr>
                <w:rFonts w:cs="Arial"/>
                <w:b w:val="0"/>
                <w:bCs w:val="0"/>
                <w:szCs w:val="20"/>
                <w:lang w:val="en-AU" w:eastAsia="en-US"/>
              </w:rPr>
            </w:pPr>
            <w:r w:rsidRPr="00F92693">
              <w:rPr>
                <w:rFonts w:cs="Arial"/>
                <w:szCs w:val="20"/>
                <w:lang w:val="en-AU" w:eastAsia="en-US"/>
              </w:rPr>
              <w:t>Grammar</w:t>
            </w:r>
          </w:p>
          <w:p w14:paraId="773811E3" w14:textId="77777777" w:rsidR="00FF713F" w:rsidRPr="00F92693" w:rsidRDefault="00FF713F" w:rsidP="00FF713F">
            <w:pPr>
              <w:pageBreakBefore/>
              <w:spacing w:after="0"/>
              <w:rPr>
                <w:lang w:val="en-AU" w:eastAsia="en-US"/>
              </w:rPr>
            </w:pPr>
            <w:r w:rsidRPr="00F92693">
              <w:rPr>
                <w:lang w:val="en-AU" w:eastAsia="en-US"/>
              </w:rPr>
              <w:t>Students become familiar with</w:t>
            </w:r>
            <w:r>
              <w:rPr>
                <w:lang w:val="en-AU" w:eastAsia="en-US"/>
              </w:rPr>
              <w:t xml:space="preserve">, </w:t>
            </w:r>
            <w:r w:rsidRPr="00F92693">
              <w:rPr>
                <w:lang w:val="en-AU" w:eastAsia="en-US"/>
              </w:rPr>
              <w:t>recognis</w:t>
            </w:r>
            <w:r>
              <w:rPr>
                <w:lang w:val="en-AU" w:eastAsia="en-US"/>
              </w:rPr>
              <w:t>e</w:t>
            </w:r>
            <w:r w:rsidRPr="00F92693">
              <w:rPr>
                <w:lang w:val="en-AU" w:eastAsia="en-US"/>
              </w:rPr>
              <w:t xml:space="preserve"> and us</w:t>
            </w:r>
            <w:r>
              <w:rPr>
                <w:lang w:val="en-AU" w:eastAsia="en-US"/>
              </w:rPr>
              <w:t>e</w:t>
            </w:r>
            <w:r w:rsidRPr="00F92693">
              <w:rPr>
                <w:lang w:val="en-AU" w:eastAsia="en-US"/>
              </w:rPr>
              <w:t xml:space="preserve"> the following grammatical items in conjunction with the content of the syllabus</w:t>
            </w:r>
            <w:r>
              <w:rPr>
                <w:lang w:val="en-AU" w:eastAsia="en-US"/>
              </w:rPr>
              <w:t>:</w:t>
            </w:r>
          </w:p>
          <w:p w14:paraId="3D132561" w14:textId="77777777" w:rsidR="00FF713F" w:rsidRPr="00F92693" w:rsidRDefault="00FF713F" w:rsidP="00FF713F">
            <w:pPr>
              <w:pStyle w:val="ListBullet"/>
              <w:pageBreakBefore/>
              <w:rPr>
                <w:lang w:val="en-AU" w:eastAsia="en-US"/>
              </w:rPr>
            </w:pPr>
            <w:r w:rsidRPr="00F92693">
              <w:rPr>
                <w:lang w:val="en-AU" w:eastAsia="en-US"/>
              </w:rPr>
              <w:t>Function: Justifying and persuading</w:t>
            </w:r>
          </w:p>
          <w:p w14:paraId="228DD414" w14:textId="77777777" w:rsidR="00FF713F" w:rsidRPr="00F92693" w:rsidRDefault="00FF713F" w:rsidP="00FF713F">
            <w:pPr>
              <w:pStyle w:val="ListBullet2"/>
              <w:pageBreakBefore/>
              <w:rPr>
                <w:lang w:val="en-AU" w:eastAsia="en-US"/>
              </w:rPr>
            </w:pPr>
            <w:r w:rsidRPr="00F92693">
              <w:rPr>
                <w:lang w:val="en-AU" w:eastAsia="en-US"/>
              </w:rPr>
              <w:t>Give reasons for an action, decision, point of view</w:t>
            </w:r>
          </w:p>
          <w:p w14:paraId="360DD4F0" w14:textId="77777777" w:rsidR="00FF713F" w:rsidRPr="00F92693" w:rsidRDefault="00FF713F" w:rsidP="00FF713F">
            <w:pPr>
              <w:pStyle w:val="ListBullet2"/>
              <w:pageBreakBefore/>
              <w:rPr>
                <w:lang w:val="en-AU" w:eastAsia="en-US"/>
              </w:rPr>
            </w:pPr>
            <w:r w:rsidRPr="00F92693">
              <w:rPr>
                <w:lang w:val="en-AU" w:eastAsia="en-US"/>
              </w:rPr>
              <w:t>Convince</w:t>
            </w:r>
          </w:p>
          <w:p w14:paraId="4BAED494" w14:textId="77777777" w:rsidR="00FF713F" w:rsidRPr="00F92693" w:rsidRDefault="00FF713F" w:rsidP="00FF713F">
            <w:pPr>
              <w:pStyle w:val="ListBullet"/>
              <w:pageBreakBefore/>
              <w:rPr>
                <w:lang w:val="en-AU" w:eastAsia="en-US"/>
              </w:rPr>
            </w:pPr>
            <w:r w:rsidRPr="00F92693">
              <w:rPr>
                <w:lang w:val="en-AU" w:eastAsia="en-US"/>
              </w:rPr>
              <w:t>Structure: Complex sentence of conditional relation</w:t>
            </w:r>
            <w:r>
              <w:rPr>
                <w:lang w:val="en-AU" w:eastAsia="en-US"/>
              </w:rPr>
              <w:t xml:space="preserve"> </w:t>
            </w:r>
            <w:r>
              <w:rPr>
                <w:rFonts w:ascii="SimSun" w:eastAsia="SimSun" w:hAnsi="SimSun" w:cs="SimSun" w:hint="eastAsia"/>
                <w:lang w:val="en-AU" w:eastAsia="zh-CN"/>
              </w:rPr>
              <w:t>条件关系复句</w:t>
            </w:r>
          </w:p>
          <w:p w14:paraId="0D1DFFFF" w14:textId="77777777" w:rsidR="00FF713F" w:rsidRPr="00F92693" w:rsidRDefault="00FF713F" w:rsidP="00FF713F">
            <w:pPr>
              <w:pStyle w:val="ListBullet2"/>
              <w:pageBreakBefore/>
              <w:rPr>
                <w:rFonts w:eastAsia="SimSun" w:cs="Arial"/>
                <w:lang w:val="en-AU" w:eastAsia="zh-CN"/>
              </w:rPr>
            </w:pPr>
            <w:r w:rsidRPr="00F92693">
              <w:rPr>
                <w:rFonts w:eastAsia="SimSun"/>
                <w:lang w:val="en-AU" w:eastAsia="zh-CN"/>
              </w:rPr>
              <w:t>不管</w:t>
            </w:r>
            <w:r w:rsidRPr="00F92693">
              <w:rPr>
                <w:rFonts w:eastAsia="SimSun" w:cs="Calibri"/>
                <w:lang w:val="en-AU" w:eastAsia="zh-CN"/>
              </w:rPr>
              <w:t>…</w:t>
            </w:r>
            <w:r w:rsidRPr="00F92693">
              <w:rPr>
                <w:rFonts w:eastAsia="SimSun"/>
                <w:lang w:val="en-AU" w:eastAsia="zh-CN"/>
              </w:rPr>
              <w:t>都（也）</w:t>
            </w:r>
            <w:r w:rsidRPr="00F92693">
              <w:rPr>
                <w:rFonts w:eastAsia="SimSun" w:cs="Calibri"/>
                <w:lang w:val="en-AU" w:eastAsia="zh-CN"/>
              </w:rPr>
              <w:t>…</w:t>
            </w:r>
            <w:r w:rsidRPr="00F92693">
              <w:rPr>
                <w:rFonts w:eastAsia="SimSun" w:cs="SimSun"/>
                <w:lang w:val="en-AU" w:eastAsia="zh-CN"/>
              </w:rPr>
              <w:t>；</w:t>
            </w:r>
            <w:r w:rsidRPr="00F92693">
              <w:rPr>
                <w:rFonts w:eastAsia="SimSun"/>
                <w:lang w:val="en-AU" w:eastAsia="zh-CN"/>
              </w:rPr>
              <w:t>不（无）论</w:t>
            </w:r>
            <w:r w:rsidRPr="00F92693">
              <w:rPr>
                <w:rFonts w:eastAsia="SimSun" w:cs="Calibri"/>
                <w:lang w:val="en-AU" w:eastAsia="zh-CN"/>
              </w:rPr>
              <w:t>…</w:t>
            </w:r>
            <w:r w:rsidRPr="00F92693">
              <w:rPr>
                <w:rFonts w:eastAsia="SimSun"/>
                <w:lang w:val="en-AU" w:eastAsia="zh-CN"/>
              </w:rPr>
              <w:t>，都（也）</w:t>
            </w:r>
            <w:r w:rsidRPr="00F92693">
              <w:rPr>
                <w:rFonts w:eastAsia="SimSun" w:cs="Calibri"/>
                <w:lang w:val="en-AU" w:eastAsia="zh-CN"/>
              </w:rPr>
              <w:t>…</w:t>
            </w:r>
            <w:r w:rsidRPr="00F92693">
              <w:rPr>
                <w:rFonts w:eastAsia="SimSun" w:cs="SimSun"/>
                <w:lang w:val="en-AU" w:eastAsia="zh-CN"/>
              </w:rPr>
              <w:t>；</w:t>
            </w:r>
            <w:r w:rsidRPr="00F92693">
              <w:rPr>
                <w:rFonts w:eastAsia="SimSun"/>
                <w:lang w:val="en-AU" w:eastAsia="zh-CN"/>
              </w:rPr>
              <w:t>只要</w:t>
            </w:r>
            <w:r w:rsidRPr="00F92693">
              <w:rPr>
                <w:rFonts w:eastAsia="SimSun" w:cs="Calibri"/>
                <w:lang w:val="en-AU" w:eastAsia="zh-CN"/>
              </w:rPr>
              <w:t>…</w:t>
            </w:r>
            <w:r w:rsidRPr="00F92693">
              <w:rPr>
                <w:rFonts w:eastAsia="SimSun"/>
                <w:lang w:val="en-AU" w:eastAsia="zh-CN"/>
              </w:rPr>
              <w:t>就</w:t>
            </w:r>
            <w:r w:rsidRPr="00F92693">
              <w:rPr>
                <w:rFonts w:eastAsia="SimSun" w:cs="Calibri"/>
                <w:lang w:val="en-AU" w:eastAsia="zh-CN"/>
              </w:rPr>
              <w:t>…</w:t>
            </w:r>
            <w:r w:rsidRPr="00F92693">
              <w:rPr>
                <w:rFonts w:eastAsia="SimSun" w:cs="SimSun"/>
                <w:lang w:val="en-AU" w:eastAsia="zh-CN"/>
              </w:rPr>
              <w:t>；</w:t>
            </w:r>
            <w:r w:rsidRPr="00F92693">
              <w:rPr>
                <w:rFonts w:eastAsia="SimSun"/>
                <w:lang w:val="en-AU" w:eastAsia="zh-CN"/>
              </w:rPr>
              <w:t>只有</w:t>
            </w:r>
            <w:r w:rsidRPr="00F92693">
              <w:rPr>
                <w:rFonts w:eastAsia="SimSun" w:cs="Calibri"/>
                <w:lang w:val="en-AU" w:eastAsia="zh-CN"/>
              </w:rPr>
              <w:t>…</w:t>
            </w:r>
            <w:r w:rsidRPr="00F92693">
              <w:rPr>
                <w:rFonts w:eastAsia="SimSun"/>
                <w:lang w:val="en-AU" w:eastAsia="zh-CN"/>
              </w:rPr>
              <w:t>才</w:t>
            </w:r>
            <w:r w:rsidRPr="00F92693">
              <w:rPr>
                <w:rFonts w:eastAsia="SimSun" w:cs="Calibri"/>
                <w:lang w:val="en-AU" w:eastAsia="zh-CN"/>
              </w:rPr>
              <w:t>…</w:t>
            </w:r>
            <w:r w:rsidRPr="00F92693">
              <w:rPr>
                <w:rFonts w:eastAsia="SimSun" w:cs="SimSun"/>
                <w:lang w:val="en-AU" w:eastAsia="zh-CN"/>
              </w:rPr>
              <w:t>；</w:t>
            </w:r>
            <w:r w:rsidRPr="00F92693">
              <w:rPr>
                <w:rFonts w:eastAsia="SimSun" w:cs="SimSun"/>
                <w:lang w:val="en-AU" w:eastAsia="zh-CN"/>
              </w:rPr>
              <w:br/>
            </w:r>
            <w:r w:rsidRPr="00F92693">
              <w:rPr>
                <w:rFonts w:eastAsia="SimSun"/>
                <w:lang w:val="en-AU" w:eastAsia="zh-CN"/>
              </w:rPr>
              <w:t>除非</w:t>
            </w:r>
            <w:r w:rsidRPr="00F92693">
              <w:rPr>
                <w:rFonts w:eastAsia="SimSun" w:cs="Calibri"/>
                <w:lang w:val="en-AU" w:eastAsia="zh-CN"/>
              </w:rPr>
              <w:t>…</w:t>
            </w:r>
            <w:r w:rsidRPr="00F92693">
              <w:rPr>
                <w:rFonts w:eastAsia="SimSun"/>
                <w:lang w:val="en-AU" w:eastAsia="zh-CN"/>
              </w:rPr>
              <w:t>才</w:t>
            </w:r>
            <w:r w:rsidRPr="00F92693">
              <w:rPr>
                <w:rFonts w:eastAsia="SimSun" w:cs="Calibri"/>
                <w:lang w:val="en-AU" w:eastAsia="zh-CN"/>
              </w:rPr>
              <w:t>….</w:t>
            </w:r>
          </w:p>
          <w:p w14:paraId="52F27F06" w14:textId="77777777" w:rsidR="00FF713F" w:rsidRPr="00F92693" w:rsidRDefault="00FF713F" w:rsidP="00FF713F">
            <w:pPr>
              <w:pStyle w:val="SCSATableHeadingnospace"/>
              <w:keepNext w:val="0"/>
              <w:pageBreakBefore/>
              <w:rPr>
                <w:rFonts w:cs="Arial"/>
                <w:b w:val="0"/>
                <w:szCs w:val="20"/>
                <w:lang w:val="en-AU" w:eastAsia="en-US"/>
              </w:rPr>
            </w:pPr>
            <w:r w:rsidRPr="00F92693">
              <w:rPr>
                <w:rFonts w:cs="Arial"/>
                <w:szCs w:val="20"/>
                <w:lang w:val="en-AU" w:eastAsia="en-US"/>
              </w:rPr>
              <w:t>Intercultural understandings</w:t>
            </w:r>
          </w:p>
          <w:p w14:paraId="3BFFFB85" w14:textId="77777777" w:rsidR="00FF713F" w:rsidRPr="00F92693" w:rsidRDefault="00FF713F" w:rsidP="00FF713F">
            <w:pPr>
              <w:pageBreakBefore/>
              <w:spacing w:after="0"/>
              <w:rPr>
                <w:lang w:val="en-AU" w:eastAsia="en-US"/>
              </w:rPr>
            </w:pPr>
            <w:r w:rsidRPr="00F92693">
              <w:rPr>
                <w:lang w:val="en-AU" w:eastAsia="en-US"/>
              </w:rPr>
              <w:t xml:space="preserve">Provide opportunities </w:t>
            </w:r>
            <w:r>
              <w:rPr>
                <w:lang w:val="en-AU" w:eastAsia="en-US"/>
              </w:rPr>
              <w:t xml:space="preserve">for students </w:t>
            </w:r>
            <w:r w:rsidRPr="00F92693">
              <w:rPr>
                <w:lang w:val="en-AU" w:eastAsia="en-US"/>
              </w:rPr>
              <w:t>to further their linguistic and intercultural competence and reflect on the ways in which cultur</w:t>
            </w:r>
            <w:r>
              <w:rPr>
                <w:lang w:val="en-AU" w:eastAsia="en-US"/>
              </w:rPr>
              <w:t>e</w:t>
            </w:r>
            <w:r w:rsidRPr="00F92693">
              <w:rPr>
                <w:lang w:val="en-AU" w:eastAsia="en-US"/>
              </w:rPr>
              <w:t xml:space="preserve"> influences communication, such as:</w:t>
            </w:r>
          </w:p>
          <w:p w14:paraId="6660FE32" w14:textId="77777777" w:rsidR="00FF713F" w:rsidRDefault="00FF713F" w:rsidP="00FF713F">
            <w:pPr>
              <w:pStyle w:val="ListBullet"/>
              <w:pageBreakBefore/>
              <w:rPr>
                <w:lang w:val="en-AU" w:eastAsia="en-US"/>
              </w:rPr>
            </w:pPr>
            <w:r w:rsidRPr="00F92693">
              <w:rPr>
                <w:lang w:val="en-AU" w:eastAsia="en-US"/>
              </w:rPr>
              <w:t>impact of globalisation on Chinese-speaking communities and their environment</w:t>
            </w:r>
          </w:p>
          <w:p w14:paraId="3204BF0C" w14:textId="77777777" w:rsidR="00FF713F" w:rsidRDefault="00FF713F" w:rsidP="00FF713F">
            <w:pPr>
              <w:pStyle w:val="ListBullet"/>
              <w:pageBreakBefore/>
              <w:rPr>
                <w:lang w:val="en-AU" w:eastAsia="en-US"/>
              </w:rPr>
            </w:pPr>
            <w:r>
              <w:rPr>
                <w:lang w:val="en-AU" w:eastAsia="en-US"/>
              </w:rPr>
              <w:t>how technology plays a role in the notion of ‘global citizen’</w:t>
            </w:r>
          </w:p>
          <w:p w14:paraId="7B220500" w14:textId="77777777" w:rsidR="00FF713F" w:rsidRPr="00F92693" w:rsidRDefault="00FF713F" w:rsidP="00FF713F">
            <w:pPr>
              <w:pStyle w:val="ListBullet"/>
              <w:pageBreakBefore/>
              <w:spacing w:after="120"/>
              <w:rPr>
                <w:lang w:val="en-AU" w:eastAsia="en-US"/>
              </w:rPr>
            </w:pPr>
            <w:r>
              <w:rPr>
                <w:lang w:val="en-AU" w:eastAsia="en-US"/>
              </w:rPr>
              <w:t>the impact of globalisation on migration and labour movement.</w:t>
            </w:r>
          </w:p>
          <w:p w14:paraId="6326C271" w14:textId="77777777" w:rsidR="00FF713F" w:rsidRPr="00F92693" w:rsidRDefault="00FF713F" w:rsidP="00FF713F">
            <w:pPr>
              <w:pStyle w:val="SCSATableHeadingnospace"/>
              <w:keepNext w:val="0"/>
              <w:pageBreakBefore/>
              <w:spacing w:before="0"/>
              <w:rPr>
                <w:rFonts w:cs="Arial"/>
                <w:b w:val="0"/>
                <w:szCs w:val="20"/>
                <w:lang w:val="en-AU" w:eastAsia="en-US"/>
              </w:rPr>
            </w:pPr>
            <w:r w:rsidRPr="00F92693">
              <w:rPr>
                <w:rFonts w:cs="Arial"/>
                <w:szCs w:val="20"/>
                <w:lang w:val="en-AU" w:eastAsia="en-US"/>
              </w:rPr>
              <w:t>Language learning and communication strategies</w:t>
            </w:r>
          </w:p>
          <w:p w14:paraId="60FE4330" w14:textId="77777777" w:rsidR="00FF713F" w:rsidRPr="00F92693" w:rsidRDefault="00FF713F" w:rsidP="00FF713F">
            <w:pPr>
              <w:pageBreakBefore/>
              <w:spacing w:after="0"/>
              <w:rPr>
                <w:lang w:val="en-AU" w:eastAsia="en-US"/>
              </w:rPr>
            </w:pPr>
            <w:r w:rsidRPr="00F92693">
              <w:rPr>
                <w:lang w:val="en-AU" w:eastAsia="en-US"/>
              </w:rPr>
              <w:t xml:space="preserve">Provide opportunities </w:t>
            </w:r>
            <w:r>
              <w:rPr>
                <w:lang w:val="en-AU" w:eastAsia="en-US"/>
              </w:rPr>
              <w:t xml:space="preserve">for students </w:t>
            </w:r>
            <w:r w:rsidRPr="00F92693">
              <w:rPr>
                <w:lang w:val="en-AU" w:eastAsia="en-US"/>
              </w:rPr>
              <w:t>to practi</w:t>
            </w:r>
            <w:r>
              <w:rPr>
                <w:lang w:val="en-AU" w:eastAsia="en-US"/>
              </w:rPr>
              <w:t>s</w:t>
            </w:r>
            <w:r w:rsidRPr="00F92693">
              <w:rPr>
                <w:lang w:val="en-AU" w:eastAsia="en-US"/>
              </w:rPr>
              <w:t>e the following strategies through the issues and perspectives:</w:t>
            </w:r>
          </w:p>
          <w:p w14:paraId="156475FC" w14:textId="77777777" w:rsidR="00FF713F" w:rsidRPr="00F92693" w:rsidRDefault="00FF713F" w:rsidP="00FF713F">
            <w:pPr>
              <w:pStyle w:val="ListBullet"/>
              <w:pageBreakBefore/>
              <w:rPr>
                <w:b/>
                <w:lang w:val="en-AU" w:eastAsia="en-US"/>
              </w:rPr>
            </w:pPr>
            <w:r w:rsidRPr="00F92693">
              <w:rPr>
                <w:lang w:val="en-AU" w:eastAsia="en-US"/>
              </w:rPr>
              <w:t>organis</w:t>
            </w:r>
            <w:r>
              <w:rPr>
                <w:lang w:val="en-AU" w:eastAsia="en-US"/>
              </w:rPr>
              <w:t>ing</w:t>
            </w:r>
            <w:r w:rsidRPr="00F92693">
              <w:rPr>
                <w:lang w:val="en-AU" w:eastAsia="en-US"/>
              </w:rPr>
              <w:t xml:space="preserve"> and structur</w:t>
            </w:r>
            <w:r>
              <w:rPr>
                <w:lang w:val="en-AU" w:eastAsia="en-US"/>
              </w:rPr>
              <w:t>ing</w:t>
            </w:r>
            <w:r w:rsidRPr="00F92693">
              <w:rPr>
                <w:lang w:val="en-AU" w:eastAsia="en-US"/>
              </w:rPr>
              <w:t xml:space="preserve"> text and develo</w:t>
            </w:r>
            <w:r>
              <w:rPr>
                <w:lang w:val="en-AU" w:eastAsia="en-US"/>
              </w:rPr>
              <w:t>ping</w:t>
            </w:r>
            <w:r w:rsidRPr="00F92693">
              <w:rPr>
                <w:lang w:val="en-AU" w:eastAsia="en-US"/>
              </w:rPr>
              <w:t xml:space="preserve"> ideas coherently and logically </w:t>
            </w:r>
          </w:p>
          <w:p w14:paraId="4A0F0D74" w14:textId="77777777" w:rsidR="00FF713F" w:rsidRPr="00F92693" w:rsidRDefault="00FF713F" w:rsidP="00FF713F">
            <w:pPr>
              <w:pStyle w:val="ListBullet"/>
              <w:pageBreakBefore/>
              <w:rPr>
                <w:lang w:val="en-AU" w:eastAsia="en-US"/>
              </w:rPr>
            </w:pPr>
            <w:r w:rsidRPr="00F92693">
              <w:rPr>
                <w:lang w:val="en-AU" w:eastAsia="en-US"/>
              </w:rPr>
              <w:t>manipulat</w:t>
            </w:r>
            <w:r>
              <w:rPr>
                <w:lang w:val="en-AU" w:eastAsia="en-US"/>
              </w:rPr>
              <w:t>ing</w:t>
            </w:r>
            <w:r w:rsidRPr="00F92693">
              <w:rPr>
                <w:lang w:val="en-AU" w:eastAsia="en-US"/>
              </w:rPr>
              <w:t xml:space="preserve"> Chinese to communicate effectively in a range of contexts</w:t>
            </w:r>
          </w:p>
          <w:p w14:paraId="3E83EADD" w14:textId="77777777" w:rsidR="00FF713F" w:rsidRPr="00F92693" w:rsidRDefault="00FF713F" w:rsidP="00FF713F">
            <w:pPr>
              <w:pStyle w:val="ListBullet"/>
              <w:pageBreakBefore/>
              <w:rPr>
                <w:lang w:val="en-AU" w:eastAsia="en-US"/>
              </w:rPr>
            </w:pPr>
            <w:r w:rsidRPr="00F92693">
              <w:rPr>
                <w:lang w:val="en-AU" w:eastAsia="en-US"/>
              </w:rPr>
              <w:t>vary</w:t>
            </w:r>
            <w:r>
              <w:rPr>
                <w:lang w:val="en-AU" w:eastAsia="en-US"/>
              </w:rPr>
              <w:t>ing</w:t>
            </w:r>
            <w:r w:rsidRPr="00F92693">
              <w:rPr>
                <w:lang w:val="en-AU" w:eastAsia="en-US"/>
              </w:rPr>
              <w:t xml:space="preserve"> vocabulary and grammatical structures for emphasis and interest</w:t>
            </w:r>
          </w:p>
          <w:p w14:paraId="65D60450" w14:textId="223838E3" w:rsidR="00FF713F" w:rsidRPr="00F92693" w:rsidRDefault="00FF713F" w:rsidP="00FF713F">
            <w:pPr>
              <w:pStyle w:val="ListBullet"/>
              <w:pageBreakBefore/>
              <w:spacing w:after="120"/>
              <w:rPr>
                <w:lang w:val="en-AU" w:eastAsia="en-US"/>
              </w:rPr>
            </w:pPr>
            <w:r w:rsidRPr="00F92693">
              <w:rPr>
                <w:lang w:val="en-AU" w:eastAsia="en-US"/>
              </w:rPr>
              <w:t>maintain</w:t>
            </w:r>
            <w:r>
              <w:rPr>
                <w:lang w:val="en-AU" w:eastAsia="en-US"/>
              </w:rPr>
              <w:t>ing</w:t>
            </w:r>
            <w:r w:rsidRPr="00F92693">
              <w:rPr>
                <w:lang w:val="en-AU" w:eastAsia="en-US"/>
              </w:rPr>
              <w:t xml:space="preserve"> communication</w:t>
            </w:r>
            <w:r>
              <w:rPr>
                <w:lang w:val="en-AU" w:eastAsia="en-US"/>
              </w:rPr>
              <w:t>,</w:t>
            </w:r>
            <w:r w:rsidRPr="00F92693">
              <w:rPr>
                <w:lang w:val="en-AU" w:eastAsia="en-US"/>
              </w:rPr>
              <w:t xml:space="preserve"> ask</w:t>
            </w:r>
            <w:r>
              <w:rPr>
                <w:lang w:val="en-AU" w:eastAsia="en-US"/>
              </w:rPr>
              <w:t>ing</w:t>
            </w:r>
            <w:r w:rsidRPr="00F92693">
              <w:rPr>
                <w:lang w:val="en-AU" w:eastAsia="en-US"/>
              </w:rPr>
              <w:t xml:space="preserve"> for clarification</w:t>
            </w:r>
            <w:r>
              <w:rPr>
                <w:lang w:val="en-AU" w:eastAsia="en-US"/>
              </w:rPr>
              <w:t xml:space="preserve"> or</w:t>
            </w:r>
            <w:r w:rsidRPr="00F92693">
              <w:rPr>
                <w:lang w:val="en-AU" w:eastAsia="en-US"/>
              </w:rPr>
              <w:t xml:space="preserve"> additional information. </w:t>
            </w:r>
          </w:p>
          <w:p w14:paraId="5E705DB5" w14:textId="2455480C" w:rsidR="00FF713F" w:rsidRDefault="00FF713F" w:rsidP="00B44589">
            <w:pPr>
              <w:pageBreakBefore/>
              <w:spacing w:after="0"/>
              <w:rPr>
                <w:lang w:val="en-AU" w:eastAsia="en-US"/>
              </w:rPr>
            </w:pPr>
            <w:r w:rsidRPr="00B44589">
              <w:rPr>
                <w:b/>
                <w:bCs/>
                <w:lang w:eastAsia="en-US"/>
              </w:rPr>
              <w:t>Dictionaries</w:t>
            </w:r>
            <w:r w:rsidRPr="00F92693">
              <w:rPr>
                <w:lang w:val="en-AU" w:eastAsia="en-US"/>
              </w:rPr>
              <w:t xml:space="preserve"> </w:t>
            </w:r>
          </w:p>
          <w:p w14:paraId="17C7D122" w14:textId="1627BAB3" w:rsidR="00FF713F" w:rsidRDefault="00FF713F" w:rsidP="00FF713F">
            <w:pPr>
              <w:pageBreakBefore/>
              <w:rPr>
                <w:lang w:val="en-AU" w:eastAsia="en-US"/>
              </w:rPr>
            </w:pPr>
            <w:r>
              <w:rPr>
                <w:lang w:val="en-AU" w:eastAsia="en-US"/>
              </w:rPr>
              <w:t xml:space="preserve">Develop </w:t>
            </w:r>
            <w:r w:rsidRPr="00F92693">
              <w:rPr>
                <w:lang w:val="en-AU" w:eastAsia="en-US"/>
              </w:rPr>
              <w:t>strategies to facilitate</w:t>
            </w:r>
            <w:r w:rsidR="004C2BF1">
              <w:rPr>
                <w:lang w:val="en-AU" w:eastAsia="en-US"/>
              </w:rPr>
              <w:t xml:space="preserve"> </w:t>
            </w:r>
            <w:r w:rsidRPr="00F92693">
              <w:rPr>
                <w:lang w:val="en-AU" w:eastAsia="en-US"/>
              </w:rPr>
              <w:t>use of monolingual and bilingual dictionaries.</w:t>
            </w:r>
          </w:p>
          <w:p w14:paraId="410629E5" w14:textId="67AEB9CD" w:rsidR="00FF713F" w:rsidRPr="00E31CEE" w:rsidRDefault="00FF713F" w:rsidP="00FF713F">
            <w:pPr>
              <w:pageBreakBefore/>
              <w:spacing w:after="0"/>
              <w:rPr>
                <w:b/>
                <w:bCs/>
                <w:lang w:eastAsia="en-US"/>
              </w:rPr>
            </w:pPr>
            <w:r w:rsidRPr="00E31CEE">
              <w:rPr>
                <w:b/>
                <w:bCs/>
                <w:lang w:val="en-AU" w:eastAsia="en-US"/>
              </w:rPr>
              <w:t>Assessment Task 7: Composing texts in Chinese</w:t>
            </w:r>
          </w:p>
        </w:tc>
      </w:tr>
      <w:tr w:rsidR="00F323A3" w:rsidRPr="00F92693" w14:paraId="0FDD2DB6" w14:textId="77777777" w:rsidTr="00FF713F">
        <w:trPr>
          <w:trHeight w:val="20"/>
        </w:trPr>
        <w:tc>
          <w:tcPr>
            <w:tcW w:w="964" w:type="dxa"/>
            <w:shd w:val="clear" w:color="auto" w:fill="E4D8EB" w:themeFill="accent4" w:themeFillTint="66"/>
            <w:vAlign w:val="center"/>
            <w:hideMark/>
          </w:tcPr>
          <w:p w14:paraId="0FDD2DB3" w14:textId="77777777" w:rsidR="00F323A3" w:rsidRPr="00F92693" w:rsidRDefault="00F323A3" w:rsidP="00FF713F">
            <w:pPr>
              <w:spacing w:line="276" w:lineRule="auto"/>
              <w:ind w:left="37" w:hanging="37"/>
              <w:jc w:val="center"/>
              <w:rPr>
                <w:rFonts w:asciiTheme="minorHAnsi" w:hAnsiTheme="minorHAnsi" w:cs="Arial"/>
                <w:szCs w:val="20"/>
                <w:lang w:val="en-AU" w:eastAsia="en-US"/>
              </w:rPr>
            </w:pPr>
            <w:r w:rsidRPr="00F92693">
              <w:rPr>
                <w:rFonts w:asciiTheme="minorHAnsi" w:hAnsiTheme="minorHAnsi" w:cs="Arial"/>
                <w:szCs w:val="20"/>
                <w:lang w:val="en-AU" w:eastAsia="en-US"/>
              </w:rPr>
              <w:t>16</w:t>
            </w:r>
          </w:p>
        </w:tc>
        <w:tc>
          <w:tcPr>
            <w:tcW w:w="8108" w:type="dxa"/>
            <w:hideMark/>
          </w:tcPr>
          <w:p w14:paraId="73070A63" w14:textId="2ACD69C5" w:rsidR="00F323A3" w:rsidRPr="00E31CEE" w:rsidRDefault="001B3CBE" w:rsidP="00FF713F">
            <w:pPr>
              <w:rPr>
                <w:b/>
                <w:bCs/>
                <w:lang w:val="en-AU" w:eastAsia="en-US"/>
              </w:rPr>
            </w:pPr>
            <w:r w:rsidRPr="00E31CEE">
              <w:rPr>
                <w:b/>
                <w:bCs/>
                <w:lang w:val="en-AU" w:eastAsia="en-US"/>
              </w:rPr>
              <w:t xml:space="preserve">Assessment </w:t>
            </w:r>
            <w:r w:rsidR="009D6F33" w:rsidRPr="00E31CEE">
              <w:rPr>
                <w:b/>
                <w:bCs/>
                <w:lang w:val="en-AU" w:eastAsia="en-US"/>
              </w:rPr>
              <w:t>Task 8 (a): Practical (oral) examination</w:t>
            </w:r>
          </w:p>
          <w:p w14:paraId="0FDD2DB5" w14:textId="127A71C3" w:rsidR="009D6F33" w:rsidRPr="00E31CEE" w:rsidRDefault="001B3CBE" w:rsidP="00E31CEE">
            <w:pPr>
              <w:spacing w:after="0"/>
              <w:rPr>
                <w:b/>
                <w:bCs/>
                <w:lang w:val="en-AU" w:eastAsia="en-US"/>
              </w:rPr>
            </w:pPr>
            <w:r w:rsidRPr="00E31CEE">
              <w:rPr>
                <w:b/>
                <w:bCs/>
                <w:lang w:val="en-AU" w:eastAsia="en-US"/>
              </w:rPr>
              <w:t xml:space="preserve">Assessment </w:t>
            </w:r>
            <w:r w:rsidR="009D6F33" w:rsidRPr="00E31CEE">
              <w:rPr>
                <w:b/>
                <w:bCs/>
                <w:lang w:val="en-AU" w:eastAsia="en-US"/>
              </w:rPr>
              <w:t>Task 8 (b): Written examination</w:t>
            </w:r>
          </w:p>
        </w:tc>
      </w:tr>
    </w:tbl>
    <w:p w14:paraId="0FDD2DB7" w14:textId="77777777" w:rsidR="009E5DA5" w:rsidRPr="00F92693" w:rsidRDefault="009E5DA5" w:rsidP="008E71D4"/>
    <w:sectPr w:rsidR="009E5DA5" w:rsidRPr="00F92693" w:rsidSect="00827B50">
      <w:headerReference w:type="even" r:id="rId14"/>
      <w:footerReference w:type="even" r:id="rId15"/>
      <w:headerReference w:type="first" r:id="rId16"/>
      <w:footerReference w:type="first" r:id="rId17"/>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0AB2" w14:textId="77777777" w:rsidR="003319EE" w:rsidRDefault="003319EE" w:rsidP="002F44C0">
      <w:r>
        <w:separator/>
      </w:r>
    </w:p>
    <w:p w14:paraId="01A62715" w14:textId="77777777" w:rsidR="003319EE" w:rsidRDefault="003319EE"/>
  </w:endnote>
  <w:endnote w:type="continuationSeparator" w:id="0">
    <w:p w14:paraId="5B36BB3C" w14:textId="77777777" w:rsidR="003319EE" w:rsidRDefault="003319EE" w:rsidP="002F44C0">
      <w:r>
        <w:continuationSeparator/>
      </w:r>
    </w:p>
    <w:p w14:paraId="5DB9E5BB" w14:textId="77777777" w:rsidR="003319EE" w:rsidRDefault="00331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2DC6" w14:textId="3CAC1B2E" w:rsidR="00D96ED7" w:rsidRPr="001C09CE" w:rsidRDefault="001C09CE" w:rsidP="00565901">
    <w:pPr>
      <w:pStyle w:val="Footereven"/>
    </w:pPr>
    <w:r>
      <w:t>2023/74061</w:t>
    </w:r>
    <w:r w:rsidR="00565901">
      <w:t>[v</w:t>
    </w:r>
    <w:r w:rsidR="00F97D1F">
      <w:t>7</w:t>
    </w:r>
    <w:r w:rsidR="0056590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2DC7" w14:textId="173739AB" w:rsidR="00D96ED7" w:rsidRPr="00E31CEE" w:rsidRDefault="00D96ED7" w:rsidP="00E31CEE">
    <w:pPr>
      <w:pStyle w:val="Footerodd"/>
    </w:pPr>
    <w:r w:rsidRPr="00E31CEE">
      <w:t>Sample course outline | Chinese: Background Language | ATAR 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2B59C" w14:textId="710CE843" w:rsidR="001C09CE" w:rsidRPr="00E31CEE" w:rsidRDefault="001C09CE" w:rsidP="00E31CEE">
    <w:pPr>
      <w:pStyle w:val="Footereven"/>
    </w:pPr>
    <w:r w:rsidRPr="00E31CEE">
      <w:t>Sample course outline | Chinese: Background Language | 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D4325" w14:textId="77777777" w:rsidR="001C09CE" w:rsidRPr="005143EB" w:rsidRDefault="001C09CE" w:rsidP="00EF520E">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Chinese: Background Language</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B7EA6" w14:textId="77777777" w:rsidR="003319EE" w:rsidRDefault="003319EE" w:rsidP="002F44C0">
      <w:r>
        <w:separator/>
      </w:r>
    </w:p>
    <w:p w14:paraId="5066A4A2" w14:textId="77777777" w:rsidR="003319EE" w:rsidRDefault="003319EE"/>
  </w:footnote>
  <w:footnote w:type="continuationSeparator" w:id="0">
    <w:p w14:paraId="3F78EBAE" w14:textId="77777777" w:rsidR="003319EE" w:rsidRDefault="003319EE" w:rsidP="002F44C0">
      <w:r>
        <w:continuationSeparator/>
      </w:r>
    </w:p>
    <w:p w14:paraId="1CF63713" w14:textId="77777777" w:rsidR="003319EE" w:rsidRDefault="00331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2DC5" w14:textId="56D31432" w:rsidR="00D96ED7" w:rsidRPr="00E31CEE" w:rsidRDefault="00D96ED7" w:rsidP="00E31CEE">
    <w:pPr>
      <w:pStyle w:val="Headerodd"/>
    </w:pPr>
    <w:r w:rsidRPr="00E31CEE">
      <w:fldChar w:fldCharType="begin"/>
    </w:r>
    <w:r w:rsidRPr="00E31CEE">
      <w:instrText xml:space="preserve"> PAGE   \* MERGEFORMAT </w:instrText>
    </w:r>
    <w:r w:rsidRPr="00E31CEE">
      <w:fldChar w:fldCharType="separate"/>
    </w:r>
    <w:r w:rsidR="000E00DD" w:rsidRPr="00E31CEE">
      <w:t>3</w:t>
    </w:r>
    <w:r w:rsidRPr="00E31CE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2DC9" w14:textId="3A91B89A" w:rsidR="00D96ED7" w:rsidRPr="001C09CE" w:rsidRDefault="001C09CE" w:rsidP="001C09CE">
    <w:pPr>
      <w:ind w:left="-851"/>
    </w:pPr>
    <w:r>
      <w:rPr>
        <w:noProof/>
      </w:rPr>
      <w:drawing>
        <wp:inline distT="0" distB="0" distL="0" distR="0" wp14:anchorId="35672B3E" wp14:editId="51F2BC52">
          <wp:extent cx="4533900" cy="704850"/>
          <wp:effectExtent l="0" t="0" r="0" b="0"/>
          <wp:docPr id="875881508" name="Picture 87588150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Picture 114005086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73722" w14:textId="77722546" w:rsidR="00BB489E" w:rsidRDefault="001C09CE" w:rsidP="00893938">
    <w:pPr>
      <w:pStyle w:val="Headereven"/>
    </w:pPr>
    <w:r w:rsidRPr="00E31CEE">
      <w:rPr>
        <w:noProof/>
      </w:rPr>
      <w:fldChar w:fldCharType="begin"/>
    </w:r>
    <w:r w:rsidRPr="00E31CEE">
      <w:rPr>
        <w:noProof/>
      </w:rPr>
      <w:instrText xml:space="preserve"> PAGE   \* MERGEFORMAT </w:instrText>
    </w:r>
    <w:r w:rsidRPr="00E31CEE">
      <w:rPr>
        <w:noProof/>
      </w:rPr>
      <w:fldChar w:fldCharType="separate"/>
    </w:r>
    <w:r w:rsidRPr="00E31CEE">
      <w:rPr>
        <w:noProof/>
      </w:rPr>
      <w:t>4</w:t>
    </w:r>
    <w:r w:rsidRPr="00E31CEE">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C20D" w14:textId="486F7897" w:rsidR="00BB489E" w:rsidRDefault="001C09CE" w:rsidP="00893938">
    <w:pPr>
      <w:pStyle w:val="Headerodd"/>
    </w:pPr>
    <w:r w:rsidRPr="0030708D">
      <w:fldChar w:fldCharType="begin"/>
    </w:r>
    <w:r w:rsidRPr="0030708D">
      <w:instrText xml:space="preserve"> PAGE   \* MERGEFORMAT </w:instrText>
    </w:r>
    <w:r w:rsidRPr="0030708D">
      <w:fldChar w:fldCharType="separate"/>
    </w:r>
    <w:r w:rsidRPr="0030708D">
      <w:t>1</w:t>
    </w:r>
    <w:r w:rsidRPr="0030708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F188C0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116718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63E8AA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A3EDB1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B16E2"/>
    <w:multiLevelType w:val="hybridMultilevel"/>
    <w:tmpl w:val="037028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E03FC"/>
    <w:multiLevelType w:val="hybridMultilevel"/>
    <w:tmpl w:val="F47E4D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2E40E0"/>
    <w:multiLevelType w:val="hybridMultilevel"/>
    <w:tmpl w:val="07A24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674426"/>
    <w:multiLevelType w:val="hybridMultilevel"/>
    <w:tmpl w:val="4596E6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1110E6"/>
    <w:multiLevelType w:val="hybridMultilevel"/>
    <w:tmpl w:val="691A8A36"/>
    <w:lvl w:ilvl="0" w:tplc="FFFFFFFF">
      <w:numFmt w:val="bullet"/>
      <w:lvlText w:val="•"/>
      <w:lvlJc w:val="left"/>
      <w:pPr>
        <w:ind w:left="720" w:hanging="360"/>
      </w:pPr>
      <w:rPr>
        <w:rFonts w:ascii="Calibri" w:eastAsia="Times New Roman" w:hAnsi="Calibri" w:cs="Calibri"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A796F3C"/>
    <w:multiLevelType w:val="hybridMultilevel"/>
    <w:tmpl w:val="4F28226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FC63F88"/>
    <w:multiLevelType w:val="hybridMultilevel"/>
    <w:tmpl w:val="1EC4C39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2412CA"/>
    <w:multiLevelType w:val="multilevel"/>
    <w:tmpl w:val="5310FCF2"/>
    <w:styleLink w:val="Bullete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Wingdings" w:hAnsi="Wingdings" w:hint="default"/>
      </w:rPr>
    </w:lvl>
    <w:lvl w:ilvl="2">
      <w:start w:val="1"/>
      <w:numFmt w:val="bullet"/>
      <w:pStyle w:val="ListBullet3"/>
      <w:lvlText w:val=""/>
      <w:lvlJc w:val="left"/>
      <w:pPr>
        <w:ind w:left="1071" w:hanging="357"/>
      </w:pPr>
      <w:rPr>
        <w:rFonts w:ascii="Symbol" w:hAnsi="Symbol" w:hint="default"/>
        <w:color w:val="auto"/>
      </w:rPr>
    </w:lvl>
    <w:lvl w:ilvl="3">
      <w:start w:val="1"/>
      <w:numFmt w:val="bullet"/>
      <w:pStyle w:val="ListBullet4"/>
      <w:lvlText w:val="-"/>
      <w:lvlJc w:val="left"/>
      <w:pPr>
        <w:ind w:left="1428" w:hanging="357"/>
      </w:pPr>
      <w:rPr>
        <w:rFonts w:ascii="Calibri" w:hAnsi="Calibri"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15981EC8"/>
    <w:multiLevelType w:val="hybridMultilevel"/>
    <w:tmpl w:val="EFDEAE92"/>
    <w:lvl w:ilvl="0" w:tplc="FFFFFFFF">
      <w:numFmt w:val="bullet"/>
      <w:lvlText w:val="•"/>
      <w:lvlJc w:val="left"/>
      <w:pPr>
        <w:ind w:left="720" w:hanging="360"/>
      </w:pPr>
      <w:rPr>
        <w:rFonts w:ascii="Calibri" w:eastAsia="Times New Roman" w:hAnsi="Calibri" w:cs="Calibri"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9F0F32"/>
    <w:multiLevelType w:val="hybridMultilevel"/>
    <w:tmpl w:val="0AEC83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2F0274"/>
    <w:multiLevelType w:val="hybridMultilevel"/>
    <w:tmpl w:val="B72E0740"/>
    <w:lvl w:ilvl="0" w:tplc="7B9ECB7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0F17B7"/>
    <w:multiLevelType w:val="hybridMultilevel"/>
    <w:tmpl w:val="A8E286E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0D5016"/>
    <w:multiLevelType w:val="hybridMultilevel"/>
    <w:tmpl w:val="5A68C5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B7CCC"/>
    <w:multiLevelType w:val="hybridMultilevel"/>
    <w:tmpl w:val="DBC008A8"/>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141564"/>
    <w:multiLevelType w:val="hybridMultilevel"/>
    <w:tmpl w:val="9E3CE7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F85F00"/>
    <w:multiLevelType w:val="hybridMultilevel"/>
    <w:tmpl w:val="98DEE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E10DAB"/>
    <w:multiLevelType w:val="hybridMultilevel"/>
    <w:tmpl w:val="B53C51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41218D"/>
    <w:multiLevelType w:val="hybridMultilevel"/>
    <w:tmpl w:val="09D20D72"/>
    <w:lvl w:ilvl="0" w:tplc="0C090005">
      <w:start w:val="1"/>
      <w:numFmt w:val="bullet"/>
      <w:lvlText w:val=""/>
      <w:lvlJc w:val="left"/>
      <w:pPr>
        <w:ind w:left="360" w:hanging="360"/>
      </w:pPr>
      <w:rPr>
        <w:rFonts w:ascii="Wingdings" w:hAnsi="Wingdings" w:hint="default"/>
      </w:rPr>
    </w:lvl>
    <w:lvl w:ilvl="1" w:tplc="E4D2FEA6">
      <w:numFmt w:val="bullet"/>
      <w:lvlText w:val="•"/>
      <w:lvlJc w:val="left"/>
      <w:pPr>
        <w:ind w:left="720" w:hanging="360"/>
      </w:pPr>
      <w:rPr>
        <w:rFonts w:ascii="Calibri" w:eastAsia="Times New Roman"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C162B00"/>
    <w:multiLevelType w:val="singleLevel"/>
    <w:tmpl w:val="FB26AA9E"/>
    <w:lvl w:ilvl="0">
      <w:numFmt w:val="decimal"/>
      <w:pStyle w:val="csbullet"/>
      <w:lvlText w:val=""/>
      <w:lvlJc w:val="left"/>
      <w:pPr>
        <w:ind w:left="0" w:firstLine="0"/>
      </w:pPr>
    </w:lvl>
  </w:abstractNum>
  <w:abstractNum w:abstractNumId="24" w15:restartNumberingAfterBreak="0">
    <w:nsid w:val="4C3A05F9"/>
    <w:multiLevelType w:val="hybridMultilevel"/>
    <w:tmpl w:val="B32E63E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17520C"/>
    <w:multiLevelType w:val="hybridMultilevel"/>
    <w:tmpl w:val="D9DE9CEE"/>
    <w:lvl w:ilvl="0" w:tplc="E4D2FEA6">
      <w:numFmt w:val="bullet"/>
      <w:lvlText w:val="•"/>
      <w:lvlJc w:val="left"/>
      <w:pPr>
        <w:ind w:left="720" w:hanging="360"/>
      </w:pPr>
      <w:rPr>
        <w:rFonts w:ascii="Calibri" w:eastAsia="Times New Roman" w:hAnsi="Calibri" w:cs="Calibri"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4D4451"/>
    <w:multiLevelType w:val="hybridMultilevel"/>
    <w:tmpl w:val="077A3A3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546B32"/>
    <w:multiLevelType w:val="hybridMultilevel"/>
    <w:tmpl w:val="E8B4D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0E3EFE"/>
    <w:multiLevelType w:val="hybridMultilevel"/>
    <w:tmpl w:val="D6609A64"/>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967BA2"/>
    <w:multiLevelType w:val="hybridMultilevel"/>
    <w:tmpl w:val="F9A25E94"/>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D276B5"/>
    <w:multiLevelType w:val="hybridMultilevel"/>
    <w:tmpl w:val="F4F84FE6"/>
    <w:lvl w:ilvl="0" w:tplc="FFFFFFFF">
      <w:numFmt w:val="bullet"/>
      <w:lvlText w:val="•"/>
      <w:lvlJc w:val="left"/>
      <w:pPr>
        <w:ind w:left="720" w:hanging="360"/>
      </w:pPr>
      <w:rPr>
        <w:rFonts w:ascii="Calibri" w:eastAsia="Times New Roman" w:hAnsi="Calibri" w:cs="Calibri"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BF2513"/>
    <w:multiLevelType w:val="hybridMultilevel"/>
    <w:tmpl w:val="C99C168A"/>
    <w:lvl w:ilvl="0" w:tplc="F0522CFA">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1E2990"/>
    <w:multiLevelType w:val="hybridMultilevel"/>
    <w:tmpl w:val="503C88A6"/>
    <w:lvl w:ilvl="0" w:tplc="D780C0CA">
      <w:start w:val="1"/>
      <w:numFmt w:val="bullet"/>
      <w:lvlText w:val=""/>
      <w:lvlJc w:val="left"/>
      <w:pPr>
        <w:ind w:left="813" w:hanging="360"/>
      </w:pPr>
      <w:rPr>
        <w:rFonts w:ascii="Symbol" w:hAnsi="Symbol" w:hint="default"/>
        <w:sz w:val="20"/>
        <w:szCs w:val="20"/>
      </w:rPr>
    </w:lvl>
    <w:lvl w:ilvl="1" w:tplc="0C090003">
      <w:start w:val="1"/>
      <w:numFmt w:val="bullet"/>
      <w:lvlText w:val="o"/>
      <w:lvlJc w:val="left"/>
      <w:pPr>
        <w:ind w:left="1533" w:hanging="360"/>
      </w:pPr>
      <w:rPr>
        <w:rFonts w:ascii="Courier New" w:hAnsi="Courier New" w:hint="default"/>
      </w:rPr>
    </w:lvl>
    <w:lvl w:ilvl="2" w:tplc="0C090005">
      <w:start w:val="1"/>
      <w:numFmt w:val="bullet"/>
      <w:lvlText w:val=""/>
      <w:lvlJc w:val="left"/>
      <w:pPr>
        <w:ind w:left="2253" w:hanging="360"/>
      </w:pPr>
      <w:rPr>
        <w:rFonts w:ascii="Wingdings" w:hAnsi="Wingdings" w:hint="default"/>
      </w:rPr>
    </w:lvl>
    <w:lvl w:ilvl="3" w:tplc="0C090001">
      <w:start w:val="1"/>
      <w:numFmt w:val="bullet"/>
      <w:lvlText w:val=""/>
      <w:lvlJc w:val="left"/>
      <w:pPr>
        <w:ind w:left="2973" w:hanging="360"/>
      </w:pPr>
      <w:rPr>
        <w:rFonts w:ascii="Symbol" w:hAnsi="Symbol" w:hint="default"/>
      </w:rPr>
    </w:lvl>
    <w:lvl w:ilvl="4" w:tplc="0C090003">
      <w:start w:val="1"/>
      <w:numFmt w:val="bullet"/>
      <w:lvlText w:val="o"/>
      <w:lvlJc w:val="left"/>
      <w:pPr>
        <w:ind w:left="3693" w:hanging="360"/>
      </w:pPr>
      <w:rPr>
        <w:rFonts w:ascii="Courier New" w:hAnsi="Courier New" w:hint="default"/>
      </w:rPr>
    </w:lvl>
    <w:lvl w:ilvl="5" w:tplc="0C090005">
      <w:start w:val="1"/>
      <w:numFmt w:val="bullet"/>
      <w:lvlText w:val=""/>
      <w:lvlJc w:val="left"/>
      <w:pPr>
        <w:ind w:left="4413" w:hanging="360"/>
      </w:pPr>
      <w:rPr>
        <w:rFonts w:ascii="Wingdings" w:hAnsi="Wingdings" w:hint="default"/>
      </w:rPr>
    </w:lvl>
    <w:lvl w:ilvl="6" w:tplc="0C090001">
      <w:start w:val="1"/>
      <w:numFmt w:val="bullet"/>
      <w:lvlText w:val=""/>
      <w:lvlJc w:val="left"/>
      <w:pPr>
        <w:ind w:left="5133" w:hanging="360"/>
      </w:pPr>
      <w:rPr>
        <w:rFonts w:ascii="Symbol" w:hAnsi="Symbol" w:hint="default"/>
      </w:rPr>
    </w:lvl>
    <w:lvl w:ilvl="7" w:tplc="0C090003">
      <w:start w:val="1"/>
      <w:numFmt w:val="bullet"/>
      <w:lvlText w:val="o"/>
      <w:lvlJc w:val="left"/>
      <w:pPr>
        <w:ind w:left="5853" w:hanging="360"/>
      </w:pPr>
      <w:rPr>
        <w:rFonts w:ascii="Courier New" w:hAnsi="Courier New" w:hint="default"/>
      </w:rPr>
    </w:lvl>
    <w:lvl w:ilvl="8" w:tplc="0C090005">
      <w:start w:val="1"/>
      <w:numFmt w:val="bullet"/>
      <w:lvlText w:val=""/>
      <w:lvlJc w:val="left"/>
      <w:pPr>
        <w:ind w:left="6573" w:hanging="360"/>
      </w:pPr>
      <w:rPr>
        <w:rFonts w:ascii="Wingdings" w:hAnsi="Wingdings" w:hint="default"/>
      </w:rPr>
    </w:lvl>
  </w:abstractNum>
  <w:abstractNum w:abstractNumId="33" w15:restartNumberingAfterBreak="0">
    <w:nsid w:val="70734B48"/>
    <w:multiLevelType w:val="hybridMultilevel"/>
    <w:tmpl w:val="CFFEF91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BFE22E6"/>
    <w:multiLevelType w:val="hybridMultilevel"/>
    <w:tmpl w:val="F6748A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815900">
    <w:abstractNumId w:val="31"/>
  </w:num>
  <w:num w:numId="2" w16cid:durableId="1584024069">
    <w:abstractNumId w:val="23"/>
  </w:num>
  <w:num w:numId="3" w16cid:durableId="766195895">
    <w:abstractNumId w:val="32"/>
  </w:num>
  <w:num w:numId="4" w16cid:durableId="914240691">
    <w:abstractNumId w:val="14"/>
  </w:num>
  <w:num w:numId="5" w16cid:durableId="749930085">
    <w:abstractNumId w:val="27"/>
  </w:num>
  <w:num w:numId="6" w16cid:durableId="947851369">
    <w:abstractNumId w:val="20"/>
  </w:num>
  <w:num w:numId="7" w16cid:durableId="261189538">
    <w:abstractNumId w:val="29"/>
  </w:num>
  <w:num w:numId="8" w16cid:durableId="824735125">
    <w:abstractNumId w:val="15"/>
  </w:num>
  <w:num w:numId="9" w16cid:durableId="798496011">
    <w:abstractNumId w:val="9"/>
  </w:num>
  <w:num w:numId="10" w16cid:durableId="786696783">
    <w:abstractNumId w:val="18"/>
  </w:num>
  <w:num w:numId="11" w16cid:durableId="651105240">
    <w:abstractNumId w:val="7"/>
  </w:num>
  <w:num w:numId="12" w16cid:durableId="1145466253">
    <w:abstractNumId w:val="13"/>
  </w:num>
  <w:num w:numId="13" w16cid:durableId="26759576">
    <w:abstractNumId w:val="6"/>
  </w:num>
  <w:num w:numId="14" w16cid:durableId="528447691">
    <w:abstractNumId w:val="24"/>
  </w:num>
  <w:num w:numId="15" w16cid:durableId="1200432239">
    <w:abstractNumId w:val="33"/>
  </w:num>
  <w:num w:numId="16" w16cid:durableId="1489132456">
    <w:abstractNumId w:val="5"/>
  </w:num>
  <w:num w:numId="17" w16cid:durableId="1783114686">
    <w:abstractNumId w:val="22"/>
  </w:num>
  <w:num w:numId="18" w16cid:durableId="511410145">
    <w:abstractNumId w:val="17"/>
  </w:num>
  <w:num w:numId="19" w16cid:durableId="868760142">
    <w:abstractNumId w:val="10"/>
  </w:num>
  <w:num w:numId="20" w16cid:durableId="141240989">
    <w:abstractNumId w:val="34"/>
  </w:num>
  <w:num w:numId="21" w16cid:durableId="1537234517">
    <w:abstractNumId w:val="19"/>
  </w:num>
  <w:num w:numId="22" w16cid:durableId="972828633">
    <w:abstractNumId w:val="25"/>
  </w:num>
  <w:num w:numId="23" w16cid:durableId="2081438421">
    <w:abstractNumId w:val="8"/>
  </w:num>
  <w:num w:numId="24" w16cid:durableId="562452562">
    <w:abstractNumId w:val="12"/>
  </w:num>
  <w:num w:numId="25" w16cid:durableId="1194419593">
    <w:abstractNumId w:val="30"/>
  </w:num>
  <w:num w:numId="26" w16cid:durableId="1528251875">
    <w:abstractNumId w:val="28"/>
  </w:num>
  <w:num w:numId="27" w16cid:durableId="683631632">
    <w:abstractNumId w:val="26"/>
  </w:num>
  <w:num w:numId="28" w16cid:durableId="2093695021">
    <w:abstractNumId w:val="21"/>
  </w:num>
  <w:num w:numId="29" w16cid:durableId="1879276485">
    <w:abstractNumId w:val="4"/>
  </w:num>
  <w:num w:numId="30" w16cid:durableId="531503668">
    <w:abstractNumId w:val="11"/>
  </w:num>
  <w:num w:numId="31" w16cid:durableId="1132092696">
    <w:abstractNumId w:val="3"/>
  </w:num>
  <w:num w:numId="32" w16cid:durableId="2074692940">
    <w:abstractNumId w:val="2"/>
  </w:num>
  <w:num w:numId="33" w16cid:durableId="1486585777">
    <w:abstractNumId w:val="1"/>
  </w:num>
  <w:num w:numId="34" w16cid:durableId="786116841">
    <w:abstractNumId w:val="0"/>
  </w:num>
  <w:num w:numId="35" w16cid:durableId="4044783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5DA5"/>
    <w:rsid w:val="00007E4A"/>
    <w:rsid w:val="00014B03"/>
    <w:rsid w:val="000164F2"/>
    <w:rsid w:val="00017F99"/>
    <w:rsid w:val="000218E0"/>
    <w:rsid w:val="000267AE"/>
    <w:rsid w:val="000300D7"/>
    <w:rsid w:val="0003486C"/>
    <w:rsid w:val="00043527"/>
    <w:rsid w:val="00044AA3"/>
    <w:rsid w:val="00047DB1"/>
    <w:rsid w:val="00055CF7"/>
    <w:rsid w:val="000654CB"/>
    <w:rsid w:val="000661D5"/>
    <w:rsid w:val="00076835"/>
    <w:rsid w:val="00085EC4"/>
    <w:rsid w:val="00090E6B"/>
    <w:rsid w:val="00091CF4"/>
    <w:rsid w:val="00094CC0"/>
    <w:rsid w:val="000963A4"/>
    <w:rsid w:val="000970E4"/>
    <w:rsid w:val="000A1224"/>
    <w:rsid w:val="000B23BD"/>
    <w:rsid w:val="000C1C13"/>
    <w:rsid w:val="000E00DD"/>
    <w:rsid w:val="000E07CB"/>
    <w:rsid w:val="000E3A16"/>
    <w:rsid w:val="000F7876"/>
    <w:rsid w:val="00101159"/>
    <w:rsid w:val="00101742"/>
    <w:rsid w:val="001033D4"/>
    <w:rsid w:val="0011011E"/>
    <w:rsid w:val="00113D84"/>
    <w:rsid w:val="00125A3A"/>
    <w:rsid w:val="00130536"/>
    <w:rsid w:val="00131797"/>
    <w:rsid w:val="0014276C"/>
    <w:rsid w:val="00147881"/>
    <w:rsid w:val="0015043B"/>
    <w:rsid w:val="00150810"/>
    <w:rsid w:val="00150FBA"/>
    <w:rsid w:val="001512EC"/>
    <w:rsid w:val="00152B97"/>
    <w:rsid w:val="00160ECD"/>
    <w:rsid w:val="001677D4"/>
    <w:rsid w:val="001740EF"/>
    <w:rsid w:val="00174256"/>
    <w:rsid w:val="00177471"/>
    <w:rsid w:val="00183CE7"/>
    <w:rsid w:val="0019235A"/>
    <w:rsid w:val="00194FCE"/>
    <w:rsid w:val="001A18D7"/>
    <w:rsid w:val="001B3CBE"/>
    <w:rsid w:val="001C09CE"/>
    <w:rsid w:val="001C15CB"/>
    <w:rsid w:val="001C1E69"/>
    <w:rsid w:val="001E049F"/>
    <w:rsid w:val="001E3BE9"/>
    <w:rsid w:val="001E462C"/>
    <w:rsid w:val="001E5830"/>
    <w:rsid w:val="00201F91"/>
    <w:rsid w:val="00202346"/>
    <w:rsid w:val="00206591"/>
    <w:rsid w:val="00214A0F"/>
    <w:rsid w:val="0022247C"/>
    <w:rsid w:val="00223300"/>
    <w:rsid w:val="00223E24"/>
    <w:rsid w:val="0022445D"/>
    <w:rsid w:val="00231126"/>
    <w:rsid w:val="0023127E"/>
    <w:rsid w:val="00233011"/>
    <w:rsid w:val="0023334B"/>
    <w:rsid w:val="00240291"/>
    <w:rsid w:val="00240A2A"/>
    <w:rsid w:val="0025324D"/>
    <w:rsid w:val="0026479D"/>
    <w:rsid w:val="002652D6"/>
    <w:rsid w:val="00274526"/>
    <w:rsid w:val="00281163"/>
    <w:rsid w:val="00287DFE"/>
    <w:rsid w:val="002A1170"/>
    <w:rsid w:val="002A6399"/>
    <w:rsid w:val="002A7C43"/>
    <w:rsid w:val="002B160B"/>
    <w:rsid w:val="002B2EC1"/>
    <w:rsid w:val="002B42BF"/>
    <w:rsid w:val="002C5FC2"/>
    <w:rsid w:val="002D56AA"/>
    <w:rsid w:val="002E3364"/>
    <w:rsid w:val="002F171C"/>
    <w:rsid w:val="002F44C0"/>
    <w:rsid w:val="002F50C0"/>
    <w:rsid w:val="002F5A4E"/>
    <w:rsid w:val="002F6692"/>
    <w:rsid w:val="002F727B"/>
    <w:rsid w:val="0030708D"/>
    <w:rsid w:val="003076F6"/>
    <w:rsid w:val="003078E2"/>
    <w:rsid w:val="00313701"/>
    <w:rsid w:val="003319EE"/>
    <w:rsid w:val="003423DA"/>
    <w:rsid w:val="0036068E"/>
    <w:rsid w:val="00360FE4"/>
    <w:rsid w:val="00365B61"/>
    <w:rsid w:val="003679B8"/>
    <w:rsid w:val="00376331"/>
    <w:rsid w:val="0037760C"/>
    <w:rsid w:val="00385723"/>
    <w:rsid w:val="00387057"/>
    <w:rsid w:val="003A1031"/>
    <w:rsid w:val="003A4A68"/>
    <w:rsid w:val="003A7659"/>
    <w:rsid w:val="003B001B"/>
    <w:rsid w:val="003B61FC"/>
    <w:rsid w:val="003B7351"/>
    <w:rsid w:val="003C189D"/>
    <w:rsid w:val="003C2FB4"/>
    <w:rsid w:val="003C3039"/>
    <w:rsid w:val="003D2313"/>
    <w:rsid w:val="003E17B8"/>
    <w:rsid w:val="003E2C55"/>
    <w:rsid w:val="003E4DD0"/>
    <w:rsid w:val="003F01A6"/>
    <w:rsid w:val="003F5485"/>
    <w:rsid w:val="00405848"/>
    <w:rsid w:val="00414602"/>
    <w:rsid w:val="00417C2F"/>
    <w:rsid w:val="00417EDC"/>
    <w:rsid w:val="00417FDE"/>
    <w:rsid w:val="00420086"/>
    <w:rsid w:val="004224D8"/>
    <w:rsid w:val="00422ED3"/>
    <w:rsid w:val="0043260C"/>
    <w:rsid w:val="00432947"/>
    <w:rsid w:val="00435FC4"/>
    <w:rsid w:val="00451494"/>
    <w:rsid w:val="00490AA3"/>
    <w:rsid w:val="00491F2F"/>
    <w:rsid w:val="00492C43"/>
    <w:rsid w:val="004A0E5D"/>
    <w:rsid w:val="004A3589"/>
    <w:rsid w:val="004A4924"/>
    <w:rsid w:val="004A5B51"/>
    <w:rsid w:val="004A6E5F"/>
    <w:rsid w:val="004B0686"/>
    <w:rsid w:val="004B1FF8"/>
    <w:rsid w:val="004B499E"/>
    <w:rsid w:val="004C0E83"/>
    <w:rsid w:val="004C2BF1"/>
    <w:rsid w:val="004C2D05"/>
    <w:rsid w:val="004C6FCD"/>
    <w:rsid w:val="004D2912"/>
    <w:rsid w:val="004E6B88"/>
    <w:rsid w:val="00505526"/>
    <w:rsid w:val="00506083"/>
    <w:rsid w:val="0051000D"/>
    <w:rsid w:val="00537798"/>
    <w:rsid w:val="0054056A"/>
    <w:rsid w:val="00544C71"/>
    <w:rsid w:val="00547FC4"/>
    <w:rsid w:val="00552748"/>
    <w:rsid w:val="00555F3A"/>
    <w:rsid w:val="0056234F"/>
    <w:rsid w:val="0056306A"/>
    <w:rsid w:val="005645B9"/>
    <w:rsid w:val="00565901"/>
    <w:rsid w:val="00584288"/>
    <w:rsid w:val="005851A6"/>
    <w:rsid w:val="00591DC3"/>
    <w:rsid w:val="005971AF"/>
    <w:rsid w:val="005B0C7A"/>
    <w:rsid w:val="005B2ADC"/>
    <w:rsid w:val="005B672F"/>
    <w:rsid w:val="005C5E6E"/>
    <w:rsid w:val="005C5E70"/>
    <w:rsid w:val="005D6D5C"/>
    <w:rsid w:val="005E00CA"/>
    <w:rsid w:val="005E0674"/>
    <w:rsid w:val="005E187B"/>
    <w:rsid w:val="005E787E"/>
    <w:rsid w:val="005F4794"/>
    <w:rsid w:val="005F75FA"/>
    <w:rsid w:val="006005BE"/>
    <w:rsid w:val="00601354"/>
    <w:rsid w:val="00605711"/>
    <w:rsid w:val="00607AF0"/>
    <w:rsid w:val="006100C6"/>
    <w:rsid w:val="0061707A"/>
    <w:rsid w:val="00620518"/>
    <w:rsid w:val="00630ED2"/>
    <w:rsid w:val="00646F90"/>
    <w:rsid w:val="00651DC7"/>
    <w:rsid w:val="00652D06"/>
    <w:rsid w:val="00655203"/>
    <w:rsid w:val="00657169"/>
    <w:rsid w:val="006621FC"/>
    <w:rsid w:val="00675C59"/>
    <w:rsid w:val="00676375"/>
    <w:rsid w:val="0068402B"/>
    <w:rsid w:val="006904CC"/>
    <w:rsid w:val="006910EA"/>
    <w:rsid w:val="00692A7F"/>
    <w:rsid w:val="00692BF0"/>
    <w:rsid w:val="006961AA"/>
    <w:rsid w:val="006A09B5"/>
    <w:rsid w:val="006A533A"/>
    <w:rsid w:val="006B6C6A"/>
    <w:rsid w:val="006C1175"/>
    <w:rsid w:val="006D78B2"/>
    <w:rsid w:val="006E63E8"/>
    <w:rsid w:val="006F04E6"/>
    <w:rsid w:val="006F2A5E"/>
    <w:rsid w:val="006F5987"/>
    <w:rsid w:val="00700946"/>
    <w:rsid w:val="007051B1"/>
    <w:rsid w:val="00711BDD"/>
    <w:rsid w:val="007123C4"/>
    <w:rsid w:val="00717B15"/>
    <w:rsid w:val="007211EB"/>
    <w:rsid w:val="007264AC"/>
    <w:rsid w:val="007364E4"/>
    <w:rsid w:val="00737DAD"/>
    <w:rsid w:val="00755CE4"/>
    <w:rsid w:val="0075790F"/>
    <w:rsid w:val="00761ADE"/>
    <w:rsid w:val="007670AD"/>
    <w:rsid w:val="00771D66"/>
    <w:rsid w:val="00775612"/>
    <w:rsid w:val="00777439"/>
    <w:rsid w:val="00793602"/>
    <w:rsid w:val="007A0D1F"/>
    <w:rsid w:val="007A1A47"/>
    <w:rsid w:val="007A44F1"/>
    <w:rsid w:val="007A7F50"/>
    <w:rsid w:val="007B04CF"/>
    <w:rsid w:val="007B10E3"/>
    <w:rsid w:val="007C30B1"/>
    <w:rsid w:val="007C30B8"/>
    <w:rsid w:val="007D03B9"/>
    <w:rsid w:val="007D2F49"/>
    <w:rsid w:val="007D79C1"/>
    <w:rsid w:val="007E0F62"/>
    <w:rsid w:val="007E5877"/>
    <w:rsid w:val="007E6A47"/>
    <w:rsid w:val="007F7953"/>
    <w:rsid w:val="00803396"/>
    <w:rsid w:val="00804599"/>
    <w:rsid w:val="00811CEC"/>
    <w:rsid w:val="00813F14"/>
    <w:rsid w:val="00820BC1"/>
    <w:rsid w:val="00821C16"/>
    <w:rsid w:val="00827B50"/>
    <w:rsid w:val="00830F2E"/>
    <w:rsid w:val="00832892"/>
    <w:rsid w:val="00841E87"/>
    <w:rsid w:val="008428B0"/>
    <w:rsid w:val="0085134E"/>
    <w:rsid w:val="00851AF5"/>
    <w:rsid w:val="00855F5E"/>
    <w:rsid w:val="008570E1"/>
    <w:rsid w:val="008608DB"/>
    <w:rsid w:val="00863F0B"/>
    <w:rsid w:val="00870132"/>
    <w:rsid w:val="00876D1E"/>
    <w:rsid w:val="00882C6C"/>
    <w:rsid w:val="00883736"/>
    <w:rsid w:val="00887298"/>
    <w:rsid w:val="00890EB3"/>
    <w:rsid w:val="0089286F"/>
    <w:rsid w:val="00893938"/>
    <w:rsid w:val="00895B9C"/>
    <w:rsid w:val="00896D25"/>
    <w:rsid w:val="008A0EB1"/>
    <w:rsid w:val="008A19FC"/>
    <w:rsid w:val="008A3739"/>
    <w:rsid w:val="008B007E"/>
    <w:rsid w:val="008B048F"/>
    <w:rsid w:val="008C2EFE"/>
    <w:rsid w:val="008E4E35"/>
    <w:rsid w:val="008E71D4"/>
    <w:rsid w:val="008F29BB"/>
    <w:rsid w:val="008F6C0D"/>
    <w:rsid w:val="00902FE5"/>
    <w:rsid w:val="00903E82"/>
    <w:rsid w:val="00905E16"/>
    <w:rsid w:val="0091594A"/>
    <w:rsid w:val="00925044"/>
    <w:rsid w:val="009251ED"/>
    <w:rsid w:val="009259F3"/>
    <w:rsid w:val="009343E3"/>
    <w:rsid w:val="009444B3"/>
    <w:rsid w:val="00953DB6"/>
    <w:rsid w:val="009618A5"/>
    <w:rsid w:val="00962A83"/>
    <w:rsid w:val="009754F7"/>
    <w:rsid w:val="009770FA"/>
    <w:rsid w:val="009772F2"/>
    <w:rsid w:val="00983DEB"/>
    <w:rsid w:val="00985E03"/>
    <w:rsid w:val="009901E4"/>
    <w:rsid w:val="00992E02"/>
    <w:rsid w:val="009933A6"/>
    <w:rsid w:val="009948F9"/>
    <w:rsid w:val="009A270E"/>
    <w:rsid w:val="009A77C0"/>
    <w:rsid w:val="009B32E0"/>
    <w:rsid w:val="009B3453"/>
    <w:rsid w:val="009C1417"/>
    <w:rsid w:val="009C1BBA"/>
    <w:rsid w:val="009C62C5"/>
    <w:rsid w:val="009D1F05"/>
    <w:rsid w:val="009D6F33"/>
    <w:rsid w:val="009E5DA5"/>
    <w:rsid w:val="00A03844"/>
    <w:rsid w:val="00A044F6"/>
    <w:rsid w:val="00A1739B"/>
    <w:rsid w:val="00A314F2"/>
    <w:rsid w:val="00A3728C"/>
    <w:rsid w:val="00A43837"/>
    <w:rsid w:val="00A447EB"/>
    <w:rsid w:val="00A451EE"/>
    <w:rsid w:val="00A4664A"/>
    <w:rsid w:val="00A46AC5"/>
    <w:rsid w:val="00A5374A"/>
    <w:rsid w:val="00A54730"/>
    <w:rsid w:val="00A606F9"/>
    <w:rsid w:val="00A64912"/>
    <w:rsid w:val="00A67F3C"/>
    <w:rsid w:val="00A8033D"/>
    <w:rsid w:val="00A81BE3"/>
    <w:rsid w:val="00A917B9"/>
    <w:rsid w:val="00A948A7"/>
    <w:rsid w:val="00A951E0"/>
    <w:rsid w:val="00AA10C3"/>
    <w:rsid w:val="00AA2F12"/>
    <w:rsid w:val="00AA3476"/>
    <w:rsid w:val="00AA4172"/>
    <w:rsid w:val="00AA4548"/>
    <w:rsid w:val="00AA4785"/>
    <w:rsid w:val="00AB22D5"/>
    <w:rsid w:val="00AB59EA"/>
    <w:rsid w:val="00AB6D95"/>
    <w:rsid w:val="00AC2F28"/>
    <w:rsid w:val="00AC6C0A"/>
    <w:rsid w:val="00AC796F"/>
    <w:rsid w:val="00AC79A7"/>
    <w:rsid w:val="00AC7A36"/>
    <w:rsid w:val="00AD070A"/>
    <w:rsid w:val="00AD0F80"/>
    <w:rsid w:val="00AD18CC"/>
    <w:rsid w:val="00AD5CED"/>
    <w:rsid w:val="00AD6CCB"/>
    <w:rsid w:val="00AE009C"/>
    <w:rsid w:val="00AE11A9"/>
    <w:rsid w:val="00AE46A3"/>
    <w:rsid w:val="00AE61C6"/>
    <w:rsid w:val="00AE627F"/>
    <w:rsid w:val="00AF2195"/>
    <w:rsid w:val="00AF4BB1"/>
    <w:rsid w:val="00AF6D92"/>
    <w:rsid w:val="00B06A6B"/>
    <w:rsid w:val="00B17067"/>
    <w:rsid w:val="00B17455"/>
    <w:rsid w:val="00B20E39"/>
    <w:rsid w:val="00B21640"/>
    <w:rsid w:val="00B24637"/>
    <w:rsid w:val="00B34485"/>
    <w:rsid w:val="00B44589"/>
    <w:rsid w:val="00B46F97"/>
    <w:rsid w:val="00B52655"/>
    <w:rsid w:val="00B60B0C"/>
    <w:rsid w:val="00B806B3"/>
    <w:rsid w:val="00B81E23"/>
    <w:rsid w:val="00B95E6B"/>
    <w:rsid w:val="00B96532"/>
    <w:rsid w:val="00BA160F"/>
    <w:rsid w:val="00BA70C5"/>
    <w:rsid w:val="00BB489E"/>
    <w:rsid w:val="00BB4CB8"/>
    <w:rsid w:val="00BC0A70"/>
    <w:rsid w:val="00BD1F39"/>
    <w:rsid w:val="00BD7C2E"/>
    <w:rsid w:val="00BE323B"/>
    <w:rsid w:val="00BF48F0"/>
    <w:rsid w:val="00BF6BB2"/>
    <w:rsid w:val="00C01796"/>
    <w:rsid w:val="00C05441"/>
    <w:rsid w:val="00C16EA7"/>
    <w:rsid w:val="00C21D9D"/>
    <w:rsid w:val="00C247AB"/>
    <w:rsid w:val="00C35BE6"/>
    <w:rsid w:val="00C35D5A"/>
    <w:rsid w:val="00C400E0"/>
    <w:rsid w:val="00C40E03"/>
    <w:rsid w:val="00C43716"/>
    <w:rsid w:val="00C53BEC"/>
    <w:rsid w:val="00C631BD"/>
    <w:rsid w:val="00C667F2"/>
    <w:rsid w:val="00C67AF5"/>
    <w:rsid w:val="00C72C18"/>
    <w:rsid w:val="00C743C4"/>
    <w:rsid w:val="00C80835"/>
    <w:rsid w:val="00C927DE"/>
    <w:rsid w:val="00C93B14"/>
    <w:rsid w:val="00C93E0E"/>
    <w:rsid w:val="00C97371"/>
    <w:rsid w:val="00CA14FB"/>
    <w:rsid w:val="00CA5A5B"/>
    <w:rsid w:val="00CB1B84"/>
    <w:rsid w:val="00CB5E9F"/>
    <w:rsid w:val="00CB5EAB"/>
    <w:rsid w:val="00CC1F66"/>
    <w:rsid w:val="00CD6A79"/>
    <w:rsid w:val="00CE3136"/>
    <w:rsid w:val="00CF6421"/>
    <w:rsid w:val="00D02D88"/>
    <w:rsid w:val="00D041CD"/>
    <w:rsid w:val="00D10E10"/>
    <w:rsid w:val="00D13864"/>
    <w:rsid w:val="00D1499C"/>
    <w:rsid w:val="00D14E2F"/>
    <w:rsid w:val="00D1778D"/>
    <w:rsid w:val="00D21FF0"/>
    <w:rsid w:val="00D2710B"/>
    <w:rsid w:val="00D31EB4"/>
    <w:rsid w:val="00D3397E"/>
    <w:rsid w:val="00D41AD9"/>
    <w:rsid w:val="00D4323D"/>
    <w:rsid w:val="00D47C22"/>
    <w:rsid w:val="00D5365E"/>
    <w:rsid w:val="00D54893"/>
    <w:rsid w:val="00D55D0E"/>
    <w:rsid w:val="00D62A38"/>
    <w:rsid w:val="00D67008"/>
    <w:rsid w:val="00D71547"/>
    <w:rsid w:val="00D71CB5"/>
    <w:rsid w:val="00D93FA1"/>
    <w:rsid w:val="00D96ED7"/>
    <w:rsid w:val="00DA03B8"/>
    <w:rsid w:val="00DA26CF"/>
    <w:rsid w:val="00DB196D"/>
    <w:rsid w:val="00DD5FF0"/>
    <w:rsid w:val="00DD6E16"/>
    <w:rsid w:val="00DE1275"/>
    <w:rsid w:val="00DE2AF3"/>
    <w:rsid w:val="00DE647A"/>
    <w:rsid w:val="00DF153E"/>
    <w:rsid w:val="00E0254C"/>
    <w:rsid w:val="00E03DF5"/>
    <w:rsid w:val="00E130B7"/>
    <w:rsid w:val="00E167FC"/>
    <w:rsid w:val="00E21E78"/>
    <w:rsid w:val="00E256D6"/>
    <w:rsid w:val="00E31CEE"/>
    <w:rsid w:val="00E47360"/>
    <w:rsid w:val="00E4739C"/>
    <w:rsid w:val="00E55605"/>
    <w:rsid w:val="00E61687"/>
    <w:rsid w:val="00E65054"/>
    <w:rsid w:val="00E7249D"/>
    <w:rsid w:val="00E82B84"/>
    <w:rsid w:val="00E83A0F"/>
    <w:rsid w:val="00E92678"/>
    <w:rsid w:val="00E93607"/>
    <w:rsid w:val="00EA1BDA"/>
    <w:rsid w:val="00EA47AD"/>
    <w:rsid w:val="00EB3500"/>
    <w:rsid w:val="00EB44B3"/>
    <w:rsid w:val="00EC1829"/>
    <w:rsid w:val="00EC383E"/>
    <w:rsid w:val="00ED4A87"/>
    <w:rsid w:val="00EE1135"/>
    <w:rsid w:val="00EE70D6"/>
    <w:rsid w:val="00EE7D56"/>
    <w:rsid w:val="00EF110B"/>
    <w:rsid w:val="00EF285A"/>
    <w:rsid w:val="00EF34EF"/>
    <w:rsid w:val="00EF3E7C"/>
    <w:rsid w:val="00EF520E"/>
    <w:rsid w:val="00EF6880"/>
    <w:rsid w:val="00F0164B"/>
    <w:rsid w:val="00F026E8"/>
    <w:rsid w:val="00F036E1"/>
    <w:rsid w:val="00F06471"/>
    <w:rsid w:val="00F06D6E"/>
    <w:rsid w:val="00F31361"/>
    <w:rsid w:val="00F323A3"/>
    <w:rsid w:val="00F3316F"/>
    <w:rsid w:val="00F338FC"/>
    <w:rsid w:val="00F35A8E"/>
    <w:rsid w:val="00F367DB"/>
    <w:rsid w:val="00F42232"/>
    <w:rsid w:val="00F51C26"/>
    <w:rsid w:val="00F5258F"/>
    <w:rsid w:val="00F5750C"/>
    <w:rsid w:val="00F818F2"/>
    <w:rsid w:val="00F83890"/>
    <w:rsid w:val="00F83F34"/>
    <w:rsid w:val="00F91D98"/>
    <w:rsid w:val="00F92693"/>
    <w:rsid w:val="00F92809"/>
    <w:rsid w:val="00F96531"/>
    <w:rsid w:val="00F97D1F"/>
    <w:rsid w:val="00FA4BF5"/>
    <w:rsid w:val="00FD1DF1"/>
    <w:rsid w:val="00FD433A"/>
    <w:rsid w:val="00FE3692"/>
    <w:rsid w:val="00FF0A44"/>
    <w:rsid w:val="00FF2EA4"/>
    <w:rsid w:val="00FF71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D2CC5"/>
  <w15:docId w15:val="{79AF0631-CFEF-49BF-BFAC-8ECD437A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CE"/>
    <w:pPr>
      <w:spacing w:after="120"/>
    </w:pPr>
    <w:rPr>
      <w:rFonts w:ascii="Calibri" w:eastAsia="Times New Roman" w:hAnsi="Calibri" w:cs="Times New Roman"/>
      <w:szCs w:val="24"/>
      <w:lang w:eastAsia="en-AU"/>
    </w:rPr>
  </w:style>
  <w:style w:type="paragraph" w:styleId="Heading1">
    <w:name w:val="heading 1"/>
    <w:basedOn w:val="Heading2"/>
    <w:next w:val="Normal"/>
    <w:link w:val="Heading1Char"/>
    <w:uiPriority w:val="9"/>
    <w:qFormat/>
    <w:rsid w:val="009E5DA5"/>
    <w:pPr>
      <w:keepNext w:val="0"/>
      <w:keepLines w:val="0"/>
      <w:spacing w:before="0" w:after="80"/>
      <w:outlineLvl w:val="0"/>
    </w:pPr>
    <w:rPr>
      <w:rFonts w:ascii="Franklin Gothic Book" w:eastAsia="MS Mincho" w:hAnsi="Franklin Gothic Book" w:cs="Calibri"/>
      <w:b w:val="0"/>
      <w:bCs w:val="0"/>
      <w:color w:val="342568"/>
      <w:sz w:val="28"/>
      <w:szCs w:val="28"/>
      <w:lang w:val="en-GB" w:eastAsia="ja-JP"/>
    </w:rPr>
  </w:style>
  <w:style w:type="paragraph" w:styleId="Heading2">
    <w:name w:val="heading 2"/>
    <w:basedOn w:val="Normal"/>
    <w:next w:val="Normal"/>
    <w:link w:val="Heading2Char"/>
    <w:uiPriority w:val="9"/>
    <w:semiHidden/>
    <w:unhideWhenUsed/>
    <w:qFormat/>
    <w:rsid w:val="009E5DA5"/>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3">
    <w:name w:val="heading 3"/>
    <w:basedOn w:val="Normal"/>
    <w:next w:val="Normal"/>
    <w:link w:val="Heading3Char"/>
    <w:uiPriority w:val="9"/>
    <w:semiHidden/>
    <w:unhideWhenUsed/>
    <w:qFormat/>
    <w:rsid w:val="009E5DA5"/>
    <w:pPr>
      <w:keepNext/>
      <w:keepLines/>
      <w:spacing w:before="200"/>
      <w:outlineLvl w:val="2"/>
    </w:pPr>
    <w:rPr>
      <w:rFonts w:asciiTheme="majorHAnsi" w:eastAsiaTheme="majorEastAsia" w:hAnsiTheme="majorHAnsi" w:cstheme="majorBidi"/>
      <w:b/>
      <w:bCs/>
      <w:color w:val="291933" w:themeColor="accent1"/>
    </w:rPr>
  </w:style>
  <w:style w:type="paragraph" w:styleId="Heading4">
    <w:name w:val="heading 4"/>
    <w:basedOn w:val="Heading3"/>
    <w:next w:val="Normal"/>
    <w:link w:val="Heading4Char"/>
    <w:uiPriority w:val="9"/>
    <w:unhideWhenUsed/>
    <w:qFormat/>
    <w:rsid w:val="009E5DA5"/>
    <w:pPr>
      <w:keepNext w:val="0"/>
      <w:keepLines w:val="0"/>
      <w:spacing w:before="360"/>
      <w:outlineLvl w:val="3"/>
    </w:pPr>
    <w:rPr>
      <w:rFonts w:ascii="Franklin Gothic Book" w:eastAsia="MS Mincho" w:hAnsi="Franklin Gothic Book" w:cs="Calibri"/>
      <w:b w:val="0"/>
      <w:bCs w:val="0"/>
      <w:color w:val="404040" w:themeColor="text1" w:themeTint="BF"/>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A5"/>
    <w:rPr>
      <w:rFonts w:ascii="Franklin Gothic Book" w:eastAsia="MS Mincho" w:hAnsi="Franklin Gothic Book" w:cs="Calibri"/>
      <w:color w:val="342568"/>
      <w:sz w:val="28"/>
      <w:szCs w:val="28"/>
      <w:lang w:val="en-GB" w:eastAsia="ja-JP"/>
    </w:rPr>
  </w:style>
  <w:style w:type="character" w:customStyle="1" w:styleId="Heading4Char">
    <w:name w:val="Heading 4 Char"/>
    <w:basedOn w:val="DefaultParagraphFont"/>
    <w:link w:val="Heading4"/>
    <w:uiPriority w:val="9"/>
    <w:rsid w:val="009E5DA5"/>
    <w:rPr>
      <w:rFonts w:ascii="Franklin Gothic Book" w:eastAsia="MS Mincho" w:hAnsi="Franklin Gothic Book" w:cs="Calibri"/>
      <w:color w:val="404040" w:themeColor="text1" w:themeTint="BF"/>
      <w:lang w:val="en-GB" w:eastAsia="ja-JP"/>
    </w:rPr>
  </w:style>
  <w:style w:type="table" w:styleId="TableGrid">
    <w:name w:val="Table Grid"/>
    <w:basedOn w:val="TableNormal"/>
    <w:uiPriority w:val="59"/>
    <w:rsid w:val="009E5DA5"/>
    <w:pPr>
      <w:spacing w:after="0" w:line="240" w:lineRule="auto"/>
    </w:pPr>
    <w:rPr>
      <w:rFonts w:ascii="Arial" w:eastAsia="Times New Roman" w:hAnsi="Arial" w:cs="Arial"/>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E5DA5"/>
    <w:pPr>
      <w:tabs>
        <w:tab w:val="center" w:pos="4513"/>
        <w:tab w:val="right" w:pos="9026"/>
      </w:tabs>
    </w:pPr>
  </w:style>
  <w:style w:type="character" w:customStyle="1" w:styleId="HeaderChar">
    <w:name w:val="Header Char"/>
    <w:basedOn w:val="DefaultParagraphFont"/>
    <w:link w:val="Header"/>
    <w:rsid w:val="009E5DA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E5DA5"/>
    <w:pPr>
      <w:tabs>
        <w:tab w:val="center" w:pos="4513"/>
        <w:tab w:val="right" w:pos="9026"/>
      </w:tabs>
    </w:pPr>
  </w:style>
  <w:style w:type="character" w:customStyle="1" w:styleId="FooterChar">
    <w:name w:val="Footer Char"/>
    <w:basedOn w:val="DefaultParagraphFont"/>
    <w:link w:val="Footer"/>
    <w:uiPriority w:val="99"/>
    <w:rsid w:val="009E5DA5"/>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E5DA5"/>
    <w:pPr>
      <w:ind w:left="720"/>
      <w:contextualSpacing/>
    </w:pPr>
  </w:style>
  <w:style w:type="character" w:customStyle="1" w:styleId="Heading2Char">
    <w:name w:val="Heading 2 Char"/>
    <w:basedOn w:val="DefaultParagraphFont"/>
    <w:link w:val="Heading2"/>
    <w:uiPriority w:val="9"/>
    <w:semiHidden/>
    <w:rsid w:val="009E5DA5"/>
    <w:rPr>
      <w:rFonts w:asciiTheme="majorHAnsi" w:eastAsiaTheme="majorEastAsia" w:hAnsiTheme="majorHAnsi" w:cstheme="majorBidi"/>
      <w:b/>
      <w:bCs/>
      <w:color w:val="291933" w:themeColor="accent1"/>
      <w:sz w:val="26"/>
      <w:szCs w:val="26"/>
      <w:lang w:eastAsia="en-AU"/>
    </w:rPr>
  </w:style>
  <w:style w:type="character" w:customStyle="1" w:styleId="Heading3Char">
    <w:name w:val="Heading 3 Char"/>
    <w:basedOn w:val="DefaultParagraphFont"/>
    <w:link w:val="Heading3"/>
    <w:uiPriority w:val="9"/>
    <w:semiHidden/>
    <w:rsid w:val="009E5DA5"/>
    <w:rPr>
      <w:rFonts w:asciiTheme="majorHAnsi" w:eastAsiaTheme="majorEastAsia" w:hAnsiTheme="majorHAnsi" w:cstheme="majorBidi"/>
      <w:b/>
      <w:bCs/>
      <w:color w:val="291933" w:themeColor="accent1"/>
      <w:sz w:val="24"/>
      <w:szCs w:val="24"/>
      <w:lang w:eastAsia="en-AU"/>
    </w:rPr>
  </w:style>
  <w:style w:type="paragraph" w:styleId="BalloonText">
    <w:name w:val="Balloon Text"/>
    <w:basedOn w:val="Normal"/>
    <w:link w:val="BalloonTextChar"/>
    <w:uiPriority w:val="99"/>
    <w:semiHidden/>
    <w:unhideWhenUsed/>
    <w:rsid w:val="009E5DA5"/>
    <w:rPr>
      <w:rFonts w:ascii="Tahoma" w:hAnsi="Tahoma" w:cs="Tahoma"/>
      <w:sz w:val="16"/>
      <w:szCs w:val="16"/>
    </w:rPr>
  </w:style>
  <w:style w:type="character" w:customStyle="1" w:styleId="BalloonTextChar">
    <w:name w:val="Balloon Text Char"/>
    <w:basedOn w:val="DefaultParagraphFont"/>
    <w:link w:val="BalloonText"/>
    <w:uiPriority w:val="99"/>
    <w:semiHidden/>
    <w:rsid w:val="009E5DA5"/>
    <w:rPr>
      <w:rFonts w:ascii="Tahoma" w:eastAsia="Times New Roman" w:hAnsi="Tahoma" w:cs="Tahoma"/>
      <w:sz w:val="16"/>
      <w:szCs w:val="16"/>
      <w:lang w:eastAsia="en-AU"/>
    </w:rPr>
  </w:style>
  <w:style w:type="paragraph" w:customStyle="1" w:styleId="ListItem">
    <w:name w:val="List Item"/>
    <w:basedOn w:val="Normal"/>
    <w:link w:val="ListItemChar"/>
    <w:qFormat/>
    <w:rsid w:val="00AA4172"/>
    <w:pPr>
      <w:numPr>
        <w:numId w:val="1"/>
      </w:numPr>
      <w:spacing w:before="120"/>
    </w:pPr>
    <w:rPr>
      <w:rFonts w:eastAsiaTheme="minorEastAsia" w:cstheme="minorBidi"/>
      <w:szCs w:val="22"/>
      <w:lang w:eastAsia="en-US"/>
    </w:rPr>
  </w:style>
  <w:style w:type="character" w:customStyle="1" w:styleId="ListItemChar">
    <w:name w:val="List Item Char"/>
    <w:basedOn w:val="DefaultParagraphFont"/>
    <w:link w:val="ListItem"/>
    <w:rsid w:val="00AA4172"/>
    <w:rPr>
      <w:rFonts w:ascii="Calibri" w:hAnsi="Calibri"/>
      <w:lang w:eastAsia="en-US"/>
    </w:rPr>
  </w:style>
  <w:style w:type="paragraph" w:customStyle="1" w:styleId="Body">
    <w:name w:val="Body"/>
    <w:aliases w:val="text"/>
    <w:rsid w:val="00AA4172"/>
    <w:pPr>
      <w:spacing w:before="180" w:after="0" w:line="240" w:lineRule="auto"/>
    </w:pPr>
    <w:rPr>
      <w:rFonts w:ascii="Arial" w:eastAsia="Times New Roman" w:hAnsi="Arial" w:cs="Times New Roman"/>
      <w:color w:val="000000"/>
      <w:sz w:val="24"/>
      <w:szCs w:val="20"/>
      <w:lang w:val="en-GB" w:eastAsia="en-US"/>
    </w:rPr>
  </w:style>
  <w:style w:type="paragraph" w:customStyle="1" w:styleId="csbullet">
    <w:name w:val="csbullet"/>
    <w:basedOn w:val="Normal"/>
    <w:uiPriority w:val="99"/>
    <w:rsid w:val="00962A83"/>
    <w:pPr>
      <w:numPr>
        <w:numId w:val="2"/>
      </w:numPr>
      <w:tabs>
        <w:tab w:val="left" w:pos="-851"/>
      </w:tabs>
      <w:spacing w:before="120" w:line="280" w:lineRule="exact"/>
    </w:pPr>
    <w:rPr>
      <w:szCs w:val="20"/>
      <w:lang w:eastAsia="en-US"/>
    </w:rPr>
  </w:style>
  <w:style w:type="character" w:styleId="Hyperlink">
    <w:name w:val="Hyperlink"/>
    <w:basedOn w:val="DefaultParagraphFont"/>
    <w:uiPriority w:val="99"/>
    <w:unhideWhenUsed/>
    <w:rsid w:val="00962A83"/>
    <w:rPr>
      <w:color w:val="410082" w:themeColor="hyperlink"/>
      <w:u w:val="single"/>
    </w:rPr>
  </w:style>
  <w:style w:type="character" w:styleId="CommentReference">
    <w:name w:val="annotation reference"/>
    <w:basedOn w:val="DefaultParagraphFont"/>
    <w:uiPriority w:val="99"/>
    <w:semiHidden/>
    <w:unhideWhenUsed/>
    <w:rsid w:val="00F51C26"/>
    <w:rPr>
      <w:sz w:val="16"/>
      <w:szCs w:val="16"/>
    </w:rPr>
  </w:style>
  <w:style w:type="paragraph" w:styleId="CommentText">
    <w:name w:val="annotation text"/>
    <w:basedOn w:val="Normal"/>
    <w:link w:val="CommentTextChar"/>
    <w:uiPriority w:val="99"/>
    <w:unhideWhenUsed/>
    <w:rsid w:val="00F51C26"/>
    <w:rPr>
      <w:sz w:val="20"/>
      <w:szCs w:val="20"/>
    </w:rPr>
  </w:style>
  <w:style w:type="character" w:customStyle="1" w:styleId="CommentTextChar">
    <w:name w:val="Comment Text Char"/>
    <w:basedOn w:val="DefaultParagraphFont"/>
    <w:link w:val="CommentText"/>
    <w:uiPriority w:val="99"/>
    <w:rsid w:val="00F51C2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51C26"/>
    <w:rPr>
      <w:b/>
      <w:bCs/>
    </w:rPr>
  </w:style>
  <w:style w:type="character" w:customStyle="1" w:styleId="CommentSubjectChar">
    <w:name w:val="Comment Subject Char"/>
    <w:basedOn w:val="CommentTextChar"/>
    <w:link w:val="CommentSubject"/>
    <w:uiPriority w:val="99"/>
    <w:semiHidden/>
    <w:rsid w:val="00F51C26"/>
    <w:rPr>
      <w:rFonts w:ascii="Times New Roman" w:eastAsia="Times New Roman" w:hAnsi="Times New Roman" w:cs="Times New Roman"/>
      <w:b/>
      <w:bCs/>
      <w:sz w:val="20"/>
      <w:szCs w:val="20"/>
      <w:lang w:eastAsia="en-AU"/>
    </w:rPr>
  </w:style>
  <w:style w:type="character" w:customStyle="1" w:styleId="shorttext">
    <w:name w:val="short_text"/>
    <w:basedOn w:val="DefaultParagraphFont"/>
    <w:rsid w:val="00D71547"/>
  </w:style>
  <w:style w:type="character" w:customStyle="1" w:styleId="hps">
    <w:name w:val="hps"/>
    <w:basedOn w:val="DefaultParagraphFont"/>
    <w:rsid w:val="00D71547"/>
  </w:style>
  <w:style w:type="table" w:customStyle="1" w:styleId="TableGrid1">
    <w:name w:val="Table Grid1"/>
    <w:basedOn w:val="TableNormal"/>
    <w:next w:val="TableGrid"/>
    <w:uiPriority w:val="59"/>
    <w:rsid w:val="00E65054"/>
    <w:pPr>
      <w:spacing w:after="0" w:line="240" w:lineRule="auto"/>
    </w:pPr>
    <w:rPr>
      <w:rFonts w:ascii="Arial" w:eastAsia="Times New Roman" w:hAnsi="Arial" w:cs="Arial"/>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3E7C"/>
    <w:pPr>
      <w:spacing w:after="0" w:line="240" w:lineRule="auto"/>
    </w:pPr>
    <w:rPr>
      <w:rFonts w:ascii="Times New Roman" w:eastAsia="Times New Roman" w:hAnsi="Times New Roman" w:cs="Times New Roman"/>
      <w:sz w:val="24"/>
      <w:szCs w:val="24"/>
      <w:lang w:eastAsia="en-AU"/>
    </w:rPr>
  </w:style>
  <w:style w:type="paragraph" w:customStyle="1" w:styleId="SCSATitle1">
    <w:name w:val="SCSA Title 1"/>
    <w:basedOn w:val="Normal"/>
    <w:qFormat/>
    <w:rsid w:val="00420086"/>
    <w:pPr>
      <w:keepNext/>
      <w:spacing w:before="3500" w:after="0"/>
      <w:jc w:val="center"/>
    </w:pPr>
    <w:rPr>
      <w:rFonts w:asciiTheme="minorHAnsi" w:eastAsiaTheme="minorEastAsia" w:hAnsiTheme="minorHAnsi"/>
      <w:b/>
      <w:smallCaps/>
      <w:color w:val="580F8B"/>
      <w:sz w:val="40"/>
      <w:szCs w:val="52"/>
    </w:rPr>
  </w:style>
  <w:style w:type="paragraph" w:customStyle="1" w:styleId="SCSATitle2">
    <w:name w:val="SCSA Title 2"/>
    <w:basedOn w:val="Normal"/>
    <w:qFormat/>
    <w:rsid w:val="00420086"/>
    <w:pPr>
      <w:keepNext/>
      <w:pBdr>
        <w:top w:val="single" w:sz="8" w:space="3" w:color="580F8B"/>
      </w:pBdr>
      <w:spacing w:after="0"/>
      <w:ind w:left="1701" w:right="1701"/>
      <w:jc w:val="center"/>
    </w:pPr>
    <w:rPr>
      <w:rFonts w:asciiTheme="minorHAnsi" w:eastAsiaTheme="minorEastAsia" w:hAnsiTheme="minorHAnsi"/>
      <w:b/>
      <w:smallCaps/>
      <w:color w:val="580F8B"/>
      <w:sz w:val="32"/>
      <w:szCs w:val="28"/>
      <w:lang w:eastAsia="x-none"/>
    </w:rPr>
  </w:style>
  <w:style w:type="paragraph" w:customStyle="1" w:styleId="SCSATitle3">
    <w:name w:val="SCSA Title 3"/>
    <w:basedOn w:val="Normal"/>
    <w:qFormat/>
    <w:rsid w:val="00420086"/>
    <w:pPr>
      <w:keepNext/>
      <w:pBdr>
        <w:bottom w:val="single" w:sz="8" w:space="3" w:color="580F8B"/>
      </w:pBdr>
      <w:spacing w:after="0"/>
      <w:ind w:left="1701" w:right="1701"/>
      <w:jc w:val="center"/>
    </w:pPr>
    <w:rPr>
      <w:rFonts w:asciiTheme="minorHAnsi" w:eastAsiaTheme="minorEastAsia" w:hAnsiTheme="minorHAnsi"/>
      <w:b/>
      <w:smallCaps/>
      <w:color w:val="580F8B"/>
      <w:sz w:val="32"/>
      <w:szCs w:val="28"/>
      <w:lang w:eastAsia="x-none"/>
    </w:rPr>
  </w:style>
  <w:style w:type="paragraph" w:customStyle="1" w:styleId="Footereven">
    <w:name w:val="Footer even"/>
    <w:basedOn w:val="Normal"/>
    <w:qFormat/>
    <w:rsid w:val="00420086"/>
    <w:pPr>
      <w:pBdr>
        <w:top w:val="single" w:sz="4" w:space="4" w:color="580F8B"/>
      </w:pBdr>
      <w:spacing w:after="0" w:line="240" w:lineRule="auto"/>
    </w:pPr>
    <w:rPr>
      <w:rFonts w:asciiTheme="minorHAnsi" w:eastAsiaTheme="minorEastAsia" w:hAnsiTheme="minorHAnsi"/>
      <w:b/>
      <w:noProof/>
      <w:color w:val="580F8B"/>
      <w:sz w:val="18"/>
      <w:szCs w:val="18"/>
    </w:rPr>
  </w:style>
  <w:style w:type="paragraph" w:customStyle="1" w:styleId="Headerodd">
    <w:name w:val="Header odd"/>
    <w:basedOn w:val="Normal"/>
    <w:qFormat/>
    <w:rsid w:val="00420086"/>
    <w:pPr>
      <w:pBdr>
        <w:bottom w:val="single" w:sz="8" w:space="1" w:color="580F8B"/>
      </w:pBdr>
      <w:spacing w:after="0" w:line="240" w:lineRule="auto"/>
      <w:ind w:left="9356" w:right="-1134"/>
    </w:pPr>
    <w:rPr>
      <w:rFonts w:asciiTheme="minorHAnsi" w:eastAsiaTheme="minorEastAsia" w:hAnsiTheme="minorHAnsi"/>
      <w:b/>
      <w:noProof/>
      <w:color w:val="580F8B"/>
      <w:sz w:val="36"/>
    </w:rPr>
  </w:style>
  <w:style w:type="paragraph" w:customStyle="1" w:styleId="SCSAHeading1">
    <w:name w:val="SCSA Heading 1"/>
    <w:basedOn w:val="Heading1"/>
    <w:qFormat/>
    <w:rsid w:val="00420086"/>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420086"/>
    <w:pPr>
      <w:keepNext w:val="0"/>
      <w:keepLines w:val="0"/>
      <w:spacing w:before="0"/>
    </w:pPr>
    <w:rPr>
      <w:rFonts w:asciiTheme="minorHAnsi" w:hAnsiTheme="minorHAnsi"/>
      <w:b w:val="0"/>
      <w:bCs w:val="0"/>
      <w:color w:val="580F8B"/>
      <w:sz w:val="28"/>
    </w:rPr>
  </w:style>
  <w:style w:type="paragraph" w:customStyle="1" w:styleId="SCSATableHeadingnospace">
    <w:name w:val="SCSA Table Heading no space"/>
    <w:basedOn w:val="Normal"/>
    <w:qFormat/>
    <w:rsid w:val="00AE627F"/>
    <w:pPr>
      <w:keepNext/>
      <w:spacing w:before="120" w:after="0" w:line="240" w:lineRule="auto"/>
    </w:pPr>
    <w:rPr>
      <w:rFonts w:asciiTheme="minorHAnsi" w:eastAsiaTheme="minorEastAsia" w:hAnsiTheme="minorHAnsi" w:cstheme="minorHAnsi"/>
      <w:b/>
      <w:bCs/>
      <w:sz w:val="20"/>
      <w:szCs w:val="28"/>
    </w:rPr>
  </w:style>
  <w:style w:type="paragraph" w:customStyle="1" w:styleId="SCSATableListParagraph">
    <w:name w:val="SCSA Table List Paragraph"/>
    <w:basedOn w:val="ListParagraph"/>
    <w:qFormat/>
    <w:rsid w:val="0030708D"/>
    <w:pPr>
      <w:spacing w:after="0" w:line="240" w:lineRule="auto"/>
      <w:ind w:left="0"/>
    </w:pPr>
    <w:rPr>
      <w:rFonts w:asciiTheme="minorHAnsi" w:eastAsiaTheme="minorEastAsia" w:hAnsiTheme="minorHAnsi"/>
      <w:sz w:val="20"/>
      <w:szCs w:val="22"/>
    </w:rPr>
  </w:style>
  <w:style w:type="numbering" w:customStyle="1" w:styleId="BulletedList">
    <w:name w:val="BulletedList"/>
    <w:uiPriority w:val="99"/>
    <w:rsid w:val="0030708D"/>
    <w:pPr>
      <w:numPr>
        <w:numId w:val="30"/>
      </w:numPr>
    </w:pPr>
  </w:style>
  <w:style w:type="paragraph" w:styleId="ListBullet">
    <w:name w:val="List Bullet"/>
    <w:basedOn w:val="Normal"/>
    <w:uiPriority w:val="99"/>
    <w:unhideWhenUsed/>
    <w:rsid w:val="00AE627F"/>
    <w:pPr>
      <w:numPr>
        <w:numId w:val="30"/>
      </w:numPr>
      <w:spacing w:after="0"/>
      <w:contextualSpacing/>
    </w:pPr>
  </w:style>
  <w:style w:type="paragraph" w:styleId="ListBullet2">
    <w:name w:val="List Bullet 2"/>
    <w:basedOn w:val="Normal"/>
    <w:uiPriority w:val="99"/>
    <w:unhideWhenUsed/>
    <w:rsid w:val="00AE627F"/>
    <w:pPr>
      <w:numPr>
        <w:ilvl w:val="1"/>
        <w:numId w:val="30"/>
      </w:numPr>
      <w:spacing w:after="0"/>
      <w:contextualSpacing/>
    </w:pPr>
  </w:style>
  <w:style w:type="paragraph" w:styleId="ListBullet3">
    <w:name w:val="List Bullet 3"/>
    <w:basedOn w:val="Normal"/>
    <w:uiPriority w:val="99"/>
    <w:semiHidden/>
    <w:unhideWhenUsed/>
    <w:rsid w:val="0030708D"/>
    <w:pPr>
      <w:numPr>
        <w:ilvl w:val="2"/>
        <w:numId w:val="30"/>
      </w:numPr>
      <w:contextualSpacing/>
    </w:pPr>
  </w:style>
  <w:style w:type="paragraph" w:styleId="ListBullet4">
    <w:name w:val="List Bullet 4"/>
    <w:basedOn w:val="Normal"/>
    <w:uiPriority w:val="99"/>
    <w:semiHidden/>
    <w:unhideWhenUsed/>
    <w:rsid w:val="0030708D"/>
    <w:pPr>
      <w:numPr>
        <w:ilvl w:val="3"/>
        <w:numId w:val="30"/>
      </w:numPr>
      <w:contextualSpacing/>
    </w:pPr>
  </w:style>
  <w:style w:type="paragraph" w:customStyle="1" w:styleId="Footerodd">
    <w:name w:val="Footer odd"/>
    <w:basedOn w:val="Normal"/>
    <w:qFormat/>
    <w:rsid w:val="00420086"/>
    <w:pPr>
      <w:pBdr>
        <w:top w:val="single" w:sz="4" w:space="4" w:color="580F8B"/>
      </w:pBdr>
      <w:spacing w:after="0" w:line="240" w:lineRule="auto"/>
      <w:jc w:val="right"/>
    </w:pPr>
    <w:rPr>
      <w:rFonts w:asciiTheme="minorHAnsi" w:eastAsiaTheme="minorEastAsia" w:hAnsiTheme="minorHAnsi"/>
      <w:b/>
      <w:noProof/>
      <w:color w:val="580F8B"/>
      <w:sz w:val="18"/>
      <w:szCs w:val="18"/>
    </w:rPr>
  </w:style>
  <w:style w:type="paragraph" w:customStyle="1" w:styleId="Headereven">
    <w:name w:val="Header even"/>
    <w:basedOn w:val="Normal"/>
    <w:qFormat/>
    <w:rsid w:val="00420086"/>
    <w:pPr>
      <w:pBdr>
        <w:bottom w:val="single" w:sz="8" w:space="1" w:color="580F8B"/>
      </w:pBdr>
      <w:spacing w:after="0" w:line="240" w:lineRule="auto"/>
      <w:ind w:left="-1134" w:right="9356"/>
      <w:jc w:val="right"/>
    </w:pPr>
    <w:rPr>
      <w:rFonts w:asciiTheme="minorHAnsi" w:eastAsiaTheme="minorEastAsia" w:hAnsiTheme="minorHAnsi"/>
      <w:b/>
      <w:color w:val="580F8B"/>
      <w:sz w:val="36"/>
      <w:szCs w:val="22"/>
    </w:rPr>
  </w:style>
  <w:style w:type="numbering" w:customStyle="1" w:styleId="SCSABulletList">
    <w:name w:val="SCSA Bullet List"/>
    <w:uiPriority w:val="99"/>
    <w:rsid w:val="00420086"/>
    <w:pPr>
      <w:numPr>
        <w:numId w:val="35"/>
      </w:numPr>
    </w:pPr>
  </w:style>
  <w:style w:type="table" w:customStyle="1" w:styleId="SCSATable">
    <w:name w:val="SCSA Table"/>
    <w:basedOn w:val="TableNormal"/>
    <w:uiPriority w:val="99"/>
    <w:rsid w:val="00420086"/>
    <w:pPr>
      <w:spacing w:after="0" w:line="240" w:lineRule="auto"/>
    </w:pPr>
    <w:rPr>
      <w:kern w:val="2"/>
      <w:sz w:val="20"/>
      <w:szCs w:val="20"/>
      <w:lang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0479">
      <w:bodyDiv w:val="1"/>
      <w:marLeft w:val="0"/>
      <w:marRight w:val="0"/>
      <w:marTop w:val="0"/>
      <w:marBottom w:val="0"/>
      <w:divBdr>
        <w:top w:val="none" w:sz="0" w:space="0" w:color="auto"/>
        <w:left w:val="none" w:sz="0" w:space="0" w:color="auto"/>
        <w:bottom w:val="none" w:sz="0" w:space="0" w:color="auto"/>
        <w:right w:val="none" w:sz="0" w:space="0" w:color="auto"/>
      </w:divBdr>
    </w:div>
    <w:div w:id="28379689">
      <w:bodyDiv w:val="1"/>
      <w:marLeft w:val="0"/>
      <w:marRight w:val="0"/>
      <w:marTop w:val="0"/>
      <w:marBottom w:val="0"/>
      <w:divBdr>
        <w:top w:val="none" w:sz="0" w:space="0" w:color="auto"/>
        <w:left w:val="none" w:sz="0" w:space="0" w:color="auto"/>
        <w:bottom w:val="none" w:sz="0" w:space="0" w:color="auto"/>
        <w:right w:val="none" w:sz="0" w:space="0" w:color="auto"/>
      </w:divBdr>
    </w:div>
    <w:div w:id="34887616">
      <w:bodyDiv w:val="1"/>
      <w:marLeft w:val="0"/>
      <w:marRight w:val="0"/>
      <w:marTop w:val="0"/>
      <w:marBottom w:val="0"/>
      <w:divBdr>
        <w:top w:val="none" w:sz="0" w:space="0" w:color="auto"/>
        <w:left w:val="none" w:sz="0" w:space="0" w:color="auto"/>
        <w:bottom w:val="none" w:sz="0" w:space="0" w:color="auto"/>
        <w:right w:val="none" w:sz="0" w:space="0" w:color="auto"/>
      </w:divBdr>
    </w:div>
    <w:div w:id="118382482">
      <w:bodyDiv w:val="1"/>
      <w:marLeft w:val="0"/>
      <w:marRight w:val="0"/>
      <w:marTop w:val="0"/>
      <w:marBottom w:val="0"/>
      <w:divBdr>
        <w:top w:val="none" w:sz="0" w:space="0" w:color="auto"/>
        <w:left w:val="none" w:sz="0" w:space="0" w:color="auto"/>
        <w:bottom w:val="none" w:sz="0" w:space="0" w:color="auto"/>
        <w:right w:val="none" w:sz="0" w:space="0" w:color="auto"/>
      </w:divBdr>
    </w:div>
    <w:div w:id="134372290">
      <w:bodyDiv w:val="1"/>
      <w:marLeft w:val="0"/>
      <w:marRight w:val="0"/>
      <w:marTop w:val="0"/>
      <w:marBottom w:val="0"/>
      <w:divBdr>
        <w:top w:val="none" w:sz="0" w:space="0" w:color="auto"/>
        <w:left w:val="none" w:sz="0" w:space="0" w:color="auto"/>
        <w:bottom w:val="none" w:sz="0" w:space="0" w:color="auto"/>
        <w:right w:val="none" w:sz="0" w:space="0" w:color="auto"/>
      </w:divBdr>
    </w:div>
    <w:div w:id="210576404">
      <w:bodyDiv w:val="1"/>
      <w:marLeft w:val="0"/>
      <w:marRight w:val="0"/>
      <w:marTop w:val="0"/>
      <w:marBottom w:val="0"/>
      <w:divBdr>
        <w:top w:val="none" w:sz="0" w:space="0" w:color="auto"/>
        <w:left w:val="none" w:sz="0" w:space="0" w:color="auto"/>
        <w:bottom w:val="none" w:sz="0" w:space="0" w:color="auto"/>
        <w:right w:val="none" w:sz="0" w:space="0" w:color="auto"/>
      </w:divBdr>
    </w:div>
    <w:div w:id="253587617">
      <w:bodyDiv w:val="1"/>
      <w:marLeft w:val="0"/>
      <w:marRight w:val="0"/>
      <w:marTop w:val="0"/>
      <w:marBottom w:val="0"/>
      <w:divBdr>
        <w:top w:val="none" w:sz="0" w:space="0" w:color="auto"/>
        <w:left w:val="none" w:sz="0" w:space="0" w:color="auto"/>
        <w:bottom w:val="none" w:sz="0" w:space="0" w:color="auto"/>
        <w:right w:val="none" w:sz="0" w:space="0" w:color="auto"/>
      </w:divBdr>
    </w:div>
    <w:div w:id="260113831">
      <w:bodyDiv w:val="1"/>
      <w:marLeft w:val="0"/>
      <w:marRight w:val="0"/>
      <w:marTop w:val="0"/>
      <w:marBottom w:val="0"/>
      <w:divBdr>
        <w:top w:val="none" w:sz="0" w:space="0" w:color="auto"/>
        <w:left w:val="none" w:sz="0" w:space="0" w:color="auto"/>
        <w:bottom w:val="none" w:sz="0" w:space="0" w:color="auto"/>
        <w:right w:val="none" w:sz="0" w:space="0" w:color="auto"/>
      </w:divBdr>
    </w:div>
    <w:div w:id="338583213">
      <w:bodyDiv w:val="1"/>
      <w:marLeft w:val="0"/>
      <w:marRight w:val="0"/>
      <w:marTop w:val="0"/>
      <w:marBottom w:val="0"/>
      <w:divBdr>
        <w:top w:val="none" w:sz="0" w:space="0" w:color="auto"/>
        <w:left w:val="none" w:sz="0" w:space="0" w:color="auto"/>
        <w:bottom w:val="none" w:sz="0" w:space="0" w:color="auto"/>
        <w:right w:val="none" w:sz="0" w:space="0" w:color="auto"/>
      </w:divBdr>
    </w:div>
    <w:div w:id="557739553">
      <w:bodyDiv w:val="1"/>
      <w:marLeft w:val="0"/>
      <w:marRight w:val="0"/>
      <w:marTop w:val="0"/>
      <w:marBottom w:val="0"/>
      <w:divBdr>
        <w:top w:val="none" w:sz="0" w:space="0" w:color="auto"/>
        <w:left w:val="none" w:sz="0" w:space="0" w:color="auto"/>
        <w:bottom w:val="none" w:sz="0" w:space="0" w:color="auto"/>
        <w:right w:val="none" w:sz="0" w:space="0" w:color="auto"/>
      </w:divBdr>
    </w:div>
    <w:div w:id="560288014">
      <w:bodyDiv w:val="1"/>
      <w:marLeft w:val="0"/>
      <w:marRight w:val="0"/>
      <w:marTop w:val="0"/>
      <w:marBottom w:val="0"/>
      <w:divBdr>
        <w:top w:val="none" w:sz="0" w:space="0" w:color="auto"/>
        <w:left w:val="none" w:sz="0" w:space="0" w:color="auto"/>
        <w:bottom w:val="none" w:sz="0" w:space="0" w:color="auto"/>
        <w:right w:val="none" w:sz="0" w:space="0" w:color="auto"/>
      </w:divBdr>
    </w:div>
    <w:div w:id="571428169">
      <w:bodyDiv w:val="1"/>
      <w:marLeft w:val="0"/>
      <w:marRight w:val="0"/>
      <w:marTop w:val="0"/>
      <w:marBottom w:val="0"/>
      <w:divBdr>
        <w:top w:val="none" w:sz="0" w:space="0" w:color="auto"/>
        <w:left w:val="none" w:sz="0" w:space="0" w:color="auto"/>
        <w:bottom w:val="none" w:sz="0" w:space="0" w:color="auto"/>
        <w:right w:val="none" w:sz="0" w:space="0" w:color="auto"/>
      </w:divBdr>
    </w:div>
    <w:div w:id="611018157">
      <w:bodyDiv w:val="1"/>
      <w:marLeft w:val="0"/>
      <w:marRight w:val="0"/>
      <w:marTop w:val="0"/>
      <w:marBottom w:val="0"/>
      <w:divBdr>
        <w:top w:val="none" w:sz="0" w:space="0" w:color="auto"/>
        <w:left w:val="none" w:sz="0" w:space="0" w:color="auto"/>
        <w:bottom w:val="none" w:sz="0" w:space="0" w:color="auto"/>
        <w:right w:val="none" w:sz="0" w:space="0" w:color="auto"/>
      </w:divBdr>
    </w:div>
    <w:div w:id="616909376">
      <w:bodyDiv w:val="1"/>
      <w:marLeft w:val="0"/>
      <w:marRight w:val="0"/>
      <w:marTop w:val="0"/>
      <w:marBottom w:val="0"/>
      <w:divBdr>
        <w:top w:val="none" w:sz="0" w:space="0" w:color="auto"/>
        <w:left w:val="none" w:sz="0" w:space="0" w:color="auto"/>
        <w:bottom w:val="none" w:sz="0" w:space="0" w:color="auto"/>
        <w:right w:val="none" w:sz="0" w:space="0" w:color="auto"/>
      </w:divBdr>
    </w:div>
    <w:div w:id="756053262">
      <w:bodyDiv w:val="1"/>
      <w:marLeft w:val="0"/>
      <w:marRight w:val="0"/>
      <w:marTop w:val="0"/>
      <w:marBottom w:val="0"/>
      <w:divBdr>
        <w:top w:val="none" w:sz="0" w:space="0" w:color="auto"/>
        <w:left w:val="none" w:sz="0" w:space="0" w:color="auto"/>
        <w:bottom w:val="none" w:sz="0" w:space="0" w:color="auto"/>
        <w:right w:val="none" w:sz="0" w:space="0" w:color="auto"/>
      </w:divBdr>
    </w:div>
    <w:div w:id="850142947">
      <w:bodyDiv w:val="1"/>
      <w:marLeft w:val="0"/>
      <w:marRight w:val="0"/>
      <w:marTop w:val="0"/>
      <w:marBottom w:val="0"/>
      <w:divBdr>
        <w:top w:val="none" w:sz="0" w:space="0" w:color="auto"/>
        <w:left w:val="none" w:sz="0" w:space="0" w:color="auto"/>
        <w:bottom w:val="none" w:sz="0" w:space="0" w:color="auto"/>
        <w:right w:val="none" w:sz="0" w:space="0" w:color="auto"/>
      </w:divBdr>
    </w:div>
    <w:div w:id="1014576425">
      <w:bodyDiv w:val="1"/>
      <w:marLeft w:val="0"/>
      <w:marRight w:val="0"/>
      <w:marTop w:val="0"/>
      <w:marBottom w:val="0"/>
      <w:divBdr>
        <w:top w:val="none" w:sz="0" w:space="0" w:color="auto"/>
        <w:left w:val="none" w:sz="0" w:space="0" w:color="auto"/>
        <w:bottom w:val="none" w:sz="0" w:space="0" w:color="auto"/>
        <w:right w:val="none" w:sz="0" w:space="0" w:color="auto"/>
      </w:divBdr>
    </w:div>
    <w:div w:id="1018891653">
      <w:bodyDiv w:val="1"/>
      <w:marLeft w:val="0"/>
      <w:marRight w:val="0"/>
      <w:marTop w:val="0"/>
      <w:marBottom w:val="0"/>
      <w:divBdr>
        <w:top w:val="none" w:sz="0" w:space="0" w:color="auto"/>
        <w:left w:val="none" w:sz="0" w:space="0" w:color="auto"/>
        <w:bottom w:val="none" w:sz="0" w:space="0" w:color="auto"/>
        <w:right w:val="none" w:sz="0" w:space="0" w:color="auto"/>
      </w:divBdr>
    </w:div>
    <w:div w:id="1069114392">
      <w:bodyDiv w:val="1"/>
      <w:marLeft w:val="0"/>
      <w:marRight w:val="0"/>
      <w:marTop w:val="0"/>
      <w:marBottom w:val="0"/>
      <w:divBdr>
        <w:top w:val="none" w:sz="0" w:space="0" w:color="auto"/>
        <w:left w:val="none" w:sz="0" w:space="0" w:color="auto"/>
        <w:bottom w:val="none" w:sz="0" w:space="0" w:color="auto"/>
        <w:right w:val="none" w:sz="0" w:space="0" w:color="auto"/>
      </w:divBdr>
    </w:div>
    <w:div w:id="1074818752">
      <w:bodyDiv w:val="1"/>
      <w:marLeft w:val="0"/>
      <w:marRight w:val="0"/>
      <w:marTop w:val="0"/>
      <w:marBottom w:val="0"/>
      <w:divBdr>
        <w:top w:val="none" w:sz="0" w:space="0" w:color="auto"/>
        <w:left w:val="none" w:sz="0" w:space="0" w:color="auto"/>
        <w:bottom w:val="none" w:sz="0" w:space="0" w:color="auto"/>
        <w:right w:val="none" w:sz="0" w:space="0" w:color="auto"/>
      </w:divBdr>
    </w:div>
    <w:div w:id="1227765302">
      <w:bodyDiv w:val="1"/>
      <w:marLeft w:val="0"/>
      <w:marRight w:val="0"/>
      <w:marTop w:val="0"/>
      <w:marBottom w:val="0"/>
      <w:divBdr>
        <w:top w:val="none" w:sz="0" w:space="0" w:color="auto"/>
        <w:left w:val="none" w:sz="0" w:space="0" w:color="auto"/>
        <w:bottom w:val="none" w:sz="0" w:space="0" w:color="auto"/>
        <w:right w:val="none" w:sz="0" w:space="0" w:color="auto"/>
      </w:divBdr>
    </w:div>
    <w:div w:id="1255866701">
      <w:bodyDiv w:val="1"/>
      <w:marLeft w:val="0"/>
      <w:marRight w:val="0"/>
      <w:marTop w:val="0"/>
      <w:marBottom w:val="0"/>
      <w:divBdr>
        <w:top w:val="none" w:sz="0" w:space="0" w:color="auto"/>
        <w:left w:val="none" w:sz="0" w:space="0" w:color="auto"/>
        <w:bottom w:val="none" w:sz="0" w:space="0" w:color="auto"/>
        <w:right w:val="none" w:sz="0" w:space="0" w:color="auto"/>
      </w:divBdr>
    </w:div>
    <w:div w:id="1334409448">
      <w:bodyDiv w:val="1"/>
      <w:marLeft w:val="0"/>
      <w:marRight w:val="0"/>
      <w:marTop w:val="0"/>
      <w:marBottom w:val="0"/>
      <w:divBdr>
        <w:top w:val="none" w:sz="0" w:space="0" w:color="auto"/>
        <w:left w:val="none" w:sz="0" w:space="0" w:color="auto"/>
        <w:bottom w:val="none" w:sz="0" w:space="0" w:color="auto"/>
        <w:right w:val="none" w:sz="0" w:space="0" w:color="auto"/>
      </w:divBdr>
    </w:div>
    <w:div w:id="1368798083">
      <w:bodyDiv w:val="1"/>
      <w:marLeft w:val="0"/>
      <w:marRight w:val="0"/>
      <w:marTop w:val="0"/>
      <w:marBottom w:val="0"/>
      <w:divBdr>
        <w:top w:val="none" w:sz="0" w:space="0" w:color="auto"/>
        <w:left w:val="none" w:sz="0" w:space="0" w:color="auto"/>
        <w:bottom w:val="none" w:sz="0" w:space="0" w:color="auto"/>
        <w:right w:val="none" w:sz="0" w:space="0" w:color="auto"/>
      </w:divBdr>
    </w:div>
    <w:div w:id="1385254362">
      <w:bodyDiv w:val="1"/>
      <w:marLeft w:val="0"/>
      <w:marRight w:val="0"/>
      <w:marTop w:val="0"/>
      <w:marBottom w:val="0"/>
      <w:divBdr>
        <w:top w:val="none" w:sz="0" w:space="0" w:color="auto"/>
        <w:left w:val="none" w:sz="0" w:space="0" w:color="auto"/>
        <w:bottom w:val="none" w:sz="0" w:space="0" w:color="auto"/>
        <w:right w:val="none" w:sz="0" w:space="0" w:color="auto"/>
      </w:divBdr>
    </w:div>
    <w:div w:id="1443844771">
      <w:bodyDiv w:val="1"/>
      <w:marLeft w:val="0"/>
      <w:marRight w:val="0"/>
      <w:marTop w:val="0"/>
      <w:marBottom w:val="0"/>
      <w:divBdr>
        <w:top w:val="none" w:sz="0" w:space="0" w:color="auto"/>
        <w:left w:val="none" w:sz="0" w:space="0" w:color="auto"/>
        <w:bottom w:val="none" w:sz="0" w:space="0" w:color="auto"/>
        <w:right w:val="none" w:sz="0" w:space="0" w:color="auto"/>
      </w:divBdr>
    </w:div>
    <w:div w:id="1464037724">
      <w:bodyDiv w:val="1"/>
      <w:marLeft w:val="0"/>
      <w:marRight w:val="0"/>
      <w:marTop w:val="0"/>
      <w:marBottom w:val="0"/>
      <w:divBdr>
        <w:top w:val="none" w:sz="0" w:space="0" w:color="auto"/>
        <w:left w:val="none" w:sz="0" w:space="0" w:color="auto"/>
        <w:bottom w:val="none" w:sz="0" w:space="0" w:color="auto"/>
        <w:right w:val="none" w:sz="0" w:space="0" w:color="auto"/>
      </w:divBdr>
    </w:div>
    <w:div w:id="1467549231">
      <w:bodyDiv w:val="1"/>
      <w:marLeft w:val="0"/>
      <w:marRight w:val="0"/>
      <w:marTop w:val="0"/>
      <w:marBottom w:val="0"/>
      <w:divBdr>
        <w:top w:val="none" w:sz="0" w:space="0" w:color="auto"/>
        <w:left w:val="none" w:sz="0" w:space="0" w:color="auto"/>
        <w:bottom w:val="none" w:sz="0" w:space="0" w:color="auto"/>
        <w:right w:val="none" w:sz="0" w:space="0" w:color="auto"/>
      </w:divBdr>
    </w:div>
    <w:div w:id="1550334912">
      <w:bodyDiv w:val="1"/>
      <w:marLeft w:val="0"/>
      <w:marRight w:val="0"/>
      <w:marTop w:val="0"/>
      <w:marBottom w:val="0"/>
      <w:divBdr>
        <w:top w:val="none" w:sz="0" w:space="0" w:color="auto"/>
        <w:left w:val="none" w:sz="0" w:space="0" w:color="auto"/>
        <w:bottom w:val="none" w:sz="0" w:space="0" w:color="auto"/>
        <w:right w:val="none" w:sz="0" w:space="0" w:color="auto"/>
      </w:divBdr>
    </w:div>
    <w:div w:id="1550460853">
      <w:bodyDiv w:val="1"/>
      <w:marLeft w:val="0"/>
      <w:marRight w:val="0"/>
      <w:marTop w:val="0"/>
      <w:marBottom w:val="0"/>
      <w:divBdr>
        <w:top w:val="none" w:sz="0" w:space="0" w:color="auto"/>
        <w:left w:val="none" w:sz="0" w:space="0" w:color="auto"/>
        <w:bottom w:val="none" w:sz="0" w:space="0" w:color="auto"/>
        <w:right w:val="none" w:sz="0" w:space="0" w:color="auto"/>
      </w:divBdr>
    </w:div>
    <w:div w:id="1552230972">
      <w:bodyDiv w:val="1"/>
      <w:marLeft w:val="0"/>
      <w:marRight w:val="0"/>
      <w:marTop w:val="0"/>
      <w:marBottom w:val="0"/>
      <w:divBdr>
        <w:top w:val="none" w:sz="0" w:space="0" w:color="auto"/>
        <w:left w:val="none" w:sz="0" w:space="0" w:color="auto"/>
        <w:bottom w:val="none" w:sz="0" w:space="0" w:color="auto"/>
        <w:right w:val="none" w:sz="0" w:space="0" w:color="auto"/>
      </w:divBdr>
    </w:div>
    <w:div w:id="1558974332">
      <w:bodyDiv w:val="1"/>
      <w:marLeft w:val="0"/>
      <w:marRight w:val="0"/>
      <w:marTop w:val="0"/>
      <w:marBottom w:val="0"/>
      <w:divBdr>
        <w:top w:val="none" w:sz="0" w:space="0" w:color="auto"/>
        <w:left w:val="none" w:sz="0" w:space="0" w:color="auto"/>
        <w:bottom w:val="none" w:sz="0" w:space="0" w:color="auto"/>
        <w:right w:val="none" w:sz="0" w:space="0" w:color="auto"/>
      </w:divBdr>
    </w:div>
    <w:div w:id="1614828060">
      <w:bodyDiv w:val="1"/>
      <w:marLeft w:val="0"/>
      <w:marRight w:val="0"/>
      <w:marTop w:val="0"/>
      <w:marBottom w:val="0"/>
      <w:divBdr>
        <w:top w:val="none" w:sz="0" w:space="0" w:color="auto"/>
        <w:left w:val="none" w:sz="0" w:space="0" w:color="auto"/>
        <w:bottom w:val="none" w:sz="0" w:space="0" w:color="auto"/>
        <w:right w:val="none" w:sz="0" w:space="0" w:color="auto"/>
      </w:divBdr>
    </w:div>
    <w:div w:id="1617444474">
      <w:bodyDiv w:val="1"/>
      <w:marLeft w:val="0"/>
      <w:marRight w:val="0"/>
      <w:marTop w:val="0"/>
      <w:marBottom w:val="0"/>
      <w:divBdr>
        <w:top w:val="none" w:sz="0" w:space="0" w:color="auto"/>
        <w:left w:val="none" w:sz="0" w:space="0" w:color="auto"/>
        <w:bottom w:val="none" w:sz="0" w:space="0" w:color="auto"/>
        <w:right w:val="none" w:sz="0" w:space="0" w:color="auto"/>
      </w:divBdr>
    </w:div>
    <w:div w:id="1640988251">
      <w:bodyDiv w:val="1"/>
      <w:marLeft w:val="0"/>
      <w:marRight w:val="0"/>
      <w:marTop w:val="0"/>
      <w:marBottom w:val="0"/>
      <w:divBdr>
        <w:top w:val="none" w:sz="0" w:space="0" w:color="auto"/>
        <w:left w:val="none" w:sz="0" w:space="0" w:color="auto"/>
        <w:bottom w:val="none" w:sz="0" w:space="0" w:color="auto"/>
        <w:right w:val="none" w:sz="0" w:space="0" w:color="auto"/>
      </w:divBdr>
    </w:div>
    <w:div w:id="1644040930">
      <w:bodyDiv w:val="1"/>
      <w:marLeft w:val="0"/>
      <w:marRight w:val="0"/>
      <w:marTop w:val="0"/>
      <w:marBottom w:val="0"/>
      <w:divBdr>
        <w:top w:val="none" w:sz="0" w:space="0" w:color="auto"/>
        <w:left w:val="none" w:sz="0" w:space="0" w:color="auto"/>
        <w:bottom w:val="none" w:sz="0" w:space="0" w:color="auto"/>
        <w:right w:val="none" w:sz="0" w:space="0" w:color="auto"/>
      </w:divBdr>
    </w:div>
    <w:div w:id="1670449664">
      <w:bodyDiv w:val="1"/>
      <w:marLeft w:val="0"/>
      <w:marRight w:val="0"/>
      <w:marTop w:val="0"/>
      <w:marBottom w:val="0"/>
      <w:divBdr>
        <w:top w:val="none" w:sz="0" w:space="0" w:color="auto"/>
        <w:left w:val="none" w:sz="0" w:space="0" w:color="auto"/>
        <w:bottom w:val="none" w:sz="0" w:space="0" w:color="auto"/>
        <w:right w:val="none" w:sz="0" w:space="0" w:color="auto"/>
      </w:divBdr>
    </w:div>
    <w:div w:id="1764261010">
      <w:bodyDiv w:val="1"/>
      <w:marLeft w:val="0"/>
      <w:marRight w:val="0"/>
      <w:marTop w:val="0"/>
      <w:marBottom w:val="0"/>
      <w:divBdr>
        <w:top w:val="none" w:sz="0" w:space="0" w:color="auto"/>
        <w:left w:val="none" w:sz="0" w:space="0" w:color="auto"/>
        <w:bottom w:val="none" w:sz="0" w:space="0" w:color="auto"/>
        <w:right w:val="none" w:sz="0" w:space="0" w:color="auto"/>
      </w:divBdr>
    </w:div>
    <w:div w:id="1891571048">
      <w:bodyDiv w:val="1"/>
      <w:marLeft w:val="0"/>
      <w:marRight w:val="0"/>
      <w:marTop w:val="0"/>
      <w:marBottom w:val="0"/>
      <w:divBdr>
        <w:top w:val="none" w:sz="0" w:space="0" w:color="auto"/>
        <w:left w:val="none" w:sz="0" w:space="0" w:color="auto"/>
        <w:bottom w:val="none" w:sz="0" w:space="0" w:color="auto"/>
        <w:right w:val="none" w:sz="0" w:space="0" w:color="auto"/>
      </w:divBdr>
    </w:div>
    <w:div w:id="1896508156">
      <w:bodyDiv w:val="1"/>
      <w:marLeft w:val="0"/>
      <w:marRight w:val="0"/>
      <w:marTop w:val="0"/>
      <w:marBottom w:val="0"/>
      <w:divBdr>
        <w:top w:val="none" w:sz="0" w:space="0" w:color="auto"/>
        <w:left w:val="none" w:sz="0" w:space="0" w:color="auto"/>
        <w:bottom w:val="none" w:sz="0" w:space="0" w:color="auto"/>
        <w:right w:val="none" w:sz="0" w:space="0" w:color="auto"/>
      </w:divBdr>
    </w:div>
    <w:div w:id="1899318785">
      <w:bodyDiv w:val="1"/>
      <w:marLeft w:val="0"/>
      <w:marRight w:val="0"/>
      <w:marTop w:val="0"/>
      <w:marBottom w:val="0"/>
      <w:divBdr>
        <w:top w:val="none" w:sz="0" w:space="0" w:color="auto"/>
        <w:left w:val="none" w:sz="0" w:space="0" w:color="auto"/>
        <w:bottom w:val="none" w:sz="0" w:space="0" w:color="auto"/>
        <w:right w:val="none" w:sz="0" w:space="0" w:color="auto"/>
      </w:divBdr>
    </w:div>
    <w:div w:id="1909805235">
      <w:bodyDiv w:val="1"/>
      <w:marLeft w:val="0"/>
      <w:marRight w:val="0"/>
      <w:marTop w:val="0"/>
      <w:marBottom w:val="0"/>
      <w:divBdr>
        <w:top w:val="none" w:sz="0" w:space="0" w:color="auto"/>
        <w:left w:val="none" w:sz="0" w:space="0" w:color="auto"/>
        <w:bottom w:val="none" w:sz="0" w:space="0" w:color="auto"/>
        <w:right w:val="none" w:sz="0" w:space="0" w:color="auto"/>
      </w:divBdr>
    </w:div>
    <w:div w:id="20734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D1E8-DE34-4D3A-A923-E7D95D17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9</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Djanegara</dc:creator>
  <cp:lastModifiedBy>Jenna Khor</cp:lastModifiedBy>
  <cp:revision>335</cp:revision>
  <cp:lastPrinted>2024-10-28T08:24:00Z</cp:lastPrinted>
  <dcterms:created xsi:type="dcterms:W3CDTF">2014-05-22T07:05:00Z</dcterms:created>
  <dcterms:modified xsi:type="dcterms:W3CDTF">2024-11-11T03:19:00Z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5b58d7b0ffed7da5ecf7b4ceb3b9c55b5df1e3842e3373a531286287e4f8af93</vt:lpwstr>
  </property>
</Properties>
</file>