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63A">
        <w:t>French: Second Language</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1C2D74"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AC10F3"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French: Second Language</w:t>
      </w:r>
    </w:p>
    <w:p w:rsidR="00350B56"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AC10F3" w:rsidRPr="000C2319" w:rsidRDefault="00AC10F3" w:rsidP="00AC10F3">
      <w:pPr>
        <w:rPr>
          <w:rFonts w:cs="Arial"/>
          <w:b/>
          <w:bCs/>
          <w:sz w:val="26"/>
          <w:szCs w:val="26"/>
          <w:lang w:val="fr-FR"/>
        </w:rPr>
      </w:pPr>
      <w:r w:rsidRPr="000C2319">
        <w:rPr>
          <w:rFonts w:cs="Arial"/>
          <w:b/>
          <w:bCs/>
          <w:sz w:val="26"/>
          <w:szCs w:val="26"/>
          <w:lang w:val="fr-FR"/>
        </w:rPr>
        <w:t>Part 1</w:t>
      </w:r>
    </w:p>
    <w:p w:rsidR="00AC10F3" w:rsidRPr="001C2D74" w:rsidRDefault="00AC10F3" w:rsidP="00AC10F3">
      <w:pPr>
        <w:tabs>
          <w:tab w:val="right" w:pos="9781"/>
        </w:tabs>
        <w:rPr>
          <w:rFonts w:cs="Arial"/>
          <w:b/>
          <w:bCs/>
          <w:lang w:val="fr-FR"/>
        </w:rPr>
      </w:pPr>
      <w:proofErr w:type="spellStart"/>
      <w:r w:rsidRPr="001C2D74">
        <w:rPr>
          <w:rFonts w:cs="Arial"/>
          <w:b/>
          <w:bCs/>
          <w:lang w:val="fr-FR"/>
        </w:rPr>
        <w:t>Text</w:t>
      </w:r>
      <w:proofErr w:type="spellEnd"/>
      <w:r w:rsidRPr="001C2D74">
        <w:rPr>
          <w:rFonts w:cs="Arial"/>
          <w:b/>
          <w:bCs/>
          <w:lang w:val="fr-FR"/>
        </w:rPr>
        <w:t xml:space="preserve"> 1: </w:t>
      </w:r>
      <w:r w:rsidRPr="001C2D74">
        <w:rPr>
          <w:rFonts w:cs="Arial"/>
          <w:b/>
          <w:bCs/>
          <w:i/>
          <w:lang w:val="fr-FR"/>
        </w:rPr>
        <w:t>La course à pied la Parisienne</w:t>
      </w:r>
      <w:r w:rsidRPr="001C2D74">
        <w:rPr>
          <w:rFonts w:cs="Arial"/>
          <w:b/>
          <w:bCs/>
          <w:i/>
          <w:lang w:val="fr-FR"/>
        </w:rPr>
        <w:tab/>
      </w:r>
      <w:r w:rsidRPr="001C2D74">
        <w:rPr>
          <w:rFonts w:cs="Arial"/>
          <w:b/>
          <w:bCs/>
          <w:lang w:val="fr-FR"/>
        </w:rPr>
        <w:t>(9 marks)</w:t>
      </w:r>
    </w:p>
    <w:p w:rsidR="00CE65A0" w:rsidRPr="00AC10F3" w:rsidRDefault="00AC10F3" w:rsidP="001C2D74">
      <w:pPr>
        <w:pStyle w:val="ListParagraph"/>
        <w:numPr>
          <w:ilvl w:val="0"/>
          <w:numId w:val="32"/>
        </w:numPr>
        <w:tabs>
          <w:tab w:val="right" w:pos="9781"/>
        </w:tabs>
        <w:ind w:left="567" w:hanging="567"/>
        <w:rPr>
          <w:rFonts w:eastAsia="ArialMT" w:cs="ArialMT"/>
          <w:sz w:val="22"/>
        </w:rPr>
      </w:pPr>
      <w:r>
        <w:rPr>
          <w:rFonts w:eastAsia="ArialMT" w:cs="ArialMT"/>
          <w:sz w:val="22"/>
        </w:rPr>
        <w:t>What is being advertised?</w:t>
      </w:r>
      <w:r>
        <w:rPr>
          <w:rFonts w:eastAsia="ArialMT" w:cs="ArialMT"/>
          <w:sz w:val="22"/>
        </w:rPr>
        <w:tab/>
      </w:r>
      <w:r w:rsidRPr="001417AA">
        <w:rPr>
          <w:rFonts w:eastAsia="ArialMT" w:cs="ArialMT"/>
          <w:sz w:val="22"/>
        </w:rPr>
        <w:t>(1 mark)</w:t>
      </w:r>
    </w:p>
    <w:p w:rsidR="00051893" w:rsidRDefault="00051893" w:rsidP="008A75D8">
      <w:pPr>
        <w:pStyle w:val="ListParagraph"/>
        <w:tabs>
          <w:tab w:val="left" w:pos="426"/>
          <w:tab w:val="left" w:pos="8505"/>
        </w:tabs>
        <w:ind w:left="426" w:hanging="426"/>
        <w:rPr>
          <w:sz w:val="22"/>
        </w:rPr>
      </w:pPr>
      <w:r>
        <w:rPr>
          <w:sz w:val="22"/>
        </w:rPr>
        <w:tab/>
      </w:r>
    </w:p>
    <w:tbl>
      <w:tblPr>
        <w:tblStyle w:val="TableGrid"/>
        <w:tblW w:w="9355" w:type="dxa"/>
        <w:tblInd w:w="534" w:type="dxa"/>
        <w:tblLook w:val="04A0" w:firstRow="1" w:lastRow="0" w:firstColumn="1" w:lastColumn="0" w:noHBand="0" w:noVBand="1"/>
      </w:tblPr>
      <w:tblGrid>
        <w:gridCol w:w="7938"/>
        <w:gridCol w:w="1417"/>
      </w:tblGrid>
      <w:tr w:rsidR="00811E1F" w:rsidTr="0072790F">
        <w:tc>
          <w:tcPr>
            <w:tcW w:w="7938" w:type="dxa"/>
            <w:shd w:val="clear" w:color="auto" w:fill="E9E7F2" w:themeFill="accent4" w:themeFillTint="33"/>
          </w:tcPr>
          <w:p w:rsidR="00811E1F" w:rsidRPr="00811E1F" w:rsidRDefault="003750A1" w:rsidP="00811E1F">
            <w:pPr>
              <w:pStyle w:val="ListParagraph"/>
              <w:ind w:left="0"/>
              <w:jc w:val="center"/>
              <w:rPr>
                <w:b/>
                <w:sz w:val="22"/>
              </w:rPr>
            </w:pPr>
            <w:r>
              <w:rPr>
                <w:b/>
                <w:sz w:val="22"/>
              </w:rPr>
              <w:t>Statement</w:t>
            </w:r>
          </w:p>
        </w:tc>
        <w:tc>
          <w:tcPr>
            <w:tcW w:w="1417"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AC10F3" w:rsidTr="0072790F">
        <w:tc>
          <w:tcPr>
            <w:tcW w:w="7938" w:type="dxa"/>
          </w:tcPr>
          <w:p w:rsidR="00AC10F3" w:rsidRPr="00EC10DD" w:rsidRDefault="00AC10F3" w:rsidP="00AC10F3">
            <w:pPr>
              <w:rPr>
                <w:rFonts w:eastAsia="ArialMT" w:cs="ArialMT"/>
              </w:rPr>
            </w:pPr>
            <w:r w:rsidRPr="00EC10DD">
              <w:t>(</w:t>
            </w:r>
            <w:r w:rsidRPr="00EC10DD">
              <w:rPr>
                <w:i/>
              </w:rPr>
              <w:t>La Parisienne</w:t>
            </w:r>
            <w:r w:rsidRPr="00EC10DD">
              <w:t>) a running race (held in Paris)</w:t>
            </w:r>
          </w:p>
        </w:tc>
        <w:tc>
          <w:tcPr>
            <w:tcW w:w="1417" w:type="dxa"/>
          </w:tcPr>
          <w:p w:rsidR="00AC10F3" w:rsidRPr="00C90596" w:rsidRDefault="00AC10F3" w:rsidP="00AC10F3">
            <w:pPr>
              <w:pStyle w:val="ListParagraph"/>
              <w:ind w:left="0"/>
              <w:jc w:val="center"/>
              <w:rPr>
                <w:sz w:val="22"/>
              </w:rPr>
            </w:pPr>
            <w:r w:rsidRPr="00C90596">
              <w:rPr>
                <w:sz w:val="22"/>
              </w:rPr>
              <w:t>1</w:t>
            </w:r>
          </w:p>
        </w:tc>
      </w:tr>
      <w:tr w:rsidR="00AC10F3" w:rsidTr="0072790F">
        <w:tc>
          <w:tcPr>
            <w:tcW w:w="7938" w:type="dxa"/>
          </w:tcPr>
          <w:p w:rsidR="00AC10F3" w:rsidRPr="00C90596" w:rsidRDefault="00AC10F3" w:rsidP="00AC10F3">
            <w:pPr>
              <w:pStyle w:val="ListParagraph"/>
              <w:ind w:left="0"/>
              <w:jc w:val="right"/>
              <w:rPr>
                <w:b/>
                <w:sz w:val="22"/>
              </w:rPr>
            </w:pPr>
            <w:r w:rsidRPr="00C90596">
              <w:rPr>
                <w:b/>
                <w:sz w:val="22"/>
              </w:rPr>
              <w:t>Total</w:t>
            </w:r>
          </w:p>
        </w:tc>
        <w:tc>
          <w:tcPr>
            <w:tcW w:w="1417" w:type="dxa"/>
          </w:tcPr>
          <w:p w:rsidR="00AC10F3" w:rsidRPr="00C90596" w:rsidRDefault="00AC10F3" w:rsidP="00AC10F3">
            <w:pPr>
              <w:pStyle w:val="ListParagraph"/>
              <w:ind w:left="0"/>
              <w:jc w:val="center"/>
              <w:rPr>
                <w:b/>
                <w:sz w:val="22"/>
              </w:rPr>
            </w:pPr>
            <w:r w:rsidRPr="00C90596">
              <w:rPr>
                <w:b/>
                <w:sz w:val="22"/>
              </w:rPr>
              <w:t>1</w:t>
            </w:r>
          </w:p>
        </w:tc>
      </w:tr>
    </w:tbl>
    <w:p w:rsidR="00194715" w:rsidRDefault="00194715" w:rsidP="00085E23">
      <w:pPr>
        <w:pStyle w:val="ListParagraph"/>
        <w:spacing w:line="240" w:lineRule="auto"/>
        <w:ind w:left="357"/>
        <w:contextualSpacing w:val="0"/>
        <w:rPr>
          <w:sz w:val="22"/>
        </w:rPr>
      </w:pPr>
    </w:p>
    <w:p w:rsidR="00194715" w:rsidRDefault="00AC10F3" w:rsidP="001C2D74">
      <w:pPr>
        <w:pStyle w:val="ListParagraph"/>
        <w:numPr>
          <w:ilvl w:val="0"/>
          <w:numId w:val="32"/>
        </w:numPr>
        <w:tabs>
          <w:tab w:val="right" w:pos="9781"/>
        </w:tabs>
        <w:spacing w:after="0"/>
        <w:ind w:left="567" w:hanging="567"/>
        <w:rPr>
          <w:rFonts w:eastAsiaTheme="minorHAnsi" w:cs="Arial-BoldMT"/>
          <w:bCs/>
          <w:sz w:val="22"/>
        </w:rPr>
      </w:pPr>
      <w:r w:rsidRPr="00C77EBC">
        <w:rPr>
          <w:rFonts w:eastAsiaTheme="minorHAnsi" w:cs="Arial-BoldMT"/>
          <w:bCs/>
          <w:sz w:val="22"/>
        </w:rPr>
        <w:t>Complete the table</w:t>
      </w:r>
      <w:r>
        <w:rPr>
          <w:rFonts w:eastAsiaTheme="minorHAnsi" w:cs="Arial-BoldMT"/>
          <w:bCs/>
          <w:sz w:val="22"/>
        </w:rPr>
        <w:t xml:space="preserve"> with the relevant information.</w:t>
      </w:r>
      <w:r>
        <w:rPr>
          <w:rFonts w:eastAsiaTheme="minorHAnsi" w:cs="Arial-BoldMT"/>
          <w:bCs/>
          <w:sz w:val="22"/>
        </w:rPr>
        <w:tab/>
        <w:t>(8</w:t>
      </w:r>
      <w:r w:rsidRPr="00582D64">
        <w:rPr>
          <w:rFonts w:eastAsiaTheme="minorHAnsi" w:cs="Arial-BoldMT"/>
          <w:bCs/>
          <w:sz w:val="22"/>
        </w:rPr>
        <w:t xml:space="preserve"> marks)</w:t>
      </w:r>
    </w:p>
    <w:p w:rsidR="00AC10F3" w:rsidRPr="00AC10F3" w:rsidRDefault="00AC10F3" w:rsidP="001C2D74">
      <w:pPr>
        <w:tabs>
          <w:tab w:val="right" w:pos="9781"/>
        </w:tabs>
        <w:spacing w:after="0"/>
        <w:rPr>
          <w:rFonts w:eastAsiaTheme="minorHAnsi" w:cs="Arial-BoldMT"/>
          <w:bCs/>
        </w:rPr>
      </w:pPr>
    </w:p>
    <w:tbl>
      <w:tblPr>
        <w:tblStyle w:val="TableGrid"/>
        <w:tblW w:w="9355" w:type="dxa"/>
        <w:tblInd w:w="534" w:type="dxa"/>
        <w:tblLook w:val="04A0" w:firstRow="1" w:lastRow="0" w:firstColumn="1" w:lastColumn="0" w:noHBand="0" w:noVBand="1"/>
      </w:tblPr>
      <w:tblGrid>
        <w:gridCol w:w="3969"/>
        <w:gridCol w:w="3969"/>
        <w:gridCol w:w="1417"/>
      </w:tblGrid>
      <w:tr w:rsidR="002E4B5B" w:rsidTr="0072790F">
        <w:tc>
          <w:tcPr>
            <w:tcW w:w="7938" w:type="dxa"/>
            <w:gridSpan w:val="2"/>
            <w:shd w:val="clear" w:color="auto" w:fill="E9E7F2" w:themeFill="accent4" w:themeFillTint="33"/>
          </w:tcPr>
          <w:p w:rsidR="002E4B5B" w:rsidRPr="00811E1F" w:rsidRDefault="002E4B5B" w:rsidP="002E4B5B">
            <w:pPr>
              <w:pStyle w:val="ListParagraph"/>
              <w:ind w:left="0"/>
              <w:jc w:val="center"/>
              <w:rPr>
                <w:b/>
                <w:sz w:val="22"/>
              </w:rPr>
            </w:pPr>
            <w:r>
              <w:rPr>
                <w:b/>
                <w:sz w:val="22"/>
              </w:rPr>
              <w:t>Statement</w:t>
            </w:r>
          </w:p>
        </w:tc>
        <w:tc>
          <w:tcPr>
            <w:tcW w:w="1417" w:type="dxa"/>
            <w:shd w:val="clear" w:color="auto" w:fill="E9E7F2" w:themeFill="accent4" w:themeFillTint="33"/>
          </w:tcPr>
          <w:p w:rsidR="002E4B5B" w:rsidRDefault="002E4B5B" w:rsidP="003750A1">
            <w:pPr>
              <w:pStyle w:val="ListParagraph"/>
              <w:ind w:left="0"/>
              <w:jc w:val="center"/>
              <w:rPr>
                <w:b/>
                <w:sz w:val="22"/>
              </w:rPr>
            </w:pPr>
            <w:r>
              <w:rPr>
                <w:b/>
                <w:sz w:val="22"/>
              </w:rPr>
              <w:t>Marks</w:t>
            </w:r>
          </w:p>
        </w:tc>
      </w:tr>
      <w:tr w:rsidR="002E4B5B" w:rsidTr="0072790F">
        <w:tc>
          <w:tcPr>
            <w:tcW w:w="3969" w:type="dxa"/>
          </w:tcPr>
          <w:p w:rsidR="002E4B5B" w:rsidRPr="00B923F9" w:rsidRDefault="002E4B5B" w:rsidP="00AC10F3">
            <w:pPr>
              <w:jc w:val="center"/>
              <w:rPr>
                <w:rFonts w:eastAsia="ArialMT" w:cs="ArialMT"/>
                <w:b/>
              </w:rPr>
            </w:pPr>
            <w:r w:rsidRPr="00B923F9">
              <w:rPr>
                <w:rFonts w:eastAsia="ArialMT" w:cs="ArialMT"/>
                <w:b/>
              </w:rPr>
              <w:t>Questions</w:t>
            </w:r>
          </w:p>
        </w:tc>
        <w:tc>
          <w:tcPr>
            <w:tcW w:w="3969" w:type="dxa"/>
          </w:tcPr>
          <w:p w:rsidR="002E4B5B" w:rsidRPr="00B923F9" w:rsidRDefault="002E4B5B" w:rsidP="00AC10F3">
            <w:pPr>
              <w:jc w:val="center"/>
              <w:rPr>
                <w:rFonts w:eastAsia="ArialMT" w:cs="ArialMT"/>
                <w:b/>
              </w:rPr>
            </w:pPr>
            <w:r w:rsidRPr="00B923F9">
              <w:rPr>
                <w:rFonts w:eastAsia="ArialMT" w:cs="ArialMT"/>
                <w:b/>
              </w:rPr>
              <w:t>Responses</w:t>
            </w:r>
          </w:p>
        </w:tc>
        <w:tc>
          <w:tcPr>
            <w:tcW w:w="1417" w:type="dxa"/>
          </w:tcPr>
          <w:p w:rsidR="002E4B5B" w:rsidRPr="00C77EBC" w:rsidRDefault="002E4B5B" w:rsidP="00AC10F3">
            <w:pPr>
              <w:jc w:val="center"/>
              <w:rPr>
                <w:rFonts w:eastAsia="ArialMT" w:cs="ArialMT"/>
                <w:b/>
              </w:rPr>
            </w:pPr>
          </w:p>
        </w:tc>
      </w:tr>
      <w:tr w:rsidR="002E4B5B" w:rsidTr="0072790F">
        <w:tc>
          <w:tcPr>
            <w:tcW w:w="3969" w:type="dxa"/>
          </w:tcPr>
          <w:p w:rsidR="002E4B5B" w:rsidRPr="00C77EBC" w:rsidRDefault="002E4B5B" w:rsidP="00AC10F3">
            <w:pPr>
              <w:autoSpaceDE w:val="0"/>
              <w:autoSpaceDN w:val="0"/>
              <w:adjustRightInd w:val="0"/>
              <w:spacing w:line="240" w:lineRule="auto"/>
              <w:rPr>
                <w:rFonts w:eastAsiaTheme="minorHAnsi" w:cs="Arial-BoldMT"/>
                <w:b/>
                <w:bCs/>
              </w:rPr>
            </w:pPr>
            <w:r w:rsidRPr="003D3657">
              <w:rPr>
                <w:rFonts w:eastAsia="ArialMT" w:cs="ArialMT"/>
              </w:rPr>
              <w:t>When will the event take place?</w:t>
            </w:r>
          </w:p>
        </w:tc>
        <w:tc>
          <w:tcPr>
            <w:tcW w:w="3969" w:type="dxa"/>
          </w:tcPr>
          <w:p w:rsidR="002E4B5B" w:rsidRPr="0072790F" w:rsidRDefault="002E4B5B" w:rsidP="00AC10F3">
            <w:pPr>
              <w:pStyle w:val="ListParagraph"/>
              <w:numPr>
                <w:ilvl w:val="0"/>
                <w:numId w:val="35"/>
              </w:numPr>
              <w:ind w:left="317" w:hanging="283"/>
              <w:rPr>
                <w:rFonts w:cs="Arial"/>
                <w:iCs/>
                <w:sz w:val="22"/>
              </w:rPr>
            </w:pPr>
            <w:r w:rsidRPr="0072790F">
              <w:rPr>
                <w:rFonts w:cs="Arial"/>
                <w:iCs/>
                <w:sz w:val="22"/>
              </w:rPr>
              <w:t>on the 9</w:t>
            </w:r>
            <w:r w:rsidRPr="0072790F">
              <w:rPr>
                <w:rFonts w:cs="Arial"/>
                <w:iCs/>
                <w:sz w:val="22"/>
                <w:vertAlign w:val="superscript"/>
              </w:rPr>
              <w:t>th</w:t>
            </w:r>
            <w:r w:rsidRPr="0072790F">
              <w:rPr>
                <w:rFonts w:cs="Arial"/>
                <w:iCs/>
                <w:sz w:val="22"/>
              </w:rPr>
              <w:t xml:space="preserve"> of September</w:t>
            </w:r>
          </w:p>
          <w:p w:rsidR="002E4B5B" w:rsidRPr="0072790F" w:rsidRDefault="002E4B5B" w:rsidP="00AC10F3">
            <w:pPr>
              <w:pStyle w:val="ListParagraph"/>
              <w:numPr>
                <w:ilvl w:val="0"/>
                <w:numId w:val="35"/>
              </w:numPr>
              <w:ind w:left="317" w:hanging="283"/>
              <w:rPr>
                <w:rFonts w:cs="Arial"/>
                <w:iCs/>
                <w:sz w:val="22"/>
              </w:rPr>
            </w:pPr>
            <w:r w:rsidRPr="0072790F">
              <w:rPr>
                <w:rFonts w:cs="Arial"/>
                <w:iCs/>
                <w:sz w:val="22"/>
              </w:rPr>
              <w:t>at 9:00 am precisely</w:t>
            </w:r>
          </w:p>
        </w:tc>
        <w:tc>
          <w:tcPr>
            <w:tcW w:w="1417" w:type="dxa"/>
          </w:tcPr>
          <w:p w:rsidR="002E4B5B" w:rsidRDefault="002E4B5B" w:rsidP="00AC10F3">
            <w:pPr>
              <w:autoSpaceDE w:val="0"/>
              <w:autoSpaceDN w:val="0"/>
              <w:adjustRightInd w:val="0"/>
              <w:spacing w:line="240" w:lineRule="auto"/>
              <w:jc w:val="center"/>
              <w:rPr>
                <w:rFonts w:eastAsiaTheme="minorHAnsi" w:cs="Arial-BoldMT"/>
                <w:bCs/>
              </w:rPr>
            </w:pPr>
            <w:r w:rsidRPr="00C77EBC">
              <w:rPr>
                <w:rFonts w:eastAsiaTheme="minorHAnsi" w:cs="Arial-BoldMT"/>
                <w:bCs/>
              </w:rPr>
              <w:t>1</w:t>
            </w:r>
          </w:p>
          <w:p w:rsidR="002E4B5B" w:rsidRPr="00C77EBC" w:rsidRDefault="002E4B5B" w:rsidP="00AC10F3">
            <w:pPr>
              <w:autoSpaceDE w:val="0"/>
              <w:autoSpaceDN w:val="0"/>
              <w:adjustRightInd w:val="0"/>
              <w:spacing w:line="240" w:lineRule="auto"/>
              <w:jc w:val="center"/>
              <w:rPr>
                <w:rFonts w:eastAsiaTheme="minorHAnsi" w:cs="Arial-BoldMT"/>
                <w:bCs/>
              </w:rPr>
            </w:pPr>
            <w:r>
              <w:rPr>
                <w:rFonts w:eastAsiaTheme="minorHAnsi" w:cs="Arial-BoldMT"/>
                <w:bCs/>
              </w:rPr>
              <w:t>1</w:t>
            </w:r>
          </w:p>
        </w:tc>
      </w:tr>
      <w:tr w:rsidR="002E4B5B" w:rsidTr="0072790F">
        <w:tc>
          <w:tcPr>
            <w:tcW w:w="3969" w:type="dxa"/>
          </w:tcPr>
          <w:p w:rsidR="002E4B5B" w:rsidRPr="00C77EBC" w:rsidRDefault="002E4B5B" w:rsidP="00AC10F3">
            <w:pPr>
              <w:autoSpaceDE w:val="0"/>
              <w:autoSpaceDN w:val="0"/>
              <w:adjustRightInd w:val="0"/>
              <w:spacing w:line="240" w:lineRule="auto"/>
              <w:rPr>
                <w:rFonts w:eastAsiaTheme="minorHAnsi" w:cs="Arial-BoldMT"/>
                <w:b/>
                <w:bCs/>
              </w:rPr>
            </w:pPr>
            <w:r w:rsidRPr="00C77EBC">
              <w:rPr>
                <w:rFonts w:eastAsia="ArialMT" w:cs="ArialMT"/>
              </w:rPr>
              <w:t>Who is the intended audience?</w:t>
            </w:r>
          </w:p>
        </w:tc>
        <w:tc>
          <w:tcPr>
            <w:tcW w:w="3969" w:type="dxa"/>
          </w:tcPr>
          <w:p w:rsidR="002E4B5B" w:rsidRPr="0072790F" w:rsidRDefault="002E4B5B" w:rsidP="00AC10F3">
            <w:pPr>
              <w:pStyle w:val="ListParagraph"/>
              <w:numPr>
                <w:ilvl w:val="0"/>
                <w:numId w:val="35"/>
              </w:numPr>
              <w:ind w:left="317" w:hanging="283"/>
              <w:rPr>
                <w:rFonts w:cs="Arial"/>
                <w:iCs/>
                <w:sz w:val="22"/>
              </w:rPr>
            </w:pPr>
            <w:r w:rsidRPr="0072790F">
              <w:rPr>
                <w:rFonts w:cs="Arial"/>
                <w:iCs/>
                <w:sz w:val="22"/>
              </w:rPr>
              <w:t>women</w:t>
            </w:r>
          </w:p>
          <w:p w:rsidR="002E4B5B" w:rsidRPr="0072790F" w:rsidRDefault="002E4B5B" w:rsidP="00AC10F3">
            <w:pPr>
              <w:pStyle w:val="ListParagraph"/>
              <w:numPr>
                <w:ilvl w:val="0"/>
                <w:numId w:val="35"/>
              </w:numPr>
              <w:ind w:left="317" w:hanging="283"/>
              <w:rPr>
                <w:sz w:val="22"/>
              </w:rPr>
            </w:pPr>
            <w:r w:rsidRPr="0072790F">
              <w:rPr>
                <w:rFonts w:cs="Arial"/>
                <w:iCs/>
                <w:sz w:val="22"/>
              </w:rPr>
              <w:t>under 25 years of age</w:t>
            </w:r>
            <w:r w:rsidRPr="0072790F">
              <w:rPr>
                <w:sz w:val="22"/>
              </w:rPr>
              <w:t xml:space="preserve"> </w:t>
            </w:r>
          </w:p>
        </w:tc>
        <w:tc>
          <w:tcPr>
            <w:tcW w:w="1417" w:type="dxa"/>
          </w:tcPr>
          <w:p w:rsidR="002E4B5B" w:rsidRDefault="002E4B5B" w:rsidP="00AC10F3">
            <w:pPr>
              <w:autoSpaceDE w:val="0"/>
              <w:autoSpaceDN w:val="0"/>
              <w:adjustRightInd w:val="0"/>
              <w:spacing w:line="240" w:lineRule="auto"/>
              <w:jc w:val="center"/>
              <w:rPr>
                <w:rFonts w:eastAsiaTheme="minorHAnsi" w:cs="Arial-BoldMT"/>
                <w:bCs/>
              </w:rPr>
            </w:pPr>
            <w:r w:rsidRPr="00C77EBC">
              <w:rPr>
                <w:rFonts w:eastAsiaTheme="minorHAnsi" w:cs="Arial-BoldMT"/>
                <w:bCs/>
              </w:rPr>
              <w:t>1</w:t>
            </w:r>
          </w:p>
          <w:p w:rsidR="002E4B5B" w:rsidRPr="00C77EBC" w:rsidRDefault="002E4B5B" w:rsidP="00AC10F3">
            <w:pPr>
              <w:autoSpaceDE w:val="0"/>
              <w:autoSpaceDN w:val="0"/>
              <w:adjustRightInd w:val="0"/>
              <w:spacing w:line="240" w:lineRule="auto"/>
              <w:jc w:val="center"/>
              <w:rPr>
                <w:rFonts w:eastAsiaTheme="minorHAnsi" w:cs="Arial-BoldMT"/>
                <w:bCs/>
              </w:rPr>
            </w:pPr>
            <w:r>
              <w:rPr>
                <w:rFonts w:eastAsiaTheme="minorHAnsi" w:cs="Arial-BoldMT"/>
                <w:bCs/>
              </w:rPr>
              <w:t>1</w:t>
            </w:r>
          </w:p>
        </w:tc>
      </w:tr>
      <w:tr w:rsidR="002E4B5B" w:rsidTr="0072790F">
        <w:tc>
          <w:tcPr>
            <w:tcW w:w="3969" w:type="dxa"/>
          </w:tcPr>
          <w:p w:rsidR="002E4B5B" w:rsidRPr="00C77EBC" w:rsidRDefault="002E4B5B" w:rsidP="00AC10F3">
            <w:pPr>
              <w:autoSpaceDE w:val="0"/>
              <w:autoSpaceDN w:val="0"/>
              <w:adjustRightInd w:val="0"/>
              <w:spacing w:line="240" w:lineRule="auto"/>
              <w:rPr>
                <w:rFonts w:eastAsia="ArialMT" w:cs="ArialMT"/>
              </w:rPr>
            </w:pPr>
            <w:r w:rsidRPr="00C77EBC">
              <w:rPr>
                <w:rFonts w:eastAsia="ArialMT" w:cs="ArialMT"/>
              </w:rPr>
              <w:t xml:space="preserve">In what </w:t>
            </w:r>
            <w:r w:rsidRPr="00C77EBC">
              <w:rPr>
                <w:rFonts w:eastAsiaTheme="minorHAnsi" w:cs="Arial-BoldMT"/>
                <w:b/>
                <w:bCs/>
              </w:rPr>
              <w:t>two</w:t>
            </w:r>
            <w:r w:rsidR="00B923F9">
              <w:rPr>
                <w:rFonts w:eastAsiaTheme="minorHAnsi" w:cs="Arial-BoldMT"/>
                <w:b/>
                <w:bCs/>
              </w:rPr>
              <w:t xml:space="preserve"> (2)</w:t>
            </w:r>
            <w:r w:rsidRPr="00C77EBC">
              <w:rPr>
                <w:rFonts w:eastAsiaTheme="minorHAnsi" w:cs="Arial-BoldMT"/>
                <w:b/>
                <w:bCs/>
              </w:rPr>
              <w:t xml:space="preserve"> </w:t>
            </w:r>
            <w:r w:rsidRPr="00C77EBC">
              <w:rPr>
                <w:rFonts w:eastAsia="ArialMT" w:cs="ArialMT"/>
              </w:rPr>
              <w:t xml:space="preserve">ways is this </w:t>
            </w:r>
            <w:r>
              <w:rPr>
                <w:rFonts w:eastAsia="ArialMT" w:cs="ArialMT"/>
              </w:rPr>
              <w:t>event</w:t>
            </w:r>
            <w:r w:rsidRPr="00C77EBC">
              <w:rPr>
                <w:rFonts w:eastAsia="ArialMT" w:cs="ArialMT"/>
              </w:rPr>
              <w:t xml:space="preserve"> similar to those in previous years?</w:t>
            </w:r>
          </w:p>
        </w:tc>
        <w:tc>
          <w:tcPr>
            <w:tcW w:w="3969" w:type="dxa"/>
          </w:tcPr>
          <w:p w:rsidR="002E4B5B" w:rsidRPr="0072790F" w:rsidRDefault="001C2D74" w:rsidP="001C2D74">
            <w:pPr>
              <w:pStyle w:val="ListParagraph"/>
              <w:ind w:left="225" w:hanging="225"/>
              <w:rPr>
                <w:sz w:val="22"/>
              </w:rPr>
            </w:pPr>
            <w:r w:rsidRPr="0072790F">
              <w:rPr>
                <w:sz w:val="22"/>
              </w:rPr>
              <w:t>1. T</w:t>
            </w:r>
            <w:r w:rsidR="002E4B5B" w:rsidRPr="0072790F">
              <w:rPr>
                <w:sz w:val="22"/>
              </w:rPr>
              <w:t>he course will be a distance of 6 km around the Seine</w:t>
            </w:r>
            <w:r w:rsidRPr="0072790F">
              <w:rPr>
                <w:sz w:val="22"/>
              </w:rPr>
              <w:t>.</w:t>
            </w:r>
          </w:p>
          <w:p w:rsidR="002E4B5B" w:rsidRPr="0072790F" w:rsidRDefault="002E4B5B" w:rsidP="001C2D74">
            <w:pPr>
              <w:pStyle w:val="ListParagraph"/>
              <w:ind w:left="225" w:hanging="225"/>
              <w:rPr>
                <w:sz w:val="22"/>
              </w:rPr>
            </w:pPr>
            <w:r w:rsidRPr="0072790F">
              <w:rPr>
                <w:sz w:val="22"/>
              </w:rPr>
              <w:t>2. The starting line is at the foot/base of the Eiffel Tower</w:t>
            </w:r>
            <w:r w:rsidR="001C2D74" w:rsidRPr="0072790F">
              <w:rPr>
                <w:sz w:val="22"/>
              </w:rPr>
              <w:t>.</w:t>
            </w:r>
          </w:p>
        </w:tc>
        <w:tc>
          <w:tcPr>
            <w:tcW w:w="1417" w:type="dxa"/>
          </w:tcPr>
          <w:p w:rsidR="002E4B5B" w:rsidRPr="00C77EBC" w:rsidRDefault="002E4B5B" w:rsidP="00AC10F3">
            <w:pPr>
              <w:autoSpaceDE w:val="0"/>
              <w:autoSpaceDN w:val="0"/>
              <w:adjustRightInd w:val="0"/>
              <w:spacing w:line="240" w:lineRule="auto"/>
              <w:jc w:val="center"/>
              <w:rPr>
                <w:rFonts w:eastAsiaTheme="minorHAnsi" w:cs="Arial-BoldMT"/>
                <w:bCs/>
              </w:rPr>
            </w:pPr>
            <w:r w:rsidRPr="00C77EBC">
              <w:rPr>
                <w:rFonts w:eastAsiaTheme="minorHAnsi" w:cs="Arial-BoldMT"/>
                <w:bCs/>
              </w:rPr>
              <w:t>1</w:t>
            </w:r>
          </w:p>
          <w:p w:rsidR="002E4B5B" w:rsidRPr="00C77EBC" w:rsidRDefault="002E4B5B" w:rsidP="00AC10F3">
            <w:pPr>
              <w:autoSpaceDE w:val="0"/>
              <w:autoSpaceDN w:val="0"/>
              <w:adjustRightInd w:val="0"/>
              <w:spacing w:line="240" w:lineRule="auto"/>
              <w:rPr>
                <w:rFonts w:eastAsiaTheme="minorHAnsi" w:cs="Arial-BoldMT"/>
                <w:bCs/>
              </w:rPr>
            </w:pPr>
          </w:p>
          <w:p w:rsidR="002E4B5B" w:rsidRPr="00C77EBC" w:rsidRDefault="002E4B5B" w:rsidP="00AC10F3">
            <w:pPr>
              <w:autoSpaceDE w:val="0"/>
              <w:autoSpaceDN w:val="0"/>
              <w:adjustRightInd w:val="0"/>
              <w:spacing w:line="240" w:lineRule="auto"/>
              <w:jc w:val="center"/>
              <w:rPr>
                <w:rFonts w:eastAsiaTheme="minorHAnsi" w:cs="Arial-BoldMT"/>
                <w:bCs/>
              </w:rPr>
            </w:pPr>
            <w:r w:rsidRPr="00C77EBC">
              <w:rPr>
                <w:rFonts w:eastAsiaTheme="minorHAnsi" w:cs="Arial-BoldMT"/>
                <w:bCs/>
              </w:rPr>
              <w:t>1</w:t>
            </w:r>
          </w:p>
        </w:tc>
      </w:tr>
      <w:tr w:rsidR="002E4B5B" w:rsidTr="0072790F">
        <w:tc>
          <w:tcPr>
            <w:tcW w:w="3969" w:type="dxa"/>
          </w:tcPr>
          <w:p w:rsidR="002E4B5B" w:rsidRPr="00C77EBC" w:rsidRDefault="002E4B5B" w:rsidP="00AC10F3">
            <w:pPr>
              <w:autoSpaceDE w:val="0"/>
              <w:autoSpaceDN w:val="0"/>
              <w:adjustRightInd w:val="0"/>
              <w:spacing w:line="240" w:lineRule="auto"/>
              <w:rPr>
                <w:rFonts w:eastAsia="ArialMT" w:cs="ArialMT"/>
              </w:rPr>
            </w:pPr>
            <w:r>
              <w:rPr>
                <w:rFonts w:eastAsia="ArialMT" w:cs="ArialMT"/>
              </w:rPr>
              <w:t>What is the cost for those entering this event?</w:t>
            </w:r>
          </w:p>
        </w:tc>
        <w:tc>
          <w:tcPr>
            <w:tcW w:w="3969" w:type="dxa"/>
          </w:tcPr>
          <w:p w:rsidR="002E4B5B" w:rsidRPr="0072790F" w:rsidRDefault="002E4B5B" w:rsidP="00AC10F3">
            <w:pPr>
              <w:autoSpaceDE w:val="0"/>
              <w:autoSpaceDN w:val="0"/>
              <w:adjustRightInd w:val="0"/>
              <w:spacing w:line="240" w:lineRule="auto"/>
              <w:rPr>
                <w:rFonts w:eastAsia="ArialMT" w:cs="ArialMT"/>
              </w:rPr>
            </w:pPr>
            <w:r w:rsidRPr="0072790F">
              <w:rPr>
                <w:rFonts w:eastAsia="ArialMT" w:cs="ArialMT"/>
              </w:rPr>
              <w:t>Nothing/It is free</w:t>
            </w:r>
            <w:r w:rsidR="001C2D74" w:rsidRPr="0072790F">
              <w:rPr>
                <w:rFonts w:eastAsia="ArialMT" w:cs="ArialMT"/>
              </w:rPr>
              <w:t>.</w:t>
            </w:r>
          </w:p>
        </w:tc>
        <w:tc>
          <w:tcPr>
            <w:tcW w:w="1417" w:type="dxa"/>
            <w:vAlign w:val="center"/>
          </w:tcPr>
          <w:p w:rsidR="002E4B5B" w:rsidRPr="00C77EBC" w:rsidRDefault="002E4B5B" w:rsidP="001C2D74">
            <w:pPr>
              <w:autoSpaceDE w:val="0"/>
              <w:autoSpaceDN w:val="0"/>
              <w:adjustRightInd w:val="0"/>
              <w:spacing w:line="240" w:lineRule="auto"/>
              <w:jc w:val="center"/>
              <w:rPr>
                <w:rFonts w:eastAsiaTheme="minorHAnsi" w:cs="Arial-BoldMT"/>
                <w:bCs/>
              </w:rPr>
            </w:pPr>
            <w:r>
              <w:rPr>
                <w:rFonts w:eastAsiaTheme="minorHAnsi" w:cs="Arial-BoldMT"/>
                <w:bCs/>
              </w:rPr>
              <w:t>1</w:t>
            </w:r>
          </w:p>
        </w:tc>
      </w:tr>
      <w:tr w:rsidR="002E4B5B" w:rsidTr="0072790F">
        <w:tc>
          <w:tcPr>
            <w:tcW w:w="3969" w:type="dxa"/>
          </w:tcPr>
          <w:p w:rsidR="002E4B5B" w:rsidRPr="00C77EBC" w:rsidRDefault="002E4B5B" w:rsidP="00AC10F3">
            <w:pPr>
              <w:autoSpaceDE w:val="0"/>
              <w:autoSpaceDN w:val="0"/>
              <w:adjustRightInd w:val="0"/>
              <w:spacing w:line="240" w:lineRule="auto"/>
              <w:rPr>
                <w:rFonts w:eastAsia="ArialMT" w:cs="ArialMT"/>
              </w:rPr>
            </w:pPr>
            <w:r w:rsidRPr="00C77EBC">
              <w:rPr>
                <w:rFonts w:eastAsia="ArialMT" w:cs="ArialMT"/>
              </w:rPr>
              <w:t>How long has the event been running?</w:t>
            </w:r>
          </w:p>
        </w:tc>
        <w:tc>
          <w:tcPr>
            <w:tcW w:w="3969" w:type="dxa"/>
          </w:tcPr>
          <w:p w:rsidR="002E4B5B" w:rsidRPr="0072790F" w:rsidRDefault="001C2D74" w:rsidP="00AC10F3">
            <w:pPr>
              <w:autoSpaceDE w:val="0"/>
              <w:autoSpaceDN w:val="0"/>
              <w:adjustRightInd w:val="0"/>
              <w:spacing w:line="240" w:lineRule="auto"/>
              <w:rPr>
                <w:rFonts w:eastAsiaTheme="minorHAnsi" w:cs="Arial-BoldMT"/>
                <w:bCs/>
              </w:rPr>
            </w:pPr>
            <w:r w:rsidRPr="0072790F">
              <w:rPr>
                <w:rFonts w:eastAsia="ArialMT" w:cs="ArialMT"/>
              </w:rPr>
              <w:t>S</w:t>
            </w:r>
            <w:r w:rsidR="002E4B5B" w:rsidRPr="0072790F">
              <w:rPr>
                <w:rFonts w:eastAsia="ArialMT" w:cs="ArialMT"/>
              </w:rPr>
              <w:t>ince 1997/18 years (in 2014)</w:t>
            </w:r>
            <w:r w:rsidRPr="0072790F">
              <w:rPr>
                <w:rFonts w:eastAsia="ArialMT" w:cs="ArialMT"/>
              </w:rPr>
              <w:t>.</w:t>
            </w:r>
          </w:p>
        </w:tc>
        <w:tc>
          <w:tcPr>
            <w:tcW w:w="1417" w:type="dxa"/>
          </w:tcPr>
          <w:p w:rsidR="002E4B5B" w:rsidRPr="00C77EBC" w:rsidRDefault="002E4B5B" w:rsidP="00AC10F3">
            <w:pPr>
              <w:autoSpaceDE w:val="0"/>
              <w:autoSpaceDN w:val="0"/>
              <w:adjustRightInd w:val="0"/>
              <w:spacing w:line="240" w:lineRule="auto"/>
              <w:jc w:val="center"/>
              <w:rPr>
                <w:rFonts w:eastAsiaTheme="minorHAnsi" w:cs="Arial-BoldMT"/>
                <w:bCs/>
              </w:rPr>
            </w:pPr>
            <w:r w:rsidRPr="00C77EBC">
              <w:rPr>
                <w:rFonts w:eastAsiaTheme="minorHAnsi" w:cs="Arial-BoldMT"/>
                <w:bCs/>
              </w:rPr>
              <w:t>1</w:t>
            </w:r>
          </w:p>
        </w:tc>
      </w:tr>
      <w:tr w:rsidR="0072790F" w:rsidTr="00F02AB7">
        <w:tc>
          <w:tcPr>
            <w:tcW w:w="7938" w:type="dxa"/>
            <w:gridSpan w:val="2"/>
          </w:tcPr>
          <w:p w:rsidR="0072790F" w:rsidRDefault="0072790F" w:rsidP="001C2D74">
            <w:pPr>
              <w:autoSpaceDE w:val="0"/>
              <w:autoSpaceDN w:val="0"/>
              <w:adjustRightInd w:val="0"/>
              <w:spacing w:line="240" w:lineRule="auto"/>
              <w:jc w:val="right"/>
              <w:rPr>
                <w:rFonts w:eastAsia="ArialMT" w:cs="ArialMT"/>
              </w:rPr>
            </w:pPr>
            <w:r w:rsidRPr="00C77EBC">
              <w:rPr>
                <w:rFonts w:eastAsiaTheme="minorHAnsi" w:cs="Arial-BoldMT"/>
                <w:b/>
                <w:bCs/>
              </w:rPr>
              <w:t>Total</w:t>
            </w:r>
          </w:p>
        </w:tc>
        <w:tc>
          <w:tcPr>
            <w:tcW w:w="1417" w:type="dxa"/>
          </w:tcPr>
          <w:p w:rsidR="0072790F" w:rsidRPr="00C77EBC" w:rsidRDefault="0072790F" w:rsidP="00AC10F3">
            <w:pPr>
              <w:autoSpaceDE w:val="0"/>
              <w:autoSpaceDN w:val="0"/>
              <w:adjustRightInd w:val="0"/>
              <w:spacing w:line="240" w:lineRule="auto"/>
              <w:jc w:val="center"/>
              <w:rPr>
                <w:rFonts w:eastAsiaTheme="minorHAnsi" w:cs="Arial-BoldMT"/>
                <w:bCs/>
              </w:rPr>
            </w:pPr>
            <w:r>
              <w:rPr>
                <w:rFonts w:eastAsiaTheme="minorHAnsi" w:cs="Arial-BoldMT"/>
                <w:b/>
                <w:bCs/>
              </w:rPr>
              <w:t>8</w:t>
            </w:r>
          </w:p>
        </w:tc>
      </w:tr>
    </w:tbl>
    <w:p w:rsidR="002E4B5B" w:rsidRDefault="002E4B5B">
      <w:pPr>
        <w:spacing w:line="276" w:lineRule="auto"/>
      </w:pPr>
      <w:r>
        <w:br w:type="page"/>
      </w:r>
      <w:bookmarkStart w:id="0" w:name="_GoBack"/>
      <w:bookmarkEnd w:id="0"/>
    </w:p>
    <w:p w:rsidR="003750A1" w:rsidRPr="001C2D74" w:rsidRDefault="003750A1" w:rsidP="001C2D74">
      <w:pPr>
        <w:tabs>
          <w:tab w:val="right" w:pos="9781"/>
        </w:tabs>
        <w:rPr>
          <w:rFonts w:cs="Calibri"/>
          <w:b/>
          <w:bCs/>
          <w:lang w:val="fr-FR"/>
        </w:rPr>
      </w:pPr>
      <w:proofErr w:type="spellStart"/>
      <w:r w:rsidRPr="001C2D74">
        <w:rPr>
          <w:rFonts w:cs="Calibri"/>
          <w:b/>
          <w:bCs/>
          <w:lang w:val="fr-FR"/>
        </w:rPr>
        <w:lastRenderedPageBreak/>
        <w:t>Text</w:t>
      </w:r>
      <w:proofErr w:type="spellEnd"/>
      <w:r w:rsidRPr="001C2D74">
        <w:rPr>
          <w:rFonts w:cs="Calibri"/>
          <w:b/>
          <w:bCs/>
          <w:lang w:val="fr-FR"/>
        </w:rPr>
        <w:t xml:space="preserve"> 2: </w:t>
      </w:r>
      <w:r w:rsidRPr="001C2D74">
        <w:rPr>
          <w:rFonts w:cs="Calibri"/>
          <w:b/>
          <w:bCs/>
          <w:i/>
          <w:lang w:val="fr-FR"/>
        </w:rPr>
        <w:t>Qu’est-ce que tu fais normalement pendant ton temps libre ?</w:t>
      </w:r>
      <w:r w:rsidRPr="001C2D74">
        <w:rPr>
          <w:rFonts w:cs="Calibri"/>
          <w:b/>
          <w:bCs/>
          <w:i/>
          <w:lang w:val="fr-FR"/>
        </w:rPr>
        <w:tab/>
      </w:r>
      <w:r w:rsidRPr="001C2D74">
        <w:rPr>
          <w:rFonts w:cs="Calibri"/>
          <w:b/>
          <w:bCs/>
          <w:lang w:val="fr-FR"/>
        </w:rPr>
        <w:t>(11 marks)</w:t>
      </w:r>
    </w:p>
    <w:p w:rsidR="003750A1" w:rsidRDefault="003750A1" w:rsidP="001C2D74">
      <w:pPr>
        <w:pStyle w:val="ListParagraph"/>
        <w:numPr>
          <w:ilvl w:val="0"/>
          <w:numId w:val="32"/>
        </w:numPr>
        <w:tabs>
          <w:tab w:val="right" w:pos="9781"/>
        </w:tabs>
        <w:ind w:left="567" w:hanging="567"/>
        <w:contextualSpacing w:val="0"/>
        <w:rPr>
          <w:rFonts w:eastAsiaTheme="minorHAnsi" w:cs="Arial-BoldMT"/>
          <w:bCs/>
          <w:sz w:val="22"/>
        </w:rPr>
      </w:pPr>
      <w:r w:rsidRPr="00C41AEA">
        <w:rPr>
          <w:rFonts w:eastAsiaTheme="minorHAnsi" w:cs="Arial-BoldMT"/>
          <w:bCs/>
          <w:sz w:val="22"/>
        </w:rPr>
        <w:t>What is the subject of t</w:t>
      </w:r>
      <w:r>
        <w:rPr>
          <w:rFonts w:eastAsiaTheme="minorHAnsi" w:cs="Arial-BoldMT"/>
          <w:bCs/>
          <w:sz w:val="22"/>
        </w:rPr>
        <w:t>his blog posting?</w:t>
      </w:r>
      <w:r>
        <w:rPr>
          <w:rFonts w:eastAsiaTheme="minorHAnsi" w:cs="Arial-BoldMT"/>
          <w:bCs/>
          <w:sz w:val="22"/>
        </w:rPr>
        <w:tab/>
      </w:r>
      <w:r w:rsidRPr="00C41AEA">
        <w:rPr>
          <w:rFonts w:eastAsiaTheme="minorHAnsi" w:cs="Arial-BoldMT"/>
          <w:bCs/>
          <w:sz w:val="22"/>
        </w:rPr>
        <w:t>(1 mark)</w:t>
      </w:r>
    </w:p>
    <w:tbl>
      <w:tblPr>
        <w:tblStyle w:val="TableGrid"/>
        <w:tblW w:w="9497" w:type="dxa"/>
        <w:tblInd w:w="392" w:type="dxa"/>
        <w:tblLook w:val="04A0" w:firstRow="1" w:lastRow="0" w:firstColumn="1" w:lastColumn="0" w:noHBand="0" w:noVBand="1"/>
      </w:tblPr>
      <w:tblGrid>
        <w:gridCol w:w="8255"/>
        <w:gridCol w:w="1242"/>
      </w:tblGrid>
      <w:tr w:rsidR="00811E1F" w:rsidTr="0072790F">
        <w:tc>
          <w:tcPr>
            <w:tcW w:w="8255" w:type="dxa"/>
            <w:shd w:val="clear" w:color="auto" w:fill="E9E7F2" w:themeFill="accent4" w:themeFillTint="33"/>
          </w:tcPr>
          <w:p w:rsidR="00811E1F" w:rsidRPr="00811E1F" w:rsidRDefault="003750A1" w:rsidP="00BA3549">
            <w:pPr>
              <w:pStyle w:val="ListParagraph"/>
              <w:ind w:left="0"/>
              <w:jc w:val="center"/>
              <w:rPr>
                <w:b/>
                <w:sz w:val="22"/>
              </w:rPr>
            </w:pPr>
            <w:r>
              <w:rPr>
                <w:b/>
                <w:sz w:val="22"/>
              </w:rPr>
              <w:t>Statement</w:t>
            </w:r>
          </w:p>
        </w:tc>
        <w:tc>
          <w:tcPr>
            <w:tcW w:w="124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3750A1" w:rsidTr="0072790F">
        <w:tc>
          <w:tcPr>
            <w:tcW w:w="8255" w:type="dxa"/>
          </w:tcPr>
          <w:p w:rsidR="003750A1" w:rsidRPr="00212249" w:rsidRDefault="003750A1" w:rsidP="003750A1">
            <w:pPr>
              <w:rPr>
                <w:rFonts w:eastAsia="ArialMT" w:cs="ArialMT"/>
                <w:b/>
              </w:rPr>
            </w:pPr>
            <w:r w:rsidRPr="00212249">
              <w:rPr>
                <w:rFonts w:eastAsia="ArialMT" w:cs="ArialMT"/>
                <w:b/>
              </w:rPr>
              <w:t>One of the following responses:</w:t>
            </w:r>
          </w:p>
          <w:p w:rsidR="003750A1" w:rsidRPr="00C41AEA" w:rsidRDefault="003750A1" w:rsidP="003750A1">
            <w:pPr>
              <w:pStyle w:val="ListParagraph"/>
              <w:numPr>
                <w:ilvl w:val="0"/>
                <w:numId w:val="36"/>
              </w:numPr>
              <w:ind w:left="491" w:hanging="425"/>
              <w:rPr>
                <w:rFonts w:eastAsia="ArialMT" w:cs="ArialMT"/>
                <w:sz w:val="22"/>
              </w:rPr>
            </w:pPr>
            <w:r w:rsidRPr="00C41AEA">
              <w:rPr>
                <w:rFonts w:eastAsia="ArialMT" w:cs="ArialMT"/>
                <w:sz w:val="22"/>
              </w:rPr>
              <w:t xml:space="preserve">It is a commentary on/ </w:t>
            </w:r>
            <w:proofErr w:type="gramStart"/>
            <w:r w:rsidRPr="00C41AEA">
              <w:rPr>
                <w:rFonts w:eastAsia="ArialMT" w:cs="ArialMT"/>
                <w:sz w:val="22"/>
              </w:rPr>
              <w:t>It</w:t>
            </w:r>
            <w:proofErr w:type="gramEnd"/>
            <w:r w:rsidRPr="00C41AEA">
              <w:rPr>
                <w:rFonts w:eastAsia="ArialMT" w:cs="ArialMT"/>
                <w:sz w:val="22"/>
              </w:rPr>
              <w:t xml:space="preserve"> is about what people do in their free time</w:t>
            </w:r>
            <w:r w:rsidR="00212249">
              <w:rPr>
                <w:rFonts w:eastAsia="ArialMT" w:cs="ArialMT"/>
                <w:sz w:val="22"/>
              </w:rPr>
              <w:t>.</w:t>
            </w:r>
          </w:p>
          <w:p w:rsidR="003750A1" w:rsidRPr="00C41AEA" w:rsidRDefault="003750A1" w:rsidP="003750A1">
            <w:pPr>
              <w:pStyle w:val="ListParagraph"/>
              <w:numPr>
                <w:ilvl w:val="0"/>
                <w:numId w:val="36"/>
              </w:numPr>
              <w:ind w:left="491" w:hanging="425"/>
              <w:rPr>
                <w:rFonts w:eastAsia="ArialMT" w:cs="ArialMT"/>
                <w:b/>
              </w:rPr>
            </w:pPr>
            <w:r>
              <w:rPr>
                <w:rFonts w:eastAsia="ArialMT" w:cs="ArialMT"/>
                <w:sz w:val="22"/>
              </w:rPr>
              <w:t>P</w:t>
            </w:r>
            <w:r w:rsidRPr="00C41AEA">
              <w:rPr>
                <w:rFonts w:eastAsia="ArialMT" w:cs="ArialMT"/>
                <w:sz w:val="22"/>
              </w:rPr>
              <w:t>eople are asked ‘What do you normally do in your free time?</w:t>
            </w:r>
            <w:r>
              <w:rPr>
                <w:rFonts w:eastAsia="ArialMT" w:cs="ArialMT"/>
                <w:sz w:val="22"/>
              </w:rPr>
              <w:t>’</w:t>
            </w:r>
          </w:p>
        </w:tc>
        <w:tc>
          <w:tcPr>
            <w:tcW w:w="1242" w:type="dxa"/>
          </w:tcPr>
          <w:p w:rsidR="003750A1" w:rsidRDefault="003750A1" w:rsidP="003750A1">
            <w:pPr>
              <w:pStyle w:val="ListParagraph"/>
              <w:ind w:left="0"/>
              <w:jc w:val="center"/>
              <w:rPr>
                <w:sz w:val="22"/>
              </w:rPr>
            </w:pPr>
          </w:p>
          <w:p w:rsidR="003750A1" w:rsidRPr="00C90596" w:rsidRDefault="003750A1" w:rsidP="003750A1">
            <w:pPr>
              <w:pStyle w:val="ListParagraph"/>
              <w:ind w:left="0"/>
              <w:jc w:val="center"/>
              <w:rPr>
                <w:sz w:val="22"/>
              </w:rPr>
            </w:pPr>
            <w:r w:rsidRPr="00C90596">
              <w:rPr>
                <w:sz w:val="22"/>
              </w:rPr>
              <w:t>1</w:t>
            </w:r>
          </w:p>
        </w:tc>
      </w:tr>
      <w:tr w:rsidR="003750A1" w:rsidTr="0072790F">
        <w:tc>
          <w:tcPr>
            <w:tcW w:w="8255" w:type="dxa"/>
          </w:tcPr>
          <w:p w:rsidR="003750A1" w:rsidRPr="00C90596" w:rsidRDefault="003750A1" w:rsidP="003750A1">
            <w:pPr>
              <w:pStyle w:val="ListParagraph"/>
              <w:ind w:left="0"/>
              <w:jc w:val="right"/>
              <w:rPr>
                <w:b/>
                <w:sz w:val="22"/>
              </w:rPr>
            </w:pPr>
            <w:r w:rsidRPr="00C90596">
              <w:rPr>
                <w:b/>
                <w:sz w:val="22"/>
              </w:rPr>
              <w:t>Total</w:t>
            </w:r>
          </w:p>
        </w:tc>
        <w:tc>
          <w:tcPr>
            <w:tcW w:w="1242" w:type="dxa"/>
          </w:tcPr>
          <w:p w:rsidR="003750A1" w:rsidRPr="00C90596" w:rsidRDefault="003750A1" w:rsidP="003750A1">
            <w:pPr>
              <w:pStyle w:val="ListParagraph"/>
              <w:ind w:left="0"/>
              <w:jc w:val="center"/>
              <w:rPr>
                <w:b/>
                <w:sz w:val="22"/>
              </w:rPr>
            </w:pPr>
            <w:r w:rsidRPr="00C90596">
              <w:rPr>
                <w:b/>
                <w:sz w:val="22"/>
              </w:rPr>
              <w:t>1</w:t>
            </w:r>
          </w:p>
        </w:tc>
      </w:tr>
    </w:tbl>
    <w:p w:rsidR="003750A1" w:rsidRPr="003750A1" w:rsidRDefault="003750A1" w:rsidP="003750A1">
      <w:pPr>
        <w:spacing w:line="240" w:lineRule="auto"/>
      </w:pPr>
    </w:p>
    <w:p w:rsidR="00543763" w:rsidRPr="004427D5" w:rsidRDefault="003750A1" w:rsidP="001C2D74">
      <w:pPr>
        <w:pStyle w:val="ListParagraph"/>
        <w:numPr>
          <w:ilvl w:val="0"/>
          <w:numId w:val="32"/>
        </w:numPr>
        <w:tabs>
          <w:tab w:val="right" w:pos="9781"/>
        </w:tabs>
        <w:ind w:left="567" w:hanging="567"/>
        <w:rPr>
          <w:rFonts w:eastAsiaTheme="minorHAnsi" w:cs="Arial-BoldMT"/>
          <w:bCs/>
          <w:sz w:val="22"/>
        </w:rPr>
      </w:pPr>
      <w:r w:rsidRPr="00C77EBC">
        <w:rPr>
          <w:rFonts w:eastAsiaTheme="minorHAnsi" w:cs="Arial-BoldMT"/>
          <w:bCs/>
          <w:sz w:val="22"/>
        </w:rPr>
        <w:t xml:space="preserve">Answer </w:t>
      </w:r>
      <w:r w:rsidRPr="00B775B6">
        <w:rPr>
          <w:rFonts w:eastAsiaTheme="minorHAnsi" w:cs="Arial-BoldMT"/>
          <w:b/>
          <w:bCs/>
          <w:sz w:val="22"/>
        </w:rPr>
        <w:t>T</w:t>
      </w:r>
      <w:r w:rsidR="001C2D74" w:rsidRPr="00B775B6">
        <w:rPr>
          <w:rFonts w:eastAsiaTheme="minorHAnsi" w:cs="Arial-BoldMT"/>
          <w:b/>
          <w:bCs/>
          <w:sz w:val="22"/>
        </w:rPr>
        <w:t>rue</w:t>
      </w:r>
      <w:r w:rsidRPr="00C77EBC">
        <w:rPr>
          <w:rFonts w:eastAsiaTheme="minorHAnsi" w:cs="Arial-BoldMT"/>
          <w:bCs/>
          <w:sz w:val="22"/>
        </w:rPr>
        <w:t xml:space="preserve"> or </w:t>
      </w:r>
      <w:r w:rsidRPr="00B775B6">
        <w:rPr>
          <w:rFonts w:eastAsiaTheme="minorHAnsi" w:cs="Arial-BoldMT"/>
          <w:b/>
          <w:bCs/>
          <w:sz w:val="22"/>
        </w:rPr>
        <w:t>F</w:t>
      </w:r>
      <w:r w:rsidR="001C2D74" w:rsidRPr="00B775B6">
        <w:rPr>
          <w:rFonts w:eastAsiaTheme="minorHAnsi" w:cs="Arial-BoldMT"/>
          <w:b/>
          <w:bCs/>
          <w:sz w:val="22"/>
        </w:rPr>
        <w:t>alse</w:t>
      </w:r>
      <w:r w:rsidRPr="00C77EBC">
        <w:rPr>
          <w:rFonts w:eastAsiaTheme="minorHAnsi" w:cs="Arial-BoldMT"/>
          <w:bCs/>
          <w:sz w:val="22"/>
        </w:rPr>
        <w:t xml:space="preserve"> to the following statements.</w:t>
      </w:r>
      <w:r>
        <w:rPr>
          <w:rFonts w:eastAsiaTheme="minorHAnsi" w:cs="Arial-BoldMT"/>
          <w:bCs/>
          <w:sz w:val="22"/>
        </w:rPr>
        <w:t xml:space="preserve"> </w:t>
      </w:r>
      <w:r>
        <w:rPr>
          <w:rFonts w:eastAsiaTheme="minorHAnsi" w:cs="Arial-BoldMT"/>
          <w:bCs/>
          <w:sz w:val="22"/>
        </w:rPr>
        <w:tab/>
      </w:r>
      <w:r w:rsidRPr="001417AA">
        <w:rPr>
          <w:rFonts w:eastAsiaTheme="minorHAnsi" w:cs="Arial-BoldMT"/>
          <w:bCs/>
          <w:sz w:val="22"/>
        </w:rPr>
        <w:t>(4 marks)</w:t>
      </w:r>
    </w:p>
    <w:tbl>
      <w:tblPr>
        <w:tblStyle w:val="TableGrid"/>
        <w:tblW w:w="0" w:type="auto"/>
        <w:tblInd w:w="392" w:type="dxa"/>
        <w:tblLook w:val="04A0" w:firstRow="1" w:lastRow="0" w:firstColumn="1" w:lastColumn="0" w:noHBand="0" w:noVBand="1"/>
      </w:tblPr>
      <w:tblGrid>
        <w:gridCol w:w="6647"/>
        <w:gridCol w:w="1598"/>
        <w:gridCol w:w="1252"/>
      </w:tblGrid>
      <w:tr w:rsidR="004427D5" w:rsidTr="001C2D74">
        <w:tc>
          <w:tcPr>
            <w:tcW w:w="6647" w:type="dxa"/>
            <w:shd w:val="clear" w:color="auto" w:fill="E9E7F2" w:themeFill="accent4" w:themeFillTint="33"/>
          </w:tcPr>
          <w:p w:rsidR="004427D5" w:rsidRPr="00480264" w:rsidRDefault="004427D5" w:rsidP="00A80D07">
            <w:pPr>
              <w:jc w:val="center"/>
              <w:rPr>
                <w:rFonts w:eastAsia="ArialMT" w:cs="ArialMT"/>
                <w:b/>
              </w:rPr>
            </w:pPr>
            <w:r w:rsidRPr="00480264">
              <w:rPr>
                <w:rFonts w:eastAsia="ArialMT" w:cs="ArialMT"/>
                <w:b/>
              </w:rPr>
              <w:t>Statement</w:t>
            </w:r>
          </w:p>
        </w:tc>
        <w:tc>
          <w:tcPr>
            <w:tcW w:w="1598" w:type="dxa"/>
            <w:shd w:val="clear" w:color="auto" w:fill="E9E7F2" w:themeFill="accent4" w:themeFillTint="33"/>
          </w:tcPr>
          <w:p w:rsidR="004427D5" w:rsidRPr="00480264" w:rsidRDefault="004427D5" w:rsidP="00A80D07">
            <w:pPr>
              <w:jc w:val="center"/>
              <w:rPr>
                <w:rFonts w:eastAsia="ArialMT" w:cs="ArialMT"/>
                <w:b/>
              </w:rPr>
            </w:pPr>
            <w:r w:rsidRPr="00480264">
              <w:rPr>
                <w:rFonts w:eastAsia="ArialMT" w:cs="ArialMT"/>
                <w:b/>
              </w:rPr>
              <w:t>True/False</w:t>
            </w:r>
          </w:p>
        </w:tc>
        <w:tc>
          <w:tcPr>
            <w:tcW w:w="1252" w:type="dxa"/>
            <w:shd w:val="clear" w:color="auto" w:fill="E9E7F2" w:themeFill="accent4" w:themeFillTint="33"/>
          </w:tcPr>
          <w:p w:rsidR="004427D5" w:rsidRPr="00480264" w:rsidRDefault="004427D5" w:rsidP="00A80D07">
            <w:pPr>
              <w:jc w:val="center"/>
              <w:rPr>
                <w:rFonts w:eastAsia="ArialMT" w:cs="ArialMT"/>
                <w:b/>
              </w:rPr>
            </w:pPr>
            <w:r w:rsidRPr="00480264">
              <w:rPr>
                <w:rFonts w:eastAsia="ArialMT" w:cs="ArialMT"/>
                <w:b/>
              </w:rPr>
              <w:t>Marks</w:t>
            </w:r>
          </w:p>
        </w:tc>
      </w:tr>
      <w:tr w:rsidR="004427D5" w:rsidTr="001C2D74">
        <w:tc>
          <w:tcPr>
            <w:tcW w:w="6647" w:type="dxa"/>
          </w:tcPr>
          <w:p w:rsidR="004427D5" w:rsidRPr="00C77EBC" w:rsidRDefault="004427D5" w:rsidP="00A80D07">
            <w:pPr>
              <w:autoSpaceDE w:val="0"/>
              <w:autoSpaceDN w:val="0"/>
              <w:adjustRightInd w:val="0"/>
              <w:spacing w:line="240" w:lineRule="auto"/>
              <w:rPr>
                <w:rFonts w:eastAsia="ArialMT" w:cs="ArialMT"/>
              </w:rPr>
            </w:pPr>
            <w:r w:rsidRPr="00C77EBC">
              <w:rPr>
                <w:rFonts w:eastAsia="ArialMT" w:cs="ArialMT"/>
              </w:rPr>
              <w:t>Claudine loves to spend her pocket money shopping on a Saturday morning.</w:t>
            </w:r>
          </w:p>
        </w:tc>
        <w:tc>
          <w:tcPr>
            <w:tcW w:w="1598" w:type="dxa"/>
            <w:vAlign w:val="center"/>
          </w:tcPr>
          <w:p w:rsidR="004427D5" w:rsidRPr="00B775B6" w:rsidRDefault="004427D5" w:rsidP="001C2D74">
            <w:pPr>
              <w:jc w:val="center"/>
              <w:rPr>
                <w:rFonts w:eastAsia="ArialMT" w:cs="ArialMT"/>
                <w:b/>
              </w:rPr>
            </w:pPr>
            <w:r w:rsidRPr="00B775B6">
              <w:rPr>
                <w:rFonts w:eastAsia="ArialMT" w:cs="ArialMT"/>
                <w:b/>
              </w:rPr>
              <w:t>T</w:t>
            </w:r>
            <w:r w:rsidR="001C2D74" w:rsidRPr="00B775B6">
              <w:rPr>
                <w:rFonts w:eastAsia="ArialMT" w:cs="ArialMT"/>
                <w:b/>
              </w:rPr>
              <w:t>rue</w:t>
            </w:r>
          </w:p>
        </w:tc>
        <w:tc>
          <w:tcPr>
            <w:tcW w:w="1252" w:type="dxa"/>
            <w:vAlign w:val="center"/>
          </w:tcPr>
          <w:p w:rsidR="004427D5" w:rsidRPr="00C77EBC" w:rsidRDefault="004427D5" w:rsidP="001C2D74">
            <w:pPr>
              <w:jc w:val="center"/>
              <w:rPr>
                <w:rFonts w:eastAsia="ArialMT" w:cs="ArialMT"/>
              </w:rPr>
            </w:pPr>
            <w:r w:rsidRPr="00C77EBC">
              <w:rPr>
                <w:rFonts w:eastAsia="ArialMT" w:cs="ArialMT"/>
              </w:rPr>
              <w:t>1</w:t>
            </w:r>
          </w:p>
        </w:tc>
      </w:tr>
      <w:tr w:rsidR="004427D5" w:rsidTr="001C2D74">
        <w:tc>
          <w:tcPr>
            <w:tcW w:w="6647" w:type="dxa"/>
          </w:tcPr>
          <w:p w:rsidR="004427D5" w:rsidRPr="00C77EBC" w:rsidRDefault="004427D5" w:rsidP="00A80D07">
            <w:pPr>
              <w:autoSpaceDE w:val="0"/>
              <w:autoSpaceDN w:val="0"/>
              <w:adjustRightInd w:val="0"/>
              <w:spacing w:line="240" w:lineRule="auto"/>
              <w:rPr>
                <w:rFonts w:eastAsia="ArialMT" w:cs="ArialMT"/>
              </w:rPr>
            </w:pPr>
            <w:r w:rsidRPr="00C77EBC">
              <w:rPr>
                <w:rFonts w:eastAsia="ArialMT" w:cs="ArialMT"/>
              </w:rPr>
              <w:t>She often visits her friend Alice to play on her Wii.</w:t>
            </w:r>
          </w:p>
        </w:tc>
        <w:tc>
          <w:tcPr>
            <w:tcW w:w="1598" w:type="dxa"/>
            <w:vAlign w:val="center"/>
          </w:tcPr>
          <w:p w:rsidR="004427D5" w:rsidRPr="00B775B6" w:rsidRDefault="004427D5" w:rsidP="001C2D74">
            <w:pPr>
              <w:jc w:val="center"/>
              <w:rPr>
                <w:rFonts w:eastAsia="ArialMT" w:cs="ArialMT"/>
                <w:b/>
              </w:rPr>
            </w:pPr>
            <w:r w:rsidRPr="00B775B6">
              <w:rPr>
                <w:rFonts w:eastAsia="ArialMT" w:cs="ArialMT"/>
                <w:b/>
              </w:rPr>
              <w:t>F</w:t>
            </w:r>
            <w:r w:rsidR="001C2D74" w:rsidRPr="00B775B6">
              <w:rPr>
                <w:rFonts w:eastAsia="ArialMT" w:cs="ArialMT"/>
                <w:b/>
              </w:rPr>
              <w:t>alse</w:t>
            </w:r>
          </w:p>
        </w:tc>
        <w:tc>
          <w:tcPr>
            <w:tcW w:w="1252" w:type="dxa"/>
            <w:vAlign w:val="center"/>
          </w:tcPr>
          <w:p w:rsidR="004427D5" w:rsidRPr="00C77EBC" w:rsidRDefault="004427D5" w:rsidP="001C2D74">
            <w:pPr>
              <w:jc w:val="center"/>
              <w:rPr>
                <w:rFonts w:eastAsia="ArialMT" w:cs="ArialMT"/>
              </w:rPr>
            </w:pPr>
            <w:r w:rsidRPr="00C77EBC">
              <w:rPr>
                <w:rFonts w:eastAsia="ArialMT" w:cs="ArialMT"/>
              </w:rPr>
              <w:t>1</w:t>
            </w:r>
          </w:p>
        </w:tc>
      </w:tr>
      <w:tr w:rsidR="004427D5" w:rsidTr="001C2D74">
        <w:tc>
          <w:tcPr>
            <w:tcW w:w="6647" w:type="dxa"/>
          </w:tcPr>
          <w:p w:rsidR="004427D5" w:rsidRPr="00C77EBC" w:rsidRDefault="004427D5" w:rsidP="00A80D07">
            <w:pPr>
              <w:autoSpaceDE w:val="0"/>
              <w:autoSpaceDN w:val="0"/>
              <w:adjustRightInd w:val="0"/>
              <w:spacing w:line="240" w:lineRule="auto"/>
              <w:rPr>
                <w:rFonts w:eastAsia="ArialMT" w:cs="ArialMT"/>
              </w:rPr>
            </w:pPr>
            <w:r w:rsidRPr="00C77EBC">
              <w:rPr>
                <w:rFonts w:eastAsia="ArialMT" w:cs="ArialMT"/>
              </w:rPr>
              <w:t>On a Saturday afternoon Claudine goes with her mother to the cinema near her home to watch a movie.</w:t>
            </w:r>
          </w:p>
        </w:tc>
        <w:tc>
          <w:tcPr>
            <w:tcW w:w="1598" w:type="dxa"/>
            <w:vAlign w:val="center"/>
          </w:tcPr>
          <w:p w:rsidR="004427D5" w:rsidRPr="00B775B6" w:rsidRDefault="001C2D74" w:rsidP="001C2D74">
            <w:pPr>
              <w:jc w:val="center"/>
              <w:rPr>
                <w:rFonts w:eastAsia="ArialMT" w:cs="ArialMT"/>
                <w:b/>
              </w:rPr>
            </w:pPr>
            <w:r w:rsidRPr="00B775B6">
              <w:rPr>
                <w:rFonts w:eastAsia="ArialMT" w:cs="ArialMT"/>
                <w:b/>
              </w:rPr>
              <w:t>False</w:t>
            </w:r>
          </w:p>
        </w:tc>
        <w:tc>
          <w:tcPr>
            <w:tcW w:w="1252" w:type="dxa"/>
            <w:vAlign w:val="center"/>
          </w:tcPr>
          <w:p w:rsidR="004427D5" w:rsidRPr="00C77EBC" w:rsidRDefault="004427D5" w:rsidP="001C2D74">
            <w:pPr>
              <w:jc w:val="center"/>
              <w:rPr>
                <w:rFonts w:eastAsia="ArialMT" w:cs="ArialMT"/>
              </w:rPr>
            </w:pPr>
            <w:r w:rsidRPr="00C77EBC">
              <w:rPr>
                <w:rFonts w:eastAsia="ArialMT" w:cs="ArialMT"/>
              </w:rPr>
              <w:t>1</w:t>
            </w:r>
          </w:p>
        </w:tc>
      </w:tr>
      <w:tr w:rsidR="004427D5" w:rsidTr="001C2D74">
        <w:tc>
          <w:tcPr>
            <w:tcW w:w="6647" w:type="dxa"/>
          </w:tcPr>
          <w:p w:rsidR="004427D5" w:rsidRPr="00C77EBC" w:rsidRDefault="004427D5" w:rsidP="00A80D07">
            <w:pPr>
              <w:autoSpaceDE w:val="0"/>
              <w:autoSpaceDN w:val="0"/>
              <w:adjustRightInd w:val="0"/>
              <w:spacing w:line="240" w:lineRule="auto"/>
              <w:rPr>
                <w:rFonts w:eastAsia="ArialMT" w:cs="ArialMT"/>
              </w:rPr>
            </w:pPr>
            <w:r w:rsidRPr="00C77EBC">
              <w:rPr>
                <w:rFonts w:eastAsia="ArialMT" w:cs="ArialMT"/>
              </w:rPr>
              <w:t>In summer she plays football with her brothers.</w:t>
            </w:r>
          </w:p>
        </w:tc>
        <w:tc>
          <w:tcPr>
            <w:tcW w:w="1598" w:type="dxa"/>
            <w:vAlign w:val="center"/>
          </w:tcPr>
          <w:p w:rsidR="004427D5" w:rsidRPr="00B775B6" w:rsidRDefault="001C2D74" w:rsidP="001C2D74">
            <w:pPr>
              <w:jc w:val="center"/>
              <w:rPr>
                <w:rFonts w:eastAsia="ArialMT" w:cs="ArialMT"/>
                <w:b/>
              </w:rPr>
            </w:pPr>
            <w:r w:rsidRPr="00B775B6">
              <w:rPr>
                <w:rFonts w:eastAsia="ArialMT" w:cs="ArialMT"/>
                <w:b/>
              </w:rPr>
              <w:t>False</w:t>
            </w:r>
          </w:p>
        </w:tc>
        <w:tc>
          <w:tcPr>
            <w:tcW w:w="1252" w:type="dxa"/>
            <w:vAlign w:val="center"/>
          </w:tcPr>
          <w:p w:rsidR="004427D5" w:rsidRPr="00C77EBC" w:rsidRDefault="004427D5" w:rsidP="001C2D74">
            <w:pPr>
              <w:jc w:val="center"/>
              <w:rPr>
                <w:rFonts w:eastAsia="ArialMT" w:cs="ArialMT"/>
              </w:rPr>
            </w:pPr>
            <w:r w:rsidRPr="00C77EBC">
              <w:rPr>
                <w:rFonts w:eastAsia="ArialMT" w:cs="ArialMT"/>
              </w:rPr>
              <w:t>1</w:t>
            </w:r>
          </w:p>
        </w:tc>
      </w:tr>
      <w:tr w:rsidR="004427D5" w:rsidRPr="004427D5" w:rsidTr="001C2D74">
        <w:tc>
          <w:tcPr>
            <w:tcW w:w="8245" w:type="dxa"/>
            <w:gridSpan w:val="2"/>
          </w:tcPr>
          <w:p w:rsidR="004427D5" w:rsidRPr="004427D5" w:rsidRDefault="004427D5" w:rsidP="00A80D07">
            <w:pPr>
              <w:autoSpaceDE w:val="0"/>
              <w:autoSpaceDN w:val="0"/>
              <w:adjustRightInd w:val="0"/>
              <w:spacing w:line="240" w:lineRule="auto"/>
              <w:jc w:val="right"/>
              <w:rPr>
                <w:rFonts w:eastAsiaTheme="minorHAnsi" w:cs="Arial-BoldMT"/>
                <w:b/>
                <w:bCs/>
              </w:rPr>
            </w:pPr>
            <w:r w:rsidRPr="004427D5">
              <w:rPr>
                <w:rFonts w:eastAsiaTheme="minorHAnsi" w:cs="Arial-BoldMT"/>
                <w:b/>
                <w:bCs/>
              </w:rPr>
              <w:t>Total</w:t>
            </w:r>
          </w:p>
        </w:tc>
        <w:tc>
          <w:tcPr>
            <w:tcW w:w="1252" w:type="dxa"/>
          </w:tcPr>
          <w:p w:rsidR="004427D5" w:rsidRPr="004427D5" w:rsidRDefault="004427D5" w:rsidP="00A80D07">
            <w:pPr>
              <w:autoSpaceDE w:val="0"/>
              <w:autoSpaceDN w:val="0"/>
              <w:adjustRightInd w:val="0"/>
              <w:spacing w:line="240" w:lineRule="auto"/>
              <w:jc w:val="center"/>
              <w:rPr>
                <w:rFonts w:eastAsiaTheme="minorHAnsi" w:cs="Arial-BoldMT"/>
                <w:b/>
                <w:bCs/>
              </w:rPr>
            </w:pPr>
            <w:r w:rsidRPr="004427D5">
              <w:rPr>
                <w:rFonts w:eastAsiaTheme="minorHAnsi" w:cs="Arial-BoldMT"/>
                <w:b/>
                <w:bCs/>
              </w:rPr>
              <w:t>4</w:t>
            </w:r>
          </w:p>
        </w:tc>
      </w:tr>
    </w:tbl>
    <w:p w:rsidR="00694CC0" w:rsidRPr="004427D5" w:rsidRDefault="00694CC0" w:rsidP="00444412">
      <w:pPr>
        <w:rPr>
          <w:rFonts w:eastAsiaTheme="minorHAnsi" w:cs="Arial-BoldMT"/>
          <w:bCs/>
        </w:rPr>
      </w:pPr>
    </w:p>
    <w:p w:rsidR="004427D5" w:rsidRPr="004427D5" w:rsidRDefault="004427D5" w:rsidP="001C2D74">
      <w:pPr>
        <w:pStyle w:val="ListParagraph"/>
        <w:numPr>
          <w:ilvl w:val="0"/>
          <w:numId w:val="32"/>
        </w:numPr>
        <w:tabs>
          <w:tab w:val="right" w:pos="9781"/>
        </w:tabs>
        <w:ind w:left="567" w:hanging="567"/>
        <w:contextualSpacing w:val="0"/>
        <w:rPr>
          <w:rFonts w:eastAsiaTheme="minorHAnsi" w:cs="Arial-BoldMT"/>
          <w:bCs/>
          <w:sz w:val="22"/>
        </w:rPr>
      </w:pPr>
      <w:r w:rsidRPr="00C77EBC">
        <w:rPr>
          <w:rFonts w:eastAsiaTheme="minorHAnsi" w:cs="Arial-BoldMT"/>
          <w:bCs/>
          <w:sz w:val="22"/>
        </w:rPr>
        <w:t xml:space="preserve">Where did Claudine go and what </w:t>
      </w:r>
      <w:r>
        <w:rPr>
          <w:rFonts w:eastAsiaTheme="minorHAnsi" w:cs="Arial-BoldMT"/>
          <w:bCs/>
          <w:sz w:val="22"/>
        </w:rPr>
        <w:t>did she do last week</w:t>
      </w:r>
      <w:r w:rsidRPr="00C77EBC">
        <w:rPr>
          <w:rFonts w:eastAsiaTheme="minorHAnsi" w:cs="Arial-BoldMT"/>
          <w:bCs/>
          <w:sz w:val="22"/>
        </w:rPr>
        <w:t>? Complete the table with the relevant information.</w:t>
      </w:r>
      <w:r>
        <w:rPr>
          <w:rFonts w:eastAsiaTheme="minorHAnsi" w:cs="Arial-BoldMT"/>
          <w:bCs/>
          <w:sz w:val="22"/>
        </w:rPr>
        <w:tab/>
      </w:r>
      <w:r w:rsidRPr="001417AA">
        <w:rPr>
          <w:sz w:val="22"/>
        </w:rPr>
        <w:t>(4 marks)</w:t>
      </w:r>
    </w:p>
    <w:tbl>
      <w:tblPr>
        <w:tblStyle w:val="TableGrid"/>
        <w:tblW w:w="0" w:type="auto"/>
        <w:tblInd w:w="392" w:type="dxa"/>
        <w:tblLook w:val="04A0" w:firstRow="1" w:lastRow="0" w:firstColumn="1" w:lastColumn="0" w:noHBand="0" w:noVBand="1"/>
      </w:tblPr>
      <w:tblGrid>
        <w:gridCol w:w="4110"/>
        <w:gridCol w:w="4145"/>
        <w:gridCol w:w="1242"/>
      </w:tblGrid>
      <w:tr w:rsidR="004427D5" w:rsidTr="0072790F">
        <w:tc>
          <w:tcPr>
            <w:tcW w:w="8255" w:type="dxa"/>
            <w:gridSpan w:val="2"/>
            <w:tcBorders>
              <w:top w:val="single" w:sz="4" w:space="0" w:color="auto"/>
              <w:left w:val="single" w:sz="4" w:space="0" w:color="auto"/>
              <w:bottom w:val="single" w:sz="4" w:space="0" w:color="auto"/>
              <w:right w:val="single" w:sz="4" w:space="0" w:color="auto"/>
            </w:tcBorders>
            <w:shd w:val="clear" w:color="auto" w:fill="E9E7F2" w:themeFill="accent4" w:themeFillTint="33"/>
          </w:tcPr>
          <w:p w:rsidR="004427D5" w:rsidRDefault="004427D5" w:rsidP="00A80D07">
            <w:pPr>
              <w:pStyle w:val="ListParagraph"/>
              <w:ind w:left="0"/>
              <w:jc w:val="center"/>
              <w:rPr>
                <w:b/>
                <w:sz w:val="22"/>
              </w:rPr>
            </w:pPr>
            <w:r>
              <w:rPr>
                <w:b/>
                <w:sz w:val="22"/>
              </w:rPr>
              <w:t>Statement</w:t>
            </w:r>
          </w:p>
        </w:tc>
        <w:tc>
          <w:tcPr>
            <w:tcW w:w="1242" w:type="dxa"/>
            <w:tcBorders>
              <w:top w:val="single" w:sz="4" w:space="0" w:color="auto"/>
              <w:left w:val="single" w:sz="4" w:space="0" w:color="auto"/>
              <w:bottom w:val="single" w:sz="4" w:space="0" w:color="auto"/>
              <w:right w:val="single" w:sz="4" w:space="0" w:color="auto"/>
            </w:tcBorders>
            <w:shd w:val="clear" w:color="auto" w:fill="E9E7F2" w:themeFill="accent4" w:themeFillTint="33"/>
          </w:tcPr>
          <w:p w:rsidR="004427D5" w:rsidRDefault="004427D5" w:rsidP="00A80D07">
            <w:pPr>
              <w:pStyle w:val="ListParagraph"/>
              <w:ind w:left="0"/>
              <w:jc w:val="center"/>
              <w:rPr>
                <w:b/>
                <w:sz w:val="22"/>
              </w:rPr>
            </w:pPr>
            <w:r>
              <w:rPr>
                <w:b/>
                <w:sz w:val="22"/>
              </w:rPr>
              <w:t>Marks</w:t>
            </w:r>
          </w:p>
        </w:tc>
      </w:tr>
      <w:tr w:rsidR="004427D5" w:rsidRPr="004427D5" w:rsidTr="0072790F">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4427D5" w:rsidRPr="00B05679" w:rsidRDefault="004427D5" w:rsidP="001C2D74">
            <w:pPr>
              <w:autoSpaceDE w:val="0"/>
              <w:autoSpaceDN w:val="0"/>
              <w:adjustRightInd w:val="0"/>
              <w:spacing w:line="240" w:lineRule="auto"/>
              <w:rPr>
                <w:rFonts w:eastAsia="ArialMT" w:cs="ArialMT"/>
                <w:b/>
              </w:rPr>
            </w:pPr>
            <w:r w:rsidRPr="00B05679">
              <w:rPr>
                <w:rFonts w:eastAsia="ArialMT" w:cs="ArialMT"/>
                <w:b/>
              </w:rPr>
              <w:t>Where she went</w:t>
            </w:r>
          </w:p>
        </w:tc>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4427D5" w:rsidRPr="00B05679" w:rsidRDefault="004427D5" w:rsidP="001C2D74">
            <w:pPr>
              <w:autoSpaceDE w:val="0"/>
              <w:autoSpaceDN w:val="0"/>
              <w:adjustRightInd w:val="0"/>
              <w:spacing w:line="240" w:lineRule="auto"/>
              <w:rPr>
                <w:rFonts w:eastAsia="ArialMT" w:cs="ArialMT"/>
                <w:b/>
              </w:rPr>
            </w:pPr>
            <w:r w:rsidRPr="00B05679">
              <w:rPr>
                <w:rFonts w:eastAsia="ArialMT" w:cs="ArialMT"/>
                <w:b/>
              </w:rPr>
              <w:t>What she did</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4427D5" w:rsidRPr="004427D5" w:rsidRDefault="004427D5" w:rsidP="00A80D07">
            <w:pPr>
              <w:rPr>
                <w:rFonts w:eastAsiaTheme="minorHAnsi" w:cs="Arial-BoldMT"/>
                <w:bCs/>
              </w:rPr>
            </w:pPr>
          </w:p>
        </w:tc>
      </w:tr>
      <w:tr w:rsidR="004427D5" w:rsidTr="0072790F">
        <w:tc>
          <w:tcPr>
            <w:tcW w:w="4110" w:type="dxa"/>
            <w:tcBorders>
              <w:top w:val="single" w:sz="4" w:space="0" w:color="auto"/>
              <w:left w:val="single" w:sz="4" w:space="0" w:color="auto"/>
              <w:bottom w:val="single" w:sz="4" w:space="0" w:color="auto"/>
              <w:right w:val="single" w:sz="4" w:space="0" w:color="auto"/>
            </w:tcBorders>
          </w:tcPr>
          <w:p w:rsidR="004427D5" w:rsidRPr="001C2D74" w:rsidRDefault="001C2D74" w:rsidP="001C2D74">
            <w:pPr>
              <w:autoSpaceDE w:val="0"/>
              <w:autoSpaceDN w:val="0"/>
              <w:adjustRightInd w:val="0"/>
              <w:spacing w:line="240" w:lineRule="auto"/>
              <w:rPr>
                <w:rFonts w:eastAsia="ArialMT" w:cs="ArialMT"/>
              </w:rPr>
            </w:pPr>
            <w:r>
              <w:rPr>
                <w:rFonts w:eastAsia="ArialMT" w:cs="ArialMT"/>
              </w:rPr>
              <w:t>S</w:t>
            </w:r>
            <w:r w:rsidR="004427D5" w:rsidRPr="001C2D74">
              <w:rPr>
                <w:rFonts w:eastAsia="ArialMT" w:cs="ArialMT"/>
              </w:rPr>
              <w:t>ports centre (near the skating rink)</w:t>
            </w:r>
          </w:p>
        </w:tc>
        <w:tc>
          <w:tcPr>
            <w:tcW w:w="4145" w:type="dxa"/>
            <w:tcBorders>
              <w:top w:val="single" w:sz="4" w:space="0" w:color="auto"/>
              <w:left w:val="single" w:sz="4" w:space="0" w:color="auto"/>
              <w:bottom w:val="single" w:sz="4" w:space="0" w:color="auto"/>
              <w:right w:val="single" w:sz="4" w:space="0" w:color="auto"/>
            </w:tcBorders>
          </w:tcPr>
          <w:p w:rsidR="004427D5" w:rsidRPr="001C2D74" w:rsidRDefault="001C2D74" w:rsidP="001C2D74">
            <w:pPr>
              <w:autoSpaceDE w:val="0"/>
              <w:autoSpaceDN w:val="0"/>
              <w:adjustRightInd w:val="0"/>
              <w:spacing w:line="240" w:lineRule="auto"/>
              <w:rPr>
                <w:rFonts w:eastAsia="ArialMT" w:cs="ArialMT"/>
              </w:rPr>
            </w:pPr>
            <w:r w:rsidRPr="001C2D74">
              <w:rPr>
                <w:rFonts w:eastAsia="ArialMT" w:cs="ArialMT"/>
              </w:rPr>
              <w:t>P</w:t>
            </w:r>
            <w:r w:rsidR="004427D5" w:rsidRPr="001C2D74">
              <w:rPr>
                <w:rFonts w:eastAsia="ArialMT" w:cs="ArialMT"/>
              </w:rPr>
              <w:t>layed tennis (with friends)</w:t>
            </w:r>
          </w:p>
        </w:tc>
        <w:tc>
          <w:tcPr>
            <w:tcW w:w="1242" w:type="dxa"/>
            <w:tcBorders>
              <w:top w:val="single" w:sz="4" w:space="0" w:color="auto"/>
              <w:left w:val="single" w:sz="4" w:space="0" w:color="auto"/>
              <w:bottom w:val="single" w:sz="4" w:space="0" w:color="auto"/>
              <w:right w:val="single" w:sz="4" w:space="0" w:color="auto"/>
            </w:tcBorders>
          </w:tcPr>
          <w:p w:rsidR="004427D5" w:rsidRPr="00C77EBC" w:rsidRDefault="004427D5" w:rsidP="001C2D74">
            <w:pPr>
              <w:spacing w:line="240" w:lineRule="auto"/>
              <w:jc w:val="center"/>
              <w:rPr>
                <w:rFonts w:eastAsiaTheme="minorHAnsi" w:cs="Arial-BoldMT"/>
                <w:bCs/>
              </w:rPr>
            </w:pPr>
            <w:r>
              <w:rPr>
                <w:rFonts w:eastAsiaTheme="minorHAnsi" w:cs="Arial-BoldMT"/>
                <w:bCs/>
              </w:rPr>
              <w:t>1 + 1</w:t>
            </w:r>
          </w:p>
        </w:tc>
      </w:tr>
      <w:tr w:rsidR="004427D5" w:rsidTr="0072790F">
        <w:tc>
          <w:tcPr>
            <w:tcW w:w="4110" w:type="dxa"/>
            <w:tcBorders>
              <w:top w:val="single" w:sz="4" w:space="0" w:color="auto"/>
              <w:left w:val="single" w:sz="4" w:space="0" w:color="auto"/>
              <w:bottom w:val="single" w:sz="4" w:space="0" w:color="auto"/>
              <w:right w:val="single" w:sz="4" w:space="0" w:color="auto"/>
            </w:tcBorders>
          </w:tcPr>
          <w:p w:rsidR="004427D5" w:rsidRPr="001C2D74" w:rsidRDefault="001C2D74" w:rsidP="001C2D74">
            <w:pPr>
              <w:autoSpaceDE w:val="0"/>
              <w:autoSpaceDN w:val="0"/>
              <w:adjustRightInd w:val="0"/>
              <w:spacing w:line="240" w:lineRule="auto"/>
              <w:rPr>
                <w:rFonts w:eastAsia="ArialMT" w:cs="ArialMT"/>
              </w:rPr>
            </w:pPr>
            <w:r>
              <w:rPr>
                <w:rFonts w:eastAsia="ArialMT" w:cs="ArialMT"/>
              </w:rPr>
              <w:t>C</w:t>
            </w:r>
            <w:r w:rsidR="004427D5" w:rsidRPr="001C2D74">
              <w:rPr>
                <w:rFonts w:eastAsia="ArialMT" w:cs="ArialMT"/>
              </w:rPr>
              <w:t>ousins’ house</w:t>
            </w:r>
          </w:p>
        </w:tc>
        <w:tc>
          <w:tcPr>
            <w:tcW w:w="4145" w:type="dxa"/>
            <w:tcBorders>
              <w:top w:val="single" w:sz="4" w:space="0" w:color="auto"/>
              <w:left w:val="single" w:sz="4" w:space="0" w:color="auto"/>
              <w:bottom w:val="single" w:sz="4" w:space="0" w:color="auto"/>
              <w:right w:val="single" w:sz="4" w:space="0" w:color="auto"/>
            </w:tcBorders>
          </w:tcPr>
          <w:p w:rsidR="004427D5" w:rsidRPr="001C2D74" w:rsidRDefault="001C2D74" w:rsidP="001C2D74">
            <w:pPr>
              <w:autoSpaceDE w:val="0"/>
              <w:autoSpaceDN w:val="0"/>
              <w:adjustRightInd w:val="0"/>
              <w:spacing w:line="240" w:lineRule="auto"/>
              <w:rPr>
                <w:rFonts w:eastAsia="ArialMT" w:cs="ArialMT"/>
              </w:rPr>
            </w:pPr>
            <w:r w:rsidRPr="001C2D74">
              <w:rPr>
                <w:rFonts w:eastAsia="ArialMT" w:cs="ArialMT"/>
              </w:rPr>
              <w:t>P</w:t>
            </w:r>
            <w:r w:rsidR="004427D5" w:rsidRPr="001C2D74">
              <w:rPr>
                <w:rFonts w:eastAsia="ArialMT" w:cs="ArialMT"/>
              </w:rPr>
              <w:t>layed bowls</w:t>
            </w:r>
          </w:p>
        </w:tc>
        <w:tc>
          <w:tcPr>
            <w:tcW w:w="1242" w:type="dxa"/>
            <w:tcBorders>
              <w:top w:val="single" w:sz="4" w:space="0" w:color="auto"/>
              <w:left w:val="single" w:sz="4" w:space="0" w:color="auto"/>
              <w:bottom w:val="single" w:sz="4" w:space="0" w:color="auto"/>
              <w:right w:val="single" w:sz="4" w:space="0" w:color="auto"/>
            </w:tcBorders>
          </w:tcPr>
          <w:p w:rsidR="004427D5" w:rsidRPr="00C77EBC" w:rsidRDefault="004427D5" w:rsidP="001C2D74">
            <w:pPr>
              <w:spacing w:line="240" w:lineRule="auto"/>
              <w:jc w:val="center"/>
              <w:rPr>
                <w:rFonts w:eastAsiaTheme="minorHAnsi" w:cs="Arial-BoldMT"/>
                <w:bCs/>
              </w:rPr>
            </w:pPr>
            <w:r>
              <w:rPr>
                <w:rFonts w:eastAsiaTheme="minorHAnsi" w:cs="Arial-BoldMT"/>
                <w:bCs/>
              </w:rPr>
              <w:t>1 + 1</w:t>
            </w:r>
          </w:p>
        </w:tc>
      </w:tr>
      <w:tr w:rsidR="004427D5" w:rsidTr="0072790F">
        <w:tc>
          <w:tcPr>
            <w:tcW w:w="8255" w:type="dxa"/>
            <w:gridSpan w:val="2"/>
            <w:tcBorders>
              <w:top w:val="single" w:sz="4" w:space="0" w:color="auto"/>
              <w:left w:val="single" w:sz="4" w:space="0" w:color="auto"/>
              <w:bottom w:val="single" w:sz="4" w:space="0" w:color="auto"/>
              <w:right w:val="single" w:sz="4" w:space="0" w:color="auto"/>
            </w:tcBorders>
          </w:tcPr>
          <w:p w:rsidR="004427D5" w:rsidRPr="00C77EBC" w:rsidRDefault="004427D5" w:rsidP="00A80D07">
            <w:pPr>
              <w:autoSpaceDE w:val="0"/>
              <w:autoSpaceDN w:val="0"/>
              <w:adjustRightInd w:val="0"/>
              <w:spacing w:line="240" w:lineRule="auto"/>
              <w:jc w:val="right"/>
              <w:rPr>
                <w:rFonts w:eastAsiaTheme="minorHAnsi" w:cs="Arial-BoldMT"/>
                <w:b/>
                <w:bCs/>
              </w:rPr>
            </w:pPr>
            <w:r w:rsidRPr="00C77EBC">
              <w:rPr>
                <w:rFonts w:eastAsiaTheme="minorHAnsi" w:cs="Arial-BoldMT"/>
                <w:b/>
                <w:bCs/>
              </w:rPr>
              <w:t>Total</w:t>
            </w:r>
          </w:p>
        </w:tc>
        <w:tc>
          <w:tcPr>
            <w:tcW w:w="1242" w:type="dxa"/>
            <w:tcBorders>
              <w:top w:val="single" w:sz="4" w:space="0" w:color="auto"/>
              <w:left w:val="single" w:sz="4" w:space="0" w:color="auto"/>
              <w:bottom w:val="single" w:sz="4" w:space="0" w:color="auto"/>
              <w:right w:val="single" w:sz="4" w:space="0" w:color="auto"/>
            </w:tcBorders>
          </w:tcPr>
          <w:p w:rsidR="004427D5" w:rsidRPr="00C77EBC" w:rsidRDefault="004427D5" w:rsidP="00A80D07">
            <w:pPr>
              <w:autoSpaceDE w:val="0"/>
              <w:autoSpaceDN w:val="0"/>
              <w:adjustRightInd w:val="0"/>
              <w:spacing w:line="240" w:lineRule="auto"/>
              <w:jc w:val="center"/>
              <w:rPr>
                <w:rFonts w:eastAsiaTheme="minorHAnsi" w:cs="Arial-BoldMT"/>
                <w:b/>
                <w:bCs/>
              </w:rPr>
            </w:pPr>
            <w:r w:rsidRPr="00C77EBC">
              <w:rPr>
                <w:rFonts w:eastAsiaTheme="minorHAnsi" w:cs="Arial-BoldMT"/>
                <w:b/>
                <w:bCs/>
              </w:rPr>
              <w:t>4</w:t>
            </w:r>
          </w:p>
        </w:tc>
      </w:tr>
    </w:tbl>
    <w:p w:rsidR="003750A1" w:rsidRDefault="003750A1" w:rsidP="00444412"/>
    <w:p w:rsidR="003750A1" w:rsidRPr="00A80D07" w:rsidRDefault="004427D5" w:rsidP="001C2D74">
      <w:pPr>
        <w:pStyle w:val="ListParagraph"/>
        <w:numPr>
          <w:ilvl w:val="0"/>
          <w:numId w:val="32"/>
        </w:numPr>
        <w:tabs>
          <w:tab w:val="right" w:pos="9639"/>
        </w:tabs>
        <w:spacing w:line="276" w:lineRule="auto"/>
        <w:ind w:left="567" w:hanging="567"/>
        <w:contextualSpacing w:val="0"/>
        <w:rPr>
          <w:rFonts w:eastAsiaTheme="minorHAnsi" w:cs="Arial-BoldMT"/>
          <w:bCs/>
          <w:sz w:val="22"/>
        </w:rPr>
      </w:pPr>
      <w:r w:rsidRPr="00A80D07">
        <w:rPr>
          <w:rFonts w:eastAsiaTheme="minorHAnsi" w:cs="Arial-BoldMT"/>
          <w:bCs/>
          <w:sz w:val="22"/>
        </w:rPr>
        <w:t>What is Claudine looking forward to next weekend? Why?</w:t>
      </w:r>
      <w:r w:rsidRPr="00A80D07">
        <w:rPr>
          <w:rFonts w:eastAsiaTheme="minorHAnsi" w:cs="Arial-BoldMT"/>
          <w:bCs/>
          <w:sz w:val="22"/>
        </w:rPr>
        <w:tab/>
      </w:r>
      <w:r w:rsidRPr="001417AA">
        <w:rPr>
          <w:rFonts w:eastAsiaTheme="minorHAnsi" w:cs="Arial-BoldMT"/>
          <w:bCs/>
          <w:sz w:val="22"/>
        </w:rPr>
        <w:t>(2 marks)</w:t>
      </w:r>
    </w:p>
    <w:tbl>
      <w:tblPr>
        <w:tblStyle w:val="TableGrid"/>
        <w:tblW w:w="0" w:type="auto"/>
        <w:tblInd w:w="392" w:type="dxa"/>
        <w:tblLook w:val="04A0" w:firstRow="1" w:lastRow="0" w:firstColumn="1" w:lastColumn="0" w:noHBand="0" w:noVBand="1"/>
      </w:tblPr>
      <w:tblGrid>
        <w:gridCol w:w="4111"/>
        <w:gridCol w:w="4144"/>
        <w:gridCol w:w="1242"/>
      </w:tblGrid>
      <w:tr w:rsidR="00A80D07" w:rsidRPr="00C90596" w:rsidTr="0072790F">
        <w:tc>
          <w:tcPr>
            <w:tcW w:w="8255" w:type="dxa"/>
            <w:gridSpan w:val="2"/>
            <w:shd w:val="clear" w:color="auto" w:fill="E9E7F2" w:themeFill="accent4" w:themeFillTint="33"/>
          </w:tcPr>
          <w:p w:rsidR="00A80D07" w:rsidRPr="00480264" w:rsidRDefault="00A80D07" w:rsidP="00A80D07">
            <w:pPr>
              <w:pStyle w:val="ListParagraph"/>
              <w:ind w:left="0"/>
              <w:jc w:val="center"/>
              <w:rPr>
                <w:b/>
                <w:sz w:val="22"/>
              </w:rPr>
            </w:pPr>
            <w:r w:rsidRPr="00480264">
              <w:rPr>
                <w:rFonts w:cs="Arial"/>
                <w:b/>
                <w:sz w:val="22"/>
              </w:rPr>
              <w:t>Statement</w:t>
            </w:r>
          </w:p>
        </w:tc>
        <w:tc>
          <w:tcPr>
            <w:tcW w:w="1242" w:type="dxa"/>
            <w:shd w:val="clear" w:color="auto" w:fill="E9E7F2" w:themeFill="accent4" w:themeFillTint="33"/>
          </w:tcPr>
          <w:p w:rsidR="00A80D07" w:rsidRPr="00F805F2" w:rsidRDefault="00A80D07" w:rsidP="00A80D07">
            <w:pPr>
              <w:pStyle w:val="ListParagraph"/>
              <w:ind w:left="0"/>
              <w:jc w:val="center"/>
              <w:rPr>
                <w:b/>
                <w:sz w:val="22"/>
              </w:rPr>
            </w:pPr>
            <w:r w:rsidRPr="00F805F2">
              <w:rPr>
                <w:b/>
                <w:sz w:val="22"/>
              </w:rPr>
              <w:t>Marks</w:t>
            </w:r>
          </w:p>
        </w:tc>
      </w:tr>
      <w:tr w:rsidR="00A80D07" w:rsidRPr="00C90596" w:rsidTr="0072790F">
        <w:tc>
          <w:tcPr>
            <w:tcW w:w="4111" w:type="dxa"/>
          </w:tcPr>
          <w:p w:rsidR="00A80D07" w:rsidRPr="00480264" w:rsidRDefault="00A80D07" w:rsidP="00A80D07">
            <w:pPr>
              <w:widowControl w:val="0"/>
              <w:autoSpaceDE w:val="0"/>
              <w:autoSpaceDN w:val="0"/>
              <w:adjustRightInd w:val="0"/>
              <w:spacing w:line="240" w:lineRule="auto"/>
              <w:outlineLvl w:val="0"/>
              <w:rPr>
                <w:rFonts w:cs="Arial"/>
              </w:rPr>
            </w:pPr>
            <w:r w:rsidRPr="00480264">
              <w:t>What is Claudine looking forward to next weekend?</w:t>
            </w:r>
          </w:p>
        </w:tc>
        <w:tc>
          <w:tcPr>
            <w:tcW w:w="4144" w:type="dxa"/>
          </w:tcPr>
          <w:p w:rsidR="00A80D07" w:rsidRPr="001417AA" w:rsidRDefault="001C2D74" w:rsidP="00A80D07">
            <w:pPr>
              <w:pStyle w:val="ListParagraph"/>
              <w:ind w:left="0"/>
              <w:rPr>
                <w:sz w:val="22"/>
              </w:rPr>
            </w:pPr>
            <w:r w:rsidRPr="001417AA">
              <w:rPr>
                <w:sz w:val="22"/>
              </w:rPr>
              <w:t>P</w:t>
            </w:r>
            <w:r w:rsidR="00A80D07" w:rsidRPr="001417AA">
              <w:rPr>
                <w:sz w:val="22"/>
              </w:rPr>
              <w:t>laying sport</w:t>
            </w:r>
          </w:p>
        </w:tc>
        <w:tc>
          <w:tcPr>
            <w:tcW w:w="1242" w:type="dxa"/>
            <w:vAlign w:val="center"/>
          </w:tcPr>
          <w:p w:rsidR="00A80D07" w:rsidRPr="00C90596" w:rsidRDefault="00A80D07" w:rsidP="001C2D74">
            <w:pPr>
              <w:pStyle w:val="ListParagraph"/>
              <w:ind w:left="0"/>
              <w:jc w:val="center"/>
              <w:rPr>
                <w:sz w:val="22"/>
              </w:rPr>
            </w:pPr>
            <w:r>
              <w:rPr>
                <w:sz w:val="22"/>
              </w:rPr>
              <w:t>1</w:t>
            </w:r>
          </w:p>
        </w:tc>
      </w:tr>
      <w:tr w:rsidR="00A80D07" w:rsidRPr="00C90596" w:rsidTr="0072790F">
        <w:tc>
          <w:tcPr>
            <w:tcW w:w="4111" w:type="dxa"/>
          </w:tcPr>
          <w:p w:rsidR="00A80D07" w:rsidRPr="00480264" w:rsidRDefault="00A80D07" w:rsidP="00A80D07">
            <w:r w:rsidRPr="00480264">
              <w:t>Why?</w:t>
            </w:r>
          </w:p>
        </w:tc>
        <w:tc>
          <w:tcPr>
            <w:tcW w:w="4144" w:type="dxa"/>
          </w:tcPr>
          <w:p w:rsidR="00A80D07" w:rsidRPr="001417AA" w:rsidRDefault="001C2D74" w:rsidP="00A80D07">
            <w:pPr>
              <w:pStyle w:val="ListParagraph"/>
              <w:ind w:left="0"/>
              <w:rPr>
                <w:sz w:val="22"/>
              </w:rPr>
            </w:pPr>
            <w:r w:rsidRPr="001417AA">
              <w:rPr>
                <w:sz w:val="22"/>
              </w:rPr>
              <w:t>H</w:t>
            </w:r>
            <w:r w:rsidR="00A80D07" w:rsidRPr="001417AA">
              <w:rPr>
                <w:sz w:val="22"/>
              </w:rPr>
              <w:t>ealth is so important (and so she plays a lot of sport)</w:t>
            </w:r>
          </w:p>
        </w:tc>
        <w:tc>
          <w:tcPr>
            <w:tcW w:w="1242" w:type="dxa"/>
            <w:vAlign w:val="center"/>
          </w:tcPr>
          <w:p w:rsidR="00A80D07" w:rsidRPr="00C90596" w:rsidRDefault="00A80D07" w:rsidP="001C2D74">
            <w:pPr>
              <w:pStyle w:val="ListParagraph"/>
              <w:ind w:left="0"/>
              <w:jc w:val="center"/>
              <w:rPr>
                <w:sz w:val="22"/>
              </w:rPr>
            </w:pPr>
            <w:r>
              <w:rPr>
                <w:sz w:val="22"/>
              </w:rPr>
              <w:t>1</w:t>
            </w:r>
          </w:p>
        </w:tc>
      </w:tr>
      <w:tr w:rsidR="00A80D07" w:rsidRPr="00C90596" w:rsidTr="0072790F">
        <w:tc>
          <w:tcPr>
            <w:tcW w:w="8255" w:type="dxa"/>
            <w:gridSpan w:val="2"/>
          </w:tcPr>
          <w:p w:rsidR="00A80D07" w:rsidRPr="00480264" w:rsidRDefault="00A80D07" w:rsidP="00A80D07">
            <w:pPr>
              <w:pStyle w:val="ListParagraph"/>
              <w:ind w:left="0"/>
              <w:jc w:val="right"/>
              <w:rPr>
                <w:b/>
                <w:sz w:val="22"/>
              </w:rPr>
            </w:pPr>
            <w:r w:rsidRPr="00C90596">
              <w:rPr>
                <w:b/>
                <w:sz w:val="22"/>
              </w:rPr>
              <w:t>Total</w:t>
            </w:r>
          </w:p>
        </w:tc>
        <w:tc>
          <w:tcPr>
            <w:tcW w:w="1242" w:type="dxa"/>
          </w:tcPr>
          <w:p w:rsidR="00A80D07" w:rsidRPr="00F805F2" w:rsidRDefault="00A80D07" w:rsidP="00A80D07">
            <w:pPr>
              <w:pStyle w:val="ListParagraph"/>
              <w:ind w:left="0"/>
              <w:jc w:val="center"/>
              <w:rPr>
                <w:b/>
                <w:sz w:val="22"/>
              </w:rPr>
            </w:pPr>
            <w:r>
              <w:rPr>
                <w:b/>
                <w:sz w:val="22"/>
              </w:rPr>
              <w:t>2</w:t>
            </w:r>
          </w:p>
        </w:tc>
      </w:tr>
    </w:tbl>
    <w:p w:rsidR="00A80D07" w:rsidRDefault="00A80D07" w:rsidP="00444412"/>
    <w:p w:rsidR="00A80D07" w:rsidRDefault="00A80D07" w:rsidP="00A80D07">
      <w:r>
        <w:br w:type="page"/>
      </w:r>
    </w:p>
    <w:p w:rsidR="00DD3AB0" w:rsidRPr="00001221" w:rsidRDefault="00DD3AB0" w:rsidP="00DD3AB0">
      <w:r w:rsidRPr="00001221">
        <w:rPr>
          <w:b/>
          <w:sz w:val="26"/>
          <w:szCs w:val="26"/>
        </w:rPr>
        <w:t>Part 2</w:t>
      </w:r>
    </w:p>
    <w:p w:rsidR="00DD3AB0" w:rsidRPr="005627A5" w:rsidRDefault="00DD3AB0" w:rsidP="005627A5">
      <w:pPr>
        <w:pStyle w:val="ListParagraph"/>
        <w:numPr>
          <w:ilvl w:val="0"/>
          <w:numId w:val="32"/>
        </w:numPr>
        <w:tabs>
          <w:tab w:val="right" w:pos="9781"/>
        </w:tabs>
        <w:autoSpaceDE w:val="0"/>
        <w:autoSpaceDN w:val="0"/>
        <w:adjustRightInd w:val="0"/>
        <w:spacing w:after="0" w:line="240" w:lineRule="auto"/>
        <w:ind w:left="567" w:hanging="567"/>
        <w:rPr>
          <w:rFonts w:eastAsiaTheme="minorHAnsi" w:cs="Calibri"/>
          <w:sz w:val="22"/>
        </w:rPr>
      </w:pPr>
      <w:r w:rsidRPr="005627A5">
        <w:rPr>
          <w:sz w:val="22"/>
        </w:rPr>
        <w:t>A French youth magazine has just published their top 10 tips on keeping fit and healthy. They have asked their readers to give their opinion on why it is important for young people to keep fit and healthy. Write an email providing your opinion</w:t>
      </w:r>
      <w:r w:rsidR="00971919">
        <w:rPr>
          <w:sz w:val="22"/>
        </w:rPr>
        <w:t>s</w:t>
      </w:r>
      <w:r w:rsidRPr="005627A5">
        <w:rPr>
          <w:sz w:val="22"/>
        </w:rPr>
        <w:t xml:space="preserve"> on why it is important to maintain a well-balanced lifestyle and describe what you have done so far this year to keep fit and healthy. </w:t>
      </w:r>
      <w:r w:rsidR="00627EBC">
        <w:rPr>
          <w:rFonts w:eastAsiaTheme="minorHAnsi" w:cs="Arial"/>
          <w:sz w:val="22"/>
        </w:rPr>
        <w:t>Write approximately 80–</w:t>
      </w:r>
      <w:r w:rsidRPr="005627A5">
        <w:rPr>
          <w:rFonts w:eastAsiaTheme="minorHAnsi" w:cs="Arial"/>
          <w:sz w:val="22"/>
        </w:rPr>
        <w:t>100 words in French.</w:t>
      </w:r>
      <w:r w:rsidRPr="005627A5">
        <w:rPr>
          <w:sz w:val="22"/>
        </w:rPr>
        <w:t xml:space="preserve"> </w:t>
      </w:r>
      <w:r w:rsidR="005627A5">
        <w:rPr>
          <w:sz w:val="22"/>
        </w:rPr>
        <w:tab/>
      </w:r>
      <w:r w:rsidRPr="005627A5">
        <w:rPr>
          <w:b/>
          <w:sz w:val="22"/>
        </w:rPr>
        <w:t>(20 marks)</w:t>
      </w:r>
    </w:p>
    <w:p w:rsidR="003750A1" w:rsidRDefault="003750A1" w:rsidP="00444412"/>
    <w:tbl>
      <w:tblPr>
        <w:tblW w:w="462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277"/>
      </w:tblGrid>
      <w:tr w:rsidR="005D79BD" w:rsidRPr="00627EBC" w:rsidTr="00627EBC">
        <w:tc>
          <w:tcPr>
            <w:tcW w:w="4307" w:type="pct"/>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5D79BD" w:rsidRPr="00627EBC" w:rsidRDefault="005D79BD" w:rsidP="00C7318D">
            <w:pPr>
              <w:spacing w:after="0" w:line="240" w:lineRule="auto"/>
              <w:contextualSpacing/>
              <w:jc w:val="center"/>
              <w:rPr>
                <w:b/>
              </w:rPr>
            </w:pPr>
            <w:r w:rsidRPr="00627EBC">
              <w:rPr>
                <w:b/>
              </w:rPr>
              <w:t>Criteria</w:t>
            </w:r>
          </w:p>
        </w:tc>
        <w:tc>
          <w:tcPr>
            <w:tcW w:w="693" w:type="pct"/>
            <w:tcBorders>
              <w:top w:val="single" w:sz="4" w:space="0" w:color="auto"/>
              <w:left w:val="single" w:sz="4" w:space="0" w:color="auto"/>
              <w:bottom w:val="single" w:sz="4" w:space="0" w:color="auto"/>
              <w:right w:val="single" w:sz="4" w:space="0" w:color="auto"/>
            </w:tcBorders>
            <w:shd w:val="clear" w:color="auto" w:fill="E9E7F2" w:themeFill="accent4" w:themeFillTint="33"/>
            <w:vAlign w:val="center"/>
            <w:hideMark/>
          </w:tcPr>
          <w:p w:rsidR="005D79BD" w:rsidRPr="00627EBC" w:rsidRDefault="005D79BD" w:rsidP="00C7318D">
            <w:pPr>
              <w:spacing w:after="0" w:line="240" w:lineRule="auto"/>
              <w:contextualSpacing/>
              <w:jc w:val="center"/>
              <w:rPr>
                <w:b/>
              </w:rPr>
            </w:pPr>
            <w:r w:rsidRPr="00627EBC">
              <w:rPr>
                <w:b/>
              </w:rPr>
              <w:t>Marks</w:t>
            </w:r>
          </w:p>
        </w:tc>
      </w:tr>
      <w:tr w:rsidR="005D79BD" w:rsidRPr="00627EBC" w:rsidTr="005627A5">
        <w:tc>
          <w:tcPr>
            <w:tcW w:w="5000" w:type="pct"/>
            <w:gridSpan w:val="2"/>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5D79BD" w:rsidRPr="00627EBC" w:rsidRDefault="0072790F" w:rsidP="00C7318D">
            <w:pPr>
              <w:spacing w:after="0" w:line="240" w:lineRule="auto"/>
              <w:rPr>
                <w:rFonts w:eastAsia="Times New Roman"/>
                <w:b/>
              </w:rPr>
            </w:pPr>
            <w:r>
              <w:rPr>
                <w:rFonts w:eastAsia="Times New Roman"/>
                <w:b/>
                <w:bCs/>
              </w:rPr>
              <w:t>Topic –</w:t>
            </w:r>
            <w:r w:rsidR="005D79BD" w:rsidRPr="00627EBC">
              <w:rPr>
                <w:rFonts w:eastAsia="Times New Roman"/>
                <w:b/>
                <w:bCs/>
              </w:rPr>
              <w:t xml:space="preserve"> Content and relevance of response </w:t>
            </w:r>
          </w:p>
        </w:tc>
      </w:tr>
      <w:tr w:rsidR="005D79BD" w:rsidRPr="00627EBC" w:rsidTr="00627EBC">
        <w:tc>
          <w:tcPr>
            <w:tcW w:w="4307" w:type="pct"/>
            <w:tcBorders>
              <w:top w:val="single"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Times New Roman"/>
                <w:color w:val="000000" w:themeColor="text1"/>
              </w:rPr>
            </w:pPr>
            <w:r w:rsidRPr="00627EBC">
              <w:rPr>
                <w:rFonts w:eastAsia="Times New Roman"/>
                <w:color w:val="000000" w:themeColor="text1"/>
              </w:rPr>
              <w:t>Writes an email to the French youth magazine that provides all the required content by:</w:t>
            </w:r>
          </w:p>
          <w:p w:rsidR="005D79BD" w:rsidRPr="00627EBC" w:rsidRDefault="005D79BD" w:rsidP="005627A5">
            <w:pPr>
              <w:numPr>
                <w:ilvl w:val="0"/>
                <w:numId w:val="37"/>
              </w:numPr>
              <w:autoSpaceDE w:val="0"/>
              <w:autoSpaceDN w:val="0"/>
              <w:adjustRightInd w:val="0"/>
              <w:spacing w:after="0" w:line="240" w:lineRule="auto"/>
              <w:ind w:left="318" w:hanging="318"/>
              <w:rPr>
                <w:rFonts w:eastAsia="Times New Roman"/>
              </w:rPr>
            </w:pPr>
            <w:r w:rsidRPr="00627EBC">
              <w:rPr>
                <w:rFonts w:eastAsia="Times New Roman"/>
              </w:rPr>
              <w:t>giving an opinion on why it is important to maintain a well-balanced lifestyle, and</w:t>
            </w:r>
          </w:p>
          <w:p w:rsidR="005D79BD" w:rsidRPr="00627EBC" w:rsidRDefault="005D79BD" w:rsidP="005627A5">
            <w:pPr>
              <w:numPr>
                <w:ilvl w:val="0"/>
                <w:numId w:val="37"/>
              </w:numPr>
              <w:autoSpaceDE w:val="0"/>
              <w:autoSpaceDN w:val="0"/>
              <w:adjustRightInd w:val="0"/>
              <w:spacing w:after="0" w:line="240" w:lineRule="auto"/>
              <w:ind w:left="318" w:hanging="318"/>
              <w:rPr>
                <w:rFonts w:eastAsia="Times New Roman"/>
              </w:rPr>
            </w:pPr>
            <w:proofErr w:type="gramStart"/>
            <w:r w:rsidRPr="00627EBC">
              <w:rPr>
                <w:rFonts w:eastAsia="Times New Roman"/>
              </w:rPr>
              <w:t>describing</w:t>
            </w:r>
            <w:proofErr w:type="gramEnd"/>
            <w:r w:rsidRPr="00627EBC">
              <w:rPr>
                <w:rFonts w:eastAsia="Times New Roman"/>
              </w:rPr>
              <w:t xml:space="preserve"> what they have done so far this year to keep fit and healthy.</w:t>
            </w:r>
          </w:p>
          <w:p w:rsidR="005D79BD" w:rsidRPr="00627EBC" w:rsidRDefault="005D79BD" w:rsidP="00C7318D">
            <w:pPr>
              <w:spacing w:after="0" w:line="240" w:lineRule="auto"/>
              <w:rPr>
                <w:rFonts w:eastAsia="Times New Roman"/>
                <w:color w:val="000000" w:themeColor="text1"/>
              </w:rPr>
            </w:pPr>
            <w:r w:rsidRPr="00627EBC">
              <w:rPr>
                <w:rFonts w:eastAsia="Times New Roman"/>
                <w:color w:val="000000" w:themeColor="text1"/>
              </w:rPr>
              <w:t>Uses effective and relevant details to elaborate.</w:t>
            </w:r>
          </w:p>
        </w:tc>
        <w:tc>
          <w:tcPr>
            <w:tcW w:w="693" w:type="pct"/>
            <w:tcBorders>
              <w:top w:val="single" w:sz="4" w:space="0" w:color="auto"/>
              <w:left w:val="single" w:sz="4" w:space="0" w:color="auto"/>
              <w:bottom w:val="dotted"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6</w:t>
            </w:r>
          </w:p>
        </w:tc>
      </w:tr>
      <w:tr w:rsidR="005D79BD" w:rsidRPr="00627EBC" w:rsidTr="00627EBC">
        <w:tc>
          <w:tcPr>
            <w:tcW w:w="4307" w:type="pct"/>
            <w:tcBorders>
              <w:top w:val="dotted"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Times New Roman"/>
                <w:color w:val="000000" w:themeColor="text1"/>
              </w:rPr>
            </w:pPr>
            <w:r w:rsidRPr="00627EBC">
              <w:rPr>
                <w:rFonts w:eastAsia="Times New Roman"/>
                <w:color w:val="000000" w:themeColor="text1"/>
              </w:rPr>
              <w:t>Provides most of the required content and relates it to the question. Uses relevant details to elaborate.</w:t>
            </w:r>
          </w:p>
        </w:tc>
        <w:tc>
          <w:tcPr>
            <w:tcW w:w="693" w:type="pct"/>
            <w:tcBorders>
              <w:top w:val="dotted" w:sz="4" w:space="0" w:color="auto"/>
              <w:left w:val="single" w:sz="4" w:space="0" w:color="auto"/>
              <w:bottom w:val="dotted"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5</w:t>
            </w:r>
          </w:p>
        </w:tc>
      </w:tr>
      <w:tr w:rsidR="005D79BD" w:rsidRPr="00627EBC" w:rsidTr="00627EBC">
        <w:tc>
          <w:tcPr>
            <w:tcW w:w="4307" w:type="pct"/>
            <w:tcBorders>
              <w:top w:val="dotted"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Times New Roman"/>
                <w:color w:val="000000" w:themeColor="text1"/>
              </w:rPr>
            </w:pPr>
            <w:r w:rsidRPr="00627EBC">
              <w:rPr>
                <w:rFonts w:eastAsia="Times New Roman"/>
                <w:color w:val="000000" w:themeColor="text1"/>
              </w:rPr>
              <w:t>Provides relevant content and covers a range of aspects of the question. Uses details to elaborate.</w:t>
            </w:r>
          </w:p>
        </w:tc>
        <w:tc>
          <w:tcPr>
            <w:tcW w:w="693" w:type="pct"/>
            <w:tcBorders>
              <w:top w:val="dotted" w:sz="4" w:space="0" w:color="auto"/>
              <w:left w:val="single" w:sz="4" w:space="0" w:color="auto"/>
              <w:bottom w:val="dotted"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4</w:t>
            </w:r>
          </w:p>
        </w:tc>
      </w:tr>
      <w:tr w:rsidR="005D79BD" w:rsidRPr="00627EBC" w:rsidTr="00627EBC">
        <w:tc>
          <w:tcPr>
            <w:tcW w:w="4307" w:type="pct"/>
            <w:tcBorders>
              <w:top w:val="dotted"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Times New Roman"/>
                <w:color w:val="000000" w:themeColor="text1"/>
              </w:rPr>
            </w:pPr>
            <w:r w:rsidRPr="00627EBC">
              <w:rPr>
                <w:rFonts w:eastAsia="Times New Roman"/>
                <w:color w:val="000000" w:themeColor="text1"/>
              </w:rPr>
              <w:t>Provides generally relevant content and relates it somewhat to the question. Uses limited details to elaborate.</w:t>
            </w:r>
          </w:p>
        </w:tc>
        <w:tc>
          <w:tcPr>
            <w:tcW w:w="693" w:type="pct"/>
            <w:tcBorders>
              <w:top w:val="dotted" w:sz="4" w:space="0" w:color="auto"/>
              <w:left w:val="single" w:sz="4" w:space="0" w:color="auto"/>
              <w:bottom w:val="dotted"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3</w:t>
            </w:r>
          </w:p>
        </w:tc>
      </w:tr>
      <w:tr w:rsidR="005D79BD" w:rsidRPr="00627EBC" w:rsidTr="00627EBC">
        <w:tc>
          <w:tcPr>
            <w:tcW w:w="4307" w:type="pct"/>
            <w:tcBorders>
              <w:top w:val="dotted"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Times New Roman"/>
                <w:color w:val="000000" w:themeColor="text1"/>
              </w:rPr>
            </w:pPr>
            <w:r w:rsidRPr="00627EBC">
              <w:rPr>
                <w:rFonts w:eastAsia="Times New Roman"/>
                <w:color w:val="000000" w:themeColor="text1"/>
              </w:rPr>
              <w:t>Provides some content that superficially addresses some of the information in the question.</w:t>
            </w:r>
          </w:p>
        </w:tc>
        <w:tc>
          <w:tcPr>
            <w:tcW w:w="693" w:type="pct"/>
            <w:tcBorders>
              <w:top w:val="dotted" w:sz="4" w:space="0" w:color="auto"/>
              <w:left w:val="single" w:sz="4" w:space="0" w:color="auto"/>
              <w:bottom w:val="dotted"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2</w:t>
            </w:r>
          </w:p>
        </w:tc>
      </w:tr>
      <w:tr w:rsidR="005D79BD" w:rsidRPr="00627EBC" w:rsidTr="00627EBC">
        <w:tc>
          <w:tcPr>
            <w:tcW w:w="4307" w:type="pct"/>
            <w:tcBorders>
              <w:top w:val="dotted"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Times New Roman"/>
                <w:color w:val="000000" w:themeColor="text1"/>
              </w:rPr>
            </w:pPr>
            <w:r w:rsidRPr="00627EBC">
              <w:rPr>
                <w:rFonts w:eastAsia="Times New Roman"/>
                <w:color w:val="000000" w:themeColor="text1"/>
              </w:rPr>
              <w:t>Provides content with little relevance to the question.</w:t>
            </w:r>
          </w:p>
        </w:tc>
        <w:tc>
          <w:tcPr>
            <w:tcW w:w="693" w:type="pct"/>
            <w:tcBorders>
              <w:top w:val="dotted" w:sz="4" w:space="0" w:color="auto"/>
              <w:left w:val="single" w:sz="4" w:space="0" w:color="auto"/>
              <w:bottom w:val="dotted"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1</w:t>
            </w:r>
          </w:p>
        </w:tc>
      </w:tr>
      <w:tr w:rsidR="005D79BD" w:rsidRPr="00627EBC" w:rsidTr="00627EBC">
        <w:tc>
          <w:tcPr>
            <w:tcW w:w="4307" w:type="pct"/>
            <w:tcBorders>
              <w:top w:val="dotted" w:sz="4" w:space="0" w:color="auto"/>
              <w:left w:val="single" w:sz="4" w:space="0" w:color="auto"/>
              <w:bottom w:val="single" w:sz="4" w:space="0" w:color="auto"/>
              <w:right w:val="single" w:sz="4" w:space="0" w:color="auto"/>
            </w:tcBorders>
            <w:hideMark/>
          </w:tcPr>
          <w:p w:rsidR="005D79BD" w:rsidRPr="00627EBC" w:rsidRDefault="005D79BD" w:rsidP="00C7318D">
            <w:pPr>
              <w:spacing w:after="0" w:line="240" w:lineRule="auto"/>
              <w:rPr>
                <w:rFonts w:eastAsia="Times New Roman"/>
                <w:color w:val="000000" w:themeColor="text1"/>
              </w:rPr>
            </w:pPr>
            <w:r w:rsidRPr="00627EBC">
              <w:rPr>
                <w:rFonts w:eastAsia="Times New Roman"/>
                <w:color w:val="000000" w:themeColor="text1"/>
              </w:rPr>
              <w:t>Provides content with no relevance to the question.</w:t>
            </w:r>
          </w:p>
        </w:tc>
        <w:tc>
          <w:tcPr>
            <w:tcW w:w="693" w:type="pct"/>
            <w:tcBorders>
              <w:top w:val="dotted" w:sz="4" w:space="0" w:color="auto"/>
              <w:left w:val="single" w:sz="4" w:space="0" w:color="auto"/>
              <w:bottom w:val="single"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0</w:t>
            </w:r>
          </w:p>
        </w:tc>
      </w:tr>
      <w:tr w:rsidR="005D79BD" w:rsidRPr="00627EBC" w:rsidTr="00627EBC">
        <w:tc>
          <w:tcPr>
            <w:tcW w:w="4307" w:type="pct"/>
            <w:tcBorders>
              <w:top w:val="dotted" w:sz="4" w:space="0" w:color="auto"/>
              <w:left w:val="single" w:sz="4" w:space="0" w:color="auto"/>
              <w:bottom w:val="single" w:sz="4" w:space="0" w:color="auto"/>
              <w:right w:val="single" w:sz="4" w:space="0" w:color="auto"/>
            </w:tcBorders>
            <w:hideMark/>
          </w:tcPr>
          <w:p w:rsidR="005D79BD" w:rsidRPr="00627EBC" w:rsidRDefault="005D79BD" w:rsidP="00C7318D">
            <w:pPr>
              <w:spacing w:after="0" w:line="240" w:lineRule="auto"/>
              <w:jc w:val="right"/>
              <w:rPr>
                <w:rFonts w:eastAsia="Times New Roman"/>
                <w:b/>
                <w:color w:val="000000" w:themeColor="text1"/>
              </w:rPr>
            </w:pPr>
            <w:r w:rsidRPr="00627EBC">
              <w:rPr>
                <w:rFonts w:eastAsia="Times New Roman"/>
                <w:b/>
                <w:color w:val="000000" w:themeColor="text1"/>
              </w:rPr>
              <w:t>Total</w:t>
            </w:r>
          </w:p>
        </w:tc>
        <w:tc>
          <w:tcPr>
            <w:tcW w:w="693" w:type="pct"/>
            <w:tcBorders>
              <w:top w:val="dotted" w:sz="4" w:space="0" w:color="auto"/>
              <w:left w:val="single" w:sz="4" w:space="0" w:color="auto"/>
              <w:bottom w:val="single"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b/>
                <w:color w:val="000000" w:themeColor="text1"/>
              </w:rPr>
            </w:pPr>
            <w:r w:rsidRPr="00627EBC">
              <w:rPr>
                <w:rFonts w:eastAsia="Times New Roman"/>
                <w:b/>
                <w:color w:val="000000" w:themeColor="text1"/>
              </w:rPr>
              <w:t>6</w:t>
            </w:r>
          </w:p>
        </w:tc>
      </w:tr>
      <w:tr w:rsidR="005D79BD" w:rsidRPr="00627EBC" w:rsidTr="0072790F">
        <w:tc>
          <w:tcPr>
            <w:tcW w:w="5000" w:type="pct"/>
            <w:gridSpan w:val="2"/>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5D79BD" w:rsidRPr="00627EBC" w:rsidRDefault="005D79BD" w:rsidP="0072790F">
            <w:pPr>
              <w:spacing w:after="0" w:line="240" w:lineRule="auto"/>
              <w:rPr>
                <w:rFonts w:eastAsia="Times New Roman"/>
                <w:b/>
                <w:color w:val="000000" w:themeColor="text1"/>
              </w:rPr>
            </w:pPr>
            <w:r w:rsidRPr="00627EBC">
              <w:rPr>
                <w:rFonts w:eastAsia="Times New Roman"/>
                <w:b/>
                <w:color w:val="000000" w:themeColor="text1"/>
              </w:rPr>
              <w:t xml:space="preserve">Linguistic resources </w:t>
            </w:r>
            <w:r w:rsidR="0072790F">
              <w:rPr>
                <w:rFonts w:eastAsia="Times New Roman"/>
                <w:b/>
                <w:color w:val="000000" w:themeColor="text1"/>
              </w:rPr>
              <w:t>–</w:t>
            </w:r>
            <w:r w:rsidRPr="00627EBC">
              <w:rPr>
                <w:rFonts w:eastAsia="Times New Roman"/>
                <w:b/>
                <w:color w:val="000000" w:themeColor="text1"/>
              </w:rPr>
              <w:t xml:space="preserve"> Accuracy</w:t>
            </w:r>
          </w:p>
        </w:tc>
      </w:tr>
      <w:tr w:rsidR="005D79BD" w:rsidRPr="00627EBC" w:rsidTr="00627EBC">
        <w:tc>
          <w:tcPr>
            <w:tcW w:w="4307" w:type="pct"/>
            <w:tcBorders>
              <w:top w:val="single"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Calibri"/>
              </w:rPr>
            </w:pPr>
            <w:r w:rsidRPr="00627EBC">
              <w:rPr>
                <w:rFonts w:cs="Arial"/>
              </w:rPr>
              <w:t>Applies the rules of grammar</w:t>
            </w:r>
            <w:r w:rsidRPr="00627EBC">
              <w:rPr>
                <w:rFonts w:eastAsia="Calibri"/>
              </w:rPr>
              <w:t xml:space="preserve"> (agreements, objects, conjugation, tense and mood) and syntax accurately and consistently. Uses a range of complex structures with some errors. Makes minor errors occasionally, but inaccuracies do not affect meaning or flow.</w:t>
            </w:r>
          </w:p>
        </w:tc>
        <w:tc>
          <w:tcPr>
            <w:tcW w:w="693" w:type="pct"/>
            <w:tcBorders>
              <w:top w:val="single" w:sz="4" w:space="0" w:color="auto"/>
              <w:left w:val="single" w:sz="4" w:space="0" w:color="auto"/>
              <w:bottom w:val="dotted"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6</w:t>
            </w:r>
          </w:p>
        </w:tc>
      </w:tr>
      <w:tr w:rsidR="005D79BD" w:rsidRPr="00627EBC" w:rsidTr="0072790F">
        <w:tc>
          <w:tcPr>
            <w:tcW w:w="4307" w:type="pct"/>
            <w:tcBorders>
              <w:top w:val="dotted"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Calibri"/>
              </w:rPr>
            </w:pPr>
            <w:r w:rsidRPr="00627EBC">
              <w:rPr>
                <w:rFonts w:eastAsia="Calibri"/>
              </w:rPr>
              <w:t xml:space="preserve">Applies the rules of grammar (agreements, conjugation, tense and mood) and syntax accurately and consistently. Uses a range of structures with some errors. Makes errors occasionally, but inaccuracies do not affect meaning or flow. </w:t>
            </w:r>
          </w:p>
        </w:tc>
        <w:tc>
          <w:tcPr>
            <w:tcW w:w="693" w:type="pct"/>
            <w:tcBorders>
              <w:top w:val="dotted" w:sz="4" w:space="0" w:color="auto"/>
              <w:left w:val="single" w:sz="4" w:space="0" w:color="auto"/>
              <w:bottom w:val="dotted"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5</w:t>
            </w:r>
          </w:p>
        </w:tc>
      </w:tr>
      <w:tr w:rsidR="005D79BD" w:rsidRPr="00627EBC" w:rsidTr="0072790F">
        <w:tc>
          <w:tcPr>
            <w:tcW w:w="4307" w:type="pct"/>
            <w:tcBorders>
              <w:top w:val="dotted"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Calibri"/>
                <w:color w:val="000000" w:themeColor="text1"/>
              </w:rPr>
            </w:pPr>
            <w:r w:rsidRPr="00627EBC">
              <w:rPr>
                <w:rFonts w:eastAsia="Calibri"/>
                <w:color w:val="000000" w:themeColor="text1"/>
              </w:rPr>
              <w:t>Applies the rules of grammar (including agreements, tense and mood) and syntax with a satisfactory level of accuracy and consistency. Uses a range of simple structures correctly. Makes errors, but inaccuracies do not affect meaning.</w:t>
            </w:r>
          </w:p>
        </w:tc>
        <w:tc>
          <w:tcPr>
            <w:tcW w:w="693" w:type="pct"/>
            <w:tcBorders>
              <w:top w:val="dotted" w:sz="4" w:space="0" w:color="auto"/>
              <w:left w:val="single" w:sz="4" w:space="0" w:color="auto"/>
              <w:bottom w:val="dotted"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4</w:t>
            </w:r>
          </w:p>
        </w:tc>
      </w:tr>
      <w:tr w:rsidR="005D79BD" w:rsidRPr="00627EBC" w:rsidTr="0072790F">
        <w:tc>
          <w:tcPr>
            <w:tcW w:w="4307" w:type="pct"/>
            <w:tcBorders>
              <w:top w:val="dotted"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Calibri"/>
                <w:color w:val="000000" w:themeColor="text1"/>
              </w:rPr>
            </w:pPr>
            <w:r w:rsidRPr="00627EBC">
              <w:rPr>
                <w:rFonts w:eastAsia="Calibri"/>
                <w:color w:val="000000" w:themeColor="text1"/>
              </w:rPr>
              <w:t>Applies the rules of grammar (including agreements, tense and mood) and syntax with a satisfactory level of accuracy. Uses simple structures correctly most of the time. Makes errors, with inaccuracies occasionally affecting meaning.</w:t>
            </w:r>
          </w:p>
        </w:tc>
        <w:tc>
          <w:tcPr>
            <w:tcW w:w="693" w:type="pct"/>
            <w:tcBorders>
              <w:top w:val="dotted" w:sz="4" w:space="0" w:color="auto"/>
              <w:left w:val="single" w:sz="4" w:space="0" w:color="auto"/>
              <w:bottom w:val="dotted"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3</w:t>
            </w:r>
          </w:p>
        </w:tc>
      </w:tr>
      <w:tr w:rsidR="005D79BD" w:rsidRPr="00627EBC" w:rsidTr="00627EBC">
        <w:tc>
          <w:tcPr>
            <w:tcW w:w="4307" w:type="pct"/>
            <w:tcBorders>
              <w:top w:val="dotted"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Calibri"/>
                <w:color w:val="000000" w:themeColor="text1"/>
              </w:rPr>
            </w:pPr>
            <w:r w:rsidRPr="00627EBC">
              <w:rPr>
                <w:rFonts w:eastAsia="Calibri"/>
                <w:color w:val="000000" w:themeColor="text1"/>
              </w:rPr>
              <w:t>Applies the rules of grammar (including agreements, tense and mood) and syntax inadequately and inconsistently. Uses a limited range of structures. Relies on syntax of another language. Makes errors, and inaccuracies impede understanding.</w:t>
            </w:r>
          </w:p>
        </w:tc>
        <w:tc>
          <w:tcPr>
            <w:tcW w:w="693" w:type="pct"/>
            <w:tcBorders>
              <w:top w:val="dotted" w:sz="4" w:space="0" w:color="auto"/>
              <w:left w:val="single" w:sz="4" w:space="0" w:color="auto"/>
              <w:bottom w:val="dotted"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2</w:t>
            </w:r>
          </w:p>
        </w:tc>
      </w:tr>
      <w:tr w:rsidR="005D79BD" w:rsidRPr="00627EBC" w:rsidTr="00627EBC">
        <w:tc>
          <w:tcPr>
            <w:tcW w:w="4307" w:type="pct"/>
            <w:tcBorders>
              <w:top w:val="dotted"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Calibri"/>
                <w:color w:val="000000" w:themeColor="text1"/>
              </w:rPr>
            </w:pPr>
            <w:r w:rsidRPr="00627EBC">
              <w:rPr>
                <w:rFonts w:eastAsia="Calibri"/>
                <w:color w:val="000000" w:themeColor="text1"/>
              </w:rPr>
              <w:t>Applies the rules of grammar (including agreements, tense and mood) and syntax inaccurately. Uses a limited range of structures. Relies heavily on syntax of another language. Makes frequent errors.</w:t>
            </w:r>
          </w:p>
        </w:tc>
        <w:tc>
          <w:tcPr>
            <w:tcW w:w="693" w:type="pct"/>
            <w:tcBorders>
              <w:top w:val="dotted" w:sz="4" w:space="0" w:color="auto"/>
              <w:left w:val="single" w:sz="4" w:space="0" w:color="auto"/>
              <w:bottom w:val="dotted"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1</w:t>
            </w:r>
          </w:p>
        </w:tc>
      </w:tr>
      <w:tr w:rsidR="005D79BD" w:rsidRPr="00627EBC" w:rsidTr="00627EBC">
        <w:tc>
          <w:tcPr>
            <w:tcW w:w="4307" w:type="pct"/>
            <w:tcBorders>
              <w:top w:val="dotted" w:sz="4" w:space="0" w:color="auto"/>
              <w:left w:val="single" w:sz="4" w:space="0" w:color="auto"/>
              <w:bottom w:val="single" w:sz="4" w:space="0" w:color="auto"/>
              <w:right w:val="single" w:sz="4" w:space="0" w:color="auto"/>
            </w:tcBorders>
            <w:hideMark/>
          </w:tcPr>
          <w:p w:rsidR="005D79BD" w:rsidRPr="00627EBC" w:rsidRDefault="005D79BD" w:rsidP="00C7318D">
            <w:pPr>
              <w:spacing w:after="0" w:line="240" w:lineRule="auto"/>
              <w:rPr>
                <w:rFonts w:eastAsia="Calibri"/>
                <w:color w:val="000000" w:themeColor="text1"/>
              </w:rPr>
            </w:pPr>
            <w:r w:rsidRPr="00627EBC">
              <w:rPr>
                <w:rFonts w:eastAsia="Calibri"/>
                <w:color w:val="000000" w:themeColor="text1"/>
              </w:rPr>
              <w:t>Fails to apply the rules of grammar with any accuracy or consistency. Uses only single words and short phrases. Relies heavily on syntax of another language.</w:t>
            </w:r>
          </w:p>
        </w:tc>
        <w:tc>
          <w:tcPr>
            <w:tcW w:w="693" w:type="pct"/>
            <w:tcBorders>
              <w:top w:val="dotted" w:sz="4" w:space="0" w:color="auto"/>
              <w:left w:val="single" w:sz="4" w:space="0" w:color="auto"/>
              <w:bottom w:val="single"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0</w:t>
            </w:r>
          </w:p>
        </w:tc>
      </w:tr>
      <w:tr w:rsidR="005D79BD" w:rsidRPr="00627EBC" w:rsidTr="00627EBC">
        <w:tc>
          <w:tcPr>
            <w:tcW w:w="4307" w:type="pct"/>
            <w:tcBorders>
              <w:top w:val="dotted" w:sz="4" w:space="0" w:color="auto"/>
              <w:left w:val="single" w:sz="4" w:space="0" w:color="auto"/>
              <w:bottom w:val="single" w:sz="4" w:space="0" w:color="auto"/>
              <w:right w:val="single" w:sz="4" w:space="0" w:color="auto"/>
            </w:tcBorders>
            <w:hideMark/>
          </w:tcPr>
          <w:p w:rsidR="005D79BD" w:rsidRPr="00627EBC" w:rsidRDefault="005D79BD" w:rsidP="00C7318D">
            <w:pPr>
              <w:spacing w:after="0" w:line="240" w:lineRule="auto"/>
              <w:jc w:val="right"/>
              <w:rPr>
                <w:rFonts w:eastAsia="Times New Roman"/>
                <w:b/>
                <w:color w:val="000000" w:themeColor="text1"/>
              </w:rPr>
            </w:pPr>
            <w:r w:rsidRPr="00627EBC">
              <w:rPr>
                <w:rFonts w:eastAsia="Times New Roman"/>
                <w:b/>
                <w:color w:val="000000" w:themeColor="text1"/>
              </w:rPr>
              <w:t>Total</w:t>
            </w:r>
          </w:p>
        </w:tc>
        <w:tc>
          <w:tcPr>
            <w:tcW w:w="693" w:type="pct"/>
            <w:tcBorders>
              <w:top w:val="dotted" w:sz="4" w:space="0" w:color="auto"/>
              <w:left w:val="single" w:sz="4" w:space="0" w:color="auto"/>
              <w:bottom w:val="single"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b/>
                <w:color w:val="000000" w:themeColor="text1"/>
              </w:rPr>
            </w:pPr>
            <w:r w:rsidRPr="00627EBC">
              <w:rPr>
                <w:rFonts w:eastAsia="Times New Roman"/>
                <w:b/>
                <w:color w:val="000000" w:themeColor="text1"/>
              </w:rPr>
              <w:t>6</w:t>
            </w:r>
          </w:p>
        </w:tc>
      </w:tr>
    </w:tbl>
    <w:p w:rsidR="00627EBC" w:rsidRDefault="00627EBC"/>
    <w:tbl>
      <w:tblPr>
        <w:tblW w:w="462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277"/>
      </w:tblGrid>
      <w:tr w:rsidR="005D79BD" w:rsidRPr="00627EBC" w:rsidTr="0072790F">
        <w:tc>
          <w:tcPr>
            <w:tcW w:w="5000" w:type="pct"/>
            <w:gridSpan w:val="2"/>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5D79BD" w:rsidRPr="00627EBC" w:rsidRDefault="005D79BD" w:rsidP="00C7318D">
            <w:pPr>
              <w:autoSpaceDE w:val="0"/>
              <w:autoSpaceDN w:val="0"/>
              <w:adjustRightInd w:val="0"/>
              <w:spacing w:after="0" w:line="240" w:lineRule="auto"/>
              <w:rPr>
                <w:rFonts w:eastAsia="Calibri"/>
                <w:b/>
                <w:color w:val="000000" w:themeColor="text1"/>
              </w:rPr>
            </w:pPr>
            <w:r w:rsidRPr="00627EBC">
              <w:rPr>
                <w:rFonts w:eastAsia="Times New Roman"/>
                <w:b/>
                <w:color w:val="000000" w:themeColor="text1"/>
              </w:rPr>
              <w:t>Linguistic resources – Vocabulary and range</w:t>
            </w:r>
          </w:p>
        </w:tc>
      </w:tr>
      <w:tr w:rsidR="005D79BD" w:rsidRPr="00627EBC" w:rsidTr="00627EBC">
        <w:tc>
          <w:tcPr>
            <w:tcW w:w="4307" w:type="pct"/>
            <w:tcBorders>
              <w:top w:val="single"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Calibri"/>
                <w:color w:val="000000" w:themeColor="text1"/>
              </w:rPr>
            </w:pPr>
            <w:r w:rsidRPr="00627EBC">
              <w:rPr>
                <w:rFonts w:eastAsia="Calibri"/>
                <w:color w:val="000000" w:themeColor="text1"/>
              </w:rPr>
              <w:t>Uses contextually relevant vocabulary and a wide range of expressions. Effectively engages the audience.</w:t>
            </w:r>
          </w:p>
        </w:tc>
        <w:tc>
          <w:tcPr>
            <w:tcW w:w="693" w:type="pct"/>
            <w:tcBorders>
              <w:top w:val="single" w:sz="4" w:space="0" w:color="auto"/>
              <w:left w:val="single" w:sz="4" w:space="0" w:color="auto"/>
              <w:bottom w:val="dotted"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5</w:t>
            </w:r>
          </w:p>
        </w:tc>
      </w:tr>
      <w:tr w:rsidR="005D79BD" w:rsidRPr="00627EBC" w:rsidTr="0072790F">
        <w:tc>
          <w:tcPr>
            <w:tcW w:w="4307" w:type="pct"/>
            <w:tcBorders>
              <w:top w:val="dotted"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Calibri"/>
                <w:color w:val="000000" w:themeColor="text1"/>
              </w:rPr>
            </w:pPr>
            <w:r w:rsidRPr="00627EBC">
              <w:rPr>
                <w:rFonts w:eastAsia="Calibri"/>
                <w:color w:val="000000" w:themeColor="text1"/>
              </w:rPr>
              <w:t>Uses contextually relevant vocabulary and a range of expressions. Engages the audience.</w:t>
            </w:r>
          </w:p>
        </w:tc>
        <w:tc>
          <w:tcPr>
            <w:tcW w:w="693" w:type="pct"/>
            <w:tcBorders>
              <w:top w:val="dotted" w:sz="4" w:space="0" w:color="auto"/>
              <w:left w:val="single" w:sz="4" w:space="0" w:color="auto"/>
              <w:bottom w:val="dotted"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4</w:t>
            </w:r>
          </w:p>
        </w:tc>
      </w:tr>
      <w:tr w:rsidR="005D79BD" w:rsidRPr="00627EBC" w:rsidTr="0072790F">
        <w:tc>
          <w:tcPr>
            <w:tcW w:w="4307" w:type="pct"/>
            <w:tcBorders>
              <w:top w:val="dotted"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Calibri"/>
                <w:color w:val="000000" w:themeColor="text1"/>
              </w:rPr>
            </w:pPr>
            <w:r w:rsidRPr="00627EBC">
              <w:rPr>
                <w:rFonts w:eastAsia="Calibri"/>
                <w:color w:val="000000" w:themeColor="text1"/>
              </w:rPr>
              <w:t xml:space="preserve">Uses relevant vocabulary and a range of expressions. Engages the audience. </w:t>
            </w:r>
          </w:p>
        </w:tc>
        <w:tc>
          <w:tcPr>
            <w:tcW w:w="693" w:type="pct"/>
            <w:tcBorders>
              <w:top w:val="dotted" w:sz="4" w:space="0" w:color="auto"/>
              <w:left w:val="single" w:sz="4" w:space="0" w:color="auto"/>
              <w:bottom w:val="dotted"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3</w:t>
            </w:r>
          </w:p>
        </w:tc>
      </w:tr>
      <w:tr w:rsidR="005D79BD" w:rsidRPr="00627EBC" w:rsidTr="0072790F">
        <w:tc>
          <w:tcPr>
            <w:tcW w:w="4307" w:type="pct"/>
            <w:tcBorders>
              <w:top w:val="dotted"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Calibri"/>
                <w:color w:val="000000" w:themeColor="text1"/>
              </w:rPr>
            </w:pPr>
            <w:r w:rsidRPr="00627EBC">
              <w:rPr>
                <w:rFonts w:eastAsia="Calibri"/>
                <w:color w:val="000000" w:themeColor="text1"/>
              </w:rPr>
              <w:t xml:space="preserve">Uses mostly relevant vocabulary and expressions. </w:t>
            </w:r>
          </w:p>
        </w:tc>
        <w:tc>
          <w:tcPr>
            <w:tcW w:w="693" w:type="pct"/>
            <w:tcBorders>
              <w:top w:val="dotted"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 xml:space="preserve">2 </w:t>
            </w:r>
          </w:p>
        </w:tc>
      </w:tr>
      <w:tr w:rsidR="005D79BD" w:rsidRPr="00627EBC" w:rsidTr="0072790F">
        <w:tc>
          <w:tcPr>
            <w:tcW w:w="4307" w:type="pct"/>
            <w:tcBorders>
              <w:top w:val="dotted"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Calibri"/>
                <w:color w:val="000000" w:themeColor="text1"/>
              </w:rPr>
            </w:pPr>
            <w:r w:rsidRPr="00627EBC">
              <w:rPr>
                <w:rFonts w:eastAsia="Calibri"/>
                <w:color w:val="000000" w:themeColor="text1"/>
              </w:rPr>
              <w:t xml:space="preserve">Uses repetitive, basic vocabulary. Relies on cognates. </w:t>
            </w:r>
          </w:p>
        </w:tc>
        <w:tc>
          <w:tcPr>
            <w:tcW w:w="693" w:type="pct"/>
            <w:tcBorders>
              <w:top w:val="dotted"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 xml:space="preserve">1 </w:t>
            </w:r>
          </w:p>
        </w:tc>
      </w:tr>
      <w:tr w:rsidR="005D79BD" w:rsidRPr="00627EBC" w:rsidTr="00627EBC">
        <w:tc>
          <w:tcPr>
            <w:tcW w:w="4307" w:type="pct"/>
            <w:tcBorders>
              <w:top w:val="dotted" w:sz="4" w:space="0" w:color="auto"/>
              <w:left w:val="single" w:sz="4" w:space="0" w:color="auto"/>
              <w:bottom w:val="single" w:sz="4" w:space="0" w:color="auto"/>
              <w:right w:val="single" w:sz="4" w:space="0" w:color="auto"/>
            </w:tcBorders>
            <w:hideMark/>
          </w:tcPr>
          <w:p w:rsidR="005D79BD" w:rsidRPr="00627EBC" w:rsidRDefault="005D79BD" w:rsidP="00C7318D">
            <w:pPr>
              <w:spacing w:after="0" w:line="240" w:lineRule="auto"/>
              <w:rPr>
                <w:rFonts w:eastAsia="Calibri"/>
                <w:color w:val="000000" w:themeColor="text1"/>
              </w:rPr>
            </w:pPr>
            <w:r w:rsidRPr="00627EBC">
              <w:rPr>
                <w:rFonts w:eastAsia="Calibri"/>
                <w:color w:val="000000" w:themeColor="text1"/>
              </w:rPr>
              <w:t xml:space="preserve">Uses limited vocabulary. Relies on cognates. </w:t>
            </w:r>
          </w:p>
        </w:tc>
        <w:tc>
          <w:tcPr>
            <w:tcW w:w="693" w:type="pct"/>
            <w:tcBorders>
              <w:top w:val="dotted" w:sz="4" w:space="0" w:color="auto"/>
              <w:left w:val="single" w:sz="4" w:space="0" w:color="auto"/>
              <w:bottom w:val="single" w:sz="4" w:space="0" w:color="auto"/>
              <w:right w:val="single" w:sz="4" w:space="0" w:color="auto"/>
            </w:tcBorders>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 xml:space="preserve">0 </w:t>
            </w:r>
          </w:p>
        </w:tc>
      </w:tr>
      <w:tr w:rsidR="005D79BD" w:rsidRPr="00627EBC" w:rsidTr="00627EBC">
        <w:tc>
          <w:tcPr>
            <w:tcW w:w="4307" w:type="pct"/>
            <w:tcBorders>
              <w:top w:val="dotted" w:sz="4" w:space="0" w:color="auto"/>
              <w:left w:val="single" w:sz="4" w:space="0" w:color="auto"/>
              <w:bottom w:val="single" w:sz="4" w:space="0" w:color="auto"/>
              <w:right w:val="single" w:sz="4" w:space="0" w:color="auto"/>
            </w:tcBorders>
            <w:hideMark/>
          </w:tcPr>
          <w:p w:rsidR="005D79BD" w:rsidRPr="00627EBC" w:rsidRDefault="005D79BD" w:rsidP="00C7318D">
            <w:pPr>
              <w:spacing w:after="0" w:line="240" w:lineRule="auto"/>
              <w:jc w:val="right"/>
              <w:rPr>
                <w:rFonts w:eastAsia="Times New Roman"/>
                <w:b/>
                <w:color w:val="000000" w:themeColor="text1"/>
              </w:rPr>
            </w:pPr>
            <w:r w:rsidRPr="00627EBC">
              <w:rPr>
                <w:rFonts w:eastAsia="Times New Roman"/>
                <w:b/>
                <w:color w:val="000000" w:themeColor="text1"/>
              </w:rPr>
              <w:t>Total</w:t>
            </w:r>
          </w:p>
        </w:tc>
        <w:tc>
          <w:tcPr>
            <w:tcW w:w="693" w:type="pct"/>
            <w:tcBorders>
              <w:top w:val="dotted" w:sz="4" w:space="0" w:color="auto"/>
              <w:left w:val="single" w:sz="4" w:space="0" w:color="auto"/>
              <w:bottom w:val="single"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b/>
                <w:color w:val="000000" w:themeColor="text1"/>
              </w:rPr>
            </w:pPr>
            <w:r w:rsidRPr="00627EBC">
              <w:rPr>
                <w:rFonts w:eastAsia="Times New Roman"/>
                <w:b/>
                <w:color w:val="000000" w:themeColor="text1"/>
              </w:rPr>
              <w:t>5</w:t>
            </w:r>
          </w:p>
        </w:tc>
      </w:tr>
      <w:tr w:rsidR="005D79BD" w:rsidRPr="00627EBC" w:rsidTr="0072790F">
        <w:tc>
          <w:tcPr>
            <w:tcW w:w="5000" w:type="pct"/>
            <w:gridSpan w:val="2"/>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5D79BD" w:rsidRPr="00627EBC" w:rsidRDefault="005D79BD" w:rsidP="00C7318D">
            <w:pPr>
              <w:spacing w:after="0" w:line="240" w:lineRule="auto"/>
              <w:rPr>
                <w:rFonts w:eastAsia="Times New Roman"/>
                <w:b/>
                <w:color w:val="000000" w:themeColor="text1"/>
              </w:rPr>
            </w:pPr>
            <w:r w:rsidRPr="00627EBC">
              <w:rPr>
                <w:rFonts w:eastAsia="Times New Roman"/>
                <w:b/>
                <w:bCs/>
                <w:color w:val="000000" w:themeColor="text1"/>
              </w:rPr>
              <w:t>Text types – Conventions and sequencing</w:t>
            </w:r>
          </w:p>
        </w:tc>
      </w:tr>
      <w:tr w:rsidR="005D79BD" w:rsidRPr="00627EBC" w:rsidTr="00627EBC">
        <w:tc>
          <w:tcPr>
            <w:tcW w:w="4307" w:type="pct"/>
            <w:tcBorders>
              <w:top w:val="single"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Times New Roman"/>
                <w:color w:val="000000" w:themeColor="text1"/>
              </w:rPr>
            </w:pPr>
            <w:r w:rsidRPr="00627EBC">
              <w:rPr>
                <w:rFonts w:eastAsia="Times New Roman"/>
                <w:color w:val="000000" w:themeColor="text1"/>
              </w:rPr>
              <w:t>Writes an email to the magazine containing all the key conventions</w:t>
            </w:r>
            <w:r w:rsidR="00971919" w:rsidRPr="00627EBC">
              <w:rPr>
                <w:rFonts w:eastAsia="Times New Roman"/>
                <w:color w:val="000000" w:themeColor="text1"/>
              </w:rPr>
              <w:t>,</w:t>
            </w:r>
            <w:r w:rsidRPr="00627EBC">
              <w:rPr>
                <w:rFonts w:eastAsia="Times New Roman"/>
                <w:color w:val="000000" w:themeColor="text1"/>
              </w:rPr>
              <w:t xml:space="preserve"> including:</w:t>
            </w:r>
          </w:p>
          <w:p w:rsidR="005D79BD" w:rsidRPr="00627EBC" w:rsidRDefault="005D79BD" w:rsidP="005627A5">
            <w:pPr>
              <w:numPr>
                <w:ilvl w:val="0"/>
                <w:numId w:val="37"/>
              </w:numPr>
              <w:autoSpaceDE w:val="0"/>
              <w:autoSpaceDN w:val="0"/>
              <w:adjustRightInd w:val="0"/>
              <w:spacing w:after="0" w:line="240" w:lineRule="auto"/>
              <w:ind w:left="318" w:hanging="318"/>
              <w:rPr>
                <w:rFonts w:eastAsia="Times New Roman"/>
              </w:rPr>
            </w:pPr>
            <w:r w:rsidRPr="00627EBC">
              <w:rPr>
                <w:rFonts w:eastAsia="Times New Roman"/>
              </w:rPr>
              <w:t>a salutation at the beginning and a signature at the end</w:t>
            </w:r>
          </w:p>
          <w:p w:rsidR="005D79BD" w:rsidRPr="00627EBC" w:rsidRDefault="005D79BD" w:rsidP="005627A5">
            <w:pPr>
              <w:numPr>
                <w:ilvl w:val="0"/>
                <w:numId w:val="37"/>
              </w:numPr>
              <w:autoSpaceDE w:val="0"/>
              <w:autoSpaceDN w:val="0"/>
              <w:adjustRightInd w:val="0"/>
              <w:spacing w:after="0" w:line="240" w:lineRule="auto"/>
              <w:ind w:left="318" w:hanging="318"/>
              <w:rPr>
                <w:rFonts w:eastAsia="Times New Roman"/>
              </w:rPr>
            </w:pPr>
            <w:r w:rsidRPr="00627EBC">
              <w:rPr>
                <w:rFonts w:eastAsia="Times New Roman"/>
              </w:rPr>
              <w:t>informal language</w:t>
            </w:r>
          </w:p>
          <w:p w:rsidR="005D79BD" w:rsidRPr="00627EBC" w:rsidRDefault="005D79BD" w:rsidP="005627A5">
            <w:pPr>
              <w:numPr>
                <w:ilvl w:val="0"/>
                <w:numId w:val="37"/>
              </w:numPr>
              <w:autoSpaceDE w:val="0"/>
              <w:autoSpaceDN w:val="0"/>
              <w:adjustRightInd w:val="0"/>
              <w:spacing w:after="0" w:line="240" w:lineRule="auto"/>
              <w:ind w:left="318" w:hanging="318"/>
              <w:rPr>
                <w:rFonts w:eastAsia="Times New Roman"/>
              </w:rPr>
            </w:pPr>
            <w:proofErr w:type="gramStart"/>
            <w:r w:rsidRPr="00627EBC">
              <w:rPr>
                <w:rFonts w:eastAsia="Times New Roman"/>
              </w:rPr>
              <w:t>a</w:t>
            </w:r>
            <w:proofErr w:type="gramEnd"/>
            <w:r w:rsidRPr="00627EBC">
              <w:rPr>
                <w:rFonts w:eastAsia="Times New Roman"/>
              </w:rPr>
              <w:t xml:space="preserve"> range of tenses, including the present and the past tense. </w:t>
            </w:r>
          </w:p>
          <w:p w:rsidR="005D79BD" w:rsidRPr="00627EBC" w:rsidRDefault="005D79BD" w:rsidP="00C7318D">
            <w:pPr>
              <w:autoSpaceDE w:val="0"/>
              <w:autoSpaceDN w:val="0"/>
              <w:adjustRightInd w:val="0"/>
              <w:spacing w:after="0" w:line="240" w:lineRule="auto"/>
              <w:rPr>
                <w:rFonts w:eastAsia="Times New Roman"/>
                <w:color w:val="000000" w:themeColor="text1"/>
              </w:rPr>
            </w:pPr>
            <w:r w:rsidRPr="00627EBC">
              <w:rPr>
                <w:rFonts w:eastAsia="Times New Roman"/>
                <w:color w:val="000000" w:themeColor="text1"/>
              </w:rPr>
              <w:t>Sequences information cohesively and coherently.</w:t>
            </w:r>
          </w:p>
        </w:tc>
        <w:tc>
          <w:tcPr>
            <w:tcW w:w="693" w:type="pct"/>
            <w:tcBorders>
              <w:top w:val="single" w:sz="4" w:space="0" w:color="auto"/>
              <w:left w:val="single" w:sz="4" w:space="0" w:color="auto"/>
              <w:bottom w:val="dotted"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3</w:t>
            </w:r>
          </w:p>
        </w:tc>
      </w:tr>
      <w:tr w:rsidR="005D79BD" w:rsidRPr="00627EBC" w:rsidTr="0072790F">
        <w:tc>
          <w:tcPr>
            <w:tcW w:w="4307" w:type="pct"/>
            <w:tcBorders>
              <w:top w:val="dotted"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Times New Roman"/>
                <w:color w:val="000000" w:themeColor="text1"/>
              </w:rPr>
            </w:pPr>
            <w:r w:rsidRPr="00627EBC">
              <w:rPr>
                <w:rFonts w:eastAsia="Times New Roman"/>
                <w:color w:val="000000" w:themeColor="text1"/>
              </w:rPr>
              <w:t>Uses most of the key conventions of the text type. Sequences information to some extent.</w:t>
            </w:r>
          </w:p>
        </w:tc>
        <w:tc>
          <w:tcPr>
            <w:tcW w:w="693" w:type="pct"/>
            <w:tcBorders>
              <w:top w:val="dotted"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 xml:space="preserve">2 </w:t>
            </w:r>
          </w:p>
        </w:tc>
      </w:tr>
      <w:tr w:rsidR="005D79BD" w:rsidRPr="00627EBC" w:rsidTr="00627EBC">
        <w:tc>
          <w:tcPr>
            <w:tcW w:w="4307" w:type="pct"/>
            <w:tcBorders>
              <w:top w:val="dotted" w:sz="4" w:space="0" w:color="auto"/>
              <w:left w:val="single" w:sz="4" w:space="0" w:color="auto"/>
              <w:bottom w:val="dotted" w:sz="4" w:space="0" w:color="auto"/>
              <w:right w:val="single" w:sz="4" w:space="0" w:color="auto"/>
            </w:tcBorders>
            <w:hideMark/>
          </w:tcPr>
          <w:p w:rsidR="005D79BD" w:rsidRPr="00627EBC" w:rsidRDefault="005D79BD" w:rsidP="00C7318D">
            <w:pPr>
              <w:spacing w:after="0" w:line="240" w:lineRule="auto"/>
              <w:rPr>
                <w:rFonts w:eastAsia="Times New Roman"/>
                <w:color w:val="000000" w:themeColor="text1"/>
              </w:rPr>
            </w:pPr>
            <w:r w:rsidRPr="00627EBC">
              <w:rPr>
                <w:rFonts w:eastAsia="Times New Roman"/>
                <w:color w:val="000000" w:themeColor="text1"/>
              </w:rPr>
              <w:t xml:space="preserve">Uses few of the key conventions of the text type. Limited organisation of information impedes the flow and understanding. </w:t>
            </w:r>
          </w:p>
        </w:tc>
        <w:tc>
          <w:tcPr>
            <w:tcW w:w="693" w:type="pct"/>
            <w:tcBorders>
              <w:top w:val="dotted" w:sz="4" w:space="0" w:color="auto"/>
              <w:left w:val="single" w:sz="4" w:space="0" w:color="auto"/>
              <w:bottom w:val="dotted" w:sz="4" w:space="0" w:color="auto"/>
              <w:right w:val="single" w:sz="4" w:space="0" w:color="auto"/>
            </w:tcBorders>
            <w:vAlign w:val="center"/>
            <w:hideMark/>
          </w:tcPr>
          <w:p w:rsidR="005D79BD" w:rsidRPr="00627EBC" w:rsidRDefault="005D79BD" w:rsidP="005627A5">
            <w:pPr>
              <w:spacing w:after="0" w:line="240" w:lineRule="auto"/>
              <w:jc w:val="center"/>
              <w:rPr>
                <w:rFonts w:eastAsia="Times New Roman"/>
                <w:color w:val="000000" w:themeColor="text1"/>
              </w:rPr>
            </w:pPr>
            <w:r w:rsidRPr="00627EBC">
              <w:rPr>
                <w:rFonts w:eastAsia="Times New Roman"/>
                <w:color w:val="000000" w:themeColor="text1"/>
              </w:rPr>
              <w:t>1</w:t>
            </w:r>
          </w:p>
        </w:tc>
      </w:tr>
      <w:tr w:rsidR="005D79BD" w:rsidRPr="00627EBC" w:rsidTr="00627EBC">
        <w:tc>
          <w:tcPr>
            <w:tcW w:w="4307" w:type="pct"/>
            <w:tcBorders>
              <w:top w:val="dotted" w:sz="4" w:space="0" w:color="auto"/>
              <w:left w:val="single" w:sz="4" w:space="0" w:color="auto"/>
              <w:bottom w:val="single" w:sz="4" w:space="0" w:color="auto"/>
              <w:right w:val="single" w:sz="4" w:space="0" w:color="auto"/>
            </w:tcBorders>
            <w:hideMark/>
          </w:tcPr>
          <w:p w:rsidR="005D79BD" w:rsidRPr="00627EBC" w:rsidRDefault="005D79BD" w:rsidP="00C7318D">
            <w:pPr>
              <w:spacing w:after="0" w:line="240" w:lineRule="auto"/>
              <w:rPr>
                <w:rFonts w:eastAsia="Times New Roman"/>
                <w:color w:val="000000" w:themeColor="text1"/>
              </w:rPr>
            </w:pPr>
            <w:r w:rsidRPr="00627EBC">
              <w:rPr>
                <w:rFonts w:eastAsia="Times New Roman"/>
                <w:color w:val="000000" w:themeColor="text1"/>
              </w:rPr>
              <w:t xml:space="preserve">Does not observe the conventions of the text type and does not sequence ideas. </w:t>
            </w:r>
          </w:p>
        </w:tc>
        <w:tc>
          <w:tcPr>
            <w:tcW w:w="693" w:type="pct"/>
            <w:tcBorders>
              <w:top w:val="dotted" w:sz="4" w:space="0" w:color="auto"/>
              <w:left w:val="single" w:sz="4" w:space="0" w:color="auto"/>
              <w:bottom w:val="single" w:sz="4" w:space="0" w:color="auto"/>
              <w:right w:val="single" w:sz="4" w:space="0" w:color="auto"/>
            </w:tcBorders>
            <w:hideMark/>
          </w:tcPr>
          <w:p w:rsidR="005D79BD" w:rsidRPr="00627EBC" w:rsidRDefault="005D79BD" w:rsidP="00C7318D">
            <w:pPr>
              <w:spacing w:after="0" w:line="240" w:lineRule="auto"/>
              <w:jc w:val="center"/>
              <w:rPr>
                <w:rFonts w:eastAsia="Times New Roman"/>
                <w:color w:val="000000" w:themeColor="text1"/>
              </w:rPr>
            </w:pPr>
            <w:r w:rsidRPr="00627EBC">
              <w:rPr>
                <w:rFonts w:eastAsia="Times New Roman"/>
                <w:color w:val="000000" w:themeColor="text1"/>
              </w:rPr>
              <w:t xml:space="preserve">0 </w:t>
            </w:r>
          </w:p>
        </w:tc>
      </w:tr>
      <w:tr w:rsidR="005D79BD" w:rsidRPr="00627EBC" w:rsidTr="00627EBC">
        <w:tc>
          <w:tcPr>
            <w:tcW w:w="4307" w:type="pct"/>
            <w:tcBorders>
              <w:top w:val="dotted" w:sz="4" w:space="0" w:color="auto"/>
              <w:left w:val="single" w:sz="4" w:space="0" w:color="auto"/>
              <w:bottom w:val="single" w:sz="4" w:space="0" w:color="auto"/>
              <w:right w:val="single" w:sz="4" w:space="0" w:color="auto"/>
            </w:tcBorders>
            <w:hideMark/>
          </w:tcPr>
          <w:p w:rsidR="005D79BD" w:rsidRPr="00627EBC" w:rsidRDefault="005D79BD" w:rsidP="00C7318D">
            <w:pPr>
              <w:spacing w:after="0" w:line="240" w:lineRule="auto"/>
              <w:jc w:val="right"/>
              <w:rPr>
                <w:rFonts w:eastAsia="Times New Roman"/>
                <w:b/>
                <w:color w:val="000000" w:themeColor="text1"/>
              </w:rPr>
            </w:pPr>
            <w:r w:rsidRPr="00627EBC">
              <w:rPr>
                <w:rFonts w:eastAsia="Times New Roman"/>
                <w:b/>
                <w:color w:val="000000" w:themeColor="text1"/>
              </w:rPr>
              <w:t>Total</w:t>
            </w:r>
          </w:p>
        </w:tc>
        <w:tc>
          <w:tcPr>
            <w:tcW w:w="693" w:type="pct"/>
            <w:tcBorders>
              <w:top w:val="dotted" w:sz="4" w:space="0" w:color="auto"/>
              <w:left w:val="single" w:sz="4" w:space="0" w:color="auto"/>
              <w:bottom w:val="single"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b/>
                <w:color w:val="000000" w:themeColor="text1"/>
              </w:rPr>
            </w:pPr>
            <w:r w:rsidRPr="00627EBC">
              <w:rPr>
                <w:rFonts w:eastAsia="Times New Roman"/>
                <w:b/>
                <w:color w:val="000000" w:themeColor="text1"/>
              </w:rPr>
              <w:t>3</w:t>
            </w:r>
          </w:p>
        </w:tc>
      </w:tr>
      <w:tr w:rsidR="005D79BD" w:rsidRPr="00627EBC" w:rsidTr="00627EBC">
        <w:tc>
          <w:tcPr>
            <w:tcW w:w="4307" w:type="pct"/>
            <w:tcBorders>
              <w:top w:val="single" w:sz="4" w:space="0" w:color="auto"/>
              <w:left w:val="single" w:sz="4" w:space="0" w:color="auto"/>
              <w:bottom w:val="single" w:sz="4" w:space="0" w:color="auto"/>
              <w:right w:val="single" w:sz="4" w:space="0" w:color="auto"/>
            </w:tcBorders>
            <w:vAlign w:val="bottom"/>
            <w:hideMark/>
          </w:tcPr>
          <w:p w:rsidR="005D79BD" w:rsidRPr="00627EBC" w:rsidRDefault="005D79BD" w:rsidP="00C7318D">
            <w:pPr>
              <w:spacing w:after="0" w:line="240" w:lineRule="auto"/>
              <w:jc w:val="right"/>
              <w:rPr>
                <w:rFonts w:eastAsia="Times New Roman"/>
                <w:b/>
                <w:color w:val="000000" w:themeColor="text1"/>
              </w:rPr>
            </w:pPr>
            <w:r w:rsidRPr="00627EBC">
              <w:rPr>
                <w:rFonts w:eastAsia="Times New Roman"/>
                <w:b/>
                <w:color w:val="000000" w:themeColor="text1"/>
              </w:rPr>
              <w:t>Overall total</w:t>
            </w:r>
          </w:p>
        </w:tc>
        <w:tc>
          <w:tcPr>
            <w:tcW w:w="693" w:type="pct"/>
            <w:tcBorders>
              <w:top w:val="single" w:sz="4" w:space="0" w:color="auto"/>
              <w:left w:val="single" w:sz="4" w:space="0" w:color="auto"/>
              <w:bottom w:val="single" w:sz="4" w:space="0" w:color="auto"/>
              <w:right w:val="single" w:sz="4" w:space="0" w:color="auto"/>
            </w:tcBorders>
            <w:vAlign w:val="center"/>
            <w:hideMark/>
          </w:tcPr>
          <w:p w:rsidR="005D79BD" w:rsidRPr="00627EBC" w:rsidRDefault="005D79BD" w:rsidP="00C7318D">
            <w:pPr>
              <w:spacing w:after="0" w:line="240" w:lineRule="auto"/>
              <w:jc w:val="center"/>
              <w:rPr>
                <w:rFonts w:eastAsia="Times New Roman"/>
                <w:b/>
                <w:color w:val="000000" w:themeColor="text1"/>
              </w:rPr>
            </w:pPr>
            <w:r w:rsidRPr="00627EBC">
              <w:rPr>
                <w:rFonts w:eastAsia="Times New Roman"/>
                <w:b/>
                <w:color w:val="000000" w:themeColor="text1"/>
              </w:rPr>
              <w:t>20</w:t>
            </w:r>
          </w:p>
        </w:tc>
      </w:tr>
    </w:tbl>
    <w:p w:rsidR="003750A1" w:rsidRPr="000552E1" w:rsidRDefault="003750A1" w:rsidP="00444412"/>
    <w:sectPr w:rsidR="003750A1" w:rsidRPr="000552E1"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B0" w:rsidRDefault="00DD3AB0" w:rsidP="00742128">
      <w:pPr>
        <w:spacing w:after="0" w:line="240" w:lineRule="auto"/>
      </w:pPr>
      <w:r>
        <w:separator/>
      </w:r>
    </w:p>
  </w:endnote>
  <w:endnote w:type="continuationSeparator" w:id="0">
    <w:p w:rsidR="00DD3AB0" w:rsidRDefault="00DD3AB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B0" w:rsidRPr="00051893" w:rsidRDefault="00DD3AB0"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2014/9649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B0" w:rsidRPr="009E1E00" w:rsidRDefault="00823F87"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Second Language</w:t>
    </w:r>
    <w:r w:rsidR="00DD3AB0">
      <w:rPr>
        <w:rFonts w:ascii="Franklin Gothic Book" w:hAnsi="Franklin Gothic Book"/>
        <w:b/>
        <w:noProof/>
        <w:color w:val="342568" w:themeColor="accent1" w:themeShade="BF"/>
        <w:sz w:val="18"/>
      </w:rPr>
      <w:t>| General</w:t>
    </w:r>
    <w:r w:rsidR="00DD3AB0" w:rsidRPr="00630C74">
      <w:t xml:space="preserve"> </w:t>
    </w:r>
    <w:r w:rsidR="00DD3AB0">
      <w:rPr>
        <w:rFonts w:ascii="Franklin Gothic Book" w:hAnsi="Franklin Gothic Book"/>
        <w:b/>
        <w:noProof/>
        <w:color w:val="342568" w:themeColor="accent1" w:themeShade="BF"/>
        <w:sz w:val="18"/>
      </w:rPr>
      <w:t>| Externally set task | Marking key</w:t>
    </w:r>
    <w:r w:rsidR="00DD3AB0" w:rsidRPr="00EB4F48">
      <w:rPr>
        <w:rFonts w:ascii="Franklin Gothic Book" w:hAnsi="Franklin Gothic Book"/>
        <w:b/>
        <w:noProof/>
        <w:color w:val="342568" w:themeColor="accent1" w:themeShade="BF"/>
        <w:sz w:val="18"/>
      </w:rPr>
      <w:t xml:space="preserve"> </w:t>
    </w:r>
    <w:r w:rsidR="001C2D74">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B0" w:rsidRPr="00D6435D" w:rsidRDefault="00DD3AB0"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French: Second Language</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1C2D74">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B0" w:rsidRDefault="00DD3AB0" w:rsidP="00742128">
      <w:pPr>
        <w:spacing w:after="0" w:line="240" w:lineRule="auto"/>
      </w:pPr>
      <w:r>
        <w:separator/>
      </w:r>
    </w:p>
  </w:footnote>
  <w:footnote w:type="continuationSeparator" w:id="0">
    <w:p w:rsidR="00DD3AB0" w:rsidRDefault="00DD3AB0"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B0" w:rsidRDefault="00DD3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DD3AB0" w:rsidRPr="00F35D7C" w:rsidTr="001779BF">
      <w:tc>
        <w:tcPr>
          <w:tcW w:w="5707" w:type="dxa"/>
          <w:shd w:val="clear" w:color="auto" w:fill="auto"/>
        </w:tcPr>
        <w:p w:rsidR="00DD3AB0" w:rsidRPr="00F35D7C" w:rsidRDefault="00DD3AB0"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5578D483" wp14:editId="177D977C">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DD3AB0" w:rsidRPr="00F35D7C" w:rsidRDefault="00DD3AB0"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DD3AB0" w:rsidRDefault="00DD3A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B0" w:rsidRDefault="00DD3A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B0" w:rsidRPr="001567D0" w:rsidRDefault="00DD3AB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2790F">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B0" w:rsidRPr="001567D0" w:rsidRDefault="00DD3AB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2790F">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B0" w:rsidRDefault="00DD3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5A1A"/>
    <w:multiLevelType w:val="hybridMultilevel"/>
    <w:tmpl w:val="C8AC0444"/>
    <w:lvl w:ilvl="0" w:tplc="838047E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24B722C"/>
    <w:multiLevelType w:val="hybridMultilevel"/>
    <w:tmpl w:val="B5C01D90"/>
    <w:lvl w:ilvl="0" w:tplc="838047E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5">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DF56487"/>
    <w:multiLevelType w:val="hybridMultilevel"/>
    <w:tmpl w:val="BE60E6BC"/>
    <w:lvl w:ilvl="0" w:tplc="6904487C">
      <w:start w:val="1"/>
      <w:numFmt w:val="bullet"/>
      <w:lvlText w:val=""/>
      <w:lvlJc w:val="left"/>
      <w:pPr>
        <w:ind w:left="1287" w:hanging="360"/>
      </w:pPr>
      <w:rPr>
        <w:rFonts w:ascii="Wingdings 2" w:hAnsi="Wingdings 2" w:hint="default"/>
        <w:sz w:val="20"/>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7">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8">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2">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C162B00"/>
    <w:multiLevelType w:val="singleLevel"/>
    <w:tmpl w:val="FB26AA9E"/>
    <w:lvl w:ilvl="0">
      <w:numFmt w:val="decimal"/>
      <w:pStyle w:val="csbullet"/>
      <w:lvlText w:val=""/>
      <w:lvlJc w:val="left"/>
    </w:lvl>
  </w:abstractNum>
  <w:abstractNum w:abstractNumId="16">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5"/>
  </w:num>
  <w:num w:numId="2">
    <w:abstractNumId w:val="10"/>
  </w:num>
  <w:num w:numId="3">
    <w:abstractNumId w:val="20"/>
  </w:num>
  <w:num w:numId="4">
    <w:abstractNumId w:val="11"/>
  </w:num>
  <w:num w:numId="5">
    <w:abstractNumId w:val="24"/>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2"/>
  </w:num>
  <w:num w:numId="17">
    <w:abstractNumId w:val="26"/>
  </w:num>
  <w:num w:numId="18">
    <w:abstractNumId w:val="25"/>
  </w:num>
  <w:num w:numId="19">
    <w:abstractNumId w:val="17"/>
  </w:num>
  <w:num w:numId="20">
    <w:abstractNumId w:val="7"/>
  </w:num>
  <w:num w:numId="21">
    <w:abstractNumId w:val="1"/>
  </w:num>
  <w:num w:numId="22">
    <w:abstractNumId w:val="5"/>
  </w:num>
  <w:num w:numId="23">
    <w:abstractNumId w:val="9"/>
  </w:num>
  <w:num w:numId="24">
    <w:abstractNumId w:val="13"/>
  </w:num>
  <w:num w:numId="25">
    <w:abstractNumId w:val="3"/>
  </w:num>
  <w:num w:numId="26">
    <w:abstractNumId w:val="18"/>
  </w:num>
  <w:num w:numId="27">
    <w:abstractNumId w:val="19"/>
  </w:num>
  <w:num w:numId="28">
    <w:abstractNumId w:val="12"/>
  </w:num>
  <w:num w:numId="29">
    <w:abstractNumId w:val="14"/>
  </w:num>
  <w:num w:numId="30">
    <w:abstractNumId w:val="23"/>
  </w:num>
  <w:num w:numId="31">
    <w:abstractNumId w:val="8"/>
  </w:num>
  <w:num w:numId="32">
    <w:abstractNumId w:val="16"/>
  </w:num>
  <w:num w:numId="33">
    <w:abstractNumId w:val="4"/>
  </w:num>
  <w:num w:numId="34">
    <w:abstractNumId w:val="21"/>
  </w:num>
  <w:num w:numId="35">
    <w:abstractNumId w:val="2"/>
  </w:num>
  <w:num w:numId="36">
    <w:abstractNumId w:val="0"/>
  </w:num>
  <w:num w:numId="3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17AA"/>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C2D74"/>
    <w:rsid w:val="001D76C5"/>
    <w:rsid w:val="00203F91"/>
    <w:rsid w:val="0020405F"/>
    <w:rsid w:val="00206226"/>
    <w:rsid w:val="00212249"/>
    <w:rsid w:val="00226D55"/>
    <w:rsid w:val="00241073"/>
    <w:rsid w:val="00241377"/>
    <w:rsid w:val="00252540"/>
    <w:rsid w:val="00254E43"/>
    <w:rsid w:val="00270163"/>
    <w:rsid w:val="002A471E"/>
    <w:rsid w:val="002B6FEE"/>
    <w:rsid w:val="002C05E5"/>
    <w:rsid w:val="002E4B5B"/>
    <w:rsid w:val="002E78F4"/>
    <w:rsid w:val="00304E41"/>
    <w:rsid w:val="00305C92"/>
    <w:rsid w:val="00306C56"/>
    <w:rsid w:val="00333514"/>
    <w:rsid w:val="003339DB"/>
    <w:rsid w:val="003372DA"/>
    <w:rsid w:val="00350B56"/>
    <w:rsid w:val="003566C9"/>
    <w:rsid w:val="0036440F"/>
    <w:rsid w:val="00370969"/>
    <w:rsid w:val="00374139"/>
    <w:rsid w:val="00374BB6"/>
    <w:rsid w:val="003750A1"/>
    <w:rsid w:val="003754C5"/>
    <w:rsid w:val="003926BB"/>
    <w:rsid w:val="00392F69"/>
    <w:rsid w:val="003A73DB"/>
    <w:rsid w:val="003D2A82"/>
    <w:rsid w:val="003D3CBD"/>
    <w:rsid w:val="003D50A2"/>
    <w:rsid w:val="003F5430"/>
    <w:rsid w:val="00413C8C"/>
    <w:rsid w:val="00416C3D"/>
    <w:rsid w:val="00420018"/>
    <w:rsid w:val="00433F68"/>
    <w:rsid w:val="0043620D"/>
    <w:rsid w:val="004427D5"/>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627A5"/>
    <w:rsid w:val="005739DA"/>
    <w:rsid w:val="0058522A"/>
    <w:rsid w:val="005A0F57"/>
    <w:rsid w:val="005A1C74"/>
    <w:rsid w:val="005C64E7"/>
    <w:rsid w:val="005C6BF0"/>
    <w:rsid w:val="005D79BD"/>
    <w:rsid w:val="005E0ECB"/>
    <w:rsid w:val="005E18DA"/>
    <w:rsid w:val="005E26A0"/>
    <w:rsid w:val="005E57AB"/>
    <w:rsid w:val="005E6287"/>
    <w:rsid w:val="005E7CC3"/>
    <w:rsid w:val="005F096E"/>
    <w:rsid w:val="00622483"/>
    <w:rsid w:val="00625179"/>
    <w:rsid w:val="00626570"/>
    <w:rsid w:val="00627EBC"/>
    <w:rsid w:val="00630C3D"/>
    <w:rsid w:val="00637D7C"/>
    <w:rsid w:val="00637F0D"/>
    <w:rsid w:val="00640F84"/>
    <w:rsid w:val="00642804"/>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732A"/>
    <w:rsid w:val="007222CB"/>
    <w:rsid w:val="00726E5A"/>
    <w:rsid w:val="0072790F"/>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23F87"/>
    <w:rsid w:val="0082563A"/>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919"/>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80D07"/>
    <w:rsid w:val="00A97B98"/>
    <w:rsid w:val="00AA0085"/>
    <w:rsid w:val="00AA4781"/>
    <w:rsid w:val="00AA5DC2"/>
    <w:rsid w:val="00AC10F3"/>
    <w:rsid w:val="00AD1D7E"/>
    <w:rsid w:val="00AE0CDE"/>
    <w:rsid w:val="00AE57D9"/>
    <w:rsid w:val="00B04173"/>
    <w:rsid w:val="00B05679"/>
    <w:rsid w:val="00B11D1C"/>
    <w:rsid w:val="00B22F69"/>
    <w:rsid w:val="00B23AFC"/>
    <w:rsid w:val="00B450E9"/>
    <w:rsid w:val="00B45B36"/>
    <w:rsid w:val="00B657D6"/>
    <w:rsid w:val="00B775B6"/>
    <w:rsid w:val="00B81380"/>
    <w:rsid w:val="00B9029E"/>
    <w:rsid w:val="00B906B0"/>
    <w:rsid w:val="00B923F9"/>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3AB0"/>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E57A-8536-454F-96EC-7620579E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18</cp:revision>
  <cp:lastPrinted>2014-01-21T02:40:00Z</cp:lastPrinted>
  <dcterms:created xsi:type="dcterms:W3CDTF">2014-03-19T00:40:00Z</dcterms:created>
  <dcterms:modified xsi:type="dcterms:W3CDTF">2014-03-26T05:25:00Z</dcterms:modified>
</cp:coreProperties>
</file>