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3FC0" w14:textId="10A327E7" w:rsidR="00537D86" w:rsidRPr="00F010D7" w:rsidRDefault="00537D86" w:rsidP="003217DD">
      <w:pPr>
        <w:pStyle w:val="SCSAHeading1"/>
      </w:pPr>
      <w:r w:rsidRPr="00F010D7">
        <w:t>Drama General – Summary of syllabus changes</w:t>
      </w:r>
    </w:p>
    <w:p w14:paraId="65F3A19B" w14:textId="1EAF6D4F" w:rsidR="00537D86" w:rsidRPr="00F010D7" w:rsidRDefault="00537D86" w:rsidP="00537D86">
      <w:pPr>
        <w:spacing w:before="240"/>
        <w:rPr>
          <w:rFonts w:ascii="Calibri" w:hAnsi="Calibri" w:cs="Calibri"/>
        </w:rPr>
      </w:pPr>
      <w:r w:rsidRPr="00F010D7">
        <w:rPr>
          <w:rFonts w:ascii="Calibri" w:hAnsi="Calibri" w:cs="Calibri"/>
        </w:rPr>
        <w:t>The changes between the current Year 11 and Year 12</w:t>
      </w:r>
      <w:r w:rsidR="00E808C2">
        <w:rPr>
          <w:rFonts w:ascii="Calibri" w:hAnsi="Calibri" w:cs="Calibri"/>
        </w:rPr>
        <w:t xml:space="preserve"> Drama General course</w:t>
      </w:r>
      <w:r w:rsidRPr="00F010D7">
        <w:rPr>
          <w:rFonts w:ascii="Calibri" w:hAnsi="Calibri" w:cs="Calibri"/>
        </w:rPr>
        <w:t xml:space="preserve"> syllabuses and the proposed Year 11 and Year 12 </w:t>
      </w:r>
      <w:r w:rsidR="00E808C2">
        <w:rPr>
          <w:rFonts w:ascii="Calibri" w:hAnsi="Calibri" w:cs="Calibri"/>
        </w:rPr>
        <w:t xml:space="preserve">Drama General </w:t>
      </w:r>
      <w:r w:rsidRPr="00F010D7">
        <w:rPr>
          <w:rFonts w:ascii="Calibri" w:hAnsi="Calibri" w:cs="Calibri"/>
        </w:rPr>
        <w:t>course syllabuses are summarised below.</w:t>
      </w:r>
    </w:p>
    <w:p w14:paraId="4E8BB6FC" w14:textId="77777777" w:rsidR="00537D86" w:rsidRPr="000836E4" w:rsidRDefault="00537D86" w:rsidP="000836E4">
      <w:pPr>
        <w:pStyle w:val="SCSAHeading2"/>
      </w:pPr>
      <w:r w:rsidRPr="000836E4">
        <w:t>Content changes</w:t>
      </w:r>
    </w:p>
    <w:p w14:paraId="60F7CF2A" w14:textId="77777777" w:rsidR="00537D86" w:rsidRPr="00B76585" w:rsidRDefault="00537D86" w:rsidP="00B76585">
      <w:pPr>
        <w:pStyle w:val="SCSAHeading3"/>
      </w:pPr>
      <w:r w:rsidRPr="00B76585">
        <w:t>Overall</w:t>
      </w:r>
    </w:p>
    <w:p w14:paraId="77EF2FE3" w14:textId="501B5E37" w:rsidR="001D11CA" w:rsidRDefault="009759F8" w:rsidP="001D11CA">
      <w:pPr>
        <w:pStyle w:val="ListParagraph"/>
        <w:numPr>
          <w:ilvl w:val="0"/>
          <w:numId w:val="21"/>
        </w:numPr>
      </w:pPr>
      <w:r w:rsidRPr="003217DD">
        <w:t xml:space="preserve">The content and the complexity in each unit </w:t>
      </w:r>
      <w:r w:rsidR="005F54C1" w:rsidRPr="003217DD">
        <w:t>have</w:t>
      </w:r>
      <w:r w:rsidRPr="003217DD">
        <w:t xml:space="preserve"> been </w:t>
      </w:r>
      <w:r w:rsidR="005F54C1" w:rsidRPr="003217DD">
        <w:t xml:space="preserve">reviewed to ensure there </w:t>
      </w:r>
      <w:r w:rsidR="001D11CA">
        <w:t xml:space="preserve">is clear differentiation </w:t>
      </w:r>
      <w:r w:rsidR="005F54C1" w:rsidRPr="003217DD">
        <w:t>between ATAR and General syllabus content</w:t>
      </w:r>
      <w:r w:rsidR="001D11CA">
        <w:t>.</w:t>
      </w:r>
    </w:p>
    <w:p w14:paraId="16B20983" w14:textId="77777777" w:rsidR="00837232" w:rsidRPr="003217DD" w:rsidRDefault="004C35F9" w:rsidP="0098720B">
      <w:pPr>
        <w:pStyle w:val="ListParagraph"/>
        <w:numPr>
          <w:ilvl w:val="0"/>
          <w:numId w:val="21"/>
        </w:numPr>
      </w:pPr>
      <w:r>
        <w:t>The reviewed General syllabus can function as an independent syllabus, while also allowing for the common practice of combining General and ATAR classes.</w:t>
      </w:r>
    </w:p>
    <w:p w14:paraId="5635E7AC" w14:textId="42C20465" w:rsidR="009759F8" w:rsidRPr="003217DD" w:rsidRDefault="00C239C1" w:rsidP="003217DD">
      <w:pPr>
        <w:pStyle w:val="ListParagraph"/>
        <w:numPr>
          <w:ilvl w:val="0"/>
          <w:numId w:val="21"/>
        </w:numPr>
      </w:pPr>
      <w:r w:rsidRPr="003217DD">
        <w:t>C</w:t>
      </w:r>
      <w:r w:rsidR="00CA4BFF" w:rsidRPr="003217DD">
        <w:t>ourse</w:t>
      </w:r>
      <w:r w:rsidR="009759F8" w:rsidRPr="003217DD">
        <w:t xml:space="preserve"> </w:t>
      </w:r>
      <w:r w:rsidR="00CA4BFF" w:rsidRPr="003217DD">
        <w:t xml:space="preserve">content areas </w:t>
      </w:r>
      <w:r w:rsidR="009759F8" w:rsidRPr="003217DD">
        <w:t xml:space="preserve">have been streamlined and reorganised under </w:t>
      </w:r>
      <w:r w:rsidR="00856BFC" w:rsidRPr="003217DD">
        <w:t xml:space="preserve">new </w:t>
      </w:r>
      <w:r w:rsidR="009759F8" w:rsidRPr="003217DD">
        <w:t>subheadings</w:t>
      </w:r>
      <w:r w:rsidR="00E808C2" w:rsidRPr="003217DD">
        <w:t>.</w:t>
      </w:r>
    </w:p>
    <w:p w14:paraId="6FED3D8A" w14:textId="78C6B25D" w:rsidR="009759F8" w:rsidRPr="003217DD" w:rsidRDefault="009759F8" w:rsidP="003217DD">
      <w:pPr>
        <w:pStyle w:val="ListParagraph"/>
        <w:numPr>
          <w:ilvl w:val="0"/>
          <w:numId w:val="21"/>
        </w:numPr>
      </w:pPr>
      <w:r w:rsidRPr="003217DD">
        <w:t xml:space="preserve">Units 1 to 4 now include suggested contexts for exploring </w:t>
      </w:r>
      <w:r w:rsidR="00E808C2" w:rsidRPr="003217DD">
        <w:t xml:space="preserve">the </w:t>
      </w:r>
      <w:r w:rsidRPr="003217DD">
        <w:t>syllabus content</w:t>
      </w:r>
      <w:r w:rsidR="00E808C2" w:rsidRPr="003217DD">
        <w:t>.</w:t>
      </w:r>
    </w:p>
    <w:p w14:paraId="63FABD0D" w14:textId="77777777" w:rsidR="00837232" w:rsidRPr="003217DD" w:rsidRDefault="004C35F9" w:rsidP="0025338C">
      <w:pPr>
        <w:pStyle w:val="ListParagraph"/>
        <w:numPr>
          <w:ilvl w:val="0"/>
          <w:numId w:val="21"/>
        </w:numPr>
      </w:pPr>
      <w:r w:rsidRPr="003217DD">
        <w:t xml:space="preserve">Drama </w:t>
      </w:r>
      <w:r>
        <w:t>r</w:t>
      </w:r>
      <w:r w:rsidRPr="003217DD">
        <w:t xml:space="preserve">oles have been updated and renamed </w:t>
      </w:r>
      <w:r w:rsidRPr="00AC104F">
        <w:rPr>
          <w:i/>
          <w:iCs/>
        </w:rPr>
        <w:t>creative team</w:t>
      </w:r>
      <w:r w:rsidRPr="003217DD">
        <w:t xml:space="preserve"> to reflect the ATAR content.</w:t>
      </w:r>
    </w:p>
    <w:p w14:paraId="43DB0145" w14:textId="7C7820B5" w:rsidR="00CA4BFF" w:rsidRPr="003217DD" w:rsidRDefault="00CA4BFF" w:rsidP="003217DD">
      <w:pPr>
        <w:pStyle w:val="ListParagraph"/>
        <w:numPr>
          <w:ilvl w:val="0"/>
          <w:numId w:val="21"/>
        </w:numPr>
      </w:pPr>
      <w:r w:rsidRPr="003217DD">
        <w:t>Unit topics have been updated to mirror the new content area subheadings</w:t>
      </w:r>
      <w:r w:rsidR="00E808C2" w:rsidRPr="003217DD">
        <w:t>.</w:t>
      </w:r>
    </w:p>
    <w:p w14:paraId="2D34D575" w14:textId="278BCD72" w:rsidR="00C239C1" w:rsidRPr="003217DD" w:rsidRDefault="00C239C1" w:rsidP="003217DD">
      <w:pPr>
        <w:pStyle w:val="ListParagraph"/>
        <w:numPr>
          <w:ilvl w:val="0"/>
          <w:numId w:val="21"/>
        </w:numPr>
      </w:pPr>
      <w:r w:rsidRPr="003217DD">
        <w:t>Suggested text lists have been updated</w:t>
      </w:r>
      <w:r w:rsidR="00E808C2" w:rsidRPr="003217DD">
        <w:t>.</w:t>
      </w:r>
    </w:p>
    <w:p w14:paraId="0D874FD2" w14:textId="77777777" w:rsidR="00837232" w:rsidRPr="003217DD" w:rsidRDefault="004C35F9" w:rsidP="00D85EC7">
      <w:pPr>
        <w:pStyle w:val="ListParagraph"/>
        <w:numPr>
          <w:ilvl w:val="0"/>
          <w:numId w:val="21"/>
        </w:numPr>
      </w:pPr>
      <w:r w:rsidRPr="003217DD">
        <w:t>Terminology has been updated to ensure sequential progression from Year 7 to Year 12.</w:t>
      </w:r>
    </w:p>
    <w:p w14:paraId="3514CB21" w14:textId="77777777" w:rsidR="00837232" w:rsidRPr="003217DD" w:rsidRDefault="004C35F9" w:rsidP="00F52364">
      <w:pPr>
        <w:pStyle w:val="ListParagraph"/>
        <w:numPr>
          <w:ilvl w:val="0"/>
          <w:numId w:val="21"/>
        </w:numPr>
      </w:pPr>
      <w:r w:rsidRPr="003217DD">
        <w:t xml:space="preserve">The rationale has been updated </w:t>
      </w:r>
      <w:r w:rsidR="00F52364" w:rsidRPr="00F52364">
        <w:t>to align with</w:t>
      </w:r>
      <w:r w:rsidRPr="003217DD">
        <w:t xml:space="preserve"> the WACE Refreshment</w:t>
      </w:r>
      <w:r w:rsidR="00F52364" w:rsidRPr="00F52364">
        <w:t xml:space="preserve"> and reflect the revised unit topics</w:t>
      </w:r>
      <w:r w:rsidRPr="003217DD">
        <w:t>.</w:t>
      </w:r>
    </w:p>
    <w:p w14:paraId="42B4F210" w14:textId="10FFADBE" w:rsidR="00537D86" w:rsidRPr="003217DD" w:rsidRDefault="00537D86" w:rsidP="003217DD">
      <w:pPr>
        <w:pStyle w:val="ListParagraph"/>
        <w:numPr>
          <w:ilvl w:val="0"/>
          <w:numId w:val="21"/>
        </w:numPr>
      </w:pPr>
      <w:r w:rsidRPr="003217DD">
        <w:t>The course outcomes have been replaced with aims</w:t>
      </w:r>
      <w:r w:rsidR="00E808C2" w:rsidRPr="003217DD">
        <w:t>.</w:t>
      </w:r>
    </w:p>
    <w:p w14:paraId="35B0A221" w14:textId="3CC2A580" w:rsidR="00C239C1" w:rsidRPr="003217DD" w:rsidRDefault="00537D86" w:rsidP="003217DD">
      <w:pPr>
        <w:pStyle w:val="ListParagraph"/>
        <w:numPr>
          <w:ilvl w:val="0"/>
          <w:numId w:val="21"/>
        </w:numPr>
      </w:pPr>
      <w:r w:rsidRPr="003217DD">
        <w:t>The General Capabilities have been updated</w:t>
      </w:r>
      <w:r w:rsidR="0069578C" w:rsidRPr="003217DD">
        <w:t xml:space="preserve"> as part of the WACE Refreshment.</w:t>
      </w:r>
    </w:p>
    <w:p w14:paraId="50B2353C" w14:textId="4AAA7369" w:rsidR="00CA4BFF" w:rsidRPr="003217DD" w:rsidRDefault="00CA4BFF" w:rsidP="003217DD">
      <w:pPr>
        <w:pStyle w:val="ListParagraph"/>
        <w:numPr>
          <w:ilvl w:val="0"/>
          <w:numId w:val="21"/>
        </w:numPr>
      </w:pPr>
      <w:r w:rsidRPr="003217DD">
        <w:t>Progression from the Year</w:t>
      </w:r>
      <w:r w:rsidR="007E4D0A">
        <w:t>s</w:t>
      </w:r>
      <w:r w:rsidRPr="003217DD">
        <w:t xml:space="preserve"> 7</w:t>
      </w:r>
      <w:r w:rsidR="007E4D0A">
        <w:t>–</w:t>
      </w:r>
      <w:r w:rsidRPr="003217DD">
        <w:t xml:space="preserve">10 curriculum </w:t>
      </w:r>
      <w:r w:rsidR="0069578C" w:rsidRPr="003217DD">
        <w:t xml:space="preserve">information </w:t>
      </w:r>
      <w:r w:rsidRPr="003217DD">
        <w:t xml:space="preserve">has been updated to reflect the </w:t>
      </w:r>
      <w:r w:rsidR="00E808C2" w:rsidRPr="003217DD">
        <w:t>revised</w:t>
      </w:r>
      <w:r w:rsidRPr="003217DD">
        <w:t xml:space="preserve"> P</w:t>
      </w:r>
      <w:r w:rsidR="00E808C2" w:rsidRPr="003217DD">
        <w:t>re</w:t>
      </w:r>
      <w:r w:rsidRPr="003217DD">
        <w:t>-</w:t>
      </w:r>
      <w:r w:rsidR="00E808C2" w:rsidRPr="003217DD">
        <w:t xml:space="preserve">primary to Year </w:t>
      </w:r>
      <w:r w:rsidRPr="003217DD">
        <w:t>10 Arts st</w:t>
      </w:r>
      <w:r w:rsidR="00925888" w:rsidRPr="003217DD">
        <w:t>r</w:t>
      </w:r>
      <w:r w:rsidRPr="003217DD">
        <w:t>ands</w:t>
      </w:r>
      <w:r w:rsidR="001D11CA">
        <w:t xml:space="preserve"> of explore, create and perform.</w:t>
      </w:r>
    </w:p>
    <w:p w14:paraId="74A475A0" w14:textId="77777777" w:rsidR="00537D86" w:rsidRPr="00B76585" w:rsidRDefault="00537D86" w:rsidP="00B76585">
      <w:pPr>
        <w:pStyle w:val="SCSAHeading3"/>
      </w:pPr>
      <w:r w:rsidRPr="00B76585">
        <w:t>Year 11-specific</w:t>
      </w:r>
    </w:p>
    <w:p w14:paraId="64417016" w14:textId="0AAA9D41" w:rsidR="00537D86" w:rsidRPr="003217DD" w:rsidRDefault="00537D86" w:rsidP="003217DD">
      <w:pPr>
        <w:pStyle w:val="ListParagraph"/>
        <w:numPr>
          <w:ilvl w:val="0"/>
          <w:numId w:val="22"/>
        </w:numPr>
      </w:pPr>
      <w:r w:rsidRPr="003217DD">
        <w:t>Unit</w:t>
      </w:r>
      <w:r w:rsidR="0069578C" w:rsidRPr="003217DD">
        <w:t>s</w:t>
      </w:r>
      <w:r w:rsidRPr="003217DD">
        <w:t xml:space="preserve"> 1</w:t>
      </w:r>
      <w:r w:rsidR="0069578C" w:rsidRPr="003217DD">
        <w:t xml:space="preserve"> </w:t>
      </w:r>
      <w:r w:rsidR="007E4D0A">
        <w:t>and</w:t>
      </w:r>
      <w:r w:rsidR="0069578C" w:rsidRPr="003217DD">
        <w:t xml:space="preserve"> 2</w:t>
      </w:r>
      <w:r w:rsidRPr="003217DD">
        <w:t xml:space="preserve"> h</w:t>
      </w:r>
      <w:r w:rsidR="0069578C" w:rsidRPr="003217DD">
        <w:t>ave</w:t>
      </w:r>
      <w:r w:rsidRPr="003217DD">
        <w:t xml:space="preserve"> been modified </w:t>
      </w:r>
      <w:r w:rsidR="00977018" w:rsidRPr="003217DD">
        <w:t>as follows</w:t>
      </w:r>
      <w:r w:rsidRPr="003217DD">
        <w:t>:</w:t>
      </w:r>
    </w:p>
    <w:p w14:paraId="0863F274" w14:textId="7F978ECD" w:rsidR="00C239C1" w:rsidRPr="003217DD" w:rsidRDefault="00537D86" w:rsidP="003217DD">
      <w:pPr>
        <w:pStyle w:val="ListParagraph"/>
        <w:numPr>
          <w:ilvl w:val="1"/>
          <w:numId w:val="22"/>
        </w:numPr>
      </w:pPr>
      <w:r w:rsidRPr="003217DD">
        <w:t xml:space="preserve">The </w:t>
      </w:r>
      <w:r w:rsidR="0069578C" w:rsidRPr="003217DD">
        <w:t>U</w:t>
      </w:r>
      <w:r w:rsidRPr="003217DD">
        <w:t xml:space="preserve">nit </w:t>
      </w:r>
      <w:r w:rsidR="0069578C" w:rsidRPr="003217DD">
        <w:t xml:space="preserve">1 </w:t>
      </w:r>
      <w:r w:rsidRPr="003217DD">
        <w:t xml:space="preserve">focus has changed from </w:t>
      </w:r>
      <w:r w:rsidR="00A00F02">
        <w:t>d</w:t>
      </w:r>
      <w:r w:rsidR="00C239C1" w:rsidRPr="003217DD">
        <w:t xml:space="preserve">ramatic </w:t>
      </w:r>
      <w:r w:rsidR="00A00F02">
        <w:t>s</w:t>
      </w:r>
      <w:r w:rsidR="00C239C1" w:rsidRPr="003217DD">
        <w:t xml:space="preserve">torytelling to </w:t>
      </w:r>
      <w:r w:rsidR="00A00F02">
        <w:t>r</w:t>
      </w:r>
      <w:r w:rsidR="00C239C1" w:rsidRPr="003217DD">
        <w:t>ealism and representational drama</w:t>
      </w:r>
      <w:r w:rsidR="00E808C2" w:rsidRPr="003217DD">
        <w:t>.</w:t>
      </w:r>
    </w:p>
    <w:p w14:paraId="4A875DE7" w14:textId="08EBA098" w:rsidR="0069578C" w:rsidRPr="003217DD" w:rsidRDefault="0069578C" w:rsidP="003217DD">
      <w:pPr>
        <w:pStyle w:val="ListParagraph"/>
        <w:numPr>
          <w:ilvl w:val="1"/>
          <w:numId w:val="22"/>
        </w:numPr>
      </w:pPr>
      <w:r w:rsidRPr="003217DD">
        <w:t>In Unit 1</w:t>
      </w:r>
      <w:r w:rsidR="00A00F02">
        <w:t>,</w:t>
      </w:r>
      <w:r w:rsidRPr="003217DD">
        <w:t xml:space="preserve"> the suggested contexts of </w:t>
      </w:r>
      <w:r w:rsidR="00A00F02">
        <w:t>r</w:t>
      </w:r>
      <w:r w:rsidRPr="003217DD">
        <w:t xml:space="preserve">ealism theatre, </w:t>
      </w:r>
      <w:r w:rsidR="00A00F02">
        <w:t>v</w:t>
      </w:r>
      <w:r w:rsidRPr="003217DD">
        <w:t>erbatim theatre</w:t>
      </w:r>
      <w:r w:rsidR="00A00F02">
        <w:t xml:space="preserve"> and</w:t>
      </w:r>
      <w:r w:rsidRPr="003217DD">
        <w:t xml:space="preserve"> </w:t>
      </w:r>
      <w:r w:rsidR="00A00F02">
        <w:t>d</w:t>
      </w:r>
      <w:r w:rsidRPr="003217DD">
        <w:t>ocumentary theatre</w:t>
      </w:r>
      <w:r w:rsidR="00A00F02">
        <w:t xml:space="preserve"> </w:t>
      </w:r>
      <w:r w:rsidRPr="003217DD">
        <w:t>have been added.</w:t>
      </w:r>
    </w:p>
    <w:p w14:paraId="4D5CE848" w14:textId="49211FE6" w:rsidR="0069578C" w:rsidRPr="003217DD" w:rsidRDefault="0069578C" w:rsidP="003217DD">
      <w:pPr>
        <w:pStyle w:val="ListParagraph"/>
        <w:numPr>
          <w:ilvl w:val="1"/>
          <w:numId w:val="22"/>
        </w:numPr>
      </w:pPr>
      <w:r w:rsidRPr="003217DD">
        <w:t xml:space="preserve">The Unit 2 focus has changed from </w:t>
      </w:r>
      <w:r w:rsidR="001B47E1">
        <w:t>d</w:t>
      </w:r>
      <w:r w:rsidRPr="003217DD">
        <w:t xml:space="preserve">rama performance events to </w:t>
      </w:r>
      <w:r w:rsidR="001B47E1">
        <w:t>n</w:t>
      </w:r>
      <w:r w:rsidRPr="003217DD">
        <w:t>on-realism and presentational drama.</w:t>
      </w:r>
    </w:p>
    <w:p w14:paraId="03B858B0" w14:textId="57ADE99B" w:rsidR="0069578C" w:rsidRPr="003217DD" w:rsidRDefault="0069578C" w:rsidP="003217DD">
      <w:pPr>
        <w:pStyle w:val="ListParagraph"/>
        <w:numPr>
          <w:ilvl w:val="1"/>
          <w:numId w:val="22"/>
        </w:numPr>
      </w:pPr>
      <w:r w:rsidRPr="003217DD">
        <w:t>In Unit 2</w:t>
      </w:r>
      <w:r w:rsidR="00A00F02">
        <w:t>,</w:t>
      </w:r>
      <w:r w:rsidRPr="003217DD">
        <w:t xml:space="preserve"> suggested contexts of Australian </w:t>
      </w:r>
      <w:r w:rsidR="00262702">
        <w:t>g</w:t>
      </w:r>
      <w:r w:rsidRPr="003217DD">
        <w:t>othic theatre, Elizabethan theatre, Musical theatre, Epic theatre and Absurdist theatre have been added.</w:t>
      </w:r>
    </w:p>
    <w:p w14:paraId="3ADBC750" w14:textId="77777777" w:rsidR="00837232" w:rsidRPr="003217DD" w:rsidRDefault="004C35F9" w:rsidP="0025484C">
      <w:pPr>
        <w:pStyle w:val="ListParagraph"/>
        <w:numPr>
          <w:ilvl w:val="1"/>
          <w:numId w:val="22"/>
        </w:numPr>
      </w:pPr>
      <w:r w:rsidRPr="003217DD">
        <w:t>Each content area has new subheadings to aid with organisation and clarity</w:t>
      </w:r>
      <w:r w:rsidR="0025484C" w:rsidRPr="0025484C">
        <w:t>.</w:t>
      </w:r>
    </w:p>
    <w:p w14:paraId="08D585C7" w14:textId="0565714B" w:rsidR="00C239C1" w:rsidRPr="003217DD" w:rsidRDefault="00C239C1" w:rsidP="00676A86">
      <w:pPr>
        <w:pStyle w:val="ListParagraph"/>
        <w:numPr>
          <w:ilvl w:val="2"/>
          <w:numId w:val="22"/>
        </w:numPr>
      </w:pPr>
      <w:r w:rsidRPr="003217DD">
        <w:t xml:space="preserve">Drama </w:t>
      </w:r>
      <w:r w:rsidR="005D2BF0">
        <w:t>l</w:t>
      </w:r>
      <w:r w:rsidRPr="003217DD">
        <w:t xml:space="preserve">anguage – </w:t>
      </w:r>
      <w:r w:rsidR="000A54FC" w:rsidRPr="003217DD">
        <w:t>e</w:t>
      </w:r>
      <w:r w:rsidRPr="003217DD">
        <w:t>lements of drama and drama processes</w:t>
      </w:r>
    </w:p>
    <w:p w14:paraId="42887656" w14:textId="5AFA7B8F" w:rsidR="000A54FC" w:rsidRPr="003217DD" w:rsidRDefault="000A54FC" w:rsidP="00676A86">
      <w:pPr>
        <w:pStyle w:val="ListParagraph"/>
        <w:numPr>
          <w:ilvl w:val="2"/>
          <w:numId w:val="22"/>
        </w:numPr>
      </w:pPr>
      <w:r w:rsidRPr="003217DD">
        <w:t>Contextual knowledge – drama conventions</w:t>
      </w:r>
    </w:p>
    <w:p w14:paraId="301238FE" w14:textId="030AC05F" w:rsidR="000A54FC" w:rsidRPr="003217DD" w:rsidRDefault="000A54FC" w:rsidP="00676A86">
      <w:pPr>
        <w:pStyle w:val="ListParagraph"/>
        <w:numPr>
          <w:ilvl w:val="2"/>
          <w:numId w:val="22"/>
        </w:numPr>
      </w:pPr>
      <w:r w:rsidRPr="003217DD">
        <w:t>Production and performance – spaces of performance and theatre design</w:t>
      </w:r>
      <w:r w:rsidR="00E808C2" w:rsidRPr="003217DD">
        <w:t>.</w:t>
      </w:r>
    </w:p>
    <w:p w14:paraId="54AAE28A" w14:textId="0AAA47BF" w:rsidR="00C239C1" w:rsidRDefault="00790B0F" w:rsidP="003217DD">
      <w:pPr>
        <w:pStyle w:val="ListParagraph"/>
        <w:numPr>
          <w:ilvl w:val="1"/>
          <w:numId w:val="22"/>
        </w:numPr>
      </w:pPr>
      <w:r>
        <w:t>Under</w:t>
      </w:r>
      <w:r w:rsidR="0069578C" w:rsidRPr="003217DD">
        <w:t xml:space="preserve"> t</w:t>
      </w:r>
      <w:r w:rsidR="00C239C1" w:rsidRPr="003217DD">
        <w:t xml:space="preserve">he </w:t>
      </w:r>
      <w:r w:rsidR="00676A86">
        <w:t>c</w:t>
      </w:r>
      <w:r w:rsidR="00C239C1" w:rsidRPr="003217DD">
        <w:t xml:space="preserve">reative </w:t>
      </w:r>
      <w:r w:rsidR="0069578C" w:rsidRPr="003217DD">
        <w:t>t</w:t>
      </w:r>
      <w:r w:rsidR="00C239C1" w:rsidRPr="003217DD">
        <w:t>eam</w:t>
      </w:r>
      <w:r w:rsidR="00262702">
        <w:t>,</w:t>
      </w:r>
      <w:r w:rsidR="00C239C1" w:rsidRPr="003217DD">
        <w:t xml:space="preserve"> the role of </w:t>
      </w:r>
      <w:r w:rsidR="00676A86">
        <w:t>d</w:t>
      </w:r>
      <w:r w:rsidR="00C239C1" w:rsidRPr="003217DD">
        <w:t xml:space="preserve">irector </w:t>
      </w:r>
      <w:r w:rsidR="0069578C" w:rsidRPr="003217DD">
        <w:t>ha</w:t>
      </w:r>
      <w:r w:rsidR="002D5C11" w:rsidRPr="003217DD">
        <w:t>s</w:t>
      </w:r>
      <w:r w:rsidR="0069578C" w:rsidRPr="003217DD">
        <w:t xml:space="preserve"> been added, </w:t>
      </w:r>
      <w:r w:rsidR="00C239C1" w:rsidRPr="003217DD">
        <w:t xml:space="preserve">and </w:t>
      </w:r>
      <w:r w:rsidR="00262702">
        <w:t>s</w:t>
      </w:r>
      <w:r w:rsidR="00C239C1" w:rsidRPr="003217DD">
        <w:t xml:space="preserve">cenographer </w:t>
      </w:r>
      <w:r w:rsidR="00925888" w:rsidRPr="003217DD">
        <w:t xml:space="preserve">has been </w:t>
      </w:r>
      <w:r w:rsidR="00C239C1" w:rsidRPr="003217DD">
        <w:t xml:space="preserve">renamed </w:t>
      </w:r>
      <w:r w:rsidR="00262702">
        <w:t>s</w:t>
      </w:r>
      <w:r w:rsidR="00C239C1" w:rsidRPr="003217DD">
        <w:t>et designer</w:t>
      </w:r>
      <w:r w:rsidR="00527211" w:rsidRPr="003217DD">
        <w:t>.</w:t>
      </w:r>
    </w:p>
    <w:p w14:paraId="365FFB1E" w14:textId="77777777" w:rsidR="00837232" w:rsidRPr="003217DD" w:rsidRDefault="004C35F9" w:rsidP="00923BCC">
      <w:pPr>
        <w:pStyle w:val="ListParagraph"/>
        <w:numPr>
          <w:ilvl w:val="1"/>
          <w:numId w:val="22"/>
        </w:numPr>
      </w:pPr>
      <w:r w:rsidRPr="00707A91">
        <w:t xml:space="preserve">The </w:t>
      </w:r>
      <w:r>
        <w:t>e</w:t>
      </w:r>
      <w:r w:rsidRPr="00707A91">
        <w:t xml:space="preserve">lements of drama have been </w:t>
      </w:r>
      <w:r>
        <w:t>updated</w:t>
      </w:r>
      <w:r w:rsidRPr="00707A91">
        <w:t>.</w:t>
      </w:r>
    </w:p>
    <w:p w14:paraId="61A30805" w14:textId="61595A58" w:rsidR="000A54FC" w:rsidRPr="00707A91" w:rsidRDefault="00802AC0" w:rsidP="003217DD">
      <w:pPr>
        <w:pStyle w:val="ListParagraph"/>
        <w:numPr>
          <w:ilvl w:val="1"/>
          <w:numId w:val="22"/>
        </w:numPr>
      </w:pPr>
      <w:r w:rsidRPr="00707A91">
        <w:t xml:space="preserve">In the </w:t>
      </w:r>
      <w:r w:rsidR="005D2BF0" w:rsidRPr="00707A91">
        <w:t>c</w:t>
      </w:r>
      <w:r w:rsidRPr="00707A91">
        <w:t>ontextual knowledge content, the context (historical</w:t>
      </w:r>
      <w:r w:rsidR="005D2BF0" w:rsidRPr="00707A91">
        <w:t xml:space="preserve">, </w:t>
      </w:r>
      <w:r w:rsidRPr="00707A91">
        <w:t>social or cultural) of the drama has been added</w:t>
      </w:r>
      <w:r w:rsidR="00527211" w:rsidRPr="00707A91">
        <w:t>.</w:t>
      </w:r>
    </w:p>
    <w:p w14:paraId="511BBF0F" w14:textId="0AAAE235" w:rsidR="00CA543B" w:rsidRPr="00F56DF6" w:rsidRDefault="00CA543B" w:rsidP="00CA543B">
      <w:pPr>
        <w:pStyle w:val="ListParagraph"/>
        <w:numPr>
          <w:ilvl w:val="1"/>
          <w:numId w:val="22"/>
        </w:numPr>
        <w:spacing w:after="80" w:line="269" w:lineRule="auto"/>
      </w:pPr>
      <w:r w:rsidRPr="00707A91">
        <w:lastRenderedPageBreak/>
        <w:t xml:space="preserve">In the </w:t>
      </w:r>
      <w:r w:rsidRPr="00707A91">
        <w:rPr>
          <w:rFonts w:ascii="Calibri" w:hAnsi="Calibri" w:cs="Calibri"/>
        </w:rPr>
        <w:t>spaces of performance</w:t>
      </w:r>
      <w:r w:rsidR="00F56DF6">
        <w:rPr>
          <w:rFonts w:ascii="Calibri" w:hAnsi="Calibri" w:cs="Calibri"/>
        </w:rPr>
        <w:t xml:space="preserve"> content</w:t>
      </w:r>
      <w:r w:rsidRPr="00707A91">
        <w:rPr>
          <w:rFonts w:ascii="Calibri" w:hAnsi="Calibri" w:cs="Calibri"/>
        </w:rPr>
        <w:t>, performer and audience relationship has been added</w:t>
      </w:r>
      <w:r w:rsidRPr="00707A91">
        <w:rPr>
          <w:rFonts w:ascii="Calibri" w:hAnsi="Calibri" w:cs="Calibri"/>
          <w:i/>
          <w:iCs/>
        </w:rPr>
        <w:t xml:space="preserve"> </w:t>
      </w:r>
      <w:r w:rsidRPr="00707A91">
        <w:rPr>
          <w:rFonts w:ascii="Calibri" w:hAnsi="Calibri" w:cs="Calibri"/>
        </w:rPr>
        <w:t>to clarify the syllabus content.</w:t>
      </w:r>
    </w:p>
    <w:p w14:paraId="3E2A7989" w14:textId="77777777" w:rsidR="00837232" w:rsidRPr="003217DD" w:rsidRDefault="004C35F9" w:rsidP="00B94700">
      <w:pPr>
        <w:pStyle w:val="ListParagraph"/>
        <w:numPr>
          <w:ilvl w:val="1"/>
          <w:numId w:val="22"/>
        </w:numPr>
      </w:pPr>
      <w:r>
        <w:rPr>
          <w:rFonts w:ascii="Calibri" w:hAnsi="Calibri" w:cs="Calibri"/>
        </w:rPr>
        <w:t>In the theatre design content, elements of design have been added.</w:t>
      </w:r>
    </w:p>
    <w:p w14:paraId="39FA05C8" w14:textId="41109ECC" w:rsidR="00862D6A" w:rsidRPr="003217DD" w:rsidRDefault="00862D6A" w:rsidP="003217DD">
      <w:pPr>
        <w:pStyle w:val="ListParagraph"/>
        <w:numPr>
          <w:ilvl w:val="1"/>
          <w:numId w:val="22"/>
        </w:numPr>
      </w:pPr>
      <w:r w:rsidRPr="003217DD">
        <w:t>The oral and written communication content has been rewritten for clarity, and now includes the structuring of ideas and responses, short answer forms, oral presentations and diagrams with annotations.</w:t>
      </w:r>
    </w:p>
    <w:p w14:paraId="4016EE22" w14:textId="77777777" w:rsidR="00537D86" w:rsidRPr="00B76585" w:rsidRDefault="00537D86" w:rsidP="00B76585">
      <w:pPr>
        <w:pStyle w:val="SCSAHeading3"/>
        <w:spacing w:line="269" w:lineRule="auto"/>
      </w:pPr>
      <w:r w:rsidRPr="00B76585">
        <w:t>Year 12-specific</w:t>
      </w:r>
    </w:p>
    <w:p w14:paraId="4ABA7681" w14:textId="7F5D208C" w:rsidR="00537D86" w:rsidRPr="003217DD" w:rsidRDefault="00537D86" w:rsidP="00B76585">
      <w:pPr>
        <w:pStyle w:val="ListParagraph"/>
        <w:numPr>
          <w:ilvl w:val="0"/>
          <w:numId w:val="23"/>
        </w:numPr>
        <w:spacing w:after="80" w:line="269" w:lineRule="auto"/>
      </w:pPr>
      <w:r w:rsidRPr="003217DD">
        <w:t>Unit</w:t>
      </w:r>
      <w:r w:rsidR="0069578C" w:rsidRPr="003217DD">
        <w:t>s</w:t>
      </w:r>
      <w:r w:rsidRPr="003217DD">
        <w:t xml:space="preserve"> 3 </w:t>
      </w:r>
      <w:r w:rsidR="005D2BF0">
        <w:t>and</w:t>
      </w:r>
      <w:r w:rsidR="0069578C" w:rsidRPr="003217DD">
        <w:t xml:space="preserve"> 4 </w:t>
      </w:r>
      <w:r w:rsidRPr="003217DD">
        <w:t>ha</w:t>
      </w:r>
      <w:r w:rsidR="0069578C" w:rsidRPr="003217DD">
        <w:t>ve</w:t>
      </w:r>
      <w:r w:rsidRPr="003217DD">
        <w:t xml:space="preserve"> been modified </w:t>
      </w:r>
      <w:r w:rsidR="00977018" w:rsidRPr="003217DD">
        <w:t>as follows</w:t>
      </w:r>
      <w:r w:rsidRPr="003217DD">
        <w:t>:</w:t>
      </w:r>
    </w:p>
    <w:p w14:paraId="6E610FC6" w14:textId="394492F1" w:rsidR="00537D86" w:rsidRPr="003217DD" w:rsidRDefault="007A50EF" w:rsidP="00B76585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>The</w:t>
      </w:r>
      <w:r w:rsidR="0069578C" w:rsidRPr="003217DD">
        <w:t xml:space="preserve"> U</w:t>
      </w:r>
      <w:r w:rsidR="00537D86" w:rsidRPr="003217DD">
        <w:t xml:space="preserve">nit </w:t>
      </w:r>
      <w:r w:rsidR="0069578C" w:rsidRPr="003217DD">
        <w:t xml:space="preserve">3 </w:t>
      </w:r>
      <w:r w:rsidR="00537D86" w:rsidRPr="003217DD">
        <w:t xml:space="preserve">focus has changed from </w:t>
      </w:r>
      <w:r w:rsidR="005D2BF0">
        <w:t>r</w:t>
      </w:r>
      <w:r w:rsidR="00802AC0" w:rsidRPr="003217DD">
        <w:t xml:space="preserve">epresentation, realist drama to </w:t>
      </w:r>
      <w:r w:rsidR="005D2BF0">
        <w:t>d</w:t>
      </w:r>
      <w:r w:rsidR="006F3485" w:rsidRPr="003217DD">
        <w:t>rama in rehearsal and performance.</w:t>
      </w:r>
    </w:p>
    <w:p w14:paraId="76C773E7" w14:textId="1B7CDB14" w:rsidR="0069578C" w:rsidRPr="003217DD" w:rsidRDefault="007A50EF" w:rsidP="00B76585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 xml:space="preserve">In </w:t>
      </w:r>
      <w:r w:rsidR="0069578C" w:rsidRPr="003217DD">
        <w:t>Unit 3</w:t>
      </w:r>
      <w:r w:rsidR="005D2BF0">
        <w:t>,</w:t>
      </w:r>
      <w:r w:rsidR="0069578C" w:rsidRPr="003217DD">
        <w:t xml:space="preserve"> the suggested approaches </w:t>
      </w:r>
      <w:r w:rsidRPr="003217DD">
        <w:t>have been added to explore the syllabus content</w:t>
      </w:r>
      <w:r w:rsidR="001F227D" w:rsidRPr="003217DD">
        <w:t xml:space="preserve"> </w:t>
      </w:r>
      <w:r w:rsidR="0069578C" w:rsidRPr="003217DD">
        <w:t>of</w:t>
      </w:r>
      <w:r w:rsidR="001F227D" w:rsidRPr="003217DD">
        <w:t xml:space="preserve"> </w:t>
      </w:r>
      <w:r w:rsidR="005D2BF0">
        <w:t>r</w:t>
      </w:r>
      <w:r w:rsidR="0069578C" w:rsidRPr="003217DD">
        <w:t xml:space="preserve">ecognised practitioner or company approach to rehearsal, </w:t>
      </w:r>
      <w:r w:rsidR="005D2BF0">
        <w:t>p</w:t>
      </w:r>
      <w:r w:rsidR="0069578C" w:rsidRPr="003217DD">
        <w:t xml:space="preserve">sychological approach to rehearsal and </w:t>
      </w:r>
      <w:r w:rsidR="005D2BF0">
        <w:t>p</w:t>
      </w:r>
      <w:r w:rsidR="0069578C" w:rsidRPr="003217DD">
        <w:t>hysical approach to rehearsal.</w:t>
      </w:r>
    </w:p>
    <w:p w14:paraId="333ABFF8" w14:textId="426F9F09" w:rsidR="007A50EF" w:rsidRPr="003217DD" w:rsidRDefault="007A50EF" w:rsidP="00B76585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 xml:space="preserve">The Unit 4 focus has changed from </w:t>
      </w:r>
      <w:r w:rsidR="005D2BF0">
        <w:t>p</w:t>
      </w:r>
      <w:r w:rsidRPr="003217DD">
        <w:t xml:space="preserve">resentation, non-realist drama to </w:t>
      </w:r>
      <w:r w:rsidR="00293B40">
        <w:t>the interpretation and performance of a drama.</w:t>
      </w:r>
    </w:p>
    <w:p w14:paraId="310E2B31" w14:textId="624F9A0D" w:rsidR="0069578C" w:rsidRPr="003217DD" w:rsidRDefault="007A50EF" w:rsidP="00B76585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>In Unit 4</w:t>
      </w:r>
      <w:r w:rsidR="005D2BF0">
        <w:t>,</w:t>
      </w:r>
      <w:r w:rsidRPr="003217DD">
        <w:t xml:space="preserve"> the suggested interpretations have been added to explore the syllabus content of </w:t>
      </w:r>
      <w:r w:rsidR="005D2BF0">
        <w:t>r</w:t>
      </w:r>
      <w:r w:rsidRPr="003217DD">
        <w:t xml:space="preserve">ecognised practitioner or company approach to interpretation, </w:t>
      </w:r>
      <w:r w:rsidR="005D2BF0">
        <w:t>d</w:t>
      </w:r>
      <w:r w:rsidRPr="003217DD">
        <w:t>esign</w:t>
      </w:r>
      <w:r w:rsidR="00D41DA1">
        <w:t>-</w:t>
      </w:r>
      <w:r w:rsidRPr="003217DD">
        <w:t xml:space="preserve">focused interpretation of different theatre forms and </w:t>
      </w:r>
      <w:r w:rsidR="005D2BF0">
        <w:t>f</w:t>
      </w:r>
      <w:r w:rsidRPr="003217DD">
        <w:t>orm and style interpretation.</w:t>
      </w:r>
    </w:p>
    <w:p w14:paraId="2FC0A07F" w14:textId="77777777" w:rsidR="00837232" w:rsidRPr="003217DD" w:rsidRDefault="004C35F9" w:rsidP="00C2284B">
      <w:pPr>
        <w:pStyle w:val="ListParagraph"/>
        <w:numPr>
          <w:ilvl w:val="1"/>
          <w:numId w:val="23"/>
        </w:numPr>
      </w:pPr>
      <w:r w:rsidRPr="003217DD">
        <w:t>Each content area has new subheadings to aid with organisation and clarity</w:t>
      </w:r>
      <w:r w:rsidR="00C2284B" w:rsidRPr="00C2284B">
        <w:t>.</w:t>
      </w:r>
    </w:p>
    <w:p w14:paraId="3B5B191F" w14:textId="7C3DDE4F" w:rsidR="00977018" w:rsidRPr="003217DD" w:rsidRDefault="00802AC0" w:rsidP="00B76585">
      <w:pPr>
        <w:pStyle w:val="ListParagraph"/>
        <w:numPr>
          <w:ilvl w:val="2"/>
          <w:numId w:val="23"/>
        </w:numPr>
        <w:spacing w:after="80" w:line="269" w:lineRule="auto"/>
      </w:pPr>
      <w:r w:rsidRPr="003217DD">
        <w:t xml:space="preserve">Drama </w:t>
      </w:r>
      <w:r w:rsidR="00A60321">
        <w:t>l</w:t>
      </w:r>
      <w:r w:rsidRPr="003217DD">
        <w:t>anguage – elements of drama and drama processes</w:t>
      </w:r>
    </w:p>
    <w:p w14:paraId="4EE7669D" w14:textId="77777777" w:rsidR="00977018" w:rsidRPr="003217DD" w:rsidRDefault="00802AC0" w:rsidP="00B76585">
      <w:pPr>
        <w:pStyle w:val="ListParagraph"/>
        <w:numPr>
          <w:ilvl w:val="2"/>
          <w:numId w:val="23"/>
        </w:numPr>
        <w:spacing w:after="80" w:line="269" w:lineRule="auto"/>
      </w:pPr>
      <w:r w:rsidRPr="003217DD">
        <w:t>Contextual knowledge – drama conventions</w:t>
      </w:r>
    </w:p>
    <w:p w14:paraId="51192C99" w14:textId="38B33AE6" w:rsidR="00802AC0" w:rsidRPr="003217DD" w:rsidRDefault="00802AC0" w:rsidP="00B76585">
      <w:pPr>
        <w:pStyle w:val="ListParagraph"/>
        <w:numPr>
          <w:ilvl w:val="2"/>
          <w:numId w:val="23"/>
        </w:numPr>
        <w:spacing w:after="80" w:line="269" w:lineRule="auto"/>
      </w:pPr>
      <w:r w:rsidRPr="003217DD">
        <w:t>Production and performance – spaces of performance and theatre design</w:t>
      </w:r>
      <w:r w:rsidR="00527211" w:rsidRPr="003217DD">
        <w:t>.</w:t>
      </w:r>
    </w:p>
    <w:p w14:paraId="37B69C3B" w14:textId="2C5D4D90" w:rsidR="00802AC0" w:rsidRDefault="002D5C11" w:rsidP="00B76585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 xml:space="preserve">In the </w:t>
      </w:r>
      <w:r w:rsidR="00A60321">
        <w:t>c</w:t>
      </w:r>
      <w:r w:rsidRPr="003217DD">
        <w:t>reative team</w:t>
      </w:r>
      <w:r w:rsidR="00A60321">
        <w:t>,</w:t>
      </w:r>
      <w:r w:rsidRPr="003217DD">
        <w:t xml:space="preserve"> the role of </w:t>
      </w:r>
      <w:r w:rsidR="00A60321">
        <w:t>s</w:t>
      </w:r>
      <w:r w:rsidR="007A50EF" w:rsidRPr="003217DD">
        <w:t xml:space="preserve">cenographer has been renamed </w:t>
      </w:r>
      <w:r w:rsidR="00A60321">
        <w:t>s</w:t>
      </w:r>
      <w:r w:rsidR="007A50EF" w:rsidRPr="003217DD">
        <w:t>et designer.</w:t>
      </w:r>
    </w:p>
    <w:p w14:paraId="576B0FFB" w14:textId="6867CD88" w:rsidR="00F43364" w:rsidRDefault="00802AC0" w:rsidP="00F43364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 xml:space="preserve">In the </w:t>
      </w:r>
      <w:r w:rsidR="00707A91">
        <w:t>c</w:t>
      </w:r>
      <w:r w:rsidRPr="003217DD">
        <w:t>ontextual knowledge content, the context (historical</w:t>
      </w:r>
      <w:r w:rsidR="00A60321">
        <w:t xml:space="preserve">, </w:t>
      </w:r>
      <w:r w:rsidRPr="003217DD">
        <w:t>social or cultural) of the drama has been added</w:t>
      </w:r>
      <w:r w:rsidR="00527211" w:rsidRPr="003217DD">
        <w:t>.</w:t>
      </w:r>
    </w:p>
    <w:p w14:paraId="0D464389" w14:textId="2711B41C" w:rsidR="00F43364" w:rsidRPr="00F56DF6" w:rsidRDefault="00F43364" w:rsidP="00F43364">
      <w:pPr>
        <w:pStyle w:val="ListParagraph"/>
        <w:numPr>
          <w:ilvl w:val="1"/>
          <w:numId w:val="23"/>
        </w:numPr>
        <w:spacing w:after="80" w:line="269" w:lineRule="auto"/>
      </w:pPr>
      <w:r w:rsidRPr="00707A91">
        <w:t xml:space="preserve">In the </w:t>
      </w:r>
      <w:r w:rsidR="00F56DF6">
        <w:rPr>
          <w:rFonts w:ascii="Calibri" w:hAnsi="Calibri" w:cs="Calibri"/>
        </w:rPr>
        <w:t>s</w:t>
      </w:r>
      <w:r w:rsidRPr="00707A91">
        <w:rPr>
          <w:rFonts w:ascii="Calibri" w:hAnsi="Calibri" w:cs="Calibri"/>
        </w:rPr>
        <w:t>paces of performance</w:t>
      </w:r>
      <w:r w:rsidR="00CA543B" w:rsidRPr="00707A91">
        <w:rPr>
          <w:rFonts w:ascii="Calibri" w:hAnsi="Calibri" w:cs="Calibri"/>
        </w:rPr>
        <w:t xml:space="preserve"> content, </w:t>
      </w:r>
      <w:r w:rsidRPr="00707A91">
        <w:rPr>
          <w:rFonts w:ascii="Calibri" w:hAnsi="Calibri" w:cs="Calibri"/>
        </w:rPr>
        <w:t>performer and audience relationship</w:t>
      </w:r>
      <w:r w:rsidR="00E3488C" w:rsidRPr="00707A91">
        <w:rPr>
          <w:rFonts w:ascii="Calibri" w:hAnsi="Calibri" w:cs="Calibri"/>
        </w:rPr>
        <w:t xml:space="preserve"> and performance space and stage types</w:t>
      </w:r>
      <w:r w:rsidR="007B3BB8" w:rsidRPr="00707A91">
        <w:rPr>
          <w:rFonts w:ascii="Calibri" w:hAnsi="Calibri" w:cs="Calibri"/>
        </w:rPr>
        <w:t xml:space="preserve"> </w:t>
      </w:r>
      <w:r w:rsidR="00E3488C" w:rsidRPr="00707A91">
        <w:rPr>
          <w:rFonts w:ascii="Calibri" w:hAnsi="Calibri" w:cs="Calibri"/>
        </w:rPr>
        <w:t xml:space="preserve">have </w:t>
      </w:r>
      <w:r w:rsidR="00CA543B" w:rsidRPr="00707A91">
        <w:rPr>
          <w:rFonts w:ascii="Calibri" w:hAnsi="Calibri" w:cs="Calibri"/>
        </w:rPr>
        <w:t>been added</w:t>
      </w:r>
      <w:r w:rsidRPr="00707A91">
        <w:rPr>
          <w:rFonts w:ascii="Calibri" w:hAnsi="Calibri" w:cs="Calibri"/>
          <w:i/>
          <w:iCs/>
        </w:rPr>
        <w:t xml:space="preserve"> </w:t>
      </w:r>
      <w:r w:rsidRPr="00707A91">
        <w:rPr>
          <w:rFonts w:ascii="Calibri" w:hAnsi="Calibri" w:cs="Calibri"/>
        </w:rPr>
        <w:t>to clarify the syllabus content</w:t>
      </w:r>
      <w:r w:rsidR="00CA543B" w:rsidRPr="00707A91">
        <w:rPr>
          <w:rFonts w:ascii="Calibri" w:hAnsi="Calibri" w:cs="Calibri"/>
        </w:rPr>
        <w:t>.</w:t>
      </w:r>
    </w:p>
    <w:p w14:paraId="23022CD5" w14:textId="77777777" w:rsidR="00837232" w:rsidRPr="003217DD" w:rsidRDefault="004C35F9" w:rsidP="004B0F24">
      <w:pPr>
        <w:pStyle w:val="ListParagraph"/>
        <w:numPr>
          <w:ilvl w:val="1"/>
          <w:numId w:val="23"/>
        </w:numPr>
      </w:pPr>
      <w:r>
        <w:rPr>
          <w:rFonts w:ascii="Calibri" w:hAnsi="Calibri" w:cs="Calibri"/>
        </w:rPr>
        <w:t>In the theatre design content, elements of design have been added.</w:t>
      </w:r>
    </w:p>
    <w:p w14:paraId="2AEC8D89" w14:textId="77777777" w:rsidR="00862D6A" w:rsidRPr="003217DD" w:rsidRDefault="00862D6A" w:rsidP="00B76585">
      <w:pPr>
        <w:pStyle w:val="ListParagraph"/>
        <w:numPr>
          <w:ilvl w:val="1"/>
          <w:numId w:val="23"/>
        </w:numPr>
        <w:spacing w:after="80" w:line="269" w:lineRule="auto"/>
      </w:pPr>
      <w:r w:rsidRPr="003217DD">
        <w:t>The oral and written communication content has been rewritten for clarity, and now includes the structuring of ideas and responses, short answer forms, oral presentations and diagrams with annotations.</w:t>
      </w:r>
    </w:p>
    <w:p w14:paraId="106C8CC8" w14:textId="2DDF68C6" w:rsidR="00925888" w:rsidRPr="00B76585" w:rsidRDefault="00925888" w:rsidP="00B76585">
      <w:pPr>
        <w:pStyle w:val="SCSAHeading3"/>
        <w:spacing w:line="269" w:lineRule="auto"/>
      </w:pPr>
      <w:r w:rsidRPr="00B76585">
        <w:t>Deleted</w:t>
      </w:r>
      <w:r w:rsidR="00977018" w:rsidRPr="00B76585">
        <w:t>/moved</w:t>
      </w:r>
      <w:r w:rsidRPr="00B76585">
        <w:t xml:space="preserve"> content</w:t>
      </w:r>
    </w:p>
    <w:p w14:paraId="06DE1959" w14:textId="77777777" w:rsidR="00977018" w:rsidRPr="003217DD" w:rsidRDefault="00925888" w:rsidP="00B76585">
      <w:pPr>
        <w:pStyle w:val="ListParagraph"/>
        <w:numPr>
          <w:ilvl w:val="0"/>
          <w:numId w:val="24"/>
        </w:numPr>
        <w:spacing w:after="80" w:line="269" w:lineRule="auto"/>
      </w:pPr>
      <w:r w:rsidRPr="003217DD">
        <w:t>The following content has been removed from the syllabus</w:t>
      </w:r>
      <w:r w:rsidR="00856BFC" w:rsidRPr="003217DD">
        <w:t>:</w:t>
      </w:r>
    </w:p>
    <w:p w14:paraId="5F06A442" w14:textId="0B9601F2" w:rsidR="00977018" w:rsidRPr="003217DD" w:rsidRDefault="00925888" w:rsidP="00B76585">
      <w:pPr>
        <w:pStyle w:val="ListParagraph"/>
        <w:numPr>
          <w:ilvl w:val="1"/>
          <w:numId w:val="24"/>
        </w:numPr>
        <w:spacing w:after="80" w:line="269" w:lineRule="auto"/>
      </w:pPr>
      <w:r w:rsidRPr="003217DD">
        <w:t xml:space="preserve">In </w:t>
      </w:r>
      <w:r w:rsidR="00A60321">
        <w:t>c</w:t>
      </w:r>
      <w:r w:rsidRPr="003217DD">
        <w:t xml:space="preserve">ontextual knowledge – </w:t>
      </w:r>
      <w:r w:rsidR="00A60321">
        <w:t>v</w:t>
      </w:r>
      <w:r w:rsidRPr="003217DD">
        <w:t>alues, forces and drama practice</w:t>
      </w:r>
    </w:p>
    <w:p w14:paraId="4ED95066" w14:textId="1CBA9CD4" w:rsidR="00977018" w:rsidRPr="003217DD" w:rsidRDefault="00925888" w:rsidP="00B76585">
      <w:pPr>
        <w:pStyle w:val="ListParagraph"/>
        <w:numPr>
          <w:ilvl w:val="1"/>
          <w:numId w:val="24"/>
        </w:numPr>
        <w:spacing w:after="80" w:line="269" w:lineRule="auto"/>
      </w:pPr>
      <w:r w:rsidRPr="003217DD">
        <w:t xml:space="preserve">In </w:t>
      </w:r>
      <w:r w:rsidR="00A60321">
        <w:t>p</w:t>
      </w:r>
      <w:r w:rsidRPr="003217DD">
        <w:t>roduction and performance –</w:t>
      </w:r>
      <w:r w:rsidR="00A60321">
        <w:t xml:space="preserve"> m</w:t>
      </w:r>
      <w:r w:rsidRPr="003217DD">
        <w:t>anagement skills and processes</w:t>
      </w:r>
      <w:r w:rsidR="00810659">
        <w:t>.</w:t>
      </w:r>
    </w:p>
    <w:p w14:paraId="619A6D39" w14:textId="4D04F2D2" w:rsidR="00977018" w:rsidRDefault="00856BFC" w:rsidP="00B76585">
      <w:pPr>
        <w:pStyle w:val="ListParagraph"/>
        <w:numPr>
          <w:ilvl w:val="0"/>
          <w:numId w:val="24"/>
        </w:numPr>
        <w:spacing w:after="80" w:line="269" w:lineRule="auto"/>
      </w:pPr>
      <w:r w:rsidRPr="003217DD">
        <w:t>The following content has been moved</w:t>
      </w:r>
      <w:r w:rsidR="00977018" w:rsidRPr="003217DD">
        <w:t xml:space="preserve"> in the syllabus</w:t>
      </w:r>
      <w:r w:rsidRPr="003217DD">
        <w:t>:</w:t>
      </w:r>
    </w:p>
    <w:p w14:paraId="35221BB4" w14:textId="2842DF0A" w:rsidR="00837232" w:rsidRPr="003217DD" w:rsidRDefault="00837232" w:rsidP="00837232">
      <w:pPr>
        <w:pStyle w:val="ListParagraph"/>
        <w:numPr>
          <w:ilvl w:val="1"/>
          <w:numId w:val="24"/>
        </w:numPr>
        <w:spacing w:after="80" w:line="269" w:lineRule="auto"/>
      </w:pPr>
      <w:r>
        <w:t>V</w:t>
      </w:r>
      <w:r w:rsidRPr="003217DD">
        <w:t>oice and movement –</w:t>
      </w:r>
      <w:r>
        <w:t xml:space="preserve"> moved to elements of drama</w:t>
      </w:r>
    </w:p>
    <w:p w14:paraId="7B6CFB35" w14:textId="65A485C6" w:rsidR="00977018" w:rsidRPr="003217DD" w:rsidRDefault="00856BFC" w:rsidP="00B76585">
      <w:pPr>
        <w:pStyle w:val="ListParagraph"/>
        <w:numPr>
          <w:ilvl w:val="1"/>
          <w:numId w:val="24"/>
        </w:numPr>
        <w:spacing w:after="80" w:line="269" w:lineRule="auto"/>
      </w:pPr>
      <w:r w:rsidRPr="003217DD">
        <w:t xml:space="preserve">Drama forms </w:t>
      </w:r>
      <w:r w:rsidR="007A50EF" w:rsidRPr="003217DD">
        <w:t>and</w:t>
      </w:r>
      <w:r w:rsidRPr="003217DD">
        <w:t xml:space="preserve"> styles – moved to </w:t>
      </w:r>
      <w:r w:rsidR="00A60321">
        <w:t>d</w:t>
      </w:r>
      <w:r w:rsidRPr="003217DD">
        <w:t>rama conventions</w:t>
      </w:r>
    </w:p>
    <w:p w14:paraId="5C202628" w14:textId="71F0397D" w:rsidR="00527211" w:rsidRPr="003217DD" w:rsidRDefault="00856BFC" w:rsidP="00B76585">
      <w:pPr>
        <w:pStyle w:val="ListParagraph"/>
        <w:numPr>
          <w:ilvl w:val="1"/>
          <w:numId w:val="24"/>
        </w:numPr>
        <w:spacing w:after="80" w:line="269" w:lineRule="auto"/>
      </w:pPr>
      <w:r w:rsidRPr="003217DD">
        <w:t xml:space="preserve">Design and technologies – moved to </w:t>
      </w:r>
      <w:r w:rsidR="00A60321">
        <w:t>t</w:t>
      </w:r>
      <w:r w:rsidRPr="003217DD">
        <w:t>heatre design</w:t>
      </w:r>
      <w:r w:rsidR="00977018" w:rsidRPr="003217DD">
        <w:t>.</w:t>
      </w:r>
    </w:p>
    <w:p w14:paraId="57F683B7" w14:textId="352EB69B" w:rsidR="00537D86" w:rsidRPr="000836E4" w:rsidRDefault="00537D86" w:rsidP="00B76585">
      <w:pPr>
        <w:pStyle w:val="SCSAHeading2"/>
        <w:spacing w:line="269" w:lineRule="auto"/>
      </w:pPr>
      <w:r w:rsidRPr="000836E4">
        <w:t>School-based assessment changes</w:t>
      </w:r>
    </w:p>
    <w:p w14:paraId="1C54AF3E" w14:textId="0E6A6105" w:rsidR="00F56DF6" w:rsidRDefault="00537D86" w:rsidP="00015CFC">
      <w:pPr>
        <w:pStyle w:val="SCSAHeading3"/>
        <w:spacing w:line="269" w:lineRule="auto"/>
      </w:pPr>
      <w:r w:rsidRPr="00B76585">
        <w:t>Overall</w:t>
      </w:r>
    </w:p>
    <w:p w14:paraId="6368464F" w14:textId="7B1629F6" w:rsidR="007A50EF" w:rsidRDefault="001F227D" w:rsidP="00B76585">
      <w:pPr>
        <w:pStyle w:val="ListParagraph"/>
        <w:numPr>
          <w:ilvl w:val="0"/>
          <w:numId w:val="25"/>
        </w:numPr>
        <w:spacing w:after="80" w:line="269" w:lineRule="auto"/>
      </w:pPr>
      <w:r w:rsidRPr="003217DD">
        <w:t xml:space="preserve">The </w:t>
      </w:r>
      <w:r w:rsidR="002D5C11" w:rsidRPr="003217DD">
        <w:t xml:space="preserve">use of </w:t>
      </w:r>
      <w:r w:rsidR="002D5C11" w:rsidRPr="007B3BB8">
        <w:t>illustrations</w:t>
      </w:r>
      <w:r w:rsidR="002D5C11" w:rsidRPr="003217DD">
        <w:t xml:space="preserve"> </w:t>
      </w:r>
      <w:r w:rsidR="007A50EF" w:rsidRPr="003217DD">
        <w:t xml:space="preserve">has been </w:t>
      </w:r>
      <w:r w:rsidR="002D5C11" w:rsidRPr="003217DD">
        <w:t>removed in</w:t>
      </w:r>
      <w:r w:rsidR="007A50EF" w:rsidRPr="003217DD">
        <w:t xml:space="preserve"> the </w:t>
      </w:r>
      <w:r w:rsidR="006F3485" w:rsidRPr="003217DD">
        <w:t xml:space="preserve">Year 11 </w:t>
      </w:r>
      <w:r w:rsidR="007A50EF" w:rsidRPr="003217DD">
        <w:t xml:space="preserve">description </w:t>
      </w:r>
      <w:r w:rsidRPr="003217DD">
        <w:t xml:space="preserve">of the </w:t>
      </w:r>
      <w:r w:rsidR="002D5C11" w:rsidRPr="003217DD">
        <w:t xml:space="preserve">response </w:t>
      </w:r>
      <w:r w:rsidRPr="003217DD">
        <w:t>assessment type</w:t>
      </w:r>
      <w:r w:rsidR="002D5C11" w:rsidRPr="003217DD">
        <w:t>, as this is not syllabus content</w:t>
      </w:r>
      <w:r w:rsidR="007A50EF" w:rsidRPr="003217DD">
        <w:t>.</w:t>
      </w:r>
    </w:p>
    <w:p w14:paraId="322C33F4" w14:textId="77777777" w:rsidR="00837232" w:rsidRPr="003217DD" w:rsidRDefault="004C35F9" w:rsidP="008A2BA1">
      <w:pPr>
        <w:pStyle w:val="ListParagraph"/>
        <w:numPr>
          <w:ilvl w:val="0"/>
          <w:numId w:val="25"/>
        </w:numPr>
      </w:pPr>
      <w:r w:rsidRPr="003217DD">
        <w:lastRenderedPageBreak/>
        <w:t xml:space="preserve">In the Year 12 description of the response assessment type, </w:t>
      </w:r>
      <w:r w:rsidRPr="008A2BA1">
        <w:rPr>
          <w:i/>
          <w:iCs/>
        </w:rPr>
        <w:t>Responses may be oral or in written form and include supporting diagrams with annotations</w:t>
      </w:r>
      <w:r w:rsidRPr="00887D5D">
        <w:t xml:space="preserve"> has been added.</w:t>
      </w:r>
    </w:p>
    <w:p w14:paraId="22BDD96D" w14:textId="77777777" w:rsidR="00837232" w:rsidRPr="003217DD" w:rsidRDefault="004C35F9" w:rsidP="00A80E13">
      <w:pPr>
        <w:pStyle w:val="ListParagraph"/>
        <w:numPr>
          <w:ilvl w:val="0"/>
          <w:numId w:val="25"/>
        </w:numPr>
      </w:pPr>
      <w:r w:rsidRPr="003217DD">
        <w:t>Changes in the weighting of assessment types have been made to the Year 12 school-based assessment.</w:t>
      </w:r>
    </w:p>
    <w:p w14:paraId="1BE02EC9" w14:textId="451F2355" w:rsidR="00E15849" w:rsidRPr="003217DD" w:rsidRDefault="00C96F6F" w:rsidP="00B76585">
      <w:pPr>
        <w:pStyle w:val="ListParagraph"/>
        <w:numPr>
          <w:ilvl w:val="1"/>
          <w:numId w:val="25"/>
        </w:numPr>
        <w:spacing w:after="80" w:line="269" w:lineRule="auto"/>
      </w:pPr>
      <w:r w:rsidRPr="003217DD">
        <w:t xml:space="preserve">The assessment type </w:t>
      </w:r>
      <w:r w:rsidR="00C01B5C">
        <w:t>p</w:t>
      </w:r>
      <w:r w:rsidR="00E15849" w:rsidRPr="003217DD">
        <w:t xml:space="preserve">erformance/production </w:t>
      </w:r>
      <w:r w:rsidRPr="003217DD">
        <w:t xml:space="preserve">weighting </w:t>
      </w:r>
      <w:r w:rsidR="00E15849" w:rsidRPr="003217DD">
        <w:t>has</w:t>
      </w:r>
      <w:r w:rsidRPr="003217DD">
        <w:t xml:space="preserve"> increased</w:t>
      </w:r>
      <w:r w:rsidR="00E15849" w:rsidRPr="003217DD">
        <w:t xml:space="preserve"> from 55% to 65%</w:t>
      </w:r>
      <w:r w:rsidRPr="003217DD">
        <w:t>.</w:t>
      </w:r>
    </w:p>
    <w:p w14:paraId="1DE2FF61" w14:textId="1A0CA57A" w:rsidR="00E15849" w:rsidRPr="003217DD" w:rsidRDefault="00C96F6F" w:rsidP="00B76585">
      <w:pPr>
        <w:pStyle w:val="ListParagraph"/>
        <w:numPr>
          <w:ilvl w:val="1"/>
          <w:numId w:val="25"/>
        </w:numPr>
        <w:spacing w:after="80" w:line="269" w:lineRule="auto"/>
      </w:pPr>
      <w:r w:rsidRPr="003217DD">
        <w:t xml:space="preserve">The assessment type </w:t>
      </w:r>
      <w:r w:rsidR="00C01B5C">
        <w:t>r</w:t>
      </w:r>
      <w:r w:rsidRPr="003217DD">
        <w:t xml:space="preserve">esponse weighting </w:t>
      </w:r>
      <w:r w:rsidR="00E15849" w:rsidRPr="003217DD">
        <w:t xml:space="preserve">has </w:t>
      </w:r>
      <w:r w:rsidRPr="003217DD">
        <w:t xml:space="preserve">reduced </w:t>
      </w:r>
      <w:r w:rsidR="00E15849" w:rsidRPr="003217DD">
        <w:t>from 30% to 20%</w:t>
      </w:r>
      <w:r w:rsidRPr="003217DD">
        <w:t>.</w:t>
      </w:r>
    </w:p>
    <w:p w14:paraId="5E56B80E" w14:textId="77777777" w:rsidR="00537D86" w:rsidRPr="000836E4" w:rsidRDefault="00537D86" w:rsidP="00B76585">
      <w:pPr>
        <w:pStyle w:val="SCSAHeading2"/>
        <w:spacing w:line="269" w:lineRule="auto"/>
      </w:pPr>
      <w:r w:rsidRPr="000836E4">
        <w:t>Appendices</w:t>
      </w:r>
    </w:p>
    <w:p w14:paraId="3FDFCED2" w14:textId="77777777" w:rsidR="00537D86" w:rsidRPr="00B76585" w:rsidRDefault="00537D86" w:rsidP="00B76585">
      <w:pPr>
        <w:pStyle w:val="SCSAHeading3"/>
        <w:spacing w:line="269" w:lineRule="auto"/>
      </w:pPr>
      <w:r w:rsidRPr="00B76585">
        <w:t xml:space="preserve">Appendix 1 – Grade descriptions </w:t>
      </w:r>
    </w:p>
    <w:p w14:paraId="05BBF43C" w14:textId="56786848" w:rsidR="00802AC0" w:rsidRDefault="00537D86" w:rsidP="00B76585">
      <w:pPr>
        <w:pStyle w:val="ListParagraph"/>
        <w:numPr>
          <w:ilvl w:val="0"/>
          <w:numId w:val="26"/>
        </w:numPr>
        <w:spacing w:after="80" w:line="269" w:lineRule="auto"/>
      </w:pPr>
      <w:r w:rsidRPr="003217DD">
        <w:t>Minor edits have been m</w:t>
      </w:r>
      <w:r w:rsidR="00CA4BFF" w:rsidRPr="003217DD">
        <w:t xml:space="preserve">ade to </w:t>
      </w:r>
      <w:r w:rsidR="00D26E8B" w:rsidRPr="003217DD">
        <w:t xml:space="preserve">remove deleted </w:t>
      </w:r>
      <w:r w:rsidR="001F227D" w:rsidRPr="003217DD">
        <w:t xml:space="preserve">syllabus </w:t>
      </w:r>
      <w:r w:rsidR="00CA4BFF" w:rsidRPr="003217DD">
        <w:t>content.</w:t>
      </w:r>
    </w:p>
    <w:sectPr w:rsidR="00802AC0" w:rsidSect="003217D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644" w:right="1418" w:bottom="1276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594D" w14:textId="77777777" w:rsidR="005C37E5" w:rsidRDefault="005C37E5" w:rsidP="000A54FC">
      <w:pPr>
        <w:spacing w:after="0" w:line="240" w:lineRule="auto"/>
      </w:pPr>
      <w:r>
        <w:separator/>
      </w:r>
    </w:p>
  </w:endnote>
  <w:endnote w:type="continuationSeparator" w:id="0">
    <w:p w14:paraId="18733380" w14:textId="77777777" w:rsidR="005C37E5" w:rsidRDefault="005C37E5" w:rsidP="000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02476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D445" w14:textId="71F8AAB7" w:rsidR="00537D86" w:rsidRPr="00F54F3D" w:rsidRDefault="000A54FC" w:rsidP="003217DD">
        <w:pPr>
          <w:pStyle w:val="SCSAFooter"/>
          <w:rPr>
            <w:noProof/>
          </w:rPr>
        </w:pPr>
        <w:r w:rsidRPr="00C5477F">
          <w:t xml:space="preserve">Drama </w:t>
        </w:r>
        <w:r w:rsidR="00537D86" w:rsidRPr="00C5477F">
          <w:t xml:space="preserve">| </w:t>
        </w:r>
        <w:r w:rsidRPr="00C5477F">
          <w:t xml:space="preserve">General </w:t>
        </w:r>
        <w:r w:rsidR="00537D86" w:rsidRPr="00C5477F">
          <w:t>| Summary of syllabus changes 2026</w:t>
        </w:r>
        <w:r w:rsidR="00537D86">
          <w:tab/>
        </w:r>
        <w:r w:rsidR="00537D86">
          <w:fldChar w:fldCharType="begin"/>
        </w:r>
        <w:r w:rsidR="00537D86">
          <w:instrText xml:space="preserve"> PAGE   \* MERGEFORMAT </w:instrText>
        </w:r>
        <w:r w:rsidR="00537D86">
          <w:fldChar w:fldCharType="separate"/>
        </w:r>
        <w:r w:rsidR="00537D86">
          <w:rPr>
            <w:noProof/>
          </w:rPr>
          <w:t>2</w:t>
        </w:r>
        <w:r w:rsidR="00537D86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767E" w14:textId="6E903669" w:rsidR="003217DD" w:rsidRPr="00F54F3D" w:rsidRDefault="00537D86" w:rsidP="003217DD">
    <w:pPr>
      <w:pStyle w:val="SCSAFooter"/>
      <w:rPr>
        <w:noProof/>
      </w:rPr>
    </w:pPr>
    <w:r w:rsidRPr="003217DD">
      <w:t>2026</w:t>
    </w:r>
    <w:r w:rsidR="000A54FC" w:rsidRPr="003217DD">
      <w:t>/</w:t>
    </w:r>
    <w:r w:rsidR="001426DB" w:rsidRPr="003217DD">
      <w:t>19671</w:t>
    </w:r>
    <w:r w:rsidR="001F227D" w:rsidRPr="003217DD">
      <w:t>[v</w:t>
    </w:r>
    <w:r w:rsidR="00837232">
      <w:t>7</w:t>
    </w:r>
    <w:r w:rsidR="001F227D" w:rsidRPr="003217DD">
      <w:t>]</w:t>
    </w:r>
    <w:r w:rsidRPr="003217DD">
      <w:tab/>
    </w:r>
    <w:r w:rsidR="003217DD">
      <w:fldChar w:fldCharType="begin"/>
    </w:r>
    <w:r w:rsidR="003217DD">
      <w:instrText xml:space="preserve"> PAGE   \* MERGEFORMAT </w:instrText>
    </w:r>
    <w:r w:rsidR="003217DD">
      <w:fldChar w:fldCharType="separate"/>
    </w:r>
    <w:r w:rsidR="003217DD">
      <w:t>2</w:t>
    </w:r>
    <w:r w:rsidR="003217D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4F035" w14:textId="77777777" w:rsidR="005C37E5" w:rsidRDefault="005C37E5" w:rsidP="000A54FC">
      <w:pPr>
        <w:spacing w:after="0" w:line="240" w:lineRule="auto"/>
      </w:pPr>
      <w:r>
        <w:separator/>
      </w:r>
    </w:p>
  </w:footnote>
  <w:footnote w:type="continuationSeparator" w:id="0">
    <w:p w14:paraId="47B07408" w14:textId="77777777" w:rsidR="005C37E5" w:rsidRDefault="005C37E5" w:rsidP="000A5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5416" w14:textId="24795439" w:rsidR="005336A1" w:rsidRDefault="002906C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A0CE65" wp14:editId="367F391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4064905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9CF92" w14:textId="3C7CE137" w:rsidR="002906C7" w:rsidRPr="002906C7" w:rsidRDefault="002906C7" w:rsidP="002906C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906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0CE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1C59CF92" w14:textId="3C7CE137" w:rsidR="002906C7" w:rsidRPr="002906C7" w:rsidRDefault="002906C7" w:rsidP="002906C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906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8678" w14:textId="3E378318" w:rsidR="005336A1" w:rsidRDefault="002906C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AD1731" wp14:editId="3D7E566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211550456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24285F" w14:textId="762DA28B" w:rsidR="002906C7" w:rsidRPr="002906C7" w:rsidRDefault="002906C7" w:rsidP="002906C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906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AD17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024285F" w14:textId="762DA28B" w:rsidR="002906C7" w:rsidRPr="002906C7" w:rsidRDefault="002906C7" w:rsidP="002906C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906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3CCC" w14:textId="3F6EC653" w:rsidR="00537D86" w:rsidRPr="003217DD" w:rsidRDefault="00537D86" w:rsidP="003217DD">
    <w:pPr>
      <w:spacing w:after="240"/>
      <w:jc w:val="center"/>
    </w:pPr>
    <w:r>
      <w:rPr>
        <w:b/>
        <w:noProof/>
        <w:sz w:val="24"/>
        <w:szCs w:val="24"/>
        <w:lang w:eastAsia="en-AU"/>
      </w:rPr>
      <w:drawing>
        <wp:inline distT="0" distB="0" distL="0" distR="0" wp14:anchorId="6F909FAB" wp14:editId="17BB2FD4">
          <wp:extent cx="5760000" cy="5148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SA letterhead with WACE logo - purpl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51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082"/>
    <w:multiLevelType w:val="multilevel"/>
    <w:tmpl w:val="762853C8"/>
    <w:numStyleLink w:val="SCSABulletList"/>
  </w:abstractNum>
  <w:abstractNum w:abstractNumId="1" w15:restartNumberingAfterBreak="0">
    <w:nsid w:val="07266247"/>
    <w:multiLevelType w:val="hybridMultilevel"/>
    <w:tmpl w:val="F8D22114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72AEF"/>
    <w:multiLevelType w:val="hybridMultilevel"/>
    <w:tmpl w:val="7BF2511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A2E2F"/>
    <w:multiLevelType w:val="hybridMultilevel"/>
    <w:tmpl w:val="0D5CE2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B7A70"/>
    <w:multiLevelType w:val="multilevel"/>
    <w:tmpl w:val="C382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256DD"/>
    <w:multiLevelType w:val="hybridMultilevel"/>
    <w:tmpl w:val="38A0D9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DC3290"/>
    <w:multiLevelType w:val="hybridMultilevel"/>
    <w:tmpl w:val="D7205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E30AE"/>
    <w:multiLevelType w:val="hybridMultilevel"/>
    <w:tmpl w:val="50F4FC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B83B8B"/>
    <w:multiLevelType w:val="multilevel"/>
    <w:tmpl w:val="762853C8"/>
    <w:styleLink w:val="SCSABullet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4" w:hanging="354"/>
      </w:pPr>
      <w:rPr>
        <w:rFonts w:ascii="Wingdings" w:hAnsi="Wingdings" w:hint="default"/>
      </w:rPr>
    </w:lvl>
    <w:lvl w:ilvl="2">
      <w:start w:val="1"/>
      <w:numFmt w:val="bullet"/>
      <w:lvlText w:val="o"/>
      <w:lvlJc w:val="left"/>
      <w:pPr>
        <w:ind w:left="1072" w:hanging="358"/>
      </w:pPr>
      <w:rPr>
        <w:rFonts w:ascii="Courier New" w:hAnsi="Courier New" w:hint="default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>
      <w:start w:val="1"/>
      <w:numFmt w:val="bullet"/>
      <w:lvlText w:val="o"/>
      <w:lvlJc w:val="left"/>
      <w:pPr>
        <w:ind w:left="2500" w:hanging="357"/>
      </w:pPr>
      <w:rPr>
        <w:rFonts w:ascii="Courier New" w:hAnsi="Courier New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15" w:hanging="357"/>
      </w:pPr>
      <w:rPr>
        <w:rFonts w:ascii="Symbol" w:hAnsi="Symbol" w:hint="default"/>
      </w:rPr>
    </w:lvl>
  </w:abstractNum>
  <w:abstractNum w:abstractNumId="9" w15:restartNumberingAfterBreak="0">
    <w:nsid w:val="1BB5136B"/>
    <w:multiLevelType w:val="hybridMultilevel"/>
    <w:tmpl w:val="04F2F094"/>
    <w:lvl w:ilvl="0" w:tplc="0C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sz w:val="22"/>
      </w:rPr>
    </w:lvl>
    <w:lvl w:ilvl="1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4109EE"/>
    <w:multiLevelType w:val="hybridMultilevel"/>
    <w:tmpl w:val="672692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FC53BB"/>
    <w:multiLevelType w:val="hybridMultilevel"/>
    <w:tmpl w:val="051ED0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0867BA"/>
    <w:multiLevelType w:val="multilevel"/>
    <w:tmpl w:val="762853C8"/>
    <w:numStyleLink w:val="SCSABulletList"/>
  </w:abstractNum>
  <w:abstractNum w:abstractNumId="13" w15:restartNumberingAfterBreak="0">
    <w:nsid w:val="2A3311E3"/>
    <w:multiLevelType w:val="hybridMultilevel"/>
    <w:tmpl w:val="13889594"/>
    <w:lvl w:ilvl="0" w:tplc="3E92D8B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412EE7"/>
    <w:multiLevelType w:val="multilevel"/>
    <w:tmpl w:val="4566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A35BF9"/>
    <w:multiLevelType w:val="multilevel"/>
    <w:tmpl w:val="41C0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E4EB3"/>
    <w:multiLevelType w:val="hybridMultilevel"/>
    <w:tmpl w:val="B0D0B7C4"/>
    <w:lvl w:ilvl="0" w:tplc="0C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F6742"/>
    <w:multiLevelType w:val="multilevel"/>
    <w:tmpl w:val="2872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8E0028"/>
    <w:multiLevelType w:val="hybridMultilevel"/>
    <w:tmpl w:val="3372F9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0E37E7"/>
    <w:multiLevelType w:val="multilevel"/>
    <w:tmpl w:val="762853C8"/>
    <w:numStyleLink w:val="SCSABulletList"/>
  </w:abstractNum>
  <w:abstractNum w:abstractNumId="20" w15:restartNumberingAfterBreak="0">
    <w:nsid w:val="48871EDC"/>
    <w:multiLevelType w:val="multilevel"/>
    <w:tmpl w:val="41E8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A47341"/>
    <w:multiLevelType w:val="multilevel"/>
    <w:tmpl w:val="AD5A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3D4848"/>
    <w:multiLevelType w:val="hybridMultilevel"/>
    <w:tmpl w:val="AC20D93E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54F7FC1"/>
    <w:multiLevelType w:val="hybridMultilevel"/>
    <w:tmpl w:val="4BAEAFA4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0D7D09"/>
    <w:multiLevelType w:val="hybridMultilevel"/>
    <w:tmpl w:val="2BDAA9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666F4"/>
    <w:multiLevelType w:val="multilevel"/>
    <w:tmpl w:val="E32E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F467EA"/>
    <w:multiLevelType w:val="hybridMultilevel"/>
    <w:tmpl w:val="BED8EA32"/>
    <w:lvl w:ilvl="0" w:tplc="0C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D494F43C">
      <w:start w:val="1"/>
      <w:numFmt w:val="bullet"/>
      <w:lvlText w:val="-"/>
      <w:lvlJc w:val="left"/>
      <w:pPr>
        <w:ind w:left="1363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7" w15:restartNumberingAfterBreak="0">
    <w:nsid w:val="67F6258B"/>
    <w:multiLevelType w:val="multilevel"/>
    <w:tmpl w:val="0E18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21321E"/>
    <w:multiLevelType w:val="multilevel"/>
    <w:tmpl w:val="ECB0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C54E48"/>
    <w:multiLevelType w:val="multilevel"/>
    <w:tmpl w:val="E2EA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AB4AC9"/>
    <w:multiLevelType w:val="multilevel"/>
    <w:tmpl w:val="736A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BC7725"/>
    <w:multiLevelType w:val="hybridMultilevel"/>
    <w:tmpl w:val="3C7601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432C8C"/>
    <w:multiLevelType w:val="multilevel"/>
    <w:tmpl w:val="762853C8"/>
    <w:numStyleLink w:val="SCSABulletList"/>
  </w:abstractNum>
  <w:abstractNum w:abstractNumId="33" w15:restartNumberingAfterBreak="0">
    <w:nsid w:val="74DD0901"/>
    <w:multiLevelType w:val="multilevel"/>
    <w:tmpl w:val="762853C8"/>
    <w:numStyleLink w:val="SCSABulletList"/>
  </w:abstractNum>
  <w:abstractNum w:abstractNumId="34" w15:restartNumberingAfterBreak="0">
    <w:nsid w:val="765853CB"/>
    <w:multiLevelType w:val="hybridMultilevel"/>
    <w:tmpl w:val="9884AB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BF6408"/>
    <w:multiLevelType w:val="multilevel"/>
    <w:tmpl w:val="762853C8"/>
    <w:numStyleLink w:val="SCSABulletList"/>
  </w:abstractNum>
  <w:abstractNum w:abstractNumId="36" w15:restartNumberingAfterBreak="0">
    <w:nsid w:val="7B4B31BE"/>
    <w:multiLevelType w:val="multilevel"/>
    <w:tmpl w:val="762853C8"/>
    <w:numStyleLink w:val="SCSABulletList"/>
  </w:abstractNum>
  <w:abstractNum w:abstractNumId="37" w15:restartNumberingAfterBreak="0">
    <w:nsid w:val="7EDC19EA"/>
    <w:multiLevelType w:val="hybridMultilevel"/>
    <w:tmpl w:val="B3BCCF06"/>
    <w:lvl w:ilvl="0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7262026">
    <w:abstractNumId w:val="9"/>
  </w:num>
  <w:num w:numId="2" w16cid:durableId="1688020116">
    <w:abstractNumId w:val="7"/>
  </w:num>
  <w:num w:numId="3" w16cid:durableId="831994230">
    <w:abstractNumId w:val="26"/>
  </w:num>
  <w:num w:numId="4" w16cid:durableId="930627240">
    <w:abstractNumId w:val="31"/>
  </w:num>
  <w:num w:numId="5" w16cid:durableId="544023437">
    <w:abstractNumId w:val="2"/>
  </w:num>
  <w:num w:numId="6" w16cid:durableId="1646353506">
    <w:abstractNumId w:val="22"/>
  </w:num>
  <w:num w:numId="7" w16cid:durableId="264268104">
    <w:abstractNumId w:val="13"/>
  </w:num>
  <w:num w:numId="8" w16cid:durableId="393092568">
    <w:abstractNumId w:val="5"/>
  </w:num>
  <w:num w:numId="9" w16cid:durableId="1380937090">
    <w:abstractNumId w:val="23"/>
  </w:num>
  <w:num w:numId="10" w16cid:durableId="255945452">
    <w:abstractNumId w:val="8"/>
  </w:num>
  <w:num w:numId="11" w16cid:durableId="1880700234">
    <w:abstractNumId w:val="12"/>
  </w:num>
  <w:num w:numId="12" w16cid:durableId="189608799">
    <w:abstractNumId w:val="3"/>
  </w:num>
  <w:num w:numId="13" w16cid:durableId="538056134">
    <w:abstractNumId w:val="1"/>
  </w:num>
  <w:num w:numId="14" w16cid:durableId="838889236">
    <w:abstractNumId w:val="11"/>
  </w:num>
  <w:num w:numId="15" w16cid:durableId="973408463">
    <w:abstractNumId w:val="6"/>
  </w:num>
  <w:num w:numId="16" w16cid:durableId="2120099542">
    <w:abstractNumId w:val="10"/>
  </w:num>
  <w:num w:numId="17" w16cid:durableId="203519697">
    <w:abstractNumId w:val="37"/>
  </w:num>
  <w:num w:numId="18" w16cid:durableId="1563326847">
    <w:abstractNumId w:val="16"/>
  </w:num>
  <w:num w:numId="19" w16cid:durableId="1794597512">
    <w:abstractNumId w:val="18"/>
  </w:num>
  <w:num w:numId="20" w16cid:durableId="1142849278">
    <w:abstractNumId w:val="8"/>
  </w:num>
  <w:num w:numId="21" w16cid:durableId="963972856">
    <w:abstractNumId w:val="35"/>
  </w:num>
  <w:num w:numId="22" w16cid:durableId="62263713">
    <w:abstractNumId w:val="36"/>
  </w:num>
  <w:num w:numId="23" w16cid:durableId="892236837">
    <w:abstractNumId w:val="0"/>
  </w:num>
  <w:num w:numId="24" w16cid:durableId="74786871">
    <w:abstractNumId w:val="32"/>
  </w:num>
  <w:num w:numId="25" w16cid:durableId="1384790776">
    <w:abstractNumId w:val="33"/>
  </w:num>
  <w:num w:numId="26" w16cid:durableId="1505782795">
    <w:abstractNumId w:val="19"/>
  </w:num>
  <w:num w:numId="27" w16cid:durableId="1190021360">
    <w:abstractNumId w:val="24"/>
  </w:num>
  <w:num w:numId="28" w16cid:durableId="6949093">
    <w:abstractNumId w:val="34"/>
  </w:num>
  <w:num w:numId="29" w16cid:durableId="1778019540">
    <w:abstractNumId w:val="20"/>
  </w:num>
  <w:num w:numId="30" w16cid:durableId="2138988558">
    <w:abstractNumId w:val="27"/>
  </w:num>
  <w:num w:numId="31" w16cid:durableId="721714751">
    <w:abstractNumId w:val="28"/>
  </w:num>
  <w:num w:numId="32" w16cid:durableId="2008289821">
    <w:abstractNumId w:val="4"/>
  </w:num>
  <w:num w:numId="33" w16cid:durableId="799691177">
    <w:abstractNumId w:val="21"/>
  </w:num>
  <w:num w:numId="34" w16cid:durableId="171382794">
    <w:abstractNumId w:val="17"/>
  </w:num>
  <w:num w:numId="35" w16cid:durableId="608898872">
    <w:abstractNumId w:val="30"/>
  </w:num>
  <w:num w:numId="36" w16cid:durableId="1505240498">
    <w:abstractNumId w:val="15"/>
  </w:num>
  <w:num w:numId="37" w16cid:durableId="1399018685">
    <w:abstractNumId w:val="29"/>
  </w:num>
  <w:num w:numId="38" w16cid:durableId="1410812238">
    <w:abstractNumId w:val="14"/>
  </w:num>
  <w:num w:numId="39" w16cid:durableId="12048322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86"/>
    <w:rsid w:val="00015CFC"/>
    <w:rsid w:val="000475E4"/>
    <w:rsid w:val="00060D3E"/>
    <w:rsid w:val="0006417A"/>
    <w:rsid w:val="00073E69"/>
    <w:rsid w:val="0007679D"/>
    <w:rsid w:val="00080D8B"/>
    <w:rsid w:val="00081522"/>
    <w:rsid w:val="000836E4"/>
    <w:rsid w:val="0009761C"/>
    <w:rsid w:val="000A54FC"/>
    <w:rsid w:val="000A6C85"/>
    <w:rsid w:val="000B276A"/>
    <w:rsid w:val="000D002C"/>
    <w:rsid w:val="00112D0C"/>
    <w:rsid w:val="00113815"/>
    <w:rsid w:val="00124CB4"/>
    <w:rsid w:val="001426DB"/>
    <w:rsid w:val="00157544"/>
    <w:rsid w:val="001A325E"/>
    <w:rsid w:val="001B47E1"/>
    <w:rsid w:val="001C5096"/>
    <w:rsid w:val="001D11CA"/>
    <w:rsid w:val="001D29D2"/>
    <w:rsid w:val="001D6683"/>
    <w:rsid w:val="001E396E"/>
    <w:rsid w:val="001F227D"/>
    <w:rsid w:val="0020320A"/>
    <w:rsid w:val="002072CE"/>
    <w:rsid w:val="002324B4"/>
    <w:rsid w:val="0025338C"/>
    <w:rsid w:val="0025484C"/>
    <w:rsid w:val="00262702"/>
    <w:rsid w:val="0026336C"/>
    <w:rsid w:val="002906C7"/>
    <w:rsid w:val="00293B40"/>
    <w:rsid w:val="002D5C11"/>
    <w:rsid w:val="003217DD"/>
    <w:rsid w:val="00326B39"/>
    <w:rsid w:val="0035473B"/>
    <w:rsid w:val="00374578"/>
    <w:rsid w:val="0038701B"/>
    <w:rsid w:val="003B16F1"/>
    <w:rsid w:val="003B1A1F"/>
    <w:rsid w:val="003B518B"/>
    <w:rsid w:val="003C5542"/>
    <w:rsid w:val="003E207E"/>
    <w:rsid w:val="00451BBB"/>
    <w:rsid w:val="004B0F24"/>
    <w:rsid w:val="004B435C"/>
    <w:rsid w:val="004C2C86"/>
    <w:rsid w:val="004C35F9"/>
    <w:rsid w:val="004E3FA7"/>
    <w:rsid w:val="004E65F0"/>
    <w:rsid w:val="00517E01"/>
    <w:rsid w:val="00524C97"/>
    <w:rsid w:val="00527211"/>
    <w:rsid w:val="005336A1"/>
    <w:rsid w:val="00537D86"/>
    <w:rsid w:val="00573391"/>
    <w:rsid w:val="00586BC8"/>
    <w:rsid w:val="00591172"/>
    <w:rsid w:val="005C37E5"/>
    <w:rsid w:val="005D2BF0"/>
    <w:rsid w:val="005F54C1"/>
    <w:rsid w:val="005F7A00"/>
    <w:rsid w:val="006348F8"/>
    <w:rsid w:val="00635433"/>
    <w:rsid w:val="00656ECB"/>
    <w:rsid w:val="00676A86"/>
    <w:rsid w:val="0069578C"/>
    <w:rsid w:val="006D161B"/>
    <w:rsid w:val="006E118A"/>
    <w:rsid w:val="006F3485"/>
    <w:rsid w:val="006F5A60"/>
    <w:rsid w:val="00707A91"/>
    <w:rsid w:val="00713149"/>
    <w:rsid w:val="0073221B"/>
    <w:rsid w:val="00790B0F"/>
    <w:rsid w:val="007A50EF"/>
    <w:rsid w:val="007B3BB8"/>
    <w:rsid w:val="007C7AA8"/>
    <w:rsid w:val="007E4D0A"/>
    <w:rsid w:val="007F6EC5"/>
    <w:rsid w:val="00800EC3"/>
    <w:rsid w:val="00802AC0"/>
    <w:rsid w:val="00810659"/>
    <w:rsid w:val="00812357"/>
    <w:rsid w:val="00837232"/>
    <w:rsid w:val="00856BFC"/>
    <w:rsid w:val="00862D6A"/>
    <w:rsid w:val="00887D5D"/>
    <w:rsid w:val="008A2BA1"/>
    <w:rsid w:val="008A69BF"/>
    <w:rsid w:val="008C2A82"/>
    <w:rsid w:val="008E41E5"/>
    <w:rsid w:val="00914626"/>
    <w:rsid w:val="00914C58"/>
    <w:rsid w:val="009219F8"/>
    <w:rsid w:val="00923BCC"/>
    <w:rsid w:val="00925888"/>
    <w:rsid w:val="00926CEB"/>
    <w:rsid w:val="00926F83"/>
    <w:rsid w:val="00930656"/>
    <w:rsid w:val="00934F6B"/>
    <w:rsid w:val="00966B11"/>
    <w:rsid w:val="009759F8"/>
    <w:rsid w:val="00977018"/>
    <w:rsid w:val="00980EA9"/>
    <w:rsid w:val="0098582B"/>
    <w:rsid w:val="0098720B"/>
    <w:rsid w:val="009B5173"/>
    <w:rsid w:val="009B620A"/>
    <w:rsid w:val="009D604C"/>
    <w:rsid w:val="009D7A3E"/>
    <w:rsid w:val="009E01F3"/>
    <w:rsid w:val="00A00F02"/>
    <w:rsid w:val="00A036FB"/>
    <w:rsid w:val="00A60321"/>
    <w:rsid w:val="00A62BB4"/>
    <w:rsid w:val="00A76CE0"/>
    <w:rsid w:val="00A80E13"/>
    <w:rsid w:val="00A91863"/>
    <w:rsid w:val="00A963DE"/>
    <w:rsid w:val="00AC104F"/>
    <w:rsid w:val="00AD790B"/>
    <w:rsid w:val="00B04611"/>
    <w:rsid w:val="00B2606D"/>
    <w:rsid w:val="00B3010C"/>
    <w:rsid w:val="00B564F2"/>
    <w:rsid w:val="00B76585"/>
    <w:rsid w:val="00B8613B"/>
    <w:rsid w:val="00B94700"/>
    <w:rsid w:val="00BA760F"/>
    <w:rsid w:val="00BF0240"/>
    <w:rsid w:val="00BF59DE"/>
    <w:rsid w:val="00C01B5C"/>
    <w:rsid w:val="00C15A2A"/>
    <w:rsid w:val="00C2284B"/>
    <w:rsid w:val="00C239C1"/>
    <w:rsid w:val="00C5477F"/>
    <w:rsid w:val="00C552AD"/>
    <w:rsid w:val="00C84913"/>
    <w:rsid w:val="00C93BDE"/>
    <w:rsid w:val="00C96F6F"/>
    <w:rsid w:val="00CA4BFF"/>
    <w:rsid w:val="00CA543B"/>
    <w:rsid w:val="00CB787C"/>
    <w:rsid w:val="00CD2A24"/>
    <w:rsid w:val="00CF2FC0"/>
    <w:rsid w:val="00D06D02"/>
    <w:rsid w:val="00D15DF0"/>
    <w:rsid w:val="00D26E8B"/>
    <w:rsid w:val="00D41DA1"/>
    <w:rsid w:val="00D46942"/>
    <w:rsid w:val="00D850B0"/>
    <w:rsid w:val="00D85EC7"/>
    <w:rsid w:val="00DA5BA0"/>
    <w:rsid w:val="00DD7E3A"/>
    <w:rsid w:val="00E15849"/>
    <w:rsid w:val="00E171DE"/>
    <w:rsid w:val="00E22803"/>
    <w:rsid w:val="00E3488C"/>
    <w:rsid w:val="00E54F7E"/>
    <w:rsid w:val="00E63B2E"/>
    <w:rsid w:val="00E742D9"/>
    <w:rsid w:val="00E75FFE"/>
    <w:rsid w:val="00E776EE"/>
    <w:rsid w:val="00E77A95"/>
    <w:rsid w:val="00E808C2"/>
    <w:rsid w:val="00E84489"/>
    <w:rsid w:val="00E86C12"/>
    <w:rsid w:val="00EA29D2"/>
    <w:rsid w:val="00EB2EC0"/>
    <w:rsid w:val="00F010D7"/>
    <w:rsid w:val="00F20822"/>
    <w:rsid w:val="00F24253"/>
    <w:rsid w:val="00F27E6D"/>
    <w:rsid w:val="00F43364"/>
    <w:rsid w:val="00F52364"/>
    <w:rsid w:val="00F56DF6"/>
    <w:rsid w:val="00F8244B"/>
    <w:rsid w:val="00FA5A0B"/>
    <w:rsid w:val="00FB0301"/>
    <w:rsid w:val="00FC2411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12503"/>
  <w15:chartTrackingRefBased/>
  <w15:docId w15:val="{437B2291-E18C-4B28-BC78-53541AEB5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585"/>
  </w:style>
  <w:style w:type="paragraph" w:styleId="Heading1">
    <w:name w:val="heading 1"/>
    <w:basedOn w:val="Normal"/>
    <w:next w:val="Normal"/>
    <w:link w:val="Heading1Char"/>
    <w:uiPriority w:val="9"/>
    <w:qFormat/>
    <w:rsid w:val="00537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D86"/>
    <w:pPr>
      <w:keepNext/>
      <w:keepLines/>
      <w:spacing w:before="160" w:after="80"/>
      <w:outlineLvl w:val="2"/>
    </w:pPr>
    <w:rPr>
      <w:rFonts w:eastAsiaTheme="majorEastAsia" w:cstheme="majorBidi"/>
      <w:color w:val="410B6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10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D86"/>
    <w:pPr>
      <w:keepNext/>
      <w:keepLines/>
      <w:spacing w:before="80" w:after="40"/>
      <w:outlineLvl w:val="4"/>
    </w:pPr>
    <w:rPr>
      <w:rFonts w:eastAsiaTheme="majorEastAsia" w:cstheme="majorBidi"/>
      <w:color w:val="410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D86"/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7D86"/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D86"/>
    <w:rPr>
      <w:rFonts w:eastAsiaTheme="majorEastAsia" w:cstheme="majorBidi"/>
      <w:color w:val="410B6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D86"/>
    <w:rPr>
      <w:rFonts w:eastAsiaTheme="majorEastAsia" w:cstheme="majorBidi"/>
      <w:i/>
      <w:iCs/>
      <w:color w:val="410B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D86"/>
    <w:rPr>
      <w:rFonts w:eastAsiaTheme="majorEastAsia" w:cstheme="majorBidi"/>
      <w:color w:val="410B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D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D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D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D86"/>
    <w:rPr>
      <w:rFonts w:eastAsiaTheme="majorEastAsia" w:cstheme="majorBidi"/>
      <w:color w:val="272727" w:themeColor="text1" w:themeTint="D8"/>
    </w:rPr>
  </w:style>
  <w:style w:type="paragraph" w:styleId="ListParagraph">
    <w:name w:val="List Paragraph"/>
    <w:basedOn w:val="Normal"/>
    <w:link w:val="ListParagraphChar"/>
    <w:uiPriority w:val="34"/>
    <w:qFormat/>
    <w:rsid w:val="00537D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7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D8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7D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D86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37D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7D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7D86"/>
    <w:rPr>
      <w:kern w:val="0"/>
      <w:sz w:val="20"/>
      <w:szCs w:val="20"/>
      <w14:ligatures w14:val="none"/>
    </w:rPr>
  </w:style>
  <w:style w:type="numbering" w:customStyle="1" w:styleId="SCSABulletList">
    <w:name w:val="SCSA Bullet List"/>
    <w:uiPriority w:val="99"/>
    <w:rsid w:val="003217DD"/>
    <w:pPr>
      <w:numPr>
        <w:numId w:val="10"/>
      </w:numPr>
    </w:pPr>
  </w:style>
  <w:style w:type="character" w:customStyle="1" w:styleId="ListParagraphChar">
    <w:name w:val="List Paragraph Char"/>
    <w:link w:val="ListParagraph"/>
    <w:rsid w:val="009759F8"/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73221B"/>
    <w:pPr>
      <w:spacing w:after="0" w:line="240" w:lineRule="auto"/>
    </w:pPr>
    <w:rPr>
      <w:kern w:val="0"/>
      <w14:ligatures w14:val="none"/>
    </w:rPr>
  </w:style>
  <w:style w:type="paragraph" w:customStyle="1" w:styleId="SCSAHeading1">
    <w:name w:val="SCSA Heading 1"/>
    <w:basedOn w:val="Normal"/>
    <w:qFormat/>
    <w:rsid w:val="003217DD"/>
    <w:pPr>
      <w:keepNext/>
      <w:outlineLvl w:val="0"/>
    </w:pPr>
    <w:rPr>
      <w:rFonts w:asciiTheme="majorHAnsi" w:eastAsiaTheme="majorEastAsia" w:hAnsiTheme="majorHAnsi" w:cstheme="majorBidi"/>
      <w:b/>
      <w:bCs/>
      <w:color w:val="580F8B" w:themeColor="accent1"/>
      <w:kern w:val="0"/>
      <w:sz w:val="36"/>
      <w:szCs w:val="3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8C2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60D3E"/>
    <w:pPr>
      <w:spacing w:after="0" w:line="240" w:lineRule="auto"/>
    </w:pPr>
    <w:rPr>
      <w:kern w:val="0"/>
      <w14:ligatures w14:val="none"/>
    </w:rPr>
  </w:style>
  <w:style w:type="paragraph" w:customStyle="1" w:styleId="SCSAFooter">
    <w:name w:val="SCSA Footer"/>
    <w:basedOn w:val="Normal"/>
    <w:qFormat/>
    <w:rsid w:val="003217DD"/>
    <w:pPr>
      <w:pBdr>
        <w:top w:val="single" w:sz="4" w:space="1" w:color="580F8B" w:themeColor="accent1"/>
      </w:pBdr>
      <w:tabs>
        <w:tab w:val="right" w:pos="9072"/>
      </w:tabs>
    </w:pPr>
    <w:rPr>
      <w:color w:val="580F8B" w:themeColor="accent1"/>
      <w:sz w:val="18"/>
      <w:szCs w:val="18"/>
      <w:lang w:eastAsia="ja-JP"/>
    </w:rPr>
  </w:style>
  <w:style w:type="paragraph" w:customStyle="1" w:styleId="SCSAHeading2">
    <w:name w:val="SCSA Heading 2"/>
    <w:basedOn w:val="Normal"/>
    <w:qFormat/>
    <w:rsid w:val="000836E4"/>
    <w:pPr>
      <w:keepNext/>
      <w:spacing w:after="0"/>
      <w:outlineLvl w:val="1"/>
    </w:pPr>
    <w:rPr>
      <w:rFonts w:asciiTheme="majorHAnsi" w:eastAsiaTheme="majorEastAsia" w:hAnsiTheme="majorHAnsi" w:cstheme="majorBidi"/>
      <w:b/>
      <w:bCs/>
      <w:color w:val="595959" w:themeColor="accent6"/>
      <w:kern w:val="0"/>
      <w:sz w:val="32"/>
      <w:szCs w:val="32"/>
    </w:rPr>
  </w:style>
  <w:style w:type="paragraph" w:customStyle="1" w:styleId="SCSAHeading3">
    <w:name w:val="SCSA Heading 3"/>
    <w:basedOn w:val="Normal"/>
    <w:qFormat/>
    <w:rsid w:val="00B76585"/>
    <w:pPr>
      <w:keepNext/>
      <w:spacing w:after="0"/>
      <w:outlineLvl w:val="2"/>
    </w:pPr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5336A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36A1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336A1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336A1"/>
    <w:rPr>
      <w:i/>
      <w:iCs/>
      <w:color w:val="580F8B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6A1"/>
    <w:pPr>
      <w:pBdr>
        <w:top w:val="single" w:sz="4" w:space="10" w:color="580F8B" w:themeColor="accent1"/>
        <w:bottom w:val="single" w:sz="4" w:space="10" w:color="580F8B" w:themeColor="accent1"/>
      </w:pBdr>
      <w:spacing w:before="360" w:after="360"/>
      <w:ind w:left="864" w:right="864"/>
      <w:jc w:val="center"/>
    </w:pPr>
    <w:rPr>
      <w:i/>
      <w:iCs/>
      <w:color w:val="580F8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6A1"/>
    <w:rPr>
      <w:i/>
      <w:iCs/>
      <w:color w:val="580F8B" w:themeColor="accent1"/>
    </w:rPr>
  </w:style>
  <w:style w:type="character" w:styleId="IntenseReference">
    <w:name w:val="Intense Reference"/>
    <w:basedOn w:val="DefaultParagraphFont"/>
    <w:uiPriority w:val="32"/>
    <w:qFormat/>
    <w:rsid w:val="005336A1"/>
    <w:rPr>
      <w:b/>
      <w:bCs/>
      <w:smallCaps/>
      <w:color w:val="580F8B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336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6A1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336A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6A1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336A1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336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336A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336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36A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SCSA General Colou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959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864</Words>
  <Characters>4726</Characters>
  <Application>Microsoft Office Word</Application>
  <DocSecurity>0</DocSecurity>
  <Lines>92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Jenna Khor</cp:lastModifiedBy>
  <cp:revision>13</cp:revision>
  <cp:lastPrinted>2026-08-18T07:46:00Z</cp:lastPrinted>
  <dcterms:created xsi:type="dcterms:W3CDTF">2026-07-01T04:04:00Z</dcterms:created>
  <dcterms:modified xsi:type="dcterms:W3CDTF">2026-08-18T07:46:00Z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68786f48,183a8de3,7e1809b3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2026-08-18T07:46:04Z</vt:lpwstr>
  </property>
  <property fmtid="{D5CDD505-2E9C-101B-9397-08002B2CF9AE}" pid="7" name="MSIP_Label_f50cdc32-1c36-4520-a994-995f06e4245f_Method">
    <vt:lpwstr>Standard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b1e0953a-9459-46b5-a31f-44a347cc58fc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10, 3, 0, 1</vt:lpwstr>
  </property>
</Properties>
</file>