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EB894" w14:textId="06B4C0E0" w:rsidR="003566C9" w:rsidRPr="00FF7047" w:rsidRDefault="00E2689D" w:rsidP="00E66C56">
      <w:pPr>
        <w:pStyle w:val="SCSATitle1"/>
      </w:pPr>
      <w:r w:rsidRPr="00FF7047">
        <w:rPr>
          <w:noProof/>
        </w:rPr>
        <w:drawing>
          <wp:anchor distT="0" distB="0" distL="114300" distR="114300" simplePos="0" relativeHeight="251663360" behindDoc="1" locked="0" layoutInCell="1" allowOverlap="1" wp14:anchorId="5F5817A8" wp14:editId="2E231495">
            <wp:simplePos x="0" y="0"/>
            <wp:positionH relativeFrom="page">
              <wp:align>center</wp:align>
            </wp:positionH>
            <wp:positionV relativeFrom="page">
              <wp:align>center</wp:align>
            </wp:positionV>
            <wp:extent cx="7581600" cy="10724400"/>
            <wp:effectExtent l="0" t="0" r="635" b="1270"/>
            <wp:wrapNone/>
            <wp:docPr id="861341198" name="Picture 861341198"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41198" name="Picture 861341198"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CB37FB" w:rsidRPr="00FF7047">
        <w:t>Japanese: Second Language</w:t>
      </w:r>
    </w:p>
    <w:p w14:paraId="69EBD75C" w14:textId="77777777" w:rsidR="00226D55" w:rsidRPr="00FF7047" w:rsidRDefault="00226D55" w:rsidP="00E66C56">
      <w:pPr>
        <w:pStyle w:val="SCSATitle2"/>
      </w:pPr>
      <w:r w:rsidRPr="00FF7047">
        <w:t>General course</w:t>
      </w:r>
    </w:p>
    <w:p w14:paraId="1D800C9A" w14:textId="2FD5871E" w:rsidR="002C05E5" w:rsidRPr="00FF7047" w:rsidRDefault="00E66C56" w:rsidP="00E66C56">
      <w:pPr>
        <w:pStyle w:val="SCSATitle3"/>
      </w:pPr>
      <w:r>
        <w:t>Year 12 syllabus for teaching from 2027</w:t>
      </w:r>
    </w:p>
    <w:p w14:paraId="6DFDD0AB" w14:textId="77777777" w:rsidR="00E66C56" w:rsidRDefault="00E66C56">
      <w:pPr>
        <w:rPr>
          <w:rFonts w:eastAsia="SimHei" w:cs="Calibri"/>
          <w:b/>
        </w:rPr>
      </w:pPr>
      <w:r>
        <w:rPr>
          <w:rFonts w:eastAsia="SimHei" w:cs="Calibri"/>
          <w:b/>
        </w:rPr>
        <w:br w:type="page"/>
      </w:r>
    </w:p>
    <w:p w14:paraId="4B766258" w14:textId="77777777" w:rsidR="00F95DC1" w:rsidRPr="00ED22DD" w:rsidRDefault="00F95DC1" w:rsidP="00ED22DD">
      <w:pPr>
        <w:rPr>
          <w:b/>
          <w:bCs/>
        </w:rPr>
      </w:pPr>
      <w:r w:rsidRPr="00ED22DD">
        <w:rPr>
          <w:b/>
          <w:bCs/>
        </w:rPr>
        <w:lastRenderedPageBreak/>
        <w:t>Acknowledgement of Country</w:t>
      </w:r>
    </w:p>
    <w:p w14:paraId="17A7A5D5" w14:textId="77777777" w:rsidR="00F95DC1" w:rsidRDefault="00F95DC1" w:rsidP="0001465F">
      <w:pPr>
        <w:spacing w:after="5520"/>
      </w:pPr>
      <w:r>
        <w:t xml:space="preserve">Kaya. The School Curriculum and Standards Authority (the Authority) acknowledges that our offices are on Whadjuk Noongar </w:t>
      </w:r>
      <w:proofErr w:type="spellStart"/>
      <w:r>
        <w:t>boodjar</w:t>
      </w:r>
      <w:proofErr w:type="spellEnd"/>
      <w: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1591AA62" w14:textId="77777777" w:rsidR="00F95DC1" w:rsidRPr="00ED22DD" w:rsidRDefault="00F95DC1" w:rsidP="00ED22DD">
      <w:pPr>
        <w:rPr>
          <w:b/>
          <w:bCs/>
          <w:sz w:val="20"/>
          <w:szCs w:val="20"/>
        </w:rPr>
      </w:pPr>
      <w:r w:rsidRPr="00ED22DD">
        <w:rPr>
          <w:b/>
          <w:bCs/>
          <w:sz w:val="20"/>
          <w:szCs w:val="20"/>
        </w:rPr>
        <w:t>Important information</w:t>
      </w:r>
    </w:p>
    <w:p w14:paraId="10422874" w14:textId="77777777" w:rsidR="00F95DC1" w:rsidRPr="00ED22DD" w:rsidRDefault="00F95DC1" w:rsidP="00ED22DD">
      <w:pPr>
        <w:rPr>
          <w:sz w:val="20"/>
          <w:szCs w:val="20"/>
        </w:rPr>
      </w:pPr>
      <w:r w:rsidRPr="00ED22DD">
        <w:rPr>
          <w:sz w:val="20"/>
          <w:szCs w:val="20"/>
        </w:rPr>
        <w:t xml:space="preserve">As part of the Western Australian Certificate of Education (WACE) Refreshment, the School Curriculum and Standards Authority (the Authority) has revised the course rationale and </w:t>
      </w:r>
      <w:proofErr w:type="gramStart"/>
      <w:r w:rsidRPr="00ED22DD">
        <w:rPr>
          <w:sz w:val="20"/>
          <w:szCs w:val="20"/>
        </w:rPr>
        <w:t>aims, and</w:t>
      </w:r>
      <w:proofErr w:type="gramEnd"/>
      <w:r w:rsidRPr="00ED22DD">
        <w:rPr>
          <w:sz w:val="20"/>
          <w:szCs w:val="20"/>
        </w:rPr>
        <w:t xml:space="preserve"> updated the General Capabilities to create clearer connections with the syllabus content.</w:t>
      </w:r>
    </w:p>
    <w:p w14:paraId="55169C1E" w14:textId="77777777" w:rsidR="00F95DC1" w:rsidRPr="00ED22DD" w:rsidRDefault="00F95DC1" w:rsidP="00ED22DD">
      <w:pPr>
        <w:rPr>
          <w:sz w:val="20"/>
          <w:szCs w:val="20"/>
        </w:rPr>
      </w:pPr>
      <w:r w:rsidRPr="00ED22DD">
        <w:rPr>
          <w:sz w:val="20"/>
          <w:szCs w:val="20"/>
        </w:rPr>
        <w:t>This syllabus is effective from 1 January 202</w:t>
      </w:r>
      <w:r>
        <w:rPr>
          <w:sz w:val="20"/>
          <w:szCs w:val="20"/>
        </w:rPr>
        <w:t>7</w:t>
      </w:r>
      <w:r w:rsidRPr="00ED22DD">
        <w:rPr>
          <w:sz w:val="20"/>
          <w:szCs w:val="20"/>
        </w:rPr>
        <w:t>.</w:t>
      </w:r>
    </w:p>
    <w:p w14:paraId="5F700AA8" w14:textId="77777777" w:rsidR="00F95DC1" w:rsidRPr="00ED22DD" w:rsidRDefault="00F95DC1" w:rsidP="00ED22DD">
      <w:pPr>
        <w:rPr>
          <w:sz w:val="20"/>
          <w:szCs w:val="20"/>
        </w:rPr>
      </w:pPr>
      <w:r w:rsidRPr="00ED22DD">
        <w:rPr>
          <w:sz w:val="20"/>
          <w:szCs w:val="20"/>
        </w:rPr>
        <w:t>Users of this syllabus are responsible for checking its currency.</w:t>
      </w:r>
    </w:p>
    <w:p w14:paraId="6855AE1D" w14:textId="77777777" w:rsidR="00F95DC1" w:rsidRPr="00ED22DD" w:rsidRDefault="00F95DC1" w:rsidP="00ED22DD">
      <w:pPr>
        <w:rPr>
          <w:sz w:val="20"/>
          <w:szCs w:val="20"/>
        </w:rPr>
      </w:pPr>
      <w:r w:rsidRPr="00ED22DD">
        <w:rPr>
          <w:sz w:val="20"/>
          <w:szCs w:val="20"/>
        </w:rPr>
        <w:t>Syllabuses are formally reviewed by the Authority on a cyclical basis, typically every five years.</w:t>
      </w:r>
    </w:p>
    <w:p w14:paraId="0EE078E6" w14:textId="77777777" w:rsidR="00CA1740" w:rsidRPr="00FF7047" w:rsidRDefault="00CA1740" w:rsidP="00CA1740">
      <w:pPr>
        <w:jc w:val="both"/>
        <w:rPr>
          <w:b/>
          <w:sz w:val="20"/>
          <w:szCs w:val="20"/>
        </w:rPr>
      </w:pPr>
      <w:r w:rsidRPr="00FF7047">
        <w:rPr>
          <w:b/>
          <w:sz w:val="20"/>
          <w:szCs w:val="20"/>
        </w:rPr>
        <w:t>Copyright</w:t>
      </w:r>
    </w:p>
    <w:p w14:paraId="548ACBD5" w14:textId="77777777" w:rsidR="00CA1740" w:rsidRPr="00FF7047" w:rsidRDefault="00CA1740" w:rsidP="00CA1740">
      <w:pPr>
        <w:jc w:val="both"/>
        <w:rPr>
          <w:rFonts w:cstheme="minorHAnsi"/>
          <w:sz w:val="20"/>
          <w:szCs w:val="20"/>
        </w:rPr>
      </w:pPr>
      <w:r w:rsidRPr="00FF7047">
        <w:rPr>
          <w:rFonts w:cstheme="minorHAnsi"/>
          <w:sz w:val="20"/>
          <w:szCs w:val="20"/>
        </w:rPr>
        <w:t>© School Curriculum and Standards Authority, 2023</w:t>
      </w:r>
    </w:p>
    <w:p w14:paraId="6BBA9C61" w14:textId="4518E213" w:rsidR="00CA1740" w:rsidRPr="00FF7047" w:rsidRDefault="00CA1740" w:rsidP="00CA1740">
      <w:pPr>
        <w:rPr>
          <w:rFonts w:cstheme="minorHAnsi"/>
          <w:sz w:val="20"/>
          <w:szCs w:val="20"/>
        </w:rPr>
      </w:pPr>
      <w:r w:rsidRPr="00FF7047">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B43F3F">
        <w:rPr>
          <w:rFonts w:cstheme="minorHAnsi"/>
          <w:sz w:val="20"/>
          <w:szCs w:val="20"/>
        </w:rPr>
        <w:t>’</w:t>
      </w:r>
      <w:r w:rsidRPr="00FF7047">
        <w:rPr>
          <w:rFonts w:cstheme="minorHAnsi"/>
          <w:sz w:val="20"/>
          <w:szCs w:val="20"/>
        </w:rPr>
        <w:t>s moral rights are not infringed.</w:t>
      </w:r>
    </w:p>
    <w:p w14:paraId="710E3045" w14:textId="77777777" w:rsidR="00CA1740" w:rsidRPr="00FF7047" w:rsidRDefault="00CA1740" w:rsidP="00CA1740">
      <w:pPr>
        <w:rPr>
          <w:rFonts w:cstheme="minorHAnsi"/>
          <w:sz w:val="20"/>
          <w:szCs w:val="20"/>
        </w:rPr>
      </w:pPr>
      <w:r w:rsidRPr="00FF7047">
        <w:rPr>
          <w:rFonts w:cstheme="minorHAnsi"/>
          <w:sz w:val="20"/>
          <w:szCs w:val="20"/>
        </w:rPr>
        <w:t>Copying or communication for any other purpose can be done only within the terms of the</w:t>
      </w:r>
      <w:r w:rsidRPr="00FF7047">
        <w:rPr>
          <w:rFonts w:cstheme="minorHAnsi"/>
          <w:i/>
          <w:iCs/>
          <w:sz w:val="20"/>
          <w:szCs w:val="20"/>
        </w:rPr>
        <w:t xml:space="preserve"> Copyright Act 1968</w:t>
      </w:r>
      <w:r w:rsidRPr="00FF7047">
        <w:rPr>
          <w:rFonts w:cstheme="minorHAnsi"/>
          <w:sz w:val="20"/>
          <w:szCs w:val="20"/>
        </w:rPr>
        <w:t xml:space="preserve"> or with prior written permission of the Authority. Copying or communication of any third-party copyright material can be done only within the terms of the </w:t>
      </w:r>
      <w:r w:rsidRPr="00FF7047">
        <w:rPr>
          <w:rFonts w:cstheme="minorHAnsi"/>
          <w:i/>
          <w:iCs/>
          <w:sz w:val="20"/>
          <w:szCs w:val="20"/>
        </w:rPr>
        <w:t>Copyright Act 1968</w:t>
      </w:r>
      <w:r w:rsidRPr="00FF7047">
        <w:rPr>
          <w:rFonts w:cstheme="minorHAnsi"/>
          <w:sz w:val="20"/>
          <w:szCs w:val="20"/>
        </w:rPr>
        <w:t xml:space="preserve"> or with permission of the copyright owners.</w:t>
      </w:r>
    </w:p>
    <w:p w14:paraId="5B76AA59" w14:textId="11852429" w:rsidR="0079048B" w:rsidRDefault="00CA1740">
      <w:pPr>
        <w:rPr>
          <w:rFonts w:cstheme="minorHAnsi"/>
          <w:sz w:val="20"/>
          <w:szCs w:val="20"/>
        </w:rPr>
      </w:pPr>
      <w:r w:rsidRPr="00FF7047">
        <w:rPr>
          <w:rFonts w:cstheme="minorHAnsi"/>
          <w:sz w:val="20"/>
          <w:szCs w:val="20"/>
        </w:rPr>
        <w:t xml:space="preserve">Any content in this document that has been derived from the Australian Curriculum may be used under the terms of the </w:t>
      </w:r>
      <w:hyperlink r:id="rId9" w:tgtFrame="_blank" w:history="1">
        <w:r w:rsidRPr="00FF7047">
          <w:rPr>
            <w:rFonts w:cstheme="minorHAnsi"/>
            <w:color w:val="580F8B"/>
            <w:sz w:val="20"/>
            <w:szCs w:val="20"/>
            <w:u w:val="single"/>
          </w:rPr>
          <w:t>Creative Commons Attribution 4.0 International licence</w:t>
        </w:r>
      </w:hyperlink>
      <w:r w:rsidRPr="00FF7047">
        <w:rPr>
          <w:rFonts w:cstheme="minorHAnsi"/>
          <w:sz w:val="20"/>
          <w:szCs w:val="20"/>
        </w:rPr>
        <w:t>.</w:t>
      </w:r>
    </w:p>
    <w:p w14:paraId="7C6037D4" w14:textId="77777777" w:rsidR="0079048B" w:rsidRPr="00FF7047" w:rsidRDefault="0079048B" w:rsidP="00CA1740">
      <w:pPr>
        <w:rPr>
          <w:rFonts w:cstheme="minorHAnsi"/>
          <w:sz w:val="20"/>
          <w:szCs w:val="20"/>
        </w:rPr>
        <w:sectPr w:rsidR="0079048B" w:rsidRPr="00FF7047" w:rsidSect="0079048B">
          <w:footerReference w:type="even" r:id="rId10"/>
          <w:headerReference w:type="first" r:id="rId11"/>
          <w:pgSz w:w="11906" w:h="16838"/>
          <w:pgMar w:top="1644" w:right="1418" w:bottom="1276" w:left="1418" w:header="680" w:footer="567" w:gutter="0"/>
          <w:pgNumType w:fmt="lowerRoman" w:start="1"/>
          <w:cols w:space="709"/>
          <w:docGrid w:linePitch="360"/>
        </w:sectPr>
      </w:pPr>
    </w:p>
    <w:p w14:paraId="7271F803" w14:textId="0A4C3813" w:rsidR="003D2A82" w:rsidRPr="00FF7047" w:rsidRDefault="003D2A82" w:rsidP="00E66C56">
      <w:pPr>
        <w:pStyle w:val="SCSATOCHeading"/>
      </w:pPr>
      <w:r w:rsidRPr="00FF7047">
        <w:lastRenderedPageBreak/>
        <w:t>Content</w:t>
      </w:r>
      <w:r w:rsidR="00954C72" w:rsidRPr="00FF7047">
        <w:t>s</w:t>
      </w:r>
    </w:p>
    <w:bookmarkStart w:id="0" w:name="_Toc347908199"/>
    <w:bookmarkStart w:id="1" w:name="_Toc358296691"/>
    <w:p w14:paraId="02152C7D" w14:textId="0869BE5E" w:rsidR="0001465F" w:rsidRDefault="0079048B">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37959330" w:history="1">
        <w:r w:rsidR="0001465F" w:rsidRPr="00235BD5">
          <w:rPr>
            <w:rStyle w:val="Hyperlink"/>
            <w:noProof/>
          </w:rPr>
          <w:t>Rationale</w:t>
        </w:r>
        <w:r w:rsidR="0001465F">
          <w:rPr>
            <w:noProof/>
            <w:webHidden/>
          </w:rPr>
          <w:tab/>
        </w:r>
        <w:r w:rsidR="0001465F">
          <w:rPr>
            <w:noProof/>
            <w:webHidden/>
          </w:rPr>
          <w:fldChar w:fldCharType="begin"/>
        </w:r>
        <w:r w:rsidR="0001465F">
          <w:rPr>
            <w:noProof/>
            <w:webHidden/>
          </w:rPr>
          <w:instrText xml:space="preserve"> PAGEREF _Toc237959330 \h </w:instrText>
        </w:r>
        <w:r w:rsidR="0001465F">
          <w:rPr>
            <w:noProof/>
            <w:webHidden/>
          </w:rPr>
        </w:r>
        <w:r w:rsidR="0001465F">
          <w:rPr>
            <w:noProof/>
            <w:webHidden/>
          </w:rPr>
          <w:fldChar w:fldCharType="separate"/>
        </w:r>
        <w:r w:rsidR="0001465F">
          <w:rPr>
            <w:noProof/>
            <w:webHidden/>
          </w:rPr>
          <w:t>1</w:t>
        </w:r>
        <w:r w:rsidR="0001465F">
          <w:rPr>
            <w:noProof/>
            <w:webHidden/>
          </w:rPr>
          <w:fldChar w:fldCharType="end"/>
        </w:r>
      </w:hyperlink>
    </w:p>
    <w:p w14:paraId="01585C6E" w14:textId="5E636361" w:rsidR="0001465F" w:rsidRDefault="0001465F">
      <w:pPr>
        <w:pStyle w:val="TOC2"/>
        <w:rPr>
          <w:noProof/>
          <w:sz w:val="24"/>
          <w:szCs w:val="21"/>
          <w:lang w:eastAsia="zh-CN" w:bidi="hi-IN"/>
        </w:rPr>
      </w:pPr>
      <w:hyperlink w:anchor="_Toc237959331" w:history="1">
        <w:r w:rsidRPr="00235BD5">
          <w:rPr>
            <w:rStyle w:val="Hyperlink"/>
            <w:noProof/>
          </w:rPr>
          <w:t>Application for enrolment in a language course</w:t>
        </w:r>
        <w:r>
          <w:rPr>
            <w:noProof/>
            <w:webHidden/>
          </w:rPr>
          <w:tab/>
        </w:r>
        <w:r>
          <w:rPr>
            <w:noProof/>
            <w:webHidden/>
          </w:rPr>
          <w:fldChar w:fldCharType="begin"/>
        </w:r>
        <w:r>
          <w:rPr>
            <w:noProof/>
            <w:webHidden/>
          </w:rPr>
          <w:instrText xml:space="preserve"> PAGEREF _Toc237959331 \h </w:instrText>
        </w:r>
        <w:r>
          <w:rPr>
            <w:noProof/>
            <w:webHidden/>
          </w:rPr>
        </w:r>
        <w:r>
          <w:rPr>
            <w:noProof/>
            <w:webHidden/>
          </w:rPr>
          <w:fldChar w:fldCharType="separate"/>
        </w:r>
        <w:r>
          <w:rPr>
            <w:noProof/>
            <w:webHidden/>
          </w:rPr>
          <w:t>1</w:t>
        </w:r>
        <w:r>
          <w:rPr>
            <w:noProof/>
            <w:webHidden/>
          </w:rPr>
          <w:fldChar w:fldCharType="end"/>
        </w:r>
      </w:hyperlink>
    </w:p>
    <w:p w14:paraId="35DE911A" w14:textId="5F10B4B6" w:rsidR="0001465F" w:rsidRDefault="0001465F">
      <w:pPr>
        <w:pStyle w:val="TOC1"/>
        <w:rPr>
          <w:b w:val="0"/>
          <w:bCs w:val="0"/>
          <w:noProof/>
          <w:sz w:val="24"/>
          <w:szCs w:val="21"/>
          <w:lang w:eastAsia="zh-CN" w:bidi="hi-IN"/>
        </w:rPr>
      </w:pPr>
      <w:hyperlink w:anchor="_Toc237959332" w:history="1">
        <w:r w:rsidRPr="00235BD5">
          <w:rPr>
            <w:rStyle w:val="Hyperlink"/>
            <w:noProof/>
          </w:rPr>
          <w:t>Aims</w:t>
        </w:r>
        <w:r>
          <w:rPr>
            <w:noProof/>
            <w:webHidden/>
          </w:rPr>
          <w:tab/>
        </w:r>
        <w:r>
          <w:rPr>
            <w:noProof/>
            <w:webHidden/>
          </w:rPr>
          <w:fldChar w:fldCharType="begin"/>
        </w:r>
        <w:r>
          <w:rPr>
            <w:noProof/>
            <w:webHidden/>
          </w:rPr>
          <w:instrText xml:space="preserve"> PAGEREF _Toc237959332 \h </w:instrText>
        </w:r>
        <w:r>
          <w:rPr>
            <w:noProof/>
            <w:webHidden/>
          </w:rPr>
        </w:r>
        <w:r>
          <w:rPr>
            <w:noProof/>
            <w:webHidden/>
          </w:rPr>
          <w:fldChar w:fldCharType="separate"/>
        </w:r>
        <w:r>
          <w:rPr>
            <w:noProof/>
            <w:webHidden/>
          </w:rPr>
          <w:t>2</w:t>
        </w:r>
        <w:r>
          <w:rPr>
            <w:noProof/>
            <w:webHidden/>
          </w:rPr>
          <w:fldChar w:fldCharType="end"/>
        </w:r>
      </w:hyperlink>
    </w:p>
    <w:p w14:paraId="36715234" w14:textId="335D144C" w:rsidR="0001465F" w:rsidRDefault="0001465F">
      <w:pPr>
        <w:pStyle w:val="TOC1"/>
        <w:rPr>
          <w:b w:val="0"/>
          <w:bCs w:val="0"/>
          <w:noProof/>
          <w:sz w:val="24"/>
          <w:szCs w:val="21"/>
          <w:lang w:eastAsia="zh-CN" w:bidi="hi-IN"/>
        </w:rPr>
      </w:pPr>
      <w:hyperlink w:anchor="_Toc237959333" w:history="1">
        <w:r w:rsidRPr="00235BD5">
          <w:rPr>
            <w:rStyle w:val="Hyperlink"/>
            <w:noProof/>
          </w:rPr>
          <w:t>Organisation</w:t>
        </w:r>
        <w:r>
          <w:rPr>
            <w:noProof/>
            <w:webHidden/>
          </w:rPr>
          <w:tab/>
        </w:r>
        <w:r>
          <w:rPr>
            <w:noProof/>
            <w:webHidden/>
          </w:rPr>
          <w:fldChar w:fldCharType="begin"/>
        </w:r>
        <w:r>
          <w:rPr>
            <w:noProof/>
            <w:webHidden/>
          </w:rPr>
          <w:instrText xml:space="preserve"> PAGEREF _Toc237959333 \h </w:instrText>
        </w:r>
        <w:r>
          <w:rPr>
            <w:noProof/>
            <w:webHidden/>
          </w:rPr>
        </w:r>
        <w:r>
          <w:rPr>
            <w:noProof/>
            <w:webHidden/>
          </w:rPr>
          <w:fldChar w:fldCharType="separate"/>
        </w:r>
        <w:r>
          <w:rPr>
            <w:noProof/>
            <w:webHidden/>
          </w:rPr>
          <w:t>2</w:t>
        </w:r>
        <w:r>
          <w:rPr>
            <w:noProof/>
            <w:webHidden/>
          </w:rPr>
          <w:fldChar w:fldCharType="end"/>
        </w:r>
      </w:hyperlink>
    </w:p>
    <w:p w14:paraId="346B71BA" w14:textId="0126C93C" w:rsidR="0001465F" w:rsidRDefault="0001465F">
      <w:pPr>
        <w:pStyle w:val="TOC2"/>
        <w:rPr>
          <w:noProof/>
          <w:sz w:val="24"/>
          <w:szCs w:val="21"/>
          <w:lang w:eastAsia="zh-CN" w:bidi="hi-IN"/>
        </w:rPr>
      </w:pPr>
      <w:hyperlink w:anchor="_Toc237959334" w:history="1">
        <w:r w:rsidRPr="00235BD5">
          <w:rPr>
            <w:rStyle w:val="Hyperlink"/>
            <w:noProof/>
          </w:rPr>
          <w:t>Structure of the syllabus</w:t>
        </w:r>
        <w:r>
          <w:rPr>
            <w:noProof/>
            <w:webHidden/>
          </w:rPr>
          <w:tab/>
        </w:r>
        <w:r>
          <w:rPr>
            <w:noProof/>
            <w:webHidden/>
          </w:rPr>
          <w:fldChar w:fldCharType="begin"/>
        </w:r>
        <w:r>
          <w:rPr>
            <w:noProof/>
            <w:webHidden/>
          </w:rPr>
          <w:instrText xml:space="preserve"> PAGEREF _Toc237959334 \h </w:instrText>
        </w:r>
        <w:r>
          <w:rPr>
            <w:noProof/>
            <w:webHidden/>
          </w:rPr>
        </w:r>
        <w:r>
          <w:rPr>
            <w:noProof/>
            <w:webHidden/>
          </w:rPr>
          <w:fldChar w:fldCharType="separate"/>
        </w:r>
        <w:r>
          <w:rPr>
            <w:noProof/>
            <w:webHidden/>
          </w:rPr>
          <w:t>2</w:t>
        </w:r>
        <w:r>
          <w:rPr>
            <w:noProof/>
            <w:webHidden/>
          </w:rPr>
          <w:fldChar w:fldCharType="end"/>
        </w:r>
      </w:hyperlink>
    </w:p>
    <w:p w14:paraId="18F6C86F" w14:textId="28880A97" w:rsidR="0001465F" w:rsidRDefault="0001465F">
      <w:pPr>
        <w:pStyle w:val="TOC2"/>
        <w:rPr>
          <w:noProof/>
          <w:sz w:val="24"/>
          <w:szCs w:val="21"/>
          <w:lang w:eastAsia="zh-CN" w:bidi="hi-IN"/>
        </w:rPr>
      </w:pPr>
      <w:hyperlink w:anchor="_Toc237959335" w:history="1">
        <w:r w:rsidRPr="00235BD5">
          <w:rPr>
            <w:rStyle w:val="Hyperlink"/>
            <w:noProof/>
          </w:rPr>
          <w:t>Organisation of content</w:t>
        </w:r>
        <w:r>
          <w:rPr>
            <w:noProof/>
            <w:webHidden/>
          </w:rPr>
          <w:tab/>
        </w:r>
        <w:r>
          <w:rPr>
            <w:noProof/>
            <w:webHidden/>
          </w:rPr>
          <w:fldChar w:fldCharType="begin"/>
        </w:r>
        <w:r>
          <w:rPr>
            <w:noProof/>
            <w:webHidden/>
          </w:rPr>
          <w:instrText xml:space="preserve"> PAGEREF _Toc237959335 \h </w:instrText>
        </w:r>
        <w:r>
          <w:rPr>
            <w:noProof/>
            <w:webHidden/>
          </w:rPr>
        </w:r>
        <w:r>
          <w:rPr>
            <w:noProof/>
            <w:webHidden/>
          </w:rPr>
          <w:fldChar w:fldCharType="separate"/>
        </w:r>
        <w:r>
          <w:rPr>
            <w:noProof/>
            <w:webHidden/>
          </w:rPr>
          <w:t>2</w:t>
        </w:r>
        <w:r>
          <w:rPr>
            <w:noProof/>
            <w:webHidden/>
          </w:rPr>
          <w:fldChar w:fldCharType="end"/>
        </w:r>
      </w:hyperlink>
    </w:p>
    <w:p w14:paraId="4E741853" w14:textId="7213D8F2" w:rsidR="0001465F" w:rsidRDefault="0001465F">
      <w:pPr>
        <w:pStyle w:val="TOC2"/>
        <w:rPr>
          <w:noProof/>
          <w:sz w:val="24"/>
          <w:szCs w:val="21"/>
          <w:lang w:eastAsia="zh-CN" w:bidi="hi-IN"/>
        </w:rPr>
      </w:pPr>
      <w:hyperlink w:anchor="_Toc237959336" w:history="1">
        <w:r w:rsidRPr="00235BD5">
          <w:rPr>
            <w:rStyle w:val="Hyperlink"/>
            <w:noProof/>
          </w:rPr>
          <w:t>Representation of the General Capabilities</w:t>
        </w:r>
        <w:r>
          <w:rPr>
            <w:noProof/>
            <w:webHidden/>
          </w:rPr>
          <w:tab/>
        </w:r>
        <w:r>
          <w:rPr>
            <w:noProof/>
            <w:webHidden/>
          </w:rPr>
          <w:fldChar w:fldCharType="begin"/>
        </w:r>
        <w:r>
          <w:rPr>
            <w:noProof/>
            <w:webHidden/>
          </w:rPr>
          <w:instrText xml:space="preserve"> PAGEREF _Toc237959336 \h </w:instrText>
        </w:r>
        <w:r>
          <w:rPr>
            <w:noProof/>
            <w:webHidden/>
          </w:rPr>
        </w:r>
        <w:r>
          <w:rPr>
            <w:noProof/>
            <w:webHidden/>
          </w:rPr>
          <w:fldChar w:fldCharType="separate"/>
        </w:r>
        <w:r>
          <w:rPr>
            <w:noProof/>
            <w:webHidden/>
          </w:rPr>
          <w:t>4</w:t>
        </w:r>
        <w:r>
          <w:rPr>
            <w:noProof/>
            <w:webHidden/>
          </w:rPr>
          <w:fldChar w:fldCharType="end"/>
        </w:r>
      </w:hyperlink>
    </w:p>
    <w:p w14:paraId="56D6055D" w14:textId="2CD6742A" w:rsidR="0001465F" w:rsidRDefault="0001465F">
      <w:pPr>
        <w:pStyle w:val="TOC2"/>
        <w:rPr>
          <w:noProof/>
          <w:sz w:val="24"/>
          <w:szCs w:val="21"/>
          <w:lang w:eastAsia="zh-CN" w:bidi="hi-IN"/>
        </w:rPr>
      </w:pPr>
      <w:hyperlink w:anchor="_Toc237959337" w:history="1">
        <w:r w:rsidRPr="00235BD5">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_Toc237959337 \h </w:instrText>
        </w:r>
        <w:r>
          <w:rPr>
            <w:noProof/>
            <w:webHidden/>
          </w:rPr>
        </w:r>
        <w:r>
          <w:rPr>
            <w:noProof/>
            <w:webHidden/>
          </w:rPr>
          <w:fldChar w:fldCharType="separate"/>
        </w:r>
        <w:r>
          <w:rPr>
            <w:noProof/>
            <w:webHidden/>
          </w:rPr>
          <w:t>6</w:t>
        </w:r>
        <w:r>
          <w:rPr>
            <w:noProof/>
            <w:webHidden/>
          </w:rPr>
          <w:fldChar w:fldCharType="end"/>
        </w:r>
      </w:hyperlink>
    </w:p>
    <w:p w14:paraId="6B989920" w14:textId="5C93953C" w:rsidR="0001465F" w:rsidRDefault="0001465F">
      <w:pPr>
        <w:pStyle w:val="TOC1"/>
        <w:rPr>
          <w:b w:val="0"/>
          <w:bCs w:val="0"/>
          <w:noProof/>
          <w:sz w:val="24"/>
          <w:szCs w:val="21"/>
          <w:lang w:eastAsia="zh-CN" w:bidi="hi-IN"/>
        </w:rPr>
      </w:pPr>
      <w:hyperlink w:anchor="_Toc237959338" w:history="1">
        <w:r w:rsidRPr="00235BD5">
          <w:rPr>
            <w:rStyle w:val="Hyperlink"/>
            <w:noProof/>
          </w:rPr>
          <w:t>Unit 3</w:t>
        </w:r>
        <w:r>
          <w:rPr>
            <w:noProof/>
            <w:webHidden/>
          </w:rPr>
          <w:tab/>
        </w:r>
        <w:r>
          <w:rPr>
            <w:noProof/>
            <w:webHidden/>
          </w:rPr>
          <w:fldChar w:fldCharType="begin"/>
        </w:r>
        <w:r>
          <w:rPr>
            <w:noProof/>
            <w:webHidden/>
          </w:rPr>
          <w:instrText xml:space="preserve"> PAGEREF _Toc237959338 \h </w:instrText>
        </w:r>
        <w:r>
          <w:rPr>
            <w:noProof/>
            <w:webHidden/>
          </w:rPr>
        </w:r>
        <w:r>
          <w:rPr>
            <w:noProof/>
            <w:webHidden/>
          </w:rPr>
          <w:fldChar w:fldCharType="separate"/>
        </w:r>
        <w:r>
          <w:rPr>
            <w:noProof/>
            <w:webHidden/>
          </w:rPr>
          <w:t>7</w:t>
        </w:r>
        <w:r>
          <w:rPr>
            <w:noProof/>
            <w:webHidden/>
          </w:rPr>
          <w:fldChar w:fldCharType="end"/>
        </w:r>
      </w:hyperlink>
    </w:p>
    <w:p w14:paraId="58374062" w14:textId="031571E7" w:rsidR="0001465F" w:rsidRDefault="0001465F">
      <w:pPr>
        <w:pStyle w:val="TOC2"/>
        <w:rPr>
          <w:noProof/>
          <w:sz w:val="24"/>
          <w:szCs w:val="21"/>
          <w:lang w:eastAsia="zh-CN" w:bidi="hi-IN"/>
        </w:rPr>
      </w:pPr>
      <w:hyperlink w:anchor="_Toc237959339" w:history="1">
        <w:r w:rsidRPr="00235BD5">
          <w:rPr>
            <w:rStyle w:val="Hyperlink"/>
            <w:noProof/>
          </w:rPr>
          <w:t>Unit description</w:t>
        </w:r>
        <w:r>
          <w:rPr>
            <w:noProof/>
            <w:webHidden/>
          </w:rPr>
          <w:tab/>
        </w:r>
        <w:r>
          <w:rPr>
            <w:noProof/>
            <w:webHidden/>
          </w:rPr>
          <w:fldChar w:fldCharType="begin"/>
        </w:r>
        <w:r>
          <w:rPr>
            <w:noProof/>
            <w:webHidden/>
          </w:rPr>
          <w:instrText xml:space="preserve"> PAGEREF _Toc237959339 \h </w:instrText>
        </w:r>
        <w:r>
          <w:rPr>
            <w:noProof/>
            <w:webHidden/>
          </w:rPr>
        </w:r>
        <w:r>
          <w:rPr>
            <w:noProof/>
            <w:webHidden/>
          </w:rPr>
          <w:fldChar w:fldCharType="separate"/>
        </w:r>
        <w:r>
          <w:rPr>
            <w:noProof/>
            <w:webHidden/>
          </w:rPr>
          <w:t>7</w:t>
        </w:r>
        <w:r>
          <w:rPr>
            <w:noProof/>
            <w:webHidden/>
          </w:rPr>
          <w:fldChar w:fldCharType="end"/>
        </w:r>
      </w:hyperlink>
    </w:p>
    <w:p w14:paraId="5AADCED6" w14:textId="121C08C8" w:rsidR="0001465F" w:rsidRDefault="0001465F">
      <w:pPr>
        <w:pStyle w:val="TOC2"/>
        <w:rPr>
          <w:noProof/>
          <w:sz w:val="24"/>
          <w:szCs w:val="21"/>
          <w:lang w:eastAsia="zh-CN" w:bidi="hi-IN"/>
        </w:rPr>
      </w:pPr>
      <w:hyperlink w:anchor="_Toc237959340" w:history="1">
        <w:r w:rsidRPr="00235BD5">
          <w:rPr>
            <w:rStyle w:val="Hyperlink"/>
            <w:noProof/>
          </w:rPr>
          <w:t>Unit content</w:t>
        </w:r>
        <w:r>
          <w:rPr>
            <w:noProof/>
            <w:webHidden/>
          </w:rPr>
          <w:tab/>
        </w:r>
        <w:r>
          <w:rPr>
            <w:noProof/>
            <w:webHidden/>
          </w:rPr>
          <w:fldChar w:fldCharType="begin"/>
        </w:r>
        <w:r>
          <w:rPr>
            <w:noProof/>
            <w:webHidden/>
          </w:rPr>
          <w:instrText xml:space="preserve"> PAGEREF _Toc237959340 \h </w:instrText>
        </w:r>
        <w:r>
          <w:rPr>
            <w:noProof/>
            <w:webHidden/>
          </w:rPr>
        </w:r>
        <w:r>
          <w:rPr>
            <w:noProof/>
            <w:webHidden/>
          </w:rPr>
          <w:fldChar w:fldCharType="separate"/>
        </w:r>
        <w:r>
          <w:rPr>
            <w:noProof/>
            <w:webHidden/>
          </w:rPr>
          <w:t>7</w:t>
        </w:r>
        <w:r>
          <w:rPr>
            <w:noProof/>
            <w:webHidden/>
          </w:rPr>
          <w:fldChar w:fldCharType="end"/>
        </w:r>
      </w:hyperlink>
    </w:p>
    <w:p w14:paraId="58E4BC69" w14:textId="30E50F72" w:rsidR="0001465F" w:rsidRDefault="0001465F">
      <w:pPr>
        <w:pStyle w:val="TOC1"/>
        <w:rPr>
          <w:b w:val="0"/>
          <w:bCs w:val="0"/>
          <w:noProof/>
          <w:sz w:val="24"/>
          <w:szCs w:val="21"/>
          <w:lang w:eastAsia="zh-CN" w:bidi="hi-IN"/>
        </w:rPr>
      </w:pPr>
      <w:hyperlink w:anchor="_Toc237959341" w:history="1">
        <w:r w:rsidRPr="00235BD5">
          <w:rPr>
            <w:rStyle w:val="Hyperlink"/>
            <w:noProof/>
          </w:rPr>
          <w:t>Unit 4</w:t>
        </w:r>
        <w:r>
          <w:rPr>
            <w:noProof/>
            <w:webHidden/>
          </w:rPr>
          <w:tab/>
        </w:r>
        <w:r>
          <w:rPr>
            <w:noProof/>
            <w:webHidden/>
          </w:rPr>
          <w:fldChar w:fldCharType="begin"/>
        </w:r>
        <w:r>
          <w:rPr>
            <w:noProof/>
            <w:webHidden/>
          </w:rPr>
          <w:instrText xml:space="preserve"> PAGEREF _Toc237959341 \h </w:instrText>
        </w:r>
        <w:r>
          <w:rPr>
            <w:noProof/>
            <w:webHidden/>
          </w:rPr>
        </w:r>
        <w:r>
          <w:rPr>
            <w:noProof/>
            <w:webHidden/>
          </w:rPr>
          <w:fldChar w:fldCharType="separate"/>
        </w:r>
        <w:r>
          <w:rPr>
            <w:noProof/>
            <w:webHidden/>
          </w:rPr>
          <w:t>12</w:t>
        </w:r>
        <w:r>
          <w:rPr>
            <w:noProof/>
            <w:webHidden/>
          </w:rPr>
          <w:fldChar w:fldCharType="end"/>
        </w:r>
      </w:hyperlink>
    </w:p>
    <w:p w14:paraId="5A1CEBB9" w14:textId="18563E09" w:rsidR="0001465F" w:rsidRDefault="0001465F">
      <w:pPr>
        <w:pStyle w:val="TOC2"/>
        <w:rPr>
          <w:noProof/>
          <w:sz w:val="24"/>
          <w:szCs w:val="21"/>
          <w:lang w:eastAsia="zh-CN" w:bidi="hi-IN"/>
        </w:rPr>
      </w:pPr>
      <w:hyperlink w:anchor="_Toc237959342" w:history="1">
        <w:r w:rsidRPr="00235BD5">
          <w:rPr>
            <w:rStyle w:val="Hyperlink"/>
            <w:noProof/>
          </w:rPr>
          <w:t>Unit description</w:t>
        </w:r>
        <w:r>
          <w:rPr>
            <w:noProof/>
            <w:webHidden/>
          </w:rPr>
          <w:tab/>
        </w:r>
        <w:r>
          <w:rPr>
            <w:noProof/>
            <w:webHidden/>
          </w:rPr>
          <w:fldChar w:fldCharType="begin"/>
        </w:r>
        <w:r>
          <w:rPr>
            <w:noProof/>
            <w:webHidden/>
          </w:rPr>
          <w:instrText xml:space="preserve"> PAGEREF _Toc237959342 \h </w:instrText>
        </w:r>
        <w:r>
          <w:rPr>
            <w:noProof/>
            <w:webHidden/>
          </w:rPr>
        </w:r>
        <w:r>
          <w:rPr>
            <w:noProof/>
            <w:webHidden/>
          </w:rPr>
          <w:fldChar w:fldCharType="separate"/>
        </w:r>
        <w:r>
          <w:rPr>
            <w:noProof/>
            <w:webHidden/>
          </w:rPr>
          <w:t>12</w:t>
        </w:r>
        <w:r>
          <w:rPr>
            <w:noProof/>
            <w:webHidden/>
          </w:rPr>
          <w:fldChar w:fldCharType="end"/>
        </w:r>
      </w:hyperlink>
    </w:p>
    <w:p w14:paraId="228C0169" w14:textId="123A3083" w:rsidR="0001465F" w:rsidRDefault="0001465F">
      <w:pPr>
        <w:pStyle w:val="TOC2"/>
        <w:rPr>
          <w:noProof/>
          <w:sz w:val="24"/>
          <w:szCs w:val="21"/>
          <w:lang w:eastAsia="zh-CN" w:bidi="hi-IN"/>
        </w:rPr>
      </w:pPr>
      <w:hyperlink w:anchor="_Toc237959343" w:history="1">
        <w:r w:rsidRPr="00235BD5">
          <w:rPr>
            <w:rStyle w:val="Hyperlink"/>
            <w:noProof/>
          </w:rPr>
          <w:t>Unit content</w:t>
        </w:r>
        <w:r>
          <w:rPr>
            <w:noProof/>
            <w:webHidden/>
          </w:rPr>
          <w:tab/>
        </w:r>
        <w:r>
          <w:rPr>
            <w:noProof/>
            <w:webHidden/>
          </w:rPr>
          <w:fldChar w:fldCharType="begin"/>
        </w:r>
        <w:r>
          <w:rPr>
            <w:noProof/>
            <w:webHidden/>
          </w:rPr>
          <w:instrText xml:space="preserve"> PAGEREF _Toc237959343 \h </w:instrText>
        </w:r>
        <w:r>
          <w:rPr>
            <w:noProof/>
            <w:webHidden/>
          </w:rPr>
        </w:r>
        <w:r>
          <w:rPr>
            <w:noProof/>
            <w:webHidden/>
          </w:rPr>
          <w:fldChar w:fldCharType="separate"/>
        </w:r>
        <w:r>
          <w:rPr>
            <w:noProof/>
            <w:webHidden/>
          </w:rPr>
          <w:t>12</w:t>
        </w:r>
        <w:r>
          <w:rPr>
            <w:noProof/>
            <w:webHidden/>
          </w:rPr>
          <w:fldChar w:fldCharType="end"/>
        </w:r>
      </w:hyperlink>
    </w:p>
    <w:p w14:paraId="701ECD84" w14:textId="5B43640A" w:rsidR="0001465F" w:rsidRDefault="0001465F">
      <w:pPr>
        <w:pStyle w:val="TOC1"/>
        <w:rPr>
          <w:b w:val="0"/>
          <w:bCs w:val="0"/>
          <w:noProof/>
          <w:sz w:val="24"/>
          <w:szCs w:val="21"/>
          <w:lang w:eastAsia="zh-CN" w:bidi="hi-IN"/>
        </w:rPr>
      </w:pPr>
      <w:hyperlink w:anchor="_Toc237959344" w:history="1">
        <w:r w:rsidRPr="00235BD5">
          <w:rPr>
            <w:rStyle w:val="Hyperlink"/>
            <w:noProof/>
          </w:rPr>
          <w:t>School-based assessment</w:t>
        </w:r>
        <w:r>
          <w:rPr>
            <w:noProof/>
            <w:webHidden/>
          </w:rPr>
          <w:tab/>
        </w:r>
        <w:r>
          <w:rPr>
            <w:noProof/>
            <w:webHidden/>
          </w:rPr>
          <w:fldChar w:fldCharType="begin"/>
        </w:r>
        <w:r>
          <w:rPr>
            <w:noProof/>
            <w:webHidden/>
          </w:rPr>
          <w:instrText xml:space="preserve"> PAGEREF _Toc237959344 \h </w:instrText>
        </w:r>
        <w:r>
          <w:rPr>
            <w:noProof/>
            <w:webHidden/>
          </w:rPr>
        </w:r>
        <w:r>
          <w:rPr>
            <w:noProof/>
            <w:webHidden/>
          </w:rPr>
          <w:fldChar w:fldCharType="separate"/>
        </w:r>
        <w:r>
          <w:rPr>
            <w:noProof/>
            <w:webHidden/>
          </w:rPr>
          <w:t>15</w:t>
        </w:r>
        <w:r>
          <w:rPr>
            <w:noProof/>
            <w:webHidden/>
          </w:rPr>
          <w:fldChar w:fldCharType="end"/>
        </w:r>
      </w:hyperlink>
    </w:p>
    <w:p w14:paraId="68BF3FE1" w14:textId="17C4100D" w:rsidR="0001465F" w:rsidRDefault="0001465F">
      <w:pPr>
        <w:pStyle w:val="TOC2"/>
        <w:rPr>
          <w:noProof/>
          <w:sz w:val="24"/>
          <w:szCs w:val="21"/>
          <w:lang w:eastAsia="zh-CN" w:bidi="hi-IN"/>
        </w:rPr>
      </w:pPr>
      <w:hyperlink w:anchor="_Toc237959345" w:history="1">
        <w:r w:rsidRPr="00235BD5">
          <w:rPr>
            <w:rStyle w:val="Hyperlink"/>
            <w:noProof/>
          </w:rPr>
          <w:t>Assessment table – Year 12</w:t>
        </w:r>
        <w:r>
          <w:rPr>
            <w:noProof/>
            <w:webHidden/>
          </w:rPr>
          <w:tab/>
        </w:r>
        <w:r>
          <w:rPr>
            <w:noProof/>
            <w:webHidden/>
          </w:rPr>
          <w:fldChar w:fldCharType="begin"/>
        </w:r>
        <w:r>
          <w:rPr>
            <w:noProof/>
            <w:webHidden/>
          </w:rPr>
          <w:instrText xml:space="preserve"> PAGEREF _Toc237959345 \h </w:instrText>
        </w:r>
        <w:r>
          <w:rPr>
            <w:noProof/>
            <w:webHidden/>
          </w:rPr>
        </w:r>
        <w:r>
          <w:rPr>
            <w:noProof/>
            <w:webHidden/>
          </w:rPr>
          <w:fldChar w:fldCharType="separate"/>
        </w:r>
        <w:r>
          <w:rPr>
            <w:noProof/>
            <w:webHidden/>
          </w:rPr>
          <w:t>15</w:t>
        </w:r>
        <w:r>
          <w:rPr>
            <w:noProof/>
            <w:webHidden/>
          </w:rPr>
          <w:fldChar w:fldCharType="end"/>
        </w:r>
      </w:hyperlink>
    </w:p>
    <w:p w14:paraId="0C028F8E" w14:textId="763863C6" w:rsidR="0001465F" w:rsidRDefault="0001465F">
      <w:pPr>
        <w:pStyle w:val="TOC2"/>
        <w:rPr>
          <w:noProof/>
          <w:sz w:val="24"/>
          <w:szCs w:val="21"/>
          <w:lang w:eastAsia="zh-CN" w:bidi="hi-IN"/>
        </w:rPr>
      </w:pPr>
      <w:hyperlink w:anchor="_Toc237959346" w:history="1">
        <w:r w:rsidRPr="00235BD5">
          <w:rPr>
            <w:rStyle w:val="Hyperlink"/>
            <w:noProof/>
          </w:rPr>
          <w:t>Externally set task</w:t>
        </w:r>
        <w:r>
          <w:rPr>
            <w:noProof/>
            <w:webHidden/>
          </w:rPr>
          <w:tab/>
        </w:r>
        <w:r>
          <w:rPr>
            <w:noProof/>
            <w:webHidden/>
          </w:rPr>
          <w:fldChar w:fldCharType="begin"/>
        </w:r>
        <w:r>
          <w:rPr>
            <w:noProof/>
            <w:webHidden/>
          </w:rPr>
          <w:instrText xml:space="preserve"> PAGEREF _Toc237959346 \h </w:instrText>
        </w:r>
        <w:r>
          <w:rPr>
            <w:noProof/>
            <w:webHidden/>
          </w:rPr>
        </w:r>
        <w:r>
          <w:rPr>
            <w:noProof/>
            <w:webHidden/>
          </w:rPr>
          <w:fldChar w:fldCharType="separate"/>
        </w:r>
        <w:r>
          <w:rPr>
            <w:noProof/>
            <w:webHidden/>
          </w:rPr>
          <w:t>16</w:t>
        </w:r>
        <w:r>
          <w:rPr>
            <w:noProof/>
            <w:webHidden/>
          </w:rPr>
          <w:fldChar w:fldCharType="end"/>
        </w:r>
      </w:hyperlink>
    </w:p>
    <w:p w14:paraId="5949F4E1" w14:textId="1BB42C5A" w:rsidR="0001465F" w:rsidRDefault="0001465F">
      <w:pPr>
        <w:pStyle w:val="TOC2"/>
        <w:rPr>
          <w:noProof/>
          <w:sz w:val="24"/>
          <w:szCs w:val="21"/>
          <w:lang w:eastAsia="zh-CN" w:bidi="hi-IN"/>
        </w:rPr>
      </w:pPr>
      <w:hyperlink w:anchor="_Toc237959347" w:history="1">
        <w:r w:rsidRPr="00235BD5">
          <w:rPr>
            <w:rStyle w:val="Hyperlink"/>
            <w:noProof/>
          </w:rPr>
          <w:t>Grading</w:t>
        </w:r>
        <w:r>
          <w:rPr>
            <w:noProof/>
            <w:webHidden/>
          </w:rPr>
          <w:tab/>
        </w:r>
        <w:r>
          <w:rPr>
            <w:noProof/>
            <w:webHidden/>
          </w:rPr>
          <w:fldChar w:fldCharType="begin"/>
        </w:r>
        <w:r>
          <w:rPr>
            <w:noProof/>
            <w:webHidden/>
          </w:rPr>
          <w:instrText xml:space="preserve"> PAGEREF _Toc237959347 \h </w:instrText>
        </w:r>
        <w:r>
          <w:rPr>
            <w:noProof/>
            <w:webHidden/>
          </w:rPr>
        </w:r>
        <w:r>
          <w:rPr>
            <w:noProof/>
            <w:webHidden/>
          </w:rPr>
          <w:fldChar w:fldCharType="separate"/>
        </w:r>
        <w:r>
          <w:rPr>
            <w:noProof/>
            <w:webHidden/>
          </w:rPr>
          <w:t>17</w:t>
        </w:r>
        <w:r>
          <w:rPr>
            <w:noProof/>
            <w:webHidden/>
          </w:rPr>
          <w:fldChar w:fldCharType="end"/>
        </w:r>
      </w:hyperlink>
    </w:p>
    <w:p w14:paraId="054441B8" w14:textId="6F86E735" w:rsidR="0001465F" w:rsidRDefault="0001465F">
      <w:pPr>
        <w:pStyle w:val="TOC1"/>
        <w:rPr>
          <w:b w:val="0"/>
          <w:bCs w:val="0"/>
          <w:noProof/>
          <w:sz w:val="24"/>
          <w:szCs w:val="21"/>
          <w:lang w:eastAsia="zh-CN" w:bidi="hi-IN"/>
        </w:rPr>
      </w:pPr>
      <w:hyperlink w:anchor="_Toc237959348" w:history="1">
        <w:r w:rsidRPr="00235BD5">
          <w:rPr>
            <w:rStyle w:val="Hyperlink"/>
            <w:noProof/>
          </w:rPr>
          <w:t>Appendix 1 – Grade descriptions Year 12</w:t>
        </w:r>
        <w:r>
          <w:rPr>
            <w:noProof/>
            <w:webHidden/>
          </w:rPr>
          <w:tab/>
        </w:r>
        <w:r>
          <w:rPr>
            <w:noProof/>
            <w:webHidden/>
          </w:rPr>
          <w:fldChar w:fldCharType="begin"/>
        </w:r>
        <w:r>
          <w:rPr>
            <w:noProof/>
            <w:webHidden/>
          </w:rPr>
          <w:instrText xml:space="preserve"> PAGEREF _Toc237959348 \h </w:instrText>
        </w:r>
        <w:r>
          <w:rPr>
            <w:noProof/>
            <w:webHidden/>
          </w:rPr>
        </w:r>
        <w:r>
          <w:rPr>
            <w:noProof/>
            <w:webHidden/>
          </w:rPr>
          <w:fldChar w:fldCharType="separate"/>
        </w:r>
        <w:r>
          <w:rPr>
            <w:noProof/>
            <w:webHidden/>
          </w:rPr>
          <w:t>18</w:t>
        </w:r>
        <w:r>
          <w:rPr>
            <w:noProof/>
            <w:webHidden/>
          </w:rPr>
          <w:fldChar w:fldCharType="end"/>
        </w:r>
      </w:hyperlink>
    </w:p>
    <w:p w14:paraId="2699EB7D" w14:textId="0BCEB61B" w:rsidR="0001465F" w:rsidRDefault="0001465F">
      <w:pPr>
        <w:pStyle w:val="TOC1"/>
        <w:rPr>
          <w:b w:val="0"/>
          <w:bCs w:val="0"/>
          <w:noProof/>
          <w:sz w:val="24"/>
          <w:szCs w:val="21"/>
          <w:lang w:eastAsia="zh-CN" w:bidi="hi-IN"/>
        </w:rPr>
      </w:pPr>
      <w:hyperlink w:anchor="_Toc237959349" w:history="1">
        <w:r w:rsidRPr="00235BD5">
          <w:rPr>
            <w:rStyle w:val="Hyperlink"/>
            <w:noProof/>
          </w:rPr>
          <w:t>Appendix 2 – Text type list</w:t>
        </w:r>
        <w:r>
          <w:rPr>
            <w:noProof/>
            <w:webHidden/>
          </w:rPr>
          <w:tab/>
        </w:r>
        <w:r>
          <w:rPr>
            <w:noProof/>
            <w:webHidden/>
          </w:rPr>
          <w:fldChar w:fldCharType="begin"/>
        </w:r>
        <w:r>
          <w:rPr>
            <w:noProof/>
            <w:webHidden/>
          </w:rPr>
          <w:instrText xml:space="preserve"> PAGEREF _Toc237959349 \h </w:instrText>
        </w:r>
        <w:r>
          <w:rPr>
            <w:noProof/>
            <w:webHidden/>
          </w:rPr>
        </w:r>
        <w:r>
          <w:rPr>
            <w:noProof/>
            <w:webHidden/>
          </w:rPr>
          <w:fldChar w:fldCharType="separate"/>
        </w:r>
        <w:r>
          <w:rPr>
            <w:noProof/>
            <w:webHidden/>
          </w:rPr>
          <w:t>20</w:t>
        </w:r>
        <w:r>
          <w:rPr>
            <w:noProof/>
            <w:webHidden/>
          </w:rPr>
          <w:fldChar w:fldCharType="end"/>
        </w:r>
      </w:hyperlink>
    </w:p>
    <w:p w14:paraId="79EBE45C" w14:textId="17B670C1" w:rsidR="0001465F" w:rsidRDefault="0001465F">
      <w:pPr>
        <w:pStyle w:val="TOC1"/>
        <w:rPr>
          <w:b w:val="0"/>
          <w:bCs w:val="0"/>
          <w:noProof/>
          <w:sz w:val="24"/>
          <w:szCs w:val="21"/>
          <w:lang w:eastAsia="zh-CN" w:bidi="hi-IN"/>
        </w:rPr>
      </w:pPr>
      <w:hyperlink w:anchor="_Toc237959350" w:history="1">
        <w:r w:rsidRPr="00235BD5">
          <w:rPr>
            <w:rStyle w:val="Hyperlink"/>
            <w:noProof/>
          </w:rPr>
          <w:t>Appendix 3 – Elaborations of grammatical items</w:t>
        </w:r>
        <w:r>
          <w:rPr>
            <w:noProof/>
            <w:webHidden/>
          </w:rPr>
          <w:tab/>
        </w:r>
        <w:r>
          <w:rPr>
            <w:noProof/>
            <w:webHidden/>
          </w:rPr>
          <w:fldChar w:fldCharType="begin"/>
        </w:r>
        <w:r>
          <w:rPr>
            <w:noProof/>
            <w:webHidden/>
          </w:rPr>
          <w:instrText xml:space="preserve"> PAGEREF _Toc237959350 \h </w:instrText>
        </w:r>
        <w:r>
          <w:rPr>
            <w:noProof/>
            <w:webHidden/>
          </w:rPr>
        </w:r>
        <w:r>
          <w:rPr>
            <w:noProof/>
            <w:webHidden/>
          </w:rPr>
          <w:fldChar w:fldCharType="separate"/>
        </w:r>
        <w:r>
          <w:rPr>
            <w:noProof/>
            <w:webHidden/>
          </w:rPr>
          <w:t>25</w:t>
        </w:r>
        <w:r>
          <w:rPr>
            <w:noProof/>
            <w:webHidden/>
          </w:rPr>
          <w:fldChar w:fldCharType="end"/>
        </w:r>
      </w:hyperlink>
    </w:p>
    <w:p w14:paraId="0AD03472" w14:textId="69A4A856" w:rsidR="0079048B" w:rsidRDefault="0079048B" w:rsidP="00B3754D">
      <w:pPr>
        <w:rPr>
          <w:szCs w:val="40"/>
        </w:rPr>
      </w:pPr>
      <w:r>
        <w:fldChar w:fldCharType="end"/>
      </w:r>
    </w:p>
    <w:p w14:paraId="48255BAB" w14:textId="3CFF0362" w:rsidR="00E66C56" w:rsidRPr="00FF7047" w:rsidRDefault="00E66C56" w:rsidP="00B3754D">
      <w:pPr>
        <w:sectPr w:rsidR="00E66C56" w:rsidRPr="00FF7047" w:rsidSect="0079048B">
          <w:footerReference w:type="even" r:id="rId12"/>
          <w:footerReference w:type="default" r:id="rId13"/>
          <w:pgSz w:w="11906" w:h="16838"/>
          <w:pgMar w:top="1644" w:right="1418" w:bottom="1276" w:left="1418" w:header="680" w:footer="567" w:gutter="0"/>
          <w:pgNumType w:fmt="lowerRoman"/>
          <w:cols w:space="709"/>
          <w:docGrid w:linePitch="360"/>
        </w:sectPr>
      </w:pPr>
    </w:p>
    <w:p w14:paraId="21F89F7E" w14:textId="77777777" w:rsidR="00440C5A" w:rsidRPr="00D16FD6" w:rsidRDefault="00440C5A" w:rsidP="00440C5A">
      <w:pPr>
        <w:pStyle w:val="SCSAHeading1"/>
      </w:pPr>
      <w:bookmarkStart w:id="2" w:name="_Toc110421307"/>
      <w:bookmarkStart w:id="3" w:name="_Toc347908200"/>
      <w:bookmarkStart w:id="4" w:name="_Toc358296692"/>
      <w:bookmarkStart w:id="5" w:name="_Toc237959330"/>
      <w:bookmarkEnd w:id="0"/>
      <w:bookmarkEnd w:id="1"/>
      <w:r w:rsidRPr="00D16FD6">
        <w:lastRenderedPageBreak/>
        <w:t>Rationale</w:t>
      </w:r>
      <w:bookmarkEnd w:id="2"/>
      <w:bookmarkEnd w:id="5"/>
    </w:p>
    <w:p w14:paraId="5A0B7997" w14:textId="4E7BAF63" w:rsidR="00440C5A" w:rsidRPr="000D18DD" w:rsidRDefault="00440C5A" w:rsidP="00440C5A">
      <w:r w:rsidRPr="000D18DD">
        <w:t>The Japanese</w:t>
      </w:r>
      <w:r>
        <w:t>: Second Language General course connects</w:t>
      </w:r>
      <w:r w:rsidRPr="000D18DD">
        <w:t xml:space="preserve"> students with one of Australia</w:t>
      </w:r>
      <w:r w:rsidR="00B43F3F">
        <w:t>’</w:t>
      </w:r>
      <w:r w:rsidRPr="000D18DD">
        <w:t>s closest neighbours and a culture that blends long-standing traditions with modern innovation.</w:t>
      </w:r>
      <w:r w:rsidRPr="000D18DD">
        <w:rPr>
          <w:rFonts w:hint="eastAsia"/>
        </w:rPr>
        <w:t xml:space="preserve"> </w:t>
      </w:r>
      <w:r w:rsidRPr="000D18DD">
        <w:t>As a language spoken by over 125 million individuals</w:t>
      </w:r>
      <w:r>
        <w:t>,</w:t>
      </w:r>
      <w:r w:rsidRPr="000D18DD">
        <w:t xml:space="preserve"> Japanese provides insight into the values, customs and daily life of people in Japan, including respect, social harmony and group identity.</w:t>
      </w:r>
      <w:r w:rsidRPr="000D18DD">
        <w:rPr>
          <w:rFonts w:hint="eastAsia"/>
        </w:rPr>
        <w:t xml:space="preserve"> J</w:t>
      </w:r>
      <w:r w:rsidRPr="000D18DD">
        <w:t>apan</w:t>
      </w:r>
      <w:r w:rsidR="00B43F3F">
        <w:t>’</w:t>
      </w:r>
      <w:r w:rsidRPr="000D18DD">
        <w:t>s global impact is viewed in fields such as technology, animation, robotics, fashion and popular culture, making Japanese an influential and up-to-date language</w:t>
      </w:r>
      <w:r>
        <w:t xml:space="preserve"> for young Australians</w:t>
      </w:r>
      <w:r w:rsidRPr="000D18DD">
        <w:t xml:space="preserve"> to learn today. The relationship between Japan and Australia is solid and cen</w:t>
      </w:r>
      <w:r w:rsidRPr="000D18DD">
        <w:rPr>
          <w:rFonts w:hint="eastAsia"/>
        </w:rPr>
        <w:t>tred</w:t>
      </w:r>
      <w:r w:rsidRPr="000D18DD">
        <w:t xml:space="preserve"> around trade, education, tourism and cultural exchange. Learning Japanese facilitates the creation of intercultural understanding and the development of further study, work and engagement opportunities in the Asia-Pacific region.</w:t>
      </w:r>
    </w:p>
    <w:p w14:paraId="05448760" w14:textId="1448FFED" w:rsidR="00440C5A" w:rsidRPr="000D18DD" w:rsidRDefault="00440C5A" w:rsidP="00440C5A">
      <w:r w:rsidRPr="000D18DD">
        <w:t xml:space="preserve">The course </w:t>
      </w:r>
      <w:r>
        <w:t>provides</w:t>
      </w:r>
      <w:r w:rsidRPr="000D18DD">
        <w:t xml:space="preserve"> students with an understanding of the culture and language of </w:t>
      </w:r>
      <w:r w:rsidRPr="00F402A2">
        <w:rPr>
          <w:rFonts w:hint="eastAsia"/>
        </w:rPr>
        <w:t>Japanese</w:t>
      </w:r>
      <w:r w:rsidR="00F402A2">
        <w:noBreakHyphen/>
      </w:r>
      <w:r w:rsidRPr="00F402A2">
        <w:t>speaking</w:t>
      </w:r>
      <w:r w:rsidRPr="000D18DD">
        <w:t xml:space="preserve"> communities. </w:t>
      </w:r>
      <w:r>
        <w:t>Through Japanese</w:t>
      </w:r>
      <w:r w:rsidRPr="000D18DD">
        <w:t>, students explore their personal world and the perspectives of others in both Japanese and Australian communities</w:t>
      </w:r>
      <w:r w:rsidRPr="000D18DD">
        <w:rPr>
          <w:rFonts w:hint="eastAsia"/>
        </w:rPr>
        <w:t xml:space="preserve">. </w:t>
      </w:r>
      <w:r w:rsidRPr="000D18DD">
        <w:t>Within these contexts, students reflect on their home life, as well as how they connect with others and take part in special events. They explore the rules they follow at home and at school, along with the fun and traditions involved in special occasions. Students also consider how they share information about their everyday lives and think about how to stay healthy in a changing world.</w:t>
      </w:r>
    </w:p>
    <w:p w14:paraId="310A2878" w14:textId="115860F1" w:rsidR="00440C5A" w:rsidRPr="000D18DD" w:rsidRDefault="00440C5A" w:rsidP="00440C5A">
      <w:r w:rsidRPr="000D18DD">
        <w:rPr>
          <w:rFonts w:hint="eastAsia"/>
        </w:rPr>
        <w:t>T</w:t>
      </w:r>
      <w:r w:rsidRPr="000D18DD">
        <w:t xml:space="preserve">hrough the course, students engage with a variety of texts and continue to develop skills, knowledge and understanding to communicate in </w:t>
      </w:r>
      <w:r w:rsidRPr="000D18DD">
        <w:rPr>
          <w:rFonts w:hint="eastAsia"/>
        </w:rPr>
        <w:t>Japanese</w:t>
      </w:r>
      <w:r w:rsidRPr="000D18DD">
        <w:t xml:space="preserve"> in a range of situations</w:t>
      </w:r>
      <w:r>
        <w:t>.</w:t>
      </w:r>
      <w:r w:rsidRPr="000D18DD">
        <w:t xml:space="preserve"> </w:t>
      </w:r>
      <w:r>
        <w:t>They</w:t>
      </w:r>
      <w:r w:rsidRPr="000D18DD">
        <w:t xml:space="preserve"> gain further insight into </w:t>
      </w:r>
      <w:r>
        <w:t>Japanese</w:t>
      </w:r>
      <w:r w:rsidRPr="000D18DD">
        <w:t xml:space="preserve"> culture, fostering a sense of intercultural awareness and empathy.</w:t>
      </w:r>
      <w:r>
        <w:t xml:space="preserve"> The course also</w:t>
      </w:r>
      <w:r w:rsidRPr="000D18DD">
        <w:t xml:space="preserve"> enhances </w:t>
      </w:r>
      <w:r>
        <w:t>students</w:t>
      </w:r>
      <w:r w:rsidR="00B43F3F">
        <w:t>’</w:t>
      </w:r>
      <w:r>
        <w:t xml:space="preserve"> </w:t>
      </w:r>
      <w:r w:rsidRPr="000D18DD">
        <w:t xml:space="preserve">literacy skills and awareness of </w:t>
      </w:r>
      <w:r>
        <w:t>their</w:t>
      </w:r>
      <w:r w:rsidRPr="000D18DD">
        <w:t xml:space="preserve"> own language. </w:t>
      </w:r>
      <w:r>
        <w:t>They</w:t>
      </w:r>
      <w:r w:rsidRPr="000D18DD">
        <w:t xml:space="preserve"> practi</w:t>
      </w:r>
      <w:r w:rsidRPr="000D18DD">
        <w:rPr>
          <w:rFonts w:hint="eastAsia"/>
        </w:rPr>
        <w:t>s</w:t>
      </w:r>
      <w:r w:rsidRPr="000D18DD">
        <w:t xml:space="preserve">e their critical thinking skills by engaging with a range of spoken and written texts in </w:t>
      </w:r>
      <w:r w:rsidRPr="000D18DD">
        <w:rPr>
          <w:rFonts w:hint="eastAsia"/>
        </w:rPr>
        <w:t>Japanese</w:t>
      </w:r>
      <w:r w:rsidRPr="000D18DD">
        <w:t xml:space="preserve"> and</w:t>
      </w:r>
      <w:r>
        <w:t xml:space="preserve"> with Japanese</w:t>
      </w:r>
      <w:r w:rsidRPr="000D18DD">
        <w:t xml:space="preserve"> cultural practices</w:t>
      </w:r>
      <w:r>
        <w:t>,</w:t>
      </w:r>
      <w:r w:rsidRPr="000D18DD">
        <w:t xml:space="preserve"> learn</w:t>
      </w:r>
      <w:r>
        <w:t>ing</w:t>
      </w:r>
      <w:r w:rsidRPr="000D18DD">
        <w:t xml:space="preserve"> to approach global issues from diverse perspectives.</w:t>
      </w:r>
    </w:p>
    <w:p w14:paraId="6DBF5F14" w14:textId="17F06CCC" w:rsidR="00440C5A" w:rsidRPr="000D18DD" w:rsidRDefault="00440C5A" w:rsidP="00440C5A">
      <w:bookmarkStart w:id="6" w:name="_Hlk194044952"/>
      <w:r>
        <w:t>Students</w:t>
      </w:r>
      <w:r w:rsidRPr="000D18DD">
        <w:t xml:space="preserve"> engage with the linguistic and cultural diversity of our interconnected world, </w:t>
      </w:r>
      <w:r>
        <w:t>reflecting</w:t>
      </w:r>
      <w:r w:rsidRPr="000D18DD">
        <w:t xml:space="preserve"> on their role in society and how they interact with others across various social contexts. Language learning is a powerful tool for personal growth </w:t>
      </w:r>
      <w:r>
        <w:t>that</w:t>
      </w:r>
      <w:r w:rsidRPr="000D18DD">
        <w:t xml:space="preserve"> broadens </w:t>
      </w:r>
      <w:r>
        <w:t>students</w:t>
      </w:r>
      <w:r w:rsidR="00B43F3F">
        <w:t>’</w:t>
      </w:r>
      <w:r w:rsidRPr="000D18DD">
        <w:t xml:space="preserve"> worldview</w:t>
      </w:r>
      <w:r>
        <w:t>s. Australia</w:t>
      </w:r>
      <w:r w:rsidR="00B43F3F">
        <w:t>’</w:t>
      </w:r>
      <w:r>
        <w:t>s</w:t>
      </w:r>
      <w:r w:rsidRPr="000D18DD">
        <w:t xml:space="preserve"> cultural and linguistic diversity</w:t>
      </w:r>
      <w:r>
        <w:t xml:space="preserve"> provides many</w:t>
      </w:r>
      <w:r w:rsidRPr="000D18DD">
        <w:t xml:space="preserve"> opportunities to hear and use </w:t>
      </w:r>
      <w:r w:rsidRPr="000D18DD">
        <w:rPr>
          <w:rFonts w:hint="eastAsia"/>
        </w:rPr>
        <w:t>Japanese</w:t>
      </w:r>
      <w:r w:rsidRPr="000D18DD">
        <w:t xml:space="preserve"> in real-life situations as well as through</w:t>
      </w:r>
      <w:r w:rsidRPr="000D18DD">
        <w:rPr>
          <w:rFonts w:hint="eastAsia"/>
        </w:rPr>
        <w:t xml:space="preserve"> </w:t>
      </w:r>
      <w:r w:rsidRPr="000D18DD">
        <w:t xml:space="preserve">Japanese media, and to </w:t>
      </w:r>
      <w:r>
        <w:t>make</w:t>
      </w:r>
      <w:r w:rsidRPr="000D18DD">
        <w:t xml:space="preserve"> actual and virtual connections with </w:t>
      </w:r>
      <w:r w:rsidRPr="000D18DD">
        <w:rPr>
          <w:rFonts w:hint="eastAsia"/>
        </w:rPr>
        <w:t>Japanese</w:t>
      </w:r>
      <w:r w:rsidRPr="000D18DD">
        <w:t xml:space="preserve">-speaking communities </w:t>
      </w:r>
      <w:r>
        <w:t>throughout</w:t>
      </w:r>
      <w:r w:rsidRPr="000D18DD">
        <w:t xml:space="preserve"> the world.</w:t>
      </w:r>
      <w:bookmarkEnd w:id="6"/>
    </w:p>
    <w:p w14:paraId="61AF7A26" w14:textId="77777777" w:rsidR="00440C5A" w:rsidRPr="000D18DD" w:rsidRDefault="00440C5A" w:rsidP="00440C5A">
      <w:r w:rsidRPr="000D18DD">
        <w:t xml:space="preserve">Australia has strong personal, cultural, political and trade connections with </w:t>
      </w:r>
      <w:r w:rsidRPr="000D18DD">
        <w:rPr>
          <w:rFonts w:hint="eastAsia"/>
        </w:rPr>
        <w:t>Japan</w:t>
      </w:r>
      <w:r w:rsidRPr="000D18DD">
        <w:t xml:space="preserve"> and the study of </w:t>
      </w:r>
      <w:r w:rsidRPr="000D18DD">
        <w:rPr>
          <w:rFonts w:hint="eastAsia"/>
        </w:rPr>
        <w:t>Japanese</w:t>
      </w:r>
      <w:r w:rsidRPr="000D18DD">
        <w:t xml:space="preserve"> provides a foundation for future study of the language and lead</w:t>
      </w:r>
      <w:r>
        <w:t>s</w:t>
      </w:r>
      <w:r w:rsidRPr="000D18DD">
        <w:t xml:space="preserve"> to vocational opportunities in a wide range of sectors</w:t>
      </w:r>
      <w:r>
        <w:t>, and</w:t>
      </w:r>
      <w:r w:rsidRPr="000D18DD">
        <w:t xml:space="preserve"> careers in areas such as tourism, travel, health care and hospitality. </w:t>
      </w:r>
      <w:r>
        <w:t xml:space="preserve">Studying </w:t>
      </w:r>
      <w:r w:rsidRPr="000D18DD">
        <w:rPr>
          <w:rFonts w:hint="eastAsia"/>
        </w:rPr>
        <w:t>Japanese</w:t>
      </w:r>
      <w:r w:rsidRPr="000D18DD">
        <w:t xml:space="preserve"> also provides a foundation for learning other </w:t>
      </w:r>
      <w:r w:rsidRPr="000D18DD">
        <w:rPr>
          <w:rFonts w:hint="eastAsia"/>
        </w:rPr>
        <w:t>East Asian</w:t>
      </w:r>
      <w:r w:rsidRPr="000D18DD">
        <w:t xml:space="preserve"> languages</w:t>
      </w:r>
      <w:r w:rsidRPr="000D18DD">
        <w:rPr>
          <w:rFonts w:hint="eastAsia"/>
        </w:rPr>
        <w:t xml:space="preserve"> such as Korean and Chinese</w:t>
      </w:r>
      <w:r w:rsidRPr="000D18DD">
        <w:t>, expanding career and intercultural opportunities. Ultimately, the course offers students valuable linguistic and intercultural skills, foster</w:t>
      </w:r>
      <w:r>
        <w:t>s</w:t>
      </w:r>
      <w:r w:rsidRPr="000D18DD">
        <w:t xml:space="preserve"> personal growth</w:t>
      </w:r>
      <w:r>
        <w:t xml:space="preserve"> and</w:t>
      </w:r>
      <w:r w:rsidRPr="000D18DD">
        <w:t xml:space="preserve"> empathy, and enhanc</w:t>
      </w:r>
      <w:r>
        <w:t>es</w:t>
      </w:r>
      <w:r w:rsidRPr="000D18DD">
        <w:t xml:space="preserve"> future academic and career prospects.</w:t>
      </w:r>
    </w:p>
    <w:p w14:paraId="6C4A4DE4" w14:textId="77777777" w:rsidR="00350A33" w:rsidRPr="00E53ED9" w:rsidRDefault="00350A33" w:rsidP="00350A33">
      <w:pPr>
        <w:pStyle w:val="SCSAHeading2"/>
      </w:pPr>
      <w:bookmarkStart w:id="7" w:name="_Toc223090599"/>
      <w:bookmarkStart w:id="8" w:name="_Toc237959331"/>
      <w:r w:rsidRPr="00E53ED9">
        <w:t>Application for enrolment in a language course</w:t>
      </w:r>
      <w:bookmarkEnd w:id="7"/>
      <w:bookmarkEnd w:id="8"/>
    </w:p>
    <w:p w14:paraId="23EDF59F" w14:textId="799B1857" w:rsidR="00440C5A" w:rsidRPr="00D16FD6" w:rsidRDefault="00350A33" w:rsidP="00350A33">
      <w:pPr>
        <w:spacing w:after="0"/>
      </w:pPr>
      <w:r w:rsidRPr="00C52735">
        <w:t>All students wishing to study a Western Australian Certificate of Education (WACE) language course are required to complete an online application for permission to enrol in a WACE language course in the year prior to first enrolment in the course.</w:t>
      </w:r>
      <w:r w:rsidR="00440C5A" w:rsidRPr="00D16FD6">
        <w:br w:type="page"/>
      </w:r>
    </w:p>
    <w:p w14:paraId="7AF4AB3A" w14:textId="77777777" w:rsidR="00440C5A" w:rsidRPr="006E33DB" w:rsidRDefault="00440C5A" w:rsidP="00E07928">
      <w:pPr>
        <w:pStyle w:val="SCSAHeading1"/>
        <w:spacing w:line="266" w:lineRule="auto"/>
      </w:pPr>
      <w:bookmarkStart w:id="9" w:name="_Toc110421308"/>
      <w:bookmarkStart w:id="10" w:name="_Toc237959332"/>
      <w:r w:rsidRPr="00D16FD6">
        <w:lastRenderedPageBreak/>
        <w:t>Aims</w:t>
      </w:r>
      <w:bookmarkStart w:id="11" w:name="_Hlk105940683"/>
      <w:bookmarkEnd w:id="9"/>
      <w:bookmarkEnd w:id="10"/>
    </w:p>
    <w:p w14:paraId="1759C171" w14:textId="446F369D" w:rsidR="00440C5A" w:rsidRPr="00F95B97" w:rsidRDefault="00440C5A" w:rsidP="00E07928">
      <w:pPr>
        <w:pStyle w:val="NoSpacing"/>
        <w:spacing w:line="266" w:lineRule="auto"/>
        <w:rPr>
          <w:spacing w:val="-2"/>
        </w:rPr>
      </w:pPr>
      <w:r w:rsidRPr="00F95B97">
        <w:rPr>
          <w:spacing w:val="-2"/>
        </w:rPr>
        <w:t>The Japanese: Second Language General course builds on students</w:t>
      </w:r>
      <w:r w:rsidR="00B43F3F">
        <w:rPr>
          <w:spacing w:val="-2"/>
        </w:rPr>
        <w:t>’</w:t>
      </w:r>
      <w:r w:rsidRPr="00F95B97">
        <w:rPr>
          <w:spacing w:val="-2"/>
        </w:rPr>
        <w:t xml:space="preserve"> skills and understanding of Japanese and knowledge about the cultures of Japanese-speaking communities. It enables students to:</w:t>
      </w:r>
    </w:p>
    <w:p w14:paraId="695EB8C8" w14:textId="77777777" w:rsidR="00440C5A" w:rsidRPr="00D87D3E" w:rsidRDefault="00440C5A" w:rsidP="00C93F29">
      <w:pPr>
        <w:pStyle w:val="ListParagraph"/>
        <w:numPr>
          <w:ilvl w:val="0"/>
          <w:numId w:val="14"/>
        </w:numPr>
        <w:spacing w:line="266" w:lineRule="auto"/>
      </w:pPr>
      <w:r w:rsidRPr="00D87D3E">
        <w:t>interact with others to exchange information, ideas, opinions and experiences in Japanese</w:t>
      </w:r>
    </w:p>
    <w:p w14:paraId="71E3BB5A" w14:textId="77777777" w:rsidR="00440C5A" w:rsidRPr="00D87D3E" w:rsidRDefault="00440C5A" w:rsidP="00C93F29">
      <w:pPr>
        <w:pStyle w:val="ListParagraph"/>
        <w:numPr>
          <w:ilvl w:val="0"/>
          <w:numId w:val="14"/>
        </w:numPr>
        <w:spacing w:line="266" w:lineRule="auto"/>
      </w:pPr>
      <w:bookmarkStart w:id="12" w:name="_Hlk105940867"/>
      <w:r>
        <w:rPr>
          <w:rFonts w:hint="eastAsia"/>
          <w:lang w:eastAsia="ko-KR"/>
        </w:rPr>
        <w:t xml:space="preserve">engage with </w:t>
      </w:r>
      <w:r w:rsidRPr="00D87D3E">
        <w:t>a range of texts in Japanese to comprehend, and interpret meaning</w:t>
      </w:r>
    </w:p>
    <w:bookmarkEnd w:id="12"/>
    <w:p w14:paraId="48975EB6" w14:textId="5F09F3EC" w:rsidR="00440C5A" w:rsidRDefault="00440C5A" w:rsidP="00C93F29">
      <w:pPr>
        <w:pStyle w:val="ListParagraph"/>
        <w:numPr>
          <w:ilvl w:val="0"/>
          <w:numId w:val="14"/>
        </w:numPr>
        <w:spacing w:line="266" w:lineRule="auto"/>
      </w:pPr>
      <w:r w:rsidRPr="00D87D3E">
        <w:t xml:space="preserve">apply the skills they have acquired to produce texts in </w:t>
      </w:r>
      <w:bookmarkStart w:id="13" w:name="_Hlk105940838"/>
      <w:r w:rsidRPr="00D87D3E">
        <w:t>Japanese to convey information</w:t>
      </w:r>
      <w:r w:rsidR="00F15085">
        <w:t xml:space="preserve"> and</w:t>
      </w:r>
      <w:r w:rsidRPr="00D87D3E">
        <w:t xml:space="preserve"> express ideas</w:t>
      </w:r>
      <w:r>
        <w:t xml:space="preserve">, </w:t>
      </w:r>
      <w:r w:rsidRPr="00D87D3E">
        <w:t xml:space="preserve">opinions </w:t>
      </w:r>
      <w:r w:rsidRPr="00D87D3E">
        <w:rPr>
          <w:bCs/>
          <w:szCs w:val="18"/>
        </w:rPr>
        <w:t>and experiences</w:t>
      </w:r>
      <w:r w:rsidRPr="00D87D3E">
        <w:rPr>
          <w:b/>
          <w:szCs w:val="18"/>
        </w:rPr>
        <w:t xml:space="preserve"> </w:t>
      </w:r>
      <w:r w:rsidRPr="00D87D3E">
        <w:t>for specific audiences, purposes and contexts</w:t>
      </w:r>
      <w:bookmarkEnd w:id="13"/>
    </w:p>
    <w:p w14:paraId="72193F0F" w14:textId="77777777" w:rsidR="00440C5A" w:rsidRPr="00D87D3E" w:rsidRDefault="00440C5A" w:rsidP="00C93F29">
      <w:pPr>
        <w:pStyle w:val="ListParagraph"/>
        <w:numPr>
          <w:ilvl w:val="0"/>
          <w:numId w:val="14"/>
        </w:numPr>
        <w:spacing w:line="266" w:lineRule="auto"/>
      </w:pPr>
      <w:r>
        <w:t>strengthen their intercultural communication skills in both the Japanese and English language</w:t>
      </w:r>
    </w:p>
    <w:p w14:paraId="4D952593" w14:textId="77777777" w:rsidR="00440C5A" w:rsidRPr="00D87D3E" w:rsidRDefault="00440C5A" w:rsidP="00C93F29">
      <w:pPr>
        <w:pStyle w:val="ListParagraph"/>
        <w:numPr>
          <w:ilvl w:val="0"/>
          <w:numId w:val="14"/>
        </w:numPr>
        <w:spacing w:line="266" w:lineRule="auto"/>
      </w:pPr>
      <w:r w:rsidRPr="00D87D3E">
        <w:t>demonstrate their knowledge and</w:t>
      </w:r>
      <w:bookmarkStart w:id="14" w:name="_Hlk105940897"/>
      <w:r w:rsidRPr="00D87D3E">
        <w:t xml:space="preserve"> understanding of language as a system</w:t>
      </w:r>
    </w:p>
    <w:p w14:paraId="6DCF4D72" w14:textId="77777777" w:rsidR="00440C5A" w:rsidRPr="00D87D3E" w:rsidRDefault="00440C5A" w:rsidP="00C93F29">
      <w:pPr>
        <w:pStyle w:val="ListParagraph"/>
        <w:numPr>
          <w:ilvl w:val="0"/>
          <w:numId w:val="14"/>
        </w:numPr>
        <w:spacing w:line="266" w:lineRule="auto"/>
      </w:pPr>
      <w:r w:rsidRPr="00D87D3E">
        <w:t>reflect on the relationship between language and culture.</w:t>
      </w:r>
      <w:bookmarkEnd w:id="11"/>
      <w:bookmarkEnd w:id="14"/>
    </w:p>
    <w:p w14:paraId="726D1BD7" w14:textId="77777777" w:rsidR="003C49D9" w:rsidRPr="00FF7047" w:rsidRDefault="003C49D9" w:rsidP="00E07928">
      <w:pPr>
        <w:pStyle w:val="SCSAHeading1"/>
        <w:spacing w:line="266" w:lineRule="auto"/>
      </w:pPr>
      <w:bookmarkStart w:id="15" w:name="_Toc359483729"/>
      <w:bookmarkStart w:id="16" w:name="_Toc359503788"/>
      <w:bookmarkStart w:id="17" w:name="_Toc347908207"/>
      <w:bookmarkStart w:id="18" w:name="_Toc347908206"/>
      <w:bookmarkStart w:id="19" w:name="_Toc358296696"/>
      <w:bookmarkStart w:id="20" w:name="_Toc347908211"/>
      <w:bookmarkStart w:id="21" w:name="_Toc237959333"/>
      <w:bookmarkEnd w:id="3"/>
      <w:bookmarkEnd w:id="4"/>
      <w:r w:rsidRPr="00FF7047">
        <w:t>Organisation</w:t>
      </w:r>
      <w:bookmarkEnd w:id="21"/>
    </w:p>
    <w:p w14:paraId="5ED1EE0E" w14:textId="77777777" w:rsidR="003C49D9" w:rsidRPr="00FF7047" w:rsidRDefault="003C49D9" w:rsidP="00E07928">
      <w:pPr>
        <w:spacing w:line="266" w:lineRule="auto"/>
      </w:pPr>
      <w:bookmarkStart w:id="22" w:name="_Toc359483728"/>
      <w:bookmarkStart w:id="23" w:name="_Toc359503787"/>
      <w:r w:rsidRPr="00FF7047">
        <w:t>This course is organised into a Year 11 syllabus and a Year 12 syllabus. The cognitive complexity of the syllabus content increases from Year 11 to Year 12.</w:t>
      </w:r>
    </w:p>
    <w:p w14:paraId="36A67F1B" w14:textId="77777777" w:rsidR="003C49D9" w:rsidRPr="00FF7047" w:rsidRDefault="003C49D9" w:rsidP="00E07928">
      <w:pPr>
        <w:pStyle w:val="SCSAHeading2"/>
        <w:spacing w:line="266" w:lineRule="auto"/>
      </w:pPr>
      <w:bookmarkStart w:id="24" w:name="_Toc237959334"/>
      <w:r w:rsidRPr="00FF7047">
        <w:t>Structure of the syllabus</w:t>
      </w:r>
      <w:bookmarkEnd w:id="22"/>
      <w:bookmarkEnd w:id="23"/>
      <w:bookmarkEnd w:id="24"/>
      <w:r w:rsidRPr="00FF7047">
        <w:t xml:space="preserve"> </w:t>
      </w:r>
    </w:p>
    <w:p w14:paraId="2C66F77E" w14:textId="77777777" w:rsidR="003C49D9" w:rsidRPr="00FF7047" w:rsidRDefault="003C49D9" w:rsidP="00E07928">
      <w:pPr>
        <w:spacing w:line="266" w:lineRule="auto"/>
      </w:pPr>
      <w:r w:rsidRPr="00FF7047">
        <w:t xml:space="preserve">The Year 12 syllabus is divided into two units which are delivered as a pair. The notional time for the pair of units is 110 class contact hours. </w:t>
      </w:r>
    </w:p>
    <w:p w14:paraId="05315799" w14:textId="77777777" w:rsidR="003C49D9" w:rsidRPr="00FF7047" w:rsidRDefault="003C49D9" w:rsidP="00E07928">
      <w:pPr>
        <w:pStyle w:val="SCSAHeading3"/>
        <w:spacing w:line="266" w:lineRule="auto"/>
      </w:pPr>
      <w:r w:rsidRPr="00FF7047">
        <w:t>Unit 3</w:t>
      </w:r>
    </w:p>
    <w:p w14:paraId="50FA2C3F" w14:textId="4549FACB" w:rsidR="003C49D9" w:rsidRPr="00FF7047" w:rsidRDefault="003C49D9" w:rsidP="00E07928">
      <w:pPr>
        <w:spacing w:line="266" w:lineRule="auto"/>
        <w:rPr>
          <w:rFonts w:eastAsia="MS Mincho" w:cs="Calibri"/>
          <w:szCs w:val="20"/>
        </w:rPr>
      </w:pPr>
      <w:r w:rsidRPr="00FF7047">
        <w:rPr>
          <w:rFonts w:eastAsia="MS Mincho" w:cs="Calibri"/>
        </w:rPr>
        <w:t>This unit focuses on</w:t>
      </w:r>
      <w:r w:rsidRPr="00FF7047">
        <w:rPr>
          <w:rFonts w:eastAsia="MS Mincho" w:cs="Calibri"/>
          <w:sz w:val="20"/>
          <w:szCs w:val="20"/>
        </w:rPr>
        <w:t xml:space="preserve"> </w:t>
      </w:r>
      <w:r w:rsidR="005B383B">
        <w:rPr>
          <w:rFonts w:ascii="MS Mincho" w:eastAsia="MS Mincho" w:hAnsi="MS Mincho" w:cs="Calibri"/>
          <w:b/>
          <w:szCs w:val="20"/>
          <w:lang w:eastAsia="ja-JP"/>
        </w:rPr>
        <w:ruby>
          <w:rubyPr>
            <w:rubyAlign w:val="distributeSpace"/>
            <w:hps w:val="11"/>
            <w:hpsRaise w:val="20"/>
            <w:hpsBaseText w:val="22"/>
            <w:lid w:val="ja-JP"/>
          </w:rubyPr>
          <w:rt>
            <w:r w:rsidR="005B383B" w:rsidRPr="005B383B">
              <w:rPr>
                <w:rFonts w:ascii="MS Mincho" w:eastAsia="MS Mincho" w:hAnsi="MS Mincho" w:cs="Calibri"/>
                <w:b/>
                <w:sz w:val="11"/>
                <w:szCs w:val="20"/>
                <w:lang w:eastAsia="ja-JP"/>
              </w:rPr>
              <w:t>にち</w:t>
            </w:r>
          </w:rt>
          <w:rubyBase>
            <w:r w:rsidR="005B383B">
              <w:rPr>
                <w:rFonts w:ascii="MS Mincho" w:eastAsia="MS Mincho" w:hAnsi="MS Mincho" w:cs="Calibri"/>
                <w:b/>
                <w:szCs w:val="20"/>
                <w:lang w:eastAsia="ja-JP"/>
              </w:rPr>
              <w:t>日</w:t>
            </w:r>
          </w:rubyBase>
        </w:ruby>
      </w:r>
      <w:r w:rsidR="005B383B">
        <w:rPr>
          <w:rFonts w:ascii="MS Mincho" w:eastAsia="MS Mincho" w:hAnsi="MS Mincho" w:cs="Calibri"/>
          <w:b/>
          <w:szCs w:val="20"/>
          <w:lang w:eastAsia="ja-JP"/>
        </w:rPr>
        <w:ruby>
          <w:rubyPr>
            <w:rubyAlign w:val="distributeSpace"/>
            <w:hps w:val="11"/>
            <w:hpsRaise w:val="20"/>
            <w:hpsBaseText w:val="22"/>
            <w:lid w:val="ja-JP"/>
          </w:rubyPr>
          <w:rt>
            <w:r w:rsidR="005B383B" w:rsidRPr="005B383B">
              <w:rPr>
                <w:rFonts w:ascii="MS Mincho" w:eastAsia="MS Mincho" w:hAnsi="MS Mincho" w:cs="Calibri"/>
                <w:b/>
                <w:sz w:val="11"/>
                <w:szCs w:val="20"/>
                <w:lang w:eastAsia="ja-JP"/>
              </w:rPr>
              <w:t>じょう</w:t>
            </w:r>
          </w:rt>
          <w:rubyBase>
            <w:r w:rsidR="005B383B">
              <w:rPr>
                <w:rFonts w:ascii="MS Mincho" w:eastAsia="MS Mincho" w:hAnsi="MS Mincho" w:cs="Calibri"/>
                <w:b/>
                <w:szCs w:val="20"/>
                <w:lang w:eastAsia="ja-JP"/>
              </w:rPr>
              <w:t>常</w:t>
            </w:r>
          </w:rubyBase>
        </w:ruby>
      </w:r>
      <w:r w:rsidR="005B383B">
        <w:rPr>
          <w:rFonts w:ascii="MS Mincho" w:eastAsia="MS Mincho" w:hAnsi="MS Mincho" w:cs="Calibri"/>
          <w:b/>
          <w:szCs w:val="20"/>
          <w:lang w:eastAsia="ja-JP"/>
        </w:rPr>
        <w:ruby>
          <w:rubyPr>
            <w:rubyAlign w:val="distributeSpace"/>
            <w:hps w:val="11"/>
            <w:hpsRaise w:val="20"/>
            <w:hpsBaseText w:val="22"/>
            <w:lid w:val="ja-JP"/>
          </w:rubyPr>
          <w:rt>
            <w:r w:rsidR="005B383B" w:rsidRPr="005B383B">
              <w:rPr>
                <w:rFonts w:ascii="MS Mincho" w:eastAsia="MS Mincho" w:hAnsi="MS Mincho" w:cs="Calibri"/>
                <w:b/>
                <w:sz w:val="11"/>
                <w:szCs w:val="20"/>
                <w:lang w:eastAsia="ja-JP"/>
              </w:rPr>
              <w:t>せい</w:t>
            </w:r>
          </w:rt>
          <w:rubyBase>
            <w:r w:rsidR="005B383B">
              <w:rPr>
                <w:rFonts w:ascii="MS Mincho" w:eastAsia="MS Mincho" w:hAnsi="MS Mincho" w:cs="Calibri"/>
                <w:b/>
                <w:szCs w:val="20"/>
                <w:lang w:eastAsia="ja-JP"/>
              </w:rPr>
              <w:t>生</w:t>
            </w:r>
          </w:rubyBase>
        </w:ruby>
      </w:r>
      <w:r w:rsidR="005B383B">
        <w:rPr>
          <w:rFonts w:ascii="MS Mincho" w:eastAsia="MS Mincho" w:hAnsi="MS Mincho" w:cs="Calibri"/>
          <w:b/>
          <w:szCs w:val="20"/>
          <w:lang w:eastAsia="ja-JP"/>
        </w:rPr>
        <w:ruby>
          <w:rubyPr>
            <w:rubyAlign w:val="distributeSpace"/>
            <w:hps w:val="11"/>
            <w:hpsRaise w:val="20"/>
            <w:hpsBaseText w:val="22"/>
            <w:lid w:val="ja-JP"/>
          </w:rubyPr>
          <w:rt>
            <w:r w:rsidR="005B383B" w:rsidRPr="005B383B">
              <w:rPr>
                <w:rFonts w:ascii="MS Mincho" w:eastAsia="MS Mincho" w:hAnsi="MS Mincho" w:cs="Calibri"/>
                <w:b/>
                <w:sz w:val="11"/>
                <w:szCs w:val="20"/>
                <w:lang w:eastAsia="ja-JP"/>
              </w:rPr>
              <w:t>かつ</w:t>
            </w:r>
          </w:rt>
          <w:rubyBase>
            <w:r w:rsidR="005B383B">
              <w:rPr>
                <w:rFonts w:ascii="MS Mincho" w:eastAsia="MS Mincho" w:hAnsi="MS Mincho" w:cs="Calibri"/>
                <w:b/>
                <w:szCs w:val="20"/>
                <w:lang w:eastAsia="ja-JP"/>
              </w:rPr>
              <w:t>活</w:t>
            </w:r>
          </w:rubyBase>
        </w:ruby>
      </w:r>
      <w:r w:rsidRPr="00FF7047">
        <w:rPr>
          <w:rFonts w:eastAsia="MS Mincho" w:cs="Calibri"/>
          <w:b/>
          <w:szCs w:val="20"/>
          <w:lang w:eastAsia="ja-JP"/>
        </w:rPr>
        <w:t xml:space="preserve"> </w:t>
      </w:r>
      <w:r w:rsidRPr="00FF7047">
        <w:rPr>
          <w:rFonts w:eastAsia="MS Mincho" w:cs="Calibri"/>
          <w:b/>
        </w:rPr>
        <w:t>(Daily life).</w:t>
      </w:r>
      <w:r w:rsidRPr="00FF7047">
        <w:rPr>
          <w:rFonts w:eastAsia="MS Mincho" w:cs="Calibri"/>
          <w:b/>
          <w:sz w:val="20"/>
          <w:szCs w:val="20"/>
        </w:rPr>
        <w:t xml:space="preserve"> </w:t>
      </w:r>
      <w:r w:rsidRPr="00FF7047">
        <w:rPr>
          <w:rFonts w:eastAsia="MS Mincho" w:cs="Calibri"/>
        </w:rPr>
        <w:t xml:space="preserve">Through the three topics: </w:t>
      </w:r>
      <w:r w:rsidRPr="00FF7047">
        <w:rPr>
          <w:rFonts w:eastAsia="MS Mincho" w:cs="Calibri"/>
          <w:lang w:eastAsia="ja-JP"/>
        </w:rPr>
        <w:t>My life</w:t>
      </w:r>
      <w:r w:rsidRPr="00FF7047">
        <w:rPr>
          <w:rFonts w:eastAsia="MS Mincho" w:cs="Calibri"/>
        </w:rPr>
        <w:t xml:space="preserve"> </w:t>
      </w:r>
      <w:r w:rsidRPr="00FF7047">
        <w:rPr>
          <w:rFonts w:ascii="MS Mincho" w:eastAsia="MS Mincho" w:hAnsi="MS Mincho" w:cs="Calibri" w:hint="eastAsia"/>
          <w:lang w:eastAsia="ja-JP"/>
        </w:rPr>
        <w:t>私の</w:t>
      </w:r>
      <w:r w:rsidR="00E6340E">
        <w:rPr>
          <w:rFonts w:ascii="MS Mincho" w:eastAsia="MS Mincho" w:hAnsi="MS Mincho" w:cs="Calibri"/>
        </w:rPr>
        <w:ruby>
          <w:rubyPr>
            <w:rubyAlign w:val="distributeSpace"/>
            <w:hps w:val="11"/>
            <w:hpsRaise w:val="20"/>
            <w:hpsBaseText w:val="22"/>
            <w:lid w:val="en-US"/>
          </w:rubyPr>
          <w:rt>
            <w:r w:rsidR="00E6340E" w:rsidRPr="00E6340E">
              <w:rPr>
                <w:rFonts w:ascii="MS Mincho" w:eastAsia="MS Mincho" w:hAnsi="MS Mincho" w:cs="Calibri"/>
                <w:sz w:val="11"/>
              </w:rPr>
              <w:t>せいかつ</w:t>
            </w:r>
          </w:rt>
          <w:rubyBase>
            <w:r w:rsidR="00E6340E">
              <w:rPr>
                <w:rFonts w:ascii="MS Mincho" w:eastAsia="MS Mincho" w:hAnsi="MS Mincho" w:cs="Calibri"/>
              </w:rPr>
              <w:t>生活</w:t>
            </w:r>
          </w:rubyBase>
        </w:ruby>
      </w:r>
      <w:r w:rsidRPr="00FF7047">
        <w:rPr>
          <w:rFonts w:ascii="MS Mincho" w:eastAsia="MS Mincho" w:hAnsi="MS Mincho" w:cs="Calibri"/>
        </w:rPr>
        <w:t>,</w:t>
      </w:r>
      <w:r w:rsidRPr="00FF7047">
        <w:rPr>
          <w:rFonts w:eastAsia="MS Mincho" w:cs="Calibri"/>
        </w:rPr>
        <w:t xml:space="preserve"> </w:t>
      </w:r>
      <w:r w:rsidRPr="00FF7047">
        <w:rPr>
          <w:rFonts w:eastAsia="MS Mincho" w:cs="Calibri"/>
        </w:rPr>
        <w:br/>
        <w:t xml:space="preserve">Home life </w:t>
      </w:r>
      <w:r w:rsidRPr="00FF7047">
        <w:rPr>
          <w:rFonts w:eastAsia="MS Mincho" w:cs="Calibri" w:hint="eastAsia"/>
          <w:lang w:eastAsia="ja-JP"/>
        </w:rPr>
        <w:t>学校と家での</w:t>
      </w:r>
      <w:r w:rsidR="005B383B">
        <w:rPr>
          <w:rFonts w:eastAsia="MS Mincho" w:cs="Calibri"/>
        </w:rPr>
        <w:ruby>
          <w:rubyPr>
            <w:rubyAlign w:val="distributeSpace"/>
            <w:hps w:val="11"/>
            <w:hpsRaise w:val="20"/>
            <w:hpsBaseText w:val="22"/>
            <w:lid w:val="en-US"/>
          </w:rubyPr>
          <w:rt>
            <w:r w:rsidR="005B383B" w:rsidRPr="005B383B">
              <w:rPr>
                <w:rFonts w:ascii="SimSun" w:eastAsia="SimSun" w:hAnsi="SimSun" w:cs="Calibri" w:hint="eastAsia"/>
                <w:sz w:val="11"/>
              </w:rPr>
              <w:t>せいかつ</w:t>
            </w:r>
          </w:rt>
          <w:rubyBase>
            <w:r w:rsidR="005B383B">
              <w:rPr>
                <w:rFonts w:eastAsia="MS Mincho" w:cs="Calibri" w:hint="eastAsia"/>
              </w:rPr>
              <w:t>生活</w:t>
            </w:r>
          </w:rubyBase>
        </w:ruby>
      </w:r>
      <w:r w:rsidRPr="00FF7047">
        <w:rPr>
          <w:rFonts w:eastAsia="MS Mincho" w:cs="Calibri"/>
        </w:rPr>
        <w:t>,</w:t>
      </w:r>
      <w:r w:rsidRPr="00FF7047">
        <w:rPr>
          <w:rFonts w:eastAsia="MS Mincho" w:cs="Calibri"/>
          <w:sz w:val="24"/>
          <w:szCs w:val="24"/>
        </w:rPr>
        <w:t xml:space="preserve"> </w:t>
      </w:r>
      <w:r w:rsidRPr="00FF7047">
        <w:rPr>
          <w:rFonts w:eastAsia="MS Mincho" w:cs="Calibri"/>
        </w:rPr>
        <w:t xml:space="preserve">and Daily life </w:t>
      </w:r>
      <w:r w:rsidR="005B383B">
        <w:rPr>
          <w:rFonts w:eastAsia="MS Mincho" w:cs="Calibri"/>
        </w:rPr>
        <w:ruby>
          <w:rubyPr>
            <w:rubyAlign w:val="distributeSpace"/>
            <w:hps w:val="11"/>
            <w:hpsRaise w:val="20"/>
            <w:hpsBaseText w:val="22"/>
            <w:lid w:val="en-US"/>
          </w:rubyPr>
          <w:rt>
            <w:r w:rsidR="005B383B" w:rsidRPr="005B383B">
              <w:rPr>
                <w:rFonts w:ascii="MS Mincho" w:eastAsia="MS Mincho" w:hAnsi="MS Mincho" w:cs="Calibri" w:hint="eastAsia"/>
                <w:sz w:val="11"/>
              </w:rPr>
              <w:t>にちじょう</w:t>
            </w:r>
          </w:rt>
          <w:rubyBase>
            <w:r w:rsidR="005B383B">
              <w:rPr>
                <w:rFonts w:eastAsia="MS Mincho" w:cs="Calibri" w:hint="eastAsia"/>
              </w:rPr>
              <w:t>日常</w:t>
            </w:r>
          </w:rubyBase>
        </w:ruby>
      </w:r>
      <w:r w:rsidR="005B383B">
        <w:rPr>
          <w:rFonts w:ascii="MS Mincho" w:eastAsia="MS Mincho" w:hAnsi="MS Mincho" w:cs="Calibri"/>
          <w:lang w:eastAsia="ja-JP"/>
        </w:rPr>
        <w:ruby>
          <w:rubyPr>
            <w:rubyAlign w:val="distributeSpace"/>
            <w:hps w:val="11"/>
            <w:hpsRaise w:val="20"/>
            <w:hpsBaseText w:val="22"/>
            <w:lid w:val="ja-JP"/>
          </w:rubyPr>
          <w:rt>
            <w:r w:rsidR="005B383B" w:rsidRPr="005B383B">
              <w:rPr>
                <w:rFonts w:ascii="MS Mincho" w:eastAsia="MS Mincho" w:hAnsi="MS Mincho" w:cs="Calibri"/>
                <w:sz w:val="11"/>
                <w:lang w:eastAsia="ja-JP"/>
              </w:rPr>
              <w:t>せいかつ</w:t>
            </w:r>
          </w:rt>
          <w:rubyBase>
            <w:r w:rsidR="005B383B">
              <w:rPr>
                <w:rFonts w:ascii="MS Mincho" w:eastAsia="MS Mincho" w:hAnsi="MS Mincho" w:cs="Calibri"/>
                <w:lang w:eastAsia="ja-JP"/>
              </w:rPr>
              <w:t>生活</w:t>
            </w:r>
          </w:rubyBase>
        </w:ruby>
      </w:r>
      <w:r w:rsidR="003D1E40" w:rsidRPr="00FF7047">
        <w:rPr>
          <w:rFonts w:eastAsia="MS Mincho" w:cs="Calibri"/>
        </w:rPr>
        <w:t xml:space="preserve">, </w:t>
      </w:r>
      <w:r w:rsidRPr="00FF7047">
        <w:rPr>
          <w:rFonts w:eastAsia="MS Mincho" w:cs="Calibri"/>
          <w:szCs w:val="20"/>
        </w:rPr>
        <w:t>students continue to develop communication skills in Japanese and gain further insight into the language and culture.</w:t>
      </w:r>
    </w:p>
    <w:p w14:paraId="28805869" w14:textId="77777777" w:rsidR="003C49D9" w:rsidRPr="00FF7047" w:rsidRDefault="003C49D9" w:rsidP="00E07928">
      <w:pPr>
        <w:pStyle w:val="SCSAHeading3"/>
        <w:spacing w:line="266" w:lineRule="auto"/>
      </w:pPr>
      <w:r w:rsidRPr="00FF7047">
        <w:t>Unit 4</w:t>
      </w:r>
    </w:p>
    <w:p w14:paraId="5ECC80B8" w14:textId="6942BD95" w:rsidR="003C49D9" w:rsidRPr="00FF7047" w:rsidRDefault="003C49D9" w:rsidP="00E07928">
      <w:pPr>
        <w:tabs>
          <w:tab w:val="left" w:pos="284"/>
        </w:tabs>
        <w:spacing w:before="120" w:line="266" w:lineRule="auto"/>
        <w:rPr>
          <w:rFonts w:eastAsia="MS Mincho" w:cs="Calibri"/>
          <w:lang w:eastAsia="ja-JP"/>
        </w:rPr>
      </w:pPr>
      <w:r w:rsidRPr="00FF7047">
        <w:rPr>
          <w:rFonts w:eastAsia="MS Mincho" w:cs="Calibri"/>
          <w:color w:val="000000"/>
        </w:rPr>
        <w:t>This unit focuses on</w:t>
      </w:r>
      <w:r w:rsidRPr="00FF7047">
        <w:rPr>
          <w:rFonts w:eastAsia="MS Mincho" w:cs="Calibri"/>
          <w:color w:val="000000"/>
          <w:sz w:val="20"/>
          <w:szCs w:val="20"/>
        </w:rPr>
        <w:t xml:space="preserve"> </w:t>
      </w:r>
      <w:r w:rsidRPr="00FF7047">
        <w:rPr>
          <w:rFonts w:ascii="MS Mincho" w:eastAsia="MS Mincho" w:hAnsi="MS Mincho" w:cs="Calibri"/>
          <w:b/>
          <w:lang w:eastAsia="ja-JP"/>
        </w:rPr>
        <w:t>ようこそ、 私の</w:t>
      </w:r>
      <w:r w:rsidR="005B383B">
        <w:rPr>
          <w:rFonts w:ascii="MS Mincho" w:eastAsia="MS Mincho" w:hAnsi="MS Mincho" w:cs="Calibri"/>
          <w:b/>
          <w:lang w:eastAsia="ja-JP"/>
        </w:rPr>
        <w:ruby>
          <w:rubyPr>
            <w:rubyAlign w:val="distributeSpace"/>
            <w:hps w:val="11"/>
            <w:hpsRaise w:val="20"/>
            <w:hpsBaseText w:val="22"/>
            <w:lid w:val="ja-JP"/>
          </w:rubyPr>
          <w:rt>
            <w:r w:rsidR="005B383B" w:rsidRPr="005B383B">
              <w:rPr>
                <w:rFonts w:ascii="MS Mincho" w:eastAsia="MS Mincho" w:hAnsi="MS Mincho" w:cs="Calibri"/>
                <w:b/>
                <w:sz w:val="11"/>
                <w:lang w:eastAsia="ja-JP"/>
              </w:rPr>
              <w:t>くに</w:t>
            </w:r>
          </w:rt>
          <w:rubyBase>
            <w:r w:rsidR="005B383B">
              <w:rPr>
                <w:rFonts w:ascii="MS Mincho" w:eastAsia="MS Mincho" w:hAnsi="MS Mincho" w:cs="Calibri"/>
                <w:b/>
                <w:lang w:eastAsia="ja-JP"/>
              </w:rPr>
              <w:t>国</w:t>
            </w:r>
          </w:rubyBase>
        </w:ruby>
      </w:r>
      <w:r w:rsidRPr="00FF7047">
        <w:rPr>
          <w:rFonts w:ascii="MS Mincho" w:eastAsia="MS Mincho" w:hAnsi="MS Mincho" w:cs="Calibri"/>
          <w:b/>
          <w:lang w:eastAsia="ja-JP"/>
        </w:rPr>
        <w:t>へ</w:t>
      </w:r>
      <w:r w:rsidRPr="00FF7047">
        <w:rPr>
          <w:rFonts w:eastAsia="MS Mincho" w:cs="Calibri"/>
          <w:b/>
          <w:lang w:eastAsia="ja-JP"/>
        </w:rPr>
        <w:t>！</w:t>
      </w:r>
      <w:r w:rsidRPr="00FF7047">
        <w:rPr>
          <w:rFonts w:eastAsia="MS Mincho" w:cs="Calibri"/>
          <w:b/>
          <w:bCs/>
          <w:lang w:eastAsia="ja-JP"/>
        </w:rPr>
        <w:t xml:space="preserve"> </w:t>
      </w:r>
      <w:r w:rsidRPr="00FF7047">
        <w:rPr>
          <w:b/>
          <w:bCs/>
        </w:rPr>
        <w:t>(Welcome to my country)</w:t>
      </w:r>
      <w:r w:rsidRPr="00FF7047">
        <w:rPr>
          <w:rFonts w:eastAsia="MS Mincho" w:cs="Calibri"/>
          <w:color w:val="000000"/>
        </w:rPr>
        <w:t xml:space="preserve">. Through the </w:t>
      </w:r>
      <w:r w:rsidRPr="00FF7047">
        <w:rPr>
          <w:rFonts w:eastAsia="MS Mincho" w:cs="Calibri"/>
        </w:rPr>
        <w:t xml:space="preserve">three </w:t>
      </w:r>
      <w:r w:rsidRPr="00FF7047">
        <w:rPr>
          <w:rFonts w:eastAsia="MS Mincho" w:cs="Calibri"/>
          <w:color w:val="000000"/>
        </w:rPr>
        <w:t>topics:</w:t>
      </w:r>
      <w:r w:rsidRPr="00FF7047">
        <w:rPr>
          <w:rFonts w:eastAsia="MS Mincho" w:cs="Calibri"/>
          <w:color w:val="000000"/>
          <w:sz w:val="20"/>
          <w:szCs w:val="20"/>
        </w:rPr>
        <w:t xml:space="preserve"> </w:t>
      </w:r>
      <w:r w:rsidRPr="00FF7047">
        <w:rPr>
          <w:rFonts w:eastAsia="MS Mincho" w:cs="Calibri"/>
          <w:color w:val="000000"/>
        </w:rPr>
        <w:t>W</w:t>
      </w:r>
      <w:r w:rsidRPr="00FF7047">
        <w:rPr>
          <w:rFonts w:eastAsia="MS Mincho" w:cs="Calibri"/>
          <w:szCs w:val="20"/>
          <w:lang w:eastAsia="ja-JP"/>
        </w:rPr>
        <w:t>elcoming a guest</w:t>
      </w:r>
      <w:r w:rsidRPr="00FF7047">
        <w:rPr>
          <w:rFonts w:eastAsia="MS Mincho" w:cs="Calibri"/>
          <w:szCs w:val="20"/>
          <w:lang w:eastAsia="ja-JP"/>
        </w:rPr>
        <w:t>ようこそ！</w:t>
      </w:r>
      <w:r w:rsidRPr="00FF7047">
        <w:rPr>
          <w:rFonts w:eastAsia="MS Mincho" w:cs="Calibri"/>
          <w:color w:val="000000"/>
          <w:sz w:val="20"/>
          <w:szCs w:val="20"/>
        </w:rPr>
        <w:t xml:space="preserve">, </w:t>
      </w:r>
      <w:r w:rsidRPr="00FF7047">
        <w:rPr>
          <w:rFonts w:eastAsia="MS Mincho" w:cs="Calibri"/>
          <w:color w:val="000000"/>
        </w:rPr>
        <w:t>S</w:t>
      </w:r>
      <w:r w:rsidRPr="00FF7047">
        <w:rPr>
          <w:rFonts w:eastAsia="MS Mincho" w:cs="Calibri"/>
          <w:szCs w:val="20"/>
          <w:lang w:eastAsia="ja-JP"/>
        </w:rPr>
        <w:t xml:space="preserve">easonal activities and celebrations </w:t>
      </w:r>
      <w:r w:rsidRPr="00FF7047">
        <w:rPr>
          <w:rFonts w:eastAsia="MS Mincho" w:cs="Calibri"/>
          <w:szCs w:val="20"/>
          <w:lang w:eastAsia="ja-JP"/>
        </w:rPr>
        <w:t>しきとイベント</w:t>
      </w:r>
      <w:r w:rsidRPr="00FF7047">
        <w:rPr>
          <w:rFonts w:eastAsia="MS Mincho" w:cs="Calibri"/>
          <w:szCs w:val="20"/>
          <w:lang w:eastAsia="ja-JP"/>
        </w:rPr>
        <w:t xml:space="preserve">, and Healthy lifestyles </w:t>
      </w:r>
      <w:r w:rsidRPr="00FF7047">
        <w:rPr>
          <w:rFonts w:eastAsia="MS Mincho" w:cs="Calibri"/>
          <w:szCs w:val="20"/>
          <w:lang w:eastAsia="ja-JP"/>
        </w:rPr>
        <w:t>けんこう</w:t>
      </w:r>
      <w:r w:rsidRPr="00FF7047">
        <w:rPr>
          <w:rFonts w:eastAsia="MS Mincho" w:cs="Calibri"/>
          <w:color w:val="000000"/>
        </w:rPr>
        <w:t xml:space="preserve">, </w:t>
      </w:r>
      <w:r w:rsidRPr="00FF7047">
        <w:rPr>
          <w:rFonts w:eastAsia="MS Mincho" w:cs="Calibri"/>
          <w:szCs w:val="20"/>
        </w:rPr>
        <w:t>students continue to develop communication skills in Japanese and gain further insight into the language and culture.</w:t>
      </w:r>
    </w:p>
    <w:p w14:paraId="6673051B" w14:textId="77777777" w:rsidR="003C49D9" w:rsidRPr="00FF7047" w:rsidRDefault="003C49D9" w:rsidP="00E07928">
      <w:pPr>
        <w:pStyle w:val="NoSpacing"/>
        <w:spacing w:line="266" w:lineRule="auto"/>
      </w:pPr>
      <w:r w:rsidRPr="00FF7047">
        <w:t>Each unit includes:</w:t>
      </w:r>
    </w:p>
    <w:p w14:paraId="6597DD15" w14:textId="77777777" w:rsidR="003C49D9" w:rsidRPr="00FF7047" w:rsidRDefault="003C49D9" w:rsidP="00C93F29">
      <w:pPr>
        <w:pStyle w:val="ListParagraph"/>
        <w:numPr>
          <w:ilvl w:val="0"/>
          <w:numId w:val="6"/>
        </w:numPr>
        <w:spacing w:line="266" w:lineRule="auto"/>
      </w:pPr>
      <w:r w:rsidRPr="00FF7047">
        <w:t>a unit description – a short description of the focus of the unit</w:t>
      </w:r>
    </w:p>
    <w:p w14:paraId="0E096DA3" w14:textId="77777777" w:rsidR="003C49D9" w:rsidRPr="00FF7047" w:rsidRDefault="003C49D9" w:rsidP="00C93F29">
      <w:pPr>
        <w:pStyle w:val="ListParagraph"/>
        <w:numPr>
          <w:ilvl w:val="0"/>
          <w:numId w:val="6"/>
        </w:numPr>
        <w:spacing w:line="266" w:lineRule="auto"/>
      </w:pPr>
      <w:r w:rsidRPr="00FF7047">
        <w:t>unit content – the content to be taught and learned.</w:t>
      </w:r>
    </w:p>
    <w:p w14:paraId="1ABFB51F" w14:textId="77777777" w:rsidR="0058522A" w:rsidRPr="00FF7047" w:rsidRDefault="0058522A" w:rsidP="00E07928">
      <w:pPr>
        <w:pStyle w:val="SCSAHeading2"/>
        <w:spacing w:line="266" w:lineRule="auto"/>
      </w:pPr>
      <w:bookmarkStart w:id="25" w:name="_Toc237959335"/>
      <w:r w:rsidRPr="00FF7047">
        <w:t>Organisation of content</w:t>
      </w:r>
      <w:bookmarkEnd w:id="15"/>
      <w:bookmarkEnd w:id="16"/>
      <w:bookmarkEnd w:id="25"/>
    </w:p>
    <w:p w14:paraId="479434DD" w14:textId="77777777" w:rsidR="009548F4" w:rsidRPr="00FF7047" w:rsidRDefault="009548F4" w:rsidP="00E07928">
      <w:pPr>
        <w:widowControl w:val="0"/>
        <w:spacing w:after="0" w:line="266" w:lineRule="auto"/>
      </w:pPr>
      <w:bookmarkStart w:id="26" w:name="_Toc359505487"/>
      <w:bookmarkStart w:id="27" w:name="_Toc359503795"/>
      <w:bookmarkStart w:id="28" w:name="_Toc358372271"/>
      <w:bookmarkStart w:id="29" w:name="_Toc347908213"/>
      <w:bookmarkEnd w:id="17"/>
      <w:bookmarkEnd w:id="18"/>
      <w:bookmarkEnd w:id="19"/>
      <w:bookmarkEnd w:id="20"/>
      <w:r w:rsidRPr="00FF7047">
        <w:t>The course content is divided into five content areas:</w:t>
      </w:r>
    </w:p>
    <w:p w14:paraId="1BBCCA85" w14:textId="77777777" w:rsidR="009548F4" w:rsidRPr="00FF7047" w:rsidRDefault="009548F4" w:rsidP="00C93F29">
      <w:pPr>
        <w:pStyle w:val="ListParagraph"/>
        <w:numPr>
          <w:ilvl w:val="0"/>
          <w:numId w:val="6"/>
        </w:numPr>
        <w:spacing w:line="266" w:lineRule="auto"/>
      </w:pPr>
      <w:r w:rsidRPr="00FF7047">
        <w:t>Learning contexts and topics</w:t>
      </w:r>
    </w:p>
    <w:p w14:paraId="34B207B0" w14:textId="77777777" w:rsidR="009548F4" w:rsidRPr="00FF7047" w:rsidRDefault="009548F4" w:rsidP="00C93F29">
      <w:pPr>
        <w:pStyle w:val="ListParagraph"/>
        <w:numPr>
          <w:ilvl w:val="0"/>
          <w:numId w:val="6"/>
        </w:numPr>
        <w:spacing w:line="266" w:lineRule="auto"/>
      </w:pPr>
      <w:r w:rsidRPr="00FF7047">
        <w:t>Text types and textual conventions</w:t>
      </w:r>
    </w:p>
    <w:p w14:paraId="2CDDCDB2" w14:textId="77777777" w:rsidR="009548F4" w:rsidRPr="00FF7047" w:rsidRDefault="009548F4" w:rsidP="00C93F29">
      <w:pPr>
        <w:pStyle w:val="ListParagraph"/>
        <w:numPr>
          <w:ilvl w:val="0"/>
          <w:numId w:val="6"/>
        </w:numPr>
        <w:spacing w:line="266" w:lineRule="auto"/>
      </w:pPr>
      <w:r w:rsidRPr="00FF7047">
        <w:t>Linguistic resources</w:t>
      </w:r>
    </w:p>
    <w:p w14:paraId="5428E893" w14:textId="77777777" w:rsidR="009548F4" w:rsidRPr="00FF7047" w:rsidRDefault="009548F4" w:rsidP="00C93F29">
      <w:pPr>
        <w:pStyle w:val="ListParagraph"/>
        <w:numPr>
          <w:ilvl w:val="0"/>
          <w:numId w:val="6"/>
        </w:numPr>
        <w:spacing w:line="266" w:lineRule="auto"/>
      </w:pPr>
      <w:r w:rsidRPr="00FF7047">
        <w:t>Intercultural understandings</w:t>
      </w:r>
    </w:p>
    <w:p w14:paraId="406F311C" w14:textId="77777777" w:rsidR="009548F4" w:rsidRPr="00FF7047" w:rsidRDefault="009548F4" w:rsidP="00C93F29">
      <w:pPr>
        <w:pStyle w:val="ListParagraph"/>
        <w:numPr>
          <w:ilvl w:val="0"/>
          <w:numId w:val="6"/>
        </w:numPr>
        <w:spacing w:line="266" w:lineRule="auto"/>
      </w:pPr>
      <w:r w:rsidRPr="00FF7047">
        <w:t>Language learning and communication strategies.</w:t>
      </w:r>
    </w:p>
    <w:p w14:paraId="34B22313" w14:textId="0000D0AE" w:rsidR="00A96749" w:rsidRPr="00FF7047" w:rsidRDefault="009548F4" w:rsidP="00E07928">
      <w:pPr>
        <w:spacing w:line="266" w:lineRule="auto"/>
      </w:pPr>
      <w:r w:rsidRPr="00FF7047">
        <w:t>These content areas should not be considered in isolation, but rather holistically as content areas that complement one another, and that are interrelated and interdependent.</w:t>
      </w:r>
      <w:r w:rsidR="00A96749" w:rsidRPr="00FF7047">
        <w:rPr>
          <w:b/>
        </w:rPr>
        <w:br w:type="page"/>
      </w:r>
    </w:p>
    <w:p w14:paraId="30F85F1A" w14:textId="77777777" w:rsidR="00622483" w:rsidRPr="00FF7047" w:rsidRDefault="009548F4" w:rsidP="00E66C56">
      <w:pPr>
        <w:pStyle w:val="SCSAHeading3"/>
      </w:pPr>
      <w:r w:rsidRPr="00FF7047">
        <w:lastRenderedPageBreak/>
        <w:t>Learning contexts and topics</w:t>
      </w:r>
    </w:p>
    <w:p w14:paraId="4365420F" w14:textId="77777777" w:rsidR="009548F4" w:rsidRPr="00FF7047" w:rsidRDefault="009548F4" w:rsidP="00E66C56">
      <w:r w:rsidRPr="00FF7047">
        <w:t>Each unit is defined with a particular focus, three learnin</w:t>
      </w:r>
      <w:r w:rsidR="00A307EE" w:rsidRPr="00FF7047">
        <w:t>g contexts and a set of topics.</w:t>
      </w:r>
    </w:p>
    <w:p w14:paraId="1EA41C95" w14:textId="77777777" w:rsidR="009548F4" w:rsidRPr="00FF7047" w:rsidRDefault="009548F4" w:rsidP="00E07928">
      <w:pPr>
        <w:pStyle w:val="NoSpacing"/>
      </w:pPr>
      <w:r w:rsidRPr="00FF7047">
        <w:t>The learning contexts are:</w:t>
      </w:r>
    </w:p>
    <w:p w14:paraId="18E93F85" w14:textId="77777777" w:rsidR="009548F4" w:rsidRPr="00FF7047" w:rsidRDefault="009548F4" w:rsidP="00C93F29">
      <w:pPr>
        <w:pStyle w:val="ListParagraph"/>
        <w:numPr>
          <w:ilvl w:val="0"/>
          <w:numId w:val="6"/>
        </w:numPr>
        <w:rPr>
          <w:b/>
        </w:rPr>
      </w:pPr>
      <w:r w:rsidRPr="00FF7047">
        <w:t>The individual</w:t>
      </w:r>
    </w:p>
    <w:p w14:paraId="47369E6B" w14:textId="77777777" w:rsidR="009548F4" w:rsidRPr="00FF7047" w:rsidRDefault="009548F4" w:rsidP="00C93F29">
      <w:pPr>
        <w:pStyle w:val="ListParagraph"/>
        <w:numPr>
          <w:ilvl w:val="0"/>
          <w:numId w:val="6"/>
        </w:numPr>
        <w:rPr>
          <w:b/>
        </w:rPr>
      </w:pPr>
      <w:r w:rsidRPr="00FF7047">
        <w:t>The Japanese-speaking communities</w:t>
      </w:r>
    </w:p>
    <w:p w14:paraId="15684531" w14:textId="77777777" w:rsidR="009548F4" w:rsidRPr="00FF7047" w:rsidRDefault="009548F4" w:rsidP="00C93F29">
      <w:pPr>
        <w:pStyle w:val="ListParagraph"/>
        <w:numPr>
          <w:ilvl w:val="0"/>
          <w:numId w:val="6"/>
        </w:numPr>
        <w:rPr>
          <w:b/>
        </w:rPr>
      </w:pPr>
      <w:r w:rsidRPr="00FF7047">
        <w:t>The changing world.</w:t>
      </w:r>
    </w:p>
    <w:p w14:paraId="5C3325DE" w14:textId="77777777" w:rsidR="009548F4" w:rsidRPr="00FF7047" w:rsidRDefault="009548F4" w:rsidP="00E66C56">
      <w:pPr>
        <w:rPr>
          <w:sz w:val="20"/>
          <w:szCs w:val="20"/>
        </w:rPr>
      </w:pPr>
      <w:r w:rsidRPr="00FF7047">
        <w:t>Each learning context has a set of topics that promote meaningful communication and enable students to extend their understanding of the Japanese language and culture. The placement of topics under one or more of the three learning contexts is intended to provide a particular perspective, or perspectives, on each of the topics</w:t>
      </w:r>
      <w:r w:rsidRPr="00FF7047">
        <w:rPr>
          <w:sz w:val="20"/>
          <w:szCs w:val="20"/>
        </w:rPr>
        <w:t>.</w:t>
      </w:r>
    </w:p>
    <w:p w14:paraId="314090EA" w14:textId="77777777" w:rsidR="00622483" w:rsidRPr="00FF7047" w:rsidRDefault="009548F4" w:rsidP="00E66C56">
      <w:pPr>
        <w:pStyle w:val="SCSAHeading3"/>
      </w:pPr>
      <w:r w:rsidRPr="00FF7047">
        <w:t xml:space="preserve">Text types and textual conventions </w:t>
      </w:r>
    </w:p>
    <w:p w14:paraId="15041DA1" w14:textId="77777777" w:rsidR="009548F4" w:rsidRPr="00FF7047" w:rsidRDefault="009548F4" w:rsidP="00E66C56">
      <w:r w:rsidRPr="00FF7047">
        <w:t xml:space="preserve">Text types are categories of print, spoken, visual or audiovisual text, identified in terms of </w:t>
      </w:r>
      <w:r w:rsidR="00FD5D20" w:rsidRPr="00FF7047">
        <w:t>purpose, audience and features.</w:t>
      </w:r>
    </w:p>
    <w:p w14:paraId="59F15AF1" w14:textId="77777777" w:rsidR="009548F4" w:rsidRPr="00FF7047" w:rsidRDefault="009548F4" w:rsidP="00E66C56">
      <w:r w:rsidRPr="00FF7047">
        <w:t>In learning a language, it is necessary to engage with, and produce, a wide variety of text types. Text types and textual conventions vary across languages and cultures and provide information about the society and culture in which they are produced. Students are encouraged to listen to, read and view a range of texts, and be provided with opportunities to practise them.</w:t>
      </w:r>
    </w:p>
    <w:p w14:paraId="1B3AA4E6" w14:textId="77777777" w:rsidR="009548F4" w:rsidRPr="00FF7047" w:rsidRDefault="00950229" w:rsidP="00E66C56">
      <w:r w:rsidRPr="00FF7047">
        <w:t>Textual conventions are the features, patterns and rules of texts</w:t>
      </w:r>
      <w:r w:rsidR="009910E4" w:rsidRPr="00FF7047">
        <w:t>,</w:t>
      </w:r>
      <w:r w:rsidRPr="00FF7047">
        <w:t xml:space="preserve"> which are determined </w:t>
      </w:r>
      <w:r w:rsidR="009548F4" w:rsidRPr="00FF7047">
        <w:t>by the text type, context, audience and purpose of the text. They also include protocols for participating in communication, such as ways of initiating conversations, framing requests, disagreeing, and responding. Students should be made aware of the defining characteristics of different texts.</w:t>
      </w:r>
    </w:p>
    <w:p w14:paraId="33D4BAC3" w14:textId="77777777" w:rsidR="009548F4" w:rsidRPr="00FF7047" w:rsidRDefault="009548F4" w:rsidP="00E66C56">
      <w:r w:rsidRPr="00FF7047">
        <w:t>In school-based assessment</w:t>
      </w:r>
      <w:r w:rsidR="004906F1" w:rsidRPr="00FF7047">
        <w:t>s and the WACE externally set task</w:t>
      </w:r>
      <w:r w:rsidRPr="00FF7047">
        <w:t xml:space="preserve">, students are expected to respond to, or produce, a range of spoken and written text types in Japanese. Text </w:t>
      </w:r>
      <w:r w:rsidR="00374723" w:rsidRPr="00FF7047">
        <w:t>types for assessment are outlined in each unit, and textual conventions are defined in Appendix 2.</w:t>
      </w:r>
    </w:p>
    <w:p w14:paraId="030D8EF4" w14:textId="77777777" w:rsidR="00622483" w:rsidRPr="00FF7047" w:rsidRDefault="00FD5D20" w:rsidP="00E66C56">
      <w:pPr>
        <w:pStyle w:val="SCSAHeading3"/>
      </w:pPr>
      <w:r w:rsidRPr="00FF7047">
        <w:t>Linguistic resources</w:t>
      </w:r>
    </w:p>
    <w:p w14:paraId="3A31DE63" w14:textId="77777777" w:rsidR="009548F4" w:rsidRPr="00FF7047" w:rsidRDefault="009548F4" w:rsidP="00E66C56">
      <w:r w:rsidRPr="00FF7047">
        <w:t>Linguistic resources are the specific elements of language that are necessary for communication. Acquiring linguistic resources allows for the development of knowledge, skills and understandings relevant to vocabulary, grammar and sound a</w:t>
      </w:r>
      <w:r w:rsidR="00FD5D20" w:rsidRPr="00FF7047">
        <w:t>nd writing systems of Japanese.</w:t>
      </w:r>
    </w:p>
    <w:p w14:paraId="262D5B34" w14:textId="7EC61E2E" w:rsidR="00684683" w:rsidRDefault="009548F4" w:rsidP="00E66C56">
      <w:r w:rsidRPr="00FF7047">
        <w:t>As well as enabling communication, developing understanding of the linguistic resources also enhances intercultural understandings</w:t>
      </w:r>
      <w:r w:rsidR="00130ABA" w:rsidRPr="00FF7047">
        <w:t>,</w:t>
      </w:r>
      <w:r w:rsidRPr="00FF7047">
        <w:t xml:space="preserve"> literacy skills and awareness of one</w:t>
      </w:r>
      <w:r w:rsidR="00B43F3F">
        <w:t>’</w:t>
      </w:r>
      <w:r w:rsidRPr="00FF7047">
        <w:t>s own language.</w:t>
      </w:r>
    </w:p>
    <w:p w14:paraId="35109F33" w14:textId="77777777" w:rsidR="009548F4" w:rsidRPr="00FF7047" w:rsidRDefault="00FD5D20" w:rsidP="00E66C56">
      <w:pPr>
        <w:pStyle w:val="SCSAHeading3"/>
      </w:pPr>
      <w:r w:rsidRPr="00FF7047">
        <w:t>Intercultural understandings</w:t>
      </w:r>
    </w:p>
    <w:p w14:paraId="59B8420A" w14:textId="14C746D4" w:rsidR="009548F4" w:rsidRPr="00FF7047" w:rsidRDefault="009548F4" w:rsidP="00E66C56">
      <w:r w:rsidRPr="00FF7047">
        <w:t>Intercultural understandings involve developing knowledge, awareness and understanding of one</w:t>
      </w:r>
      <w:r w:rsidR="00B43F3F">
        <w:t>’</w:t>
      </w:r>
      <w:r w:rsidRPr="00FF7047">
        <w:t>s own culture</w:t>
      </w:r>
      <w:r w:rsidR="00E6340E">
        <w:t>/</w:t>
      </w:r>
      <w:r w:rsidRPr="00FF7047">
        <w:t>s and language</w:t>
      </w:r>
      <w:r w:rsidR="00E6340E">
        <w:t>/</w:t>
      </w:r>
      <w:r w:rsidRPr="00FF7047">
        <w:t>s, as well as that of the Japanese-speaking world. The study of the learning contexts and topics, text types and textual conventions and linguistic resources, will enable the development of intercultural understandings which enhance</w:t>
      </w:r>
      <w:r w:rsidR="004906F1" w:rsidRPr="00FF7047">
        <w:t>s</w:t>
      </w:r>
      <w:r w:rsidRPr="00FF7047">
        <w:t xml:space="preserve"> the ability to communicate, interact and negotiate within and across languages and cultures, and to understand oneself and others.</w:t>
      </w:r>
    </w:p>
    <w:p w14:paraId="0CCA63A9" w14:textId="77777777" w:rsidR="009548F4" w:rsidRPr="00FF7047" w:rsidRDefault="009548F4" w:rsidP="00E66C56">
      <w:r w:rsidRPr="00FF7047">
        <w:lastRenderedPageBreak/>
        <w:t>The development of intercultural competence can be described as moving from a stage, where students are not aware of, or do not understand or practise cultural norms, to where cultural practices are so internalised that the student no longer notices them. It is not expected that second language learners will develop this degree of cultural competence without spending considerable time in-country. It is</w:t>
      </w:r>
      <w:r w:rsidR="00497FC1" w:rsidRPr="00FF7047">
        <w:t xml:space="preserve"> expected</w:t>
      </w:r>
      <w:r w:rsidRPr="00FF7047">
        <w:t xml:space="preserve">, however, that students will develop cultural self-awareness and become aware of cultural issues which govern speech and behaviour in Japanese-speaking communities, and begin to apply these </w:t>
      </w:r>
      <w:proofErr w:type="gramStart"/>
      <w:r w:rsidRPr="00FF7047">
        <w:t>in or</w:t>
      </w:r>
      <w:r w:rsidR="00FD5D20" w:rsidRPr="00FF7047">
        <w:t>der to</w:t>
      </w:r>
      <w:proofErr w:type="gramEnd"/>
      <w:r w:rsidR="00FD5D20" w:rsidRPr="00FF7047">
        <w:t xml:space="preserve"> communicate effectively.</w:t>
      </w:r>
    </w:p>
    <w:p w14:paraId="4B5DFEB2" w14:textId="77777777" w:rsidR="00622483" w:rsidRPr="00FF7047" w:rsidRDefault="009548F4" w:rsidP="00E66C56">
      <w:pPr>
        <w:pStyle w:val="SCSAHeading3"/>
      </w:pPr>
      <w:r w:rsidRPr="00FF7047">
        <w:t>Language learning and commu</w:t>
      </w:r>
      <w:r w:rsidR="00FD5D20" w:rsidRPr="00FF7047">
        <w:t>nication strategies</w:t>
      </w:r>
    </w:p>
    <w:p w14:paraId="7000C442" w14:textId="77777777" w:rsidR="009548F4" w:rsidRPr="00FF7047" w:rsidRDefault="009548F4" w:rsidP="00684683">
      <w:pPr>
        <w:widowControl w:val="0"/>
        <w:spacing w:after="0"/>
      </w:pPr>
      <w:r w:rsidRPr="00FF7047">
        <w:t>Language learning and communication strategies are processes, techniques and skills relevant to:</w:t>
      </w:r>
    </w:p>
    <w:p w14:paraId="687610C2" w14:textId="77777777" w:rsidR="009548F4" w:rsidRPr="00FF7047" w:rsidRDefault="009548F4" w:rsidP="00C93F29">
      <w:pPr>
        <w:pStyle w:val="ListParagraph"/>
        <w:numPr>
          <w:ilvl w:val="0"/>
          <w:numId w:val="6"/>
        </w:numPr>
      </w:pPr>
      <w:r w:rsidRPr="00FF7047">
        <w:t>supporting learning and the acquisition of language</w:t>
      </w:r>
    </w:p>
    <w:p w14:paraId="146DDB30" w14:textId="77777777" w:rsidR="009548F4" w:rsidRPr="00FF7047" w:rsidRDefault="009548F4" w:rsidP="00C93F29">
      <w:pPr>
        <w:pStyle w:val="ListParagraph"/>
        <w:numPr>
          <w:ilvl w:val="0"/>
          <w:numId w:val="6"/>
        </w:numPr>
      </w:pPr>
      <w:r w:rsidRPr="00FF7047">
        <w:t>making meaning from texts</w:t>
      </w:r>
    </w:p>
    <w:p w14:paraId="557E8BD0" w14:textId="77777777" w:rsidR="009548F4" w:rsidRPr="00FF7047" w:rsidRDefault="009548F4" w:rsidP="00C93F29">
      <w:pPr>
        <w:pStyle w:val="ListParagraph"/>
        <w:numPr>
          <w:ilvl w:val="0"/>
          <w:numId w:val="6"/>
        </w:numPr>
      </w:pPr>
      <w:r w:rsidRPr="00FF7047">
        <w:t>producing texts</w:t>
      </w:r>
    </w:p>
    <w:p w14:paraId="72C6A06C" w14:textId="77777777" w:rsidR="009548F4" w:rsidRPr="00FF7047" w:rsidRDefault="009548F4" w:rsidP="00C93F29">
      <w:pPr>
        <w:pStyle w:val="ListParagraph"/>
        <w:numPr>
          <w:ilvl w:val="0"/>
          <w:numId w:val="6"/>
        </w:numPr>
      </w:pPr>
      <w:r w:rsidRPr="00FF7047">
        <w:t>engaging in spoken interaction.</w:t>
      </w:r>
    </w:p>
    <w:p w14:paraId="490544B9" w14:textId="77777777" w:rsidR="009548F4" w:rsidRPr="00FF7047" w:rsidRDefault="009548F4" w:rsidP="00E66C56">
      <w:r w:rsidRPr="00FF7047">
        <w:t xml:space="preserve">These strategies support and enhance the development of literacy </w:t>
      </w:r>
      <w:proofErr w:type="gramStart"/>
      <w:r w:rsidRPr="00FF7047">
        <w:t>skills</w:t>
      </w:r>
      <w:r w:rsidR="00130ABA" w:rsidRPr="00FF7047">
        <w:t>,</w:t>
      </w:r>
      <w:r w:rsidRPr="00FF7047">
        <w:t xml:space="preserve"> and</w:t>
      </w:r>
      <w:proofErr w:type="gramEnd"/>
      <w:r w:rsidRPr="00FF7047">
        <w:t xml:space="preserve"> enable further development of cognitive skills through thinking critically and analytically, solving problems, and making connections. Students should be taught these strategies explicitly and </w:t>
      </w:r>
      <w:r w:rsidR="009910E4" w:rsidRPr="00FF7047">
        <w:t xml:space="preserve">be </w:t>
      </w:r>
      <w:r w:rsidRPr="00FF7047">
        <w:t>provided with opportunities to practise them.</w:t>
      </w:r>
    </w:p>
    <w:p w14:paraId="589A4F39" w14:textId="1B418DCF" w:rsidR="00E66C56" w:rsidRPr="00861708" w:rsidRDefault="00F95DC1" w:rsidP="00E66C56">
      <w:pPr>
        <w:pStyle w:val="SCSAHeading2"/>
        <w:rPr>
          <w:rFonts w:eastAsia="Malgun Gothic"/>
          <w:lang w:eastAsia="ko-KR"/>
        </w:rPr>
      </w:pPr>
      <w:bookmarkStart w:id="30" w:name="_Toc237959336"/>
      <w:bookmarkEnd w:id="26"/>
      <w:bookmarkEnd w:id="27"/>
      <w:bookmarkEnd w:id="28"/>
      <w:r>
        <w:t>Representation of the General Capabilities</w:t>
      </w:r>
      <w:bookmarkEnd w:id="30"/>
    </w:p>
    <w:p w14:paraId="32DE2EC6" w14:textId="3F8650FA" w:rsidR="00684683" w:rsidRDefault="00F15085" w:rsidP="00E66C56">
      <w:r w:rsidRPr="00161162">
        <w:t>The General Capabilities encompass the knowledge, skills, behaviours and dispositions that will support students to live and work successfully now and into the future. They are not assessed unless identified within the specified unit content</w:t>
      </w:r>
      <w:r>
        <w:t xml:space="preserve">. </w:t>
      </w:r>
      <w:r w:rsidR="00E66C56" w:rsidRPr="00F44CA6">
        <w:t xml:space="preserve">Teachers should find opportunities to incorporate the following </w:t>
      </w:r>
      <w:r>
        <w:t>General C</w:t>
      </w:r>
      <w:r w:rsidR="00E66C56" w:rsidRPr="00F44CA6">
        <w:t>apabilities into the teaching</w:t>
      </w:r>
      <w:r w:rsidR="00E66C56">
        <w:t xml:space="preserve"> and learning </w:t>
      </w:r>
      <w:r w:rsidR="00E66C56" w:rsidRPr="00F44CA6">
        <w:t xml:space="preserve">program for the </w:t>
      </w:r>
      <w:bookmarkStart w:id="31" w:name="_Hlk197498480"/>
      <w:r w:rsidR="00E66C56" w:rsidRPr="00F44CA6">
        <w:rPr>
          <w:rFonts w:hint="eastAsia"/>
        </w:rPr>
        <w:t>Japanese: Second Language General</w:t>
      </w:r>
      <w:r w:rsidR="00E66C56" w:rsidRPr="00F44CA6">
        <w:t xml:space="preserve"> </w:t>
      </w:r>
      <w:bookmarkEnd w:id="31"/>
      <w:r w:rsidR="00E66C56" w:rsidRPr="00F44CA6">
        <w:t xml:space="preserve">course. </w:t>
      </w:r>
    </w:p>
    <w:p w14:paraId="10B53F72" w14:textId="77777777" w:rsidR="00E66C56" w:rsidRPr="009C3CBD" w:rsidRDefault="00E66C56" w:rsidP="00E66C56">
      <w:pPr>
        <w:pStyle w:val="SCSAHeading3"/>
      </w:pPr>
      <w:r w:rsidRPr="009C3CBD">
        <w:t>Critical and creative thinking</w:t>
      </w:r>
    </w:p>
    <w:p w14:paraId="144F9FE7" w14:textId="443D5E74" w:rsidR="00E66C56" w:rsidRPr="00F44CA6" w:rsidRDefault="00E66C56" w:rsidP="00E66C56">
      <w:r>
        <w:t>Students enhance their critical and creating thinking skills t</w:t>
      </w:r>
      <w:r w:rsidRPr="00F44CA6">
        <w:t>hrough the study of Japanese language and culture.</w:t>
      </w:r>
      <w:r>
        <w:t xml:space="preserve"> </w:t>
      </w:r>
      <w:r w:rsidRPr="00F44CA6">
        <w:t xml:space="preserve">Content in the Japanese: Second Language </w:t>
      </w:r>
      <w:r w:rsidRPr="00F44CA6">
        <w:rPr>
          <w:rFonts w:hint="eastAsia"/>
        </w:rPr>
        <w:t>General</w:t>
      </w:r>
      <w:r w:rsidRPr="00F44CA6">
        <w:t xml:space="preserve"> course is presented through th</w:t>
      </w:r>
      <w:r>
        <w:t>re</w:t>
      </w:r>
      <w:r w:rsidRPr="00F44CA6">
        <w:t>e contexts</w:t>
      </w:r>
      <w:r>
        <w:t xml:space="preserve"> –</w:t>
      </w:r>
      <w:r w:rsidRPr="00F44CA6">
        <w:t xml:space="preserve"> The individual, </w:t>
      </w:r>
      <w:r w:rsidR="002860A6">
        <w:t>T</w:t>
      </w:r>
      <w:r w:rsidRPr="00F44CA6">
        <w:t>he Japanese</w:t>
      </w:r>
      <w:r w:rsidR="002860A6">
        <w:t>-</w:t>
      </w:r>
      <w:r w:rsidRPr="00F44CA6">
        <w:t>speaking communit</w:t>
      </w:r>
      <w:r w:rsidR="002860A6">
        <w:t>ies</w:t>
      </w:r>
      <w:r w:rsidRPr="00F44CA6">
        <w:t xml:space="preserve"> and </w:t>
      </w:r>
      <w:proofErr w:type="gramStart"/>
      <w:r w:rsidRPr="00F44CA6">
        <w:t>The</w:t>
      </w:r>
      <w:proofErr w:type="gramEnd"/>
      <w:r w:rsidRPr="00F44CA6">
        <w:t xml:space="preserve"> changing world</w:t>
      </w:r>
      <w:r>
        <w:t xml:space="preserve"> –</w:t>
      </w:r>
      <w:r w:rsidRPr="00F44CA6">
        <w:t xml:space="preserve"> encouraging students to compare information and ideas from diverse perspectives.</w:t>
      </w:r>
      <w:r>
        <w:t xml:space="preserve"> </w:t>
      </w:r>
      <w:r w:rsidRPr="00F44CA6">
        <w:t>By engaging with spoken and written texts, students strengthen their ability to identify and process information and engage in logical and reflective thinking.</w:t>
      </w:r>
      <w:r>
        <w:t xml:space="preserve"> </w:t>
      </w:r>
      <w:r w:rsidRPr="00F44CA6">
        <w:t>By continuing to develop their skills, knowledge and understanding of the Japanese language</w:t>
      </w:r>
      <w:r>
        <w:t>,</w:t>
      </w:r>
      <w:r w:rsidRPr="00F44CA6">
        <w:t xml:space="preserve"> they learn to assess how language conveys meaning and how context, purpose and audience influence communication.</w:t>
      </w:r>
    </w:p>
    <w:p w14:paraId="4DB63031" w14:textId="77777777" w:rsidR="00E66C56" w:rsidRDefault="00E66C56" w:rsidP="00E66C56">
      <w:r w:rsidRPr="00F44CA6">
        <w:t>Through the course</w:t>
      </w:r>
      <w:r>
        <w:t>,</w:t>
      </w:r>
      <w:r w:rsidRPr="00F44CA6">
        <w:t xml:space="preserve"> students </w:t>
      </w:r>
      <w:r>
        <w:t>learn</w:t>
      </w:r>
      <w:r w:rsidRPr="00F44CA6">
        <w:t xml:space="preserve"> and practise language learning and communication strategies. These strategies support and enhance the development of literacy skills and enable further development of cognitive skills through thinking critically and making connections.</w:t>
      </w:r>
      <w:r>
        <w:t xml:space="preserve"> Through t</w:t>
      </w:r>
      <w:r w:rsidRPr="00F44CA6">
        <w:t xml:space="preserve">he process of transferring linguistic and cultural knowledge to new contexts </w:t>
      </w:r>
      <w:r>
        <w:t>students enhance their</w:t>
      </w:r>
      <w:r w:rsidRPr="00F44CA6">
        <w:t xml:space="preserve"> metacognition, problem-solving abilities and analytical skills</w:t>
      </w:r>
      <w:r w:rsidRPr="00F44CA6">
        <w:rPr>
          <w:rFonts w:hint="eastAsia"/>
        </w:rPr>
        <w:t>.</w:t>
      </w:r>
    </w:p>
    <w:p w14:paraId="6163A862" w14:textId="77777777" w:rsidR="00E66C56" w:rsidRPr="009C3CBD" w:rsidRDefault="00E66C56" w:rsidP="00E66C56">
      <w:pPr>
        <w:pStyle w:val="SCSAHeading3"/>
      </w:pPr>
      <w:r w:rsidRPr="009C3CBD">
        <w:lastRenderedPageBreak/>
        <w:t>Intercultural understanding</w:t>
      </w:r>
    </w:p>
    <w:p w14:paraId="473F969C" w14:textId="7561E7ED" w:rsidR="00E66C56" w:rsidRPr="00F44CA6" w:rsidRDefault="00E66C56" w:rsidP="00E66C56">
      <w:r w:rsidRPr="00F44CA6">
        <w:t xml:space="preserve">Intercultural understanding is </w:t>
      </w:r>
      <w:r>
        <w:t>core</w:t>
      </w:r>
      <w:r w:rsidRPr="00F44CA6">
        <w:t xml:space="preserve"> to </w:t>
      </w:r>
      <w:r>
        <w:t>language</w:t>
      </w:r>
      <w:r w:rsidRPr="00F44CA6">
        <w:t xml:space="preserve"> learning</w:t>
      </w:r>
      <w:r>
        <w:t>.</w:t>
      </w:r>
      <w:r w:rsidRPr="00F44CA6">
        <w:t xml:space="preserve"> </w:t>
      </w:r>
      <w:r w:rsidRPr="00EA6CA8">
        <w:t>In learning a second or additional language, students develop an appreciation of languages, cultures and beliefs, including their own. In the course</w:t>
      </w:r>
      <w:r>
        <w:t>,</w:t>
      </w:r>
      <w:r w:rsidRPr="00EA6CA8">
        <w:t xml:space="preserve"> students </w:t>
      </w:r>
      <w:r>
        <w:t>reflect on their home</w:t>
      </w:r>
      <w:r w:rsidR="008B0706">
        <w:t xml:space="preserve"> </w:t>
      </w:r>
      <w:r>
        <w:t xml:space="preserve">life and explore home-stay experiences, welcoming a visitor and celebrating special occasions. </w:t>
      </w:r>
      <w:r w:rsidRPr="00EA6CA8">
        <w:t xml:space="preserve">This helps students to develop connections with communities and cultures, become aware of similarities and differences, cultivate mutual respect and understanding, and improve communication. The course also provides opportunities for students to apply communication strategies in culturally and linguistically diverse contexts. They </w:t>
      </w:r>
      <w:r>
        <w:t xml:space="preserve">learn to </w:t>
      </w:r>
      <w:r w:rsidRPr="00EA6CA8">
        <w:t>understand the interconnection between language and culture, gaining insights into how cultural values and beliefs shape communication practices.</w:t>
      </w:r>
    </w:p>
    <w:p w14:paraId="6D81C4CC" w14:textId="77777777" w:rsidR="00E66C56" w:rsidRDefault="00E66C56" w:rsidP="00E66C56">
      <w:r w:rsidRPr="00F44CA6">
        <w:t>Intercultural understandings is one of the five content areas of this course.</w:t>
      </w:r>
    </w:p>
    <w:p w14:paraId="73BFF8F2" w14:textId="77777777" w:rsidR="00E66C56" w:rsidRPr="009C3CBD" w:rsidRDefault="00E66C56" w:rsidP="00E66C56">
      <w:pPr>
        <w:pStyle w:val="SCSAHeading3"/>
      </w:pPr>
      <w:r w:rsidRPr="009C3CBD">
        <w:t>Literacy</w:t>
      </w:r>
    </w:p>
    <w:p w14:paraId="26BE4F28" w14:textId="77777777" w:rsidR="00E66C56" w:rsidRPr="00F44CA6" w:rsidRDefault="00E66C56" w:rsidP="00E66C56">
      <w:r>
        <w:t>S</w:t>
      </w:r>
      <w:r w:rsidRPr="00F44CA6">
        <w:t xml:space="preserve">tudents build </w:t>
      </w:r>
      <w:r>
        <w:t xml:space="preserve">their </w:t>
      </w:r>
      <w:r w:rsidRPr="00F44CA6">
        <w:t xml:space="preserve">literacy capacity as they use Japanese to listen to, read, view and respond to a range of texts, communicate in spoken interaction, and write texts </w:t>
      </w:r>
      <w:r>
        <w:t xml:space="preserve">in Japanese </w:t>
      </w:r>
      <w:r w:rsidRPr="00F44CA6">
        <w:t xml:space="preserve">for different purposes and contexts. They further develop their skills, knowledge and understanding of the Japanese language and apply their knowledge of linguistic resources to exchange information, ideas and opinions in Japanese. </w:t>
      </w:r>
    </w:p>
    <w:p w14:paraId="6DEF7317" w14:textId="13B47746" w:rsidR="00E66C56" w:rsidRDefault="00E66C56" w:rsidP="00E66C56">
      <w:pPr>
        <w:rPr>
          <w:rFonts w:ascii="Calibri" w:hAnsi="Calibri" w:cs="Calibri"/>
        </w:rPr>
      </w:pPr>
      <w:r w:rsidRPr="00F44CA6">
        <w:t>For language learners, literacy involves skills and knowledge that need guidance, time and support to develop. These skills include</w:t>
      </w:r>
      <w:r>
        <w:rPr>
          <w:rFonts w:ascii="Calibri" w:hAnsi="Calibri" w:cs="Calibri"/>
        </w:rPr>
        <w:t xml:space="preserve"> </w:t>
      </w:r>
      <w:r w:rsidRPr="00847A06">
        <w:rPr>
          <w:rFonts w:ascii="Calibri" w:hAnsi="Calibri" w:cs="Calibri"/>
        </w:rPr>
        <w:t>developing an ability to decode and encode from sound to written systems</w:t>
      </w:r>
      <w:r>
        <w:rPr>
          <w:rFonts w:ascii="Calibri" w:hAnsi="Calibri" w:cs="Calibri"/>
        </w:rPr>
        <w:t xml:space="preserve">; </w:t>
      </w:r>
      <w:r w:rsidRPr="00847A06">
        <w:rPr>
          <w:rFonts w:ascii="Calibri" w:hAnsi="Calibri" w:cs="Calibri"/>
        </w:rPr>
        <w:t>mastering grammatical, orthographic and textual conventions</w:t>
      </w:r>
      <w:r>
        <w:rPr>
          <w:rFonts w:ascii="Calibri" w:hAnsi="Calibri" w:cs="Calibri"/>
        </w:rPr>
        <w:t xml:space="preserve">; and </w:t>
      </w:r>
      <w:r w:rsidRPr="00847A06">
        <w:rPr>
          <w:rFonts w:ascii="Calibri" w:hAnsi="Calibri" w:cs="Calibri"/>
        </w:rPr>
        <w:t>developing semantic, pragmatic</w:t>
      </w:r>
      <w:r w:rsidR="008B0706">
        <w:rPr>
          <w:rFonts w:ascii="Calibri" w:hAnsi="Calibri" w:cs="Calibri"/>
        </w:rPr>
        <w:t xml:space="preserve"> </w:t>
      </w:r>
      <w:r w:rsidRPr="00847A06">
        <w:rPr>
          <w:rFonts w:ascii="Calibri" w:hAnsi="Calibri" w:cs="Calibri"/>
        </w:rPr>
        <w:t>and critical literacy skills.</w:t>
      </w:r>
      <w:r>
        <w:rPr>
          <w:rFonts w:ascii="Calibri" w:hAnsi="Calibri" w:cs="Calibri"/>
        </w:rPr>
        <w:t xml:space="preserve"> </w:t>
      </w:r>
      <w:r w:rsidRPr="00847A06">
        <w:rPr>
          <w:rFonts w:ascii="Calibri" w:hAnsi="Calibri" w:cs="Calibri"/>
        </w:rPr>
        <w:t xml:space="preserve">For learners of </w:t>
      </w:r>
      <w:r>
        <w:rPr>
          <w:rFonts w:ascii="Calibri" w:hAnsi="Calibri" w:cs="Calibri"/>
        </w:rPr>
        <w:t>Japanese</w:t>
      </w:r>
      <w:r w:rsidRPr="00847A06">
        <w:rPr>
          <w:rFonts w:ascii="Calibri" w:hAnsi="Calibri" w:cs="Calibri"/>
        </w:rPr>
        <w:t xml:space="preserve">, literacy development in the language enhances and extends their knowledge and understanding of English literacy, which in turn supports their learning in </w:t>
      </w:r>
      <w:r>
        <w:rPr>
          <w:rFonts w:ascii="Calibri" w:hAnsi="Calibri" w:cs="Calibri"/>
        </w:rPr>
        <w:t>Japanese</w:t>
      </w:r>
      <w:r w:rsidRPr="00847A06">
        <w:rPr>
          <w:rFonts w:ascii="Calibri" w:hAnsi="Calibri" w:cs="Calibri"/>
        </w:rPr>
        <w:t>.</w:t>
      </w:r>
    </w:p>
    <w:p w14:paraId="161F3717" w14:textId="43F43F3C" w:rsidR="00E66C56" w:rsidRPr="009C3CBD" w:rsidRDefault="00E66C56" w:rsidP="00E66C56">
      <w:pPr>
        <w:pStyle w:val="SCSAHeading3"/>
      </w:pPr>
      <w:r w:rsidRPr="009C3CBD">
        <w:t xml:space="preserve">Addressing the other </w:t>
      </w:r>
      <w:r w:rsidR="000B00F7">
        <w:t>G</w:t>
      </w:r>
      <w:r w:rsidRPr="009C3CBD">
        <w:t xml:space="preserve">eneral </w:t>
      </w:r>
      <w:r w:rsidR="000B00F7">
        <w:t>C</w:t>
      </w:r>
      <w:r w:rsidRPr="009C3CBD">
        <w:t>apabilities</w:t>
      </w:r>
    </w:p>
    <w:p w14:paraId="4691190A" w14:textId="0CCF91A2" w:rsidR="00E66C56" w:rsidRPr="009C3CBD" w:rsidRDefault="00E66C56" w:rsidP="00E66C56">
      <w:r w:rsidRPr="009C3CBD">
        <w:t xml:space="preserve">Although the following </w:t>
      </w:r>
      <w:r w:rsidR="000B00F7">
        <w:t>G</w:t>
      </w:r>
      <w:r w:rsidRPr="009C3CBD">
        <w:t xml:space="preserve">eneral </w:t>
      </w:r>
      <w:r w:rsidR="000B00F7">
        <w:t>C</w:t>
      </w:r>
      <w:r w:rsidRPr="009C3CBD">
        <w:t xml:space="preserve">apabilities have not been identified as a focus in the </w:t>
      </w:r>
      <w:r w:rsidRPr="009D52CC">
        <w:rPr>
          <w:rFonts w:eastAsia="Malgun Gothic" w:hint="eastAsia"/>
          <w:lang w:eastAsia="ko-KR"/>
        </w:rPr>
        <w:t>Japanese</w:t>
      </w:r>
      <w:r>
        <w:rPr>
          <w:rFonts w:eastAsia="Malgun Gothic"/>
          <w:lang w:eastAsia="ko-KR"/>
        </w:rPr>
        <w:t>: Second Language</w:t>
      </w:r>
      <w:r w:rsidRPr="009D52CC">
        <w:rPr>
          <w:rFonts w:eastAsia="Malgun Gothic" w:hint="eastAsia"/>
          <w:lang w:eastAsia="ko-KR"/>
        </w:rPr>
        <w:t xml:space="preserve"> </w:t>
      </w:r>
      <w:r>
        <w:rPr>
          <w:rFonts w:eastAsia="Malgun Gothic" w:hint="eastAsia"/>
          <w:lang w:eastAsia="ko-KR"/>
        </w:rPr>
        <w:t>General</w:t>
      </w:r>
      <w:r w:rsidRPr="009C3CBD">
        <w:t xml:space="preserve"> </w:t>
      </w:r>
      <w:r w:rsidR="00DD7B77" w:rsidRPr="009C3CBD">
        <w:t xml:space="preserve">Year </w:t>
      </w:r>
      <w:r w:rsidR="00DD7B77" w:rsidRPr="009D52CC">
        <w:rPr>
          <w:rFonts w:eastAsia="Malgun Gothic" w:hint="eastAsia"/>
          <w:lang w:eastAsia="ko-KR"/>
        </w:rPr>
        <w:t>1</w:t>
      </w:r>
      <w:r w:rsidR="00DD7B77">
        <w:rPr>
          <w:rFonts w:eastAsia="Malgun Gothic"/>
          <w:lang w:eastAsia="ko-KR"/>
        </w:rPr>
        <w:t>2</w:t>
      </w:r>
      <w:r w:rsidR="00DD7B77" w:rsidRPr="009D52CC">
        <w:rPr>
          <w:rFonts w:eastAsia="Malgun Gothic" w:hint="eastAsia"/>
          <w:lang w:eastAsia="ko-KR"/>
        </w:rPr>
        <w:t xml:space="preserve"> </w:t>
      </w:r>
      <w:r>
        <w:t>syllabus</w:t>
      </w:r>
      <w:r w:rsidRPr="009C3CBD">
        <w:t xml:space="preserve">, teachers may find opportunities to incorporate </w:t>
      </w:r>
      <w:r w:rsidR="00F95DC1">
        <w:t>them</w:t>
      </w:r>
      <w:r w:rsidRPr="009C3CBD">
        <w:t xml:space="preserve"> into the teaching and learning program.</w:t>
      </w:r>
    </w:p>
    <w:p w14:paraId="477A6A80" w14:textId="7B1A957B" w:rsidR="00E66C56" w:rsidRPr="003116C8" w:rsidRDefault="00E66C56" w:rsidP="00C93F29">
      <w:pPr>
        <w:pStyle w:val="ListParagraph"/>
        <w:numPr>
          <w:ilvl w:val="0"/>
          <w:numId w:val="4"/>
        </w:numPr>
        <w:rPr>
          <w:rFonts w:ascii="Calibri" w:hAnsi="Calibri" w:cs="Calibri"/>
        </w:rPr>
      </w:pPr>
      <w:bookmarkStart w:id="32" w:name="_Hlk198806928"/>
      <w:r w:rsidRPr="003116C8">
        <w:rPr>
          <w:rFonts w:ascii="Calibri" w:hAnsi="Calibri" w:cs="Calibri"/>
        </w:rPr>
        <w:t xml:space="preserve">Digital </w:t>
      </w:r>
      <w:r w:rsidR="000B00F7">
        <w:rPr>
          <w:rFonts w:ascii="Calibri" w:hAnsi="Calibri" w:cs="Calibri"/>
        </w:rPr>
        <w:t>l</w:t>
      </w:r>
      <w:r w:rsidRPr="003116C8">
        <w:rPr>
          <w:rFonts w:ascii="Calibri" w:hAnsi="Calibri" w:cs="Calibri"/>
        </w:rPr>
        <w:t>iteracy</w:t>
      </w:r>
    </w:p>
    <w:p w14:paraId="3E54907C" w14:textId="77777777" w:rsidR="00E66C56" w:rsidRPr="00B9253F" w:rsidRDefault="00E66C56" w:rsidP="00C93F29">
      <w:pPr>
        <w:pStyle w:val="ListParagraph"/>
        <w:numPr>
          <w:ilvl w:val="0"/>
          <w:numId w:val="4"/>
        </w:numPr>
        <w:rPr>
          <w:rFonts w:ascii="Calibri" w:hAnsi="Calibri" w:cs="Calibri"/>
        </w:rPr>
      </w:pPr>
      <w:r w:rsidRPr="00B9253F">
        <w:rPr>
          <w:rFonts w:ascii="Calibri" w:hAnsi="Calibri" w:cs="Calibri"/>
        </w:rPr>
        <w:t>Ethical understanding</w:t>
      </w:r>
    </w:p>
    <w:bookmarkEnd w:id="32"/>
    <w:p w14:paraId="4D37B2AC" w14:textId="77777777" w:rsidR="00E66C56" w:rsidRPr="003116C8" w:rsidRDefault="00E66C56" w:rsidP="00C93F29">
      <w:pPr>
        <w:pStyle w:val="ListParagraph"/>
        <w:numPr>
          <w:ilvl w:val="0"/>
          <w:numId w:val="4"/>
        </w:numPr>
        <w:rPr>
          <w:rFonts w:ascii="Calibri" w:hAnsi="Calibri" w:cs="Calibri"/>
        </w:rPr>
      </w:pPr>
      <w:r w:rsidRPr="003116C8">
        <w:rPr>
          <w:rFonts w:ascii="Calibri" w:hAnsi="Calibri" w:cs="Calibri"/>
        </w:rPr>
        <w:t>Numeracy</w:t>
      </w:r>
    </w:p>
    <w:p w14:paraId="6CCE5137" w14:textId="77777777" w:rsidR="00E66C56" w:rsidRPr="00B9253F" w:rsidRDefault="00E66C56" w:rsidP="00C93F29">
      <w:pPr>
        <w:pStyle w:val="ListParagraph"/>
        <w:numPr>
          <w:ilvl w:val="0"/>
          <w:numId w:val="4"/>
        </w:numPr>
        <w:rPr>
          <w:rFonts w:ascii="Calibri" w:hAnsi="Calibri" w:cs="Calibri"/>
        </w:rPr>
      </w:pPr>
      <w:r w:rsidRPr="00B9253F">
        <w:rPr>
          <w:rFonts w:ascii="Calibri" w:hAnsi="Calibri" w:cs="Calibri"/>
        </w:rPr>
        <w:t>Personal and social capability</w:t>
      </w:r>
    </w:p>
    <w:p w14:paraId="420E97ED" w14:textId="6B90B17C" w:rsidR="00E07928" w:rsidRDefault="00E66C56" w:rsidP="00E66C56">
      <w:pPr>
        <w:rPr>
          <w:rFonts w:ascii="Calibri" w:hAnsi="Calibri" w:cs="Calibri"/>
        </w:rPr>
      </w:pPr>
      <w:r w:rsidRPr="00276DBE">
        <w:rPr>
          <w:rFonts w:ascii="Calibri" w:hAnsi="Calibri" w:cs="Calibri"/>
        </w:rPr>
        <w:t>Such opportunities may occur through the application of different contexts, pedagogical practices and/or assessment strategies that relate to the syllabus as part of the teaching and learning program.</w:t>
      </w:r>
    </w:p>
    <w:p w14:paraId="28F5DF8E" w14:textId="77777777" w:rsidR="00E07928" w:rsidRDefault="00E07928">
      <w:pPr>
        <w:rPr>
          <w:rFonts w:ascii="Calibri" w:hAnsi="Calibri" w:cs="Calibri"/>
        </w:rPr>
      </w:pPr>
      <w:r>
        <w:rPr>
          <w:rFonts w:ascii="Calibri" w:hAnsi="Calibri" w:cs="Calibri"/>
        </w:rPr>
        <w:br w:type="page"/>
      </w:r>
    </w:p>
    <w:p w14:paraId="44E73D22" w14:textId="69F6605A" w:rsidR="00E66C56" w:rsidRDefault="00E66C56" w:rsidP="00E66C56">
      <w:pPr>
        <w:pStyle w:val="SCSAHeading3"/>
      </w:pPr>
      <w:r w:rsidRPr="009C3CBD">
        <w:lastRenderedPageBreak/>
        <w:t xml:space="preserve">Summary representation of the </w:t>
      </w:r>
      <w:r w:rsidR="000B00F7">
        <w:t>G</w:t>
      </w:r>
      <w:r w:rsidRPr="009C3CBD">
        <w:t xml:space="preserve">eneral </w:t>
      </w:r>
      <w:r w:rsidR="000B00F7">
        <w:t>C</w:t>
      </w:r>
      <w:r w:rsidRPr="009C3CBD">
        <w:t xml:space="preserve">apabilities in the </w:t>
      </w:r>
      <w:r>
        <w:t xml:space="preserve">Japanese: Second Language General </w:t>
      </w:r>
      <w:r w:rsidRPr="009C3CBD">
        <w:t xml:space="preserve">course </w:t>
      </w:r>
      <w:bookmarkStart w:id="33" w:name="_Hlk198813181"/>
    </w:p>
    <w:p w14:paraId="2F8EA966" w14:textId="77777777" w:rsidR="00F95DC1" w:rsidRPr="00ED22DD" w:rsidRDefault="00F95DC1" w:rsidP="00ED22DD">
      <w:pPr>
        <w:rPr>
          <w:sz w:val="20"/>
          <w:szCs w:val="20"/>
        </w:rPr>
      </w:pPr>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56"/>
        <w:gridCol w:w="3138"/>
        <w:gridCol w:w="858"/>
        <w:gridCol w:w="586"/>
        <w:gridCol w:w="587"/>
        <w:gridCol w:w="587"/>
        <w:gridCol w:w="587"/>
        <w:gridCol w:w="587"/>
        <w:gridCol w:w="587"/>
        <w:gridCol w:w="587"/>
      </w:tblGrid>
      <w:tr w:rsidR="00E66C56" w:rsidRPr="006A76EA" w14:paraId="77775A6C" w14:textId="77777777" w:rsidTr="00F95DC1">
        <w:trPr>
          <w:cnfStyle w:val="100000000000" w:firstRow="1" w:lastRow="0" w:firstColumn="0" w:lastColumn="0" w:oddVBand="0" w:evenVBand="0" w:oddHBand="0" w:evenHBand="0" w:firstRowFirstColumn="0" w:firstRowLastColumn="0" w:lastRowFirstColumn="0" w:lastRowLastColumn="0"/>
          <w:trHeight w:val="261"/>
        </w:trPr>
        <w:tc>
          <w:tcPr>
            <w:tcW w:w="956" w:type="dxa"/>
            <w:vMerge w:val="restart"/>
          </w:tcPr>
          <w:bookmarkEnd w:id="33"/>
          <w:p w14:paraId="6EE09B30" w14:textId="77777777" w:rsidR="00E66C56" w:rsidRPr="006A76EA" w:rsidRDefault="00E66C56" w:rsidP="000440E2">
            <w:pPr>
              <w:spacing w:after="100" w:afterAutospacing="1"/>
              <w:rPr>
                <w:b w:val="0"/>
                <w:bCs/>
              </w:rPr>
            </w:pPr>
            <w:r w:rsidRPr="006A76EA">
              <w:rPr>
                <w:bCs/>
              </w:rPr>
              <w:t>Year</w:t>
            </w:r>
          </w:p>
        </w:tc>
        <w:tc>
          <w:tcPr>
            <w:tcW w:w="3138" w:type="dxa"/>
            <w:vMerge w:val="restart"/>
          </w:tcPr>
          <w:p w14:paraId="39AE63B8" w14:textId="77777777" w:rsidR="00E66C56" w:rsidRPr="006A76EA" w:rsidRDefault="00E66C56" w:rsidP="000440E2">
            <w:pPr>
              <w:spacing w:after="100" w:afterAutospacing="1"/>
              <w:rPr>
                <w:b w:val="0"/>
                <w:bCs/>
              </w:rPr>
            </w:pPr>
            <w:r w:rsidRPr="006A76EA">
              <w:rPr>
                <w:bCs/>
              </w:rPr>
              <w:t>Course</w:t>
            </w:r>
          </w:p>
        </w:tc>
        <w:tc>
          <w:tcPr>
            <w:tcW w:w="858" w:type="dxa"/>
            <w:vMerge w:val="restart"/>
          </w:tcPr>
          <w:p w14:paraId="7234573E" w14:textId="77777777" w:rsidR="00E66C56" w:rsidRPr="006A76EA" w:rsidRDefault="00E66C56" w:rsidP="000440E2">
            <w:pPr>
              <w:spacing w:after="100" w:afterAutospacing="1"/>
              <w:rPr>
                <w:b w:val="0"/>
                <w:bCs/>
              </w:rPr>
            </w:pPr>
            <w:r w:rsidRPr="006A76EA">
              <w:rPr>
                <w:bCs/>
              </w:rPr>
              <w:t xml:space="preserve">Course </w:t>
            </w:r>
            <w:r>
              <w:rPr>
                <w:bCs/>
              </w:rPr>
              <w:t>t</w:t>
            </w:r>
            <w:r w:rsidRPr="006A76EA">
              <w:rPr>
                <w:bCs/>
              </w:rPr>
              <w:t>ype</w:t>
            </w:r>
          </w:p>
        </w:tc>
        <w:tc>
          <w:tcPr>
            <w:tcW w:w="4108" w:type="dxa"/>
            <w:gridSpan w:val="7"/>
          </w:tcPr>
          <w:p w14:paraId="5D03D7B6" w14:textId="15B38154" w:rsidR="00E66C56" w:rsidRPr="006A76EA" w:rsidRDefault="00E66C56" w:rsidP="000440E2">
            <w:pPr>
              <w:spacing w:after="100" w:afterAutospacing="1"/>
              <w:jc w:val="center"/>
              <w:rPr>
                <w:b w:val="0"/>
                <w:bCs/>
              </w:rPr>
            </w:pPr>
            <w:r w:rsidRPr="006A76EA">
              <w:rPr>
                <w:bCs/>
              </w:rPr>
              <w:t xml:space="preserve">General </w:t>
            </w:r>
            <w:r w:rsidR="000B00F7">
              <w:rPr>
                <w:bCs/>
              </w:rPr>
              <w:t>C</w:t>
            </w:r>
            <w:r w:rsidRPr="006A76EA">
              <w:rPr>
                <w:bCs/>
              </w:rPr>
              <w:t>apabilities</w:t>
            </w:r>
          </w:p>
        </w:tc>
      </w:tr>
      <w:tr w:rsidR="00E66C56" w:rsidRPr="006A76EA" w14:paraId="68FB39F6" w14:textId="77777777" w:rsidTr="00F95DC1">
        <w:trPr>
          <w:trHeight w:val="142"/>
        </w:trPr>
        <w:tc>
          <w:tcPr>
            <w:tcW w:w="956" w:type="dxa"/>
            <w:vMerge/>
          </w:tcPr>
          <w:p w14:paraId="38D4E45C" w14:textId="77777777" w:rsidR="00E66C56" w:rsidRPr="006A76EA" w:rsidRDefault="00E66C56" w:rsidP="000440E2">
            <w:pPr>
              <w:spacing w:after="100" w:afterAutospacing="1"/>
              <w:rPr>
                <w:b/>
                <w:bCs/>
              </w:rPr>
            </w:pPr>
          </w:p>
        </w:tc>
        <w:tc>
          <w:tcPr>
            <w:tcW w:w="3138" w:type="dxa"/>
            <w:vMerge/>
          </w:tcPr>
          <w:p w14:paraId="5A497277" w14:textId="77777777" w:rsidR="00E66C56" w:rsidRPr="006A76EA" w:rsidRDefault="00E66C56" w:rsidP="000440E2">
            <w:pPr>
              <w:spacing w:after="100" w:afterAutospacing="1"/>
              <w:rPr>
                <w:b/>
                <w:bCs/>
              </w:rPr>
            </w:pPr>
          </w:p>
        </w:tc>
        <w:tc>
          <w:tcPr>
            <w:tcW w:w="858" w:type="dxa"/>
            <w:vMerge/>
          </w:tcPr>
          <w:p w14:paraId="4EB91F4A" w14:textId="77777777" w:rsidR="00E66C56" w:rsidRPr="006A76EA" w:rsidRDefault="00E66C56" w:rsidP="000440E2">
            <w:pPr>
              <w:spacing w:after="100" w:afterAutospacing="1"/>
              <w:rPr>
                <w:b/>
                <w:bCs/>
              </w:rPr>
            </w:pPr>
          </w:p>
        </w:tc>
        <w:tc>
          <w:tcPr>
            <w:tcW w:w="586" w:type="dxa"/>
          </w:tcPr>
          <w:p w14:paraId="2EF22E7A" w14:textId="77777777" w:rsidR="00E66C56" w:rsidRPr="006A76EA" w:rsidRDefault="00E66C56" w:rsidP="000440E2">
            <w:pPr>
              <w:spacing w:after="100" w:afterAutospacing="1"/>
              <w:jc w:val="center"/>
              <w:rPr>
                <w:b/>
                <w:bCs/>
              </w:rPr>
            </w:pPr>
            <w:r>
              <w:rPr>
                <w:b/>
                <w:bCs/>
              </w:rPr>
              <w:t>CCT</w:t>
            </w:r>
          </w:p>
        </w:tc>
        <w:tc>
          <w:tcPr>
            <w:tcW w:w="587" w:type="dxa"/>
          </w:tcPr>
          <w:p w14:paraId="1BEDDAEF" w14:textId="77777777" w:rsidR="00E66C56" w:rsidRPr="006A76EA" w:rsidRDefault="00E66C56" w:rsidP="000440E2">
            <w:pPr>
              <w:spacing w:after="100" w:afterAutospacing="1"/>
              <w:jc w:val="center"/>
              <w:rPr>
                <w:b/>
                <w:bCs/>
              </w:rPr>
            </w:pPr>
            <w:r>
              <w:rPr>
                <w:b/>
                <w:bCs/>
              </w:rPr>
              <w:t>DL</w:t>
            </w:r>
          </w:p>
        </w:tc>
        <w:tc>
          <w:tcPr>
            <w:tcW w:w="587" w:type="dxa"/>
          </w:tcPr>
          <w:p w14:paraId="0EF4C9C9" w14:textId="77777777" w:rsidR="00E66C56" w:rsidRPr="006A76EA" w:rsidRDefault="00E66C56" w:rsidP="000440E2">
            <w:pPr>
              <w:spacing w:after="100" w:afterAutospacing="1"/>
              <w:jc w:val="center"/>
              <w:rPr>
                <w:b/>
                <w:bCs/>
              </w:rPr>
            </w:pPr>
            <w:r>
              <w:rPr>
                <w:b/>
                <w:bCs/>
              </w:rPr>
              <w:t>EU</w:t>
            </w:r>
          </w:p>
        </w:tc>
        <w:tc>
          <w:tcPr>
            <w:tcW w:w="587" w:type="dxa"/>
          </w:tcPr>
          <w:p w14:paraId="5FEDD805" w14:textId="77777777" w:rsidR="00E66C56" w:rsidRPr="006A76EA" w:rsidRDefault="00E66C56" w:rsidP="000440E2">
            <w:pPr>
              <w:spacing w:after="100" w:afterAutospacing="1"/>
              <w:jc w:val="center"/>
              <w:rPr>
                <w:b/>
                <w:bCs/>
              </w:rPr>
            </w:pPr>
            <w:r>
              <w:rPr>
                <w:b/>
                <w:bCs/>
              </w:rPr>
              <w:t>IU</w:t>
            </w:r>
          </w:p>
        </w:tc>
        <w:tc>
          <w:tcPr>
            <w:tcW w:w="587" w:type="dxa"/>
          </w:tcPr>
          <w:p w14:paraId="428513E7" w14:textId="77777777" w:rsidR="00E66C56" w:rsidRPr="006A76EA" w:rsidRDefault="00E66C56" w:rsidP="000440E2">
            <w:pPr>
              <w:spacing w:after="100" w:afterAutospacing="1"/>
              <w:jc w:val="center"/>
              <w:rPr>
                <w:b/>
                <w:bCs/>
              </w:rPr>
            </w:pPr>
            <w:r>
              <w:rPr>
                <w:b/>
                <w:bCs/>
              </w:rPr>
              <w:t>L</w:t>
            </w:r>
          </w:p>
        </w:tc>
        <w:tc>
          <w:tcPr>
            <w:tcW w:w="587" w:type="dxa"/>
          </w:tcPr>
          <w:p w14:paraId="065967D4" w14:textId="77777777" w:rsidR="00E66C56" w:rsidRPr="006A76EA" w:rsidRDefault="00E66C56" w:rsidP="000440E2">
            <w:pPr>
              <w:spacing w:after="100" w:afterAutospacing="1"/>
              <w:jc w:val="center"/>
              <w:rPr>
                <w:b/>
                <w:bCs/>
              </w:rPr>
            </w:pPr>
            <w:r>
              <w:rPr>
                <w:b/>
                <w:bCs/>
              </w:rPr>
              <w:t>N</w:t>
            </w:r>
          </w:p>
        </w:tc>
        <w:tc>
          <w:tcPr>
            <w:tcW w:w="587" w:type="dxa"/>
          </w:tcPr>
          <w:p w14:paraId="2EF0DA80" w14:textId="77777777" w:rsidR="00E66C56" w:rsidRPr="006A76EA" w:rsidRDefault="00E66C56" w:rsidP="000440E2">
            <w:pPr>
              <w:spacing w:after="100" w:afterAutospacing="1"/>
              <w:jc w:val="center"/>
              <w:rPr>
                <w:b/>
                <w:bCs/>
              </w:rPr>
            </w:pPr>
            <w:r>
              <w:rPr>
                <w:b/>
                <w:bCs/>
              </w:rPr>
              <w:t>PSC</w:t>
            </w:r>
          </w:p>
        </w:tc>
      </w:tr>
      <w:tr w:rsidR="00E66C56" w14:paraId="07A37058" w14:textId="77777777" w:rsidTr="00F95DC1">
        <w:trPr>
          <w:trHeight w:val="261"/>
        </w:trPr>
        <w:tc>
          <w:tcPr>
            <w:tcW w:w="956" w:type="dxa"/>
          </w:tcPr>
          <w:p w14:paraId="08EB8DED" w14:textId="77777777" w:rsidR="00E66C56" w:rsidRDefault="00E66C56" w:rsidP="000440E2">
            <w:pPr>
              <w:spacing w:after="100" w:afterAutospacing="1"/>
            </w:pPr>
            <w:r>
              <w:t>Year 11</w:t>
            </w:r>
          </w:p>
        </w:tc>
        <w:tc>
          <w:tcPr>
            <w:tcW w:w="3138" w:type="dxa"/>
          </w:tcPr>
          <w:p w14:paraId="4FB084BA" w14:textId="77777777" w:rsidR="00E66C56" w:rsidRPr="00861708" w:rsidRDefault="00E66C56" w:rsidP="000440E2">
            <w:pPr>
              <w:spacing w:after="100" w:afterAutospacing="1"/>
              <w:rPr>
                <w:rFonts w:eastAsia="Malgun Gothic"/>
                <w:lang w:eastAsia="ko-KR"/>
              </w:rPr>
            </w:pPr>
            <w:r>
              <w:rPr>
                <w:rFonts w:eastAsia="Malgun Gothic" w:cs="Calibri" w:hint="eastAsia"/>
                <w:lang w:eastAsia="ko-KR"/>
              </w:rPr>
              <w:t>Japanese</w:t>
            </w:r>
            <w:r>
              <w:rPr>
                <w:rFonts w:eastAsia="Malgun Gothic" w:cs="Calibri"/>
                <w:lang w:eastAsia="ko-KR"/>
              </w:rPr>
              <w:t>:</w:t>
            </w:r>
            <w:r>
              <w:rPr>
                <w:rFonts w:eastAsia="Malgun Gothic" w:cs="Calibri" w:hint="eastAsia"/>
                <w:lang w:eastAsia="ko-KR"/>
              </w:rPr>
              <w:t xml:space="preserve"> Second Language (</w:t>
            </w:r>
            <w:r>
              <w:rPr>
                <w:rFonts w:eastAsia="Malgun Gothic" w:cs="Calibri"/>
                <w:lang w:eastAsia="ko-KR"/>
              </w:rPr>
              <w:t>GE</w:t>
            </w:r>
            <w:r>
              <w:rPr>
                <w:rFonts w:eastAsia="Malgun Gothic" w:cs="Calibri" w:hint="eastAsia"/>
                <w:lang w:eastAsia="ko-KR"/>
              </w:rPr>
              <w:t>JSL)</w:t>
            </w:r>
          </w:p>
        </w:tc>
        <w:tc>
          <w:tcPr>
            <w:tcW w:w="858" w:type="dxa"/>
          </w:tcPr>
          <w:p w14:paraId="41E0C649" w14:textId="77777777" w:rsidR="00E66C56" w:rsidRDefault="00E66C56" w:rsidP="000440E2">
            <w:pPr>
              <w:spacing w:after="100" w:afterAutospacing="1"/>
            </w:pPr>
            <w:r>
              <w:t>General</w:t>
            </w:r>
          </w:p>
        </w:tc>
        <w:tc>
          <w:tcPr>
            <w:tcW w:w="586" w:type="dxa"/>
          </w:tcPr>
          <w:p w14:paraId="6723BBE1" w14:textId="77777777" w:rsidR="00E66C56" w:rsidRPr="009D52CC" w:rsidRDefault="00E66C56" w:rsidP="000440E2">
            <w:pPr>
              <w:spacing w:after="100" w:afterAutospacing="1"/>
              <w:jc w:val="center"/>
              <w:rPr>
                <w:rFonts w:eastAsia="Malgun Gothic"/>
                <w:lang w:eastAsia="ko-KR"/>
              </w:rPr>
            </w:pPr>
            <w:r w:rsidRPr="009D52CC">
              <w:sym w:font="Wingdings" w:char="F0FC"/>
            </w:r>
          </w:p>
        </w:tc>
        <w:tc>
          <w:tcPr>
            <w:tcW w:w="587" w:type="dxa"/>
            <w:shd w:val="clear" w:color="auto" w:fill="DECFE8" w:themeFill="accent5"/>
          </w:tcPr>
          <w:p w14:paraId="60EB8D04" w14:textId="77777777" w:rsidR="00E66C56" w:rsidRPr="009D52CC" w:rsidRDefault="00E66C56" w:rsidP="000440E2">
            <w:pPr>
              <w:spacing w:after="100" w:afterAutospacing="1"/>
              <w:jc w:val="center"/>
              <w:rPr>
                <w:rFonts w:eastAsia="Malgun Gothic"/>
                <w:lang w:eastAsia="ko-KR"/>
              </w:rPr>
            </w:pPr>
          </w:p>
        </w:tc>
        <w:tc>
          <w:tcPr>
            <w:tcW w:w="587" w:type="dxa"/>
            <w:shd w:val="clear" w:color="auto" w:fill="DECFE8" w:themeFill="accent5"/>
          </w:tcPr>
          <w:p w14:paraId="478DA9F8" w14:textId="77777777" w:rsidR="00E66C56" w:rsidRPr="009D52CC" w:rsidRDefault="00E66C56" w:rsidP="000440E2">
            <w:pPr>
              <w:spacing w:after="100" w:afterAutospacing="1"/>
              <w:jc w:val="center"/>
              <w:rPr>
                <w:rFonts w:eastAsia="Malgun Gothic"/>
                <w:lang w:eastAsia="ko-KR"/>
              </w:rPr>
            </w:pPr>
          </w:p>
        </w:tc>
        <w:tc>
          <w:tcPr>
            <w:tcW w:w="587" w:type="dxa"/>
          </w:tcPr>
          <w:p w14:paraId="20BE6EEE" w14:textId="77777777" w:rsidR="00E66C56" w:rsidRPr="009D52CC" w:rsidRDefault="00E66C56" w:rsidP="000440E2">
            <w:pPr>
              <w:spacing w:after="100" w:afterAutospacing="1"/>
              <w:jc w:val="center"/>
              <w:rPr>
                <w:rFonts w:eastAsia="Malgun Gothic"/>
                <w:lang w:eastAsia="ko-KR"/>
              </w:rPr>
            </w:pPr>
            <w:r w:rsidRPr="009D52CC">
              <w:sym w:font="Wingdings" w:char="F0FC"/>
            </w:r>
          </w:p>
        </w:tc>
        <w:tc>
          <w:tcPr>
            <w:tcW w:w="587" w:type="dxa"/>
          </w:tcPr>
          <w:p w14:paraId="44B26026" w14:textId="77777777" w:rsidR="00E66C56" w:rsidRPr="009D52CC" w:rsidRDefault="00E66C56" w:rsidP="000440E2">
            <w:pPr>
              <w:spacing w:after="100" w:afterAutospacing="1"/>
              <w:jc w:val="center"/>
            </w:pPr>
            <w:r w:rsidRPr="009D52CC">
              <w:sym w:font="Wingdings" w:char="F0FC"/>
            </w:r>
          </w:p>
        </w:tc>
        <w:tc>
          <w:tcPr>
            <w:tcW w:w="587" w:type="dxa"/>
            <w:shd w:val="clear" w:color="auto" w:fill="DECFE8" w:themeFill="accent5"/>
          </w:tcPr>
          <w:p w14:paraId="0A1F7AC8" w14:textId="77777777" w:rsidR="00E66C56" w:rsidRPr="009D52CC" w:rsidRDefault="00E66C56" w:rsidP="000440E2">
            <w:pPr>
              <w:spacing w:after="100" w:afterAutospacing="1"/>
              <w:jc w:val="center"/>
            </w:pPr>
          </w:p>
        </w:tc>
        <w:tc>
          <w:tcPr>
            <w:tcW w:w="587" w:type="dxa"/>
            <w:shd w:val="clear" w:color="auto" w:fill="DECFE8" w:themeFill="accent5"/>
          </w:tcPr>
          <w:p w14:paraId="74B6107D" w14:textId="77777777" w:rsidR="00E66C56" w:rsidRPr="009D52CC" w:rsidRDefault="00E66C56" w:rsidP="000440E2">
            <w:pPr>
              <w:spacing w:after="100" w:afterAutospacing="1"/>
              <w:jc w:val="center"/>
            </w:pPr>
          </w:p>
        </w:tc>
      </w:tr>
      <w:tr w:rsidR="00E66C56" w14:paraId="570AC122" w14:textId="77777777" w:rsidTr="00F95DC1">
        <w:trPr>
          <w:trHeight w:val="261"/>
        </w:trPr>
        <w:tc>
          <w:tcPr>
            <w:tcW w:w="956" w:type="dxa"/>
          </w:tcPr>
          <w:p w14:paraId="241986DC" w14:textId="77777777" w:rsidR="00E66C56" w:rsidRDefault="00E66C56" w:rsidP="000440E2">
            <w:pPr>
              <w:spacing w:after="100" w:afterAutospacing="1"/>
            </w:pPr>
            <w:r>
              <w:t>Year 12</w:t>
            </w:r>
          </w:p>
        </w:tc>
        <w:tc>
          <w:tcPr>
            <w:tcW w:w="3138" w:type="dxa"/>
          </w:tcPr>
          <w:p w14:paraId="025763D1" w14:textId="77777777" w:rsidR="00E66C56" w:rsidRDefault="00E66C56" w:rsidP="000440E2">
            <w:pPr>
              <w:spacing w:after="100" w:afterAutospacing="1"/>
            </w:pPr>
            <w:r>
              <w:rPr>
                <w:rFonts w:eastAsia="Malgun Gothic" w:cs="Calibri" w:hint="eastAsia"/>
                <w:lang w:eastAsia="ko-KR"/>
              </w:rPr>
              <w:t>Japanese</w:t>
            </w:r>
            <w:r>
              <w:rPr>
                <w:rFonts w:eastAsia="Malgun Gothic" w:cs="Calibri"/>
                <w:lang w:eastAsia="ko-KR"/>
              </w:rPr>
              <w:t>:</w:t>
            </w:r>
            <w:r>
              <w:rPr>
                <w:rFonts w:eastAsia="Malgun Gothic" w:cs="Calibri" w:hint="eastAsia"/>
                <w:lang w:eastAsia="ko-KR"/>
              </w:rPr>
              <w:t xml:space="preserve"> Second Language (</w:t>
            </w:r>
            <w:r>
              <w:rPr>
                <w:rFonts w:eastAsia="Malgun Gothic" w:cs="Calibri"/>
                <w:lang w:eastAsia="ko-KR"/>
              </w:rPr>
              <w:t>GT</w:t>
            </w:r>
            <w:r>
              <w:rPr>
                <w:rFonts w:eastAsia="Malgun Gothic" w:cs="Calibri" w:hint="eastAsia"/>
                <w:lang w:eastAsia="ko-KR"/>
              </w:rPr>
              <w:t>JSL)</w:t>
            </w:r>
          </w:p>
        </w:tc>
        <w:tc>
          <w:tcPr>
            <w:tcW w:w="858" w:type="dxa"/>
          </w:tcPr>
          <w:p w14:paraId="6D9CFDBF" w14:textId="77777777" w:rsidR="00E66C56" w:rsidRDefault="00E66C56" w:rsidP="000440E2">
            <w:pPr>
              <w:spacing w:after="100" w:afterAutospacing="1"/>
            </w:pPr>
            <w:r>
              <w:t>General</w:t>
            </w:r>
          </w:p>
        </w:tc>
        <w:tc>
          <w:tcPr>
            <w:tcW w:w="586" w:type="dxa"/>
          </w:tcPr>
          <w:p w14:paraId="3ABF8AC4" w14:textId="77777777" w:rsidR="00E66C56" w:rsidRPr="009D52CC" w:rsidRDefault="00E66C56" w:rsidP="000440E2">
            <w:pPr>
              <w:spacing w:after="100" w:afterAutospacing="1"/>
              <w:jc w:val="center"/>
            </w:pPr>
            <w:r w:rsidRPr="009D52CC">
              <w:sym w:font="Wingdings" w:char="F0FC"/>
            </w:r>
          </w:p>
        </w:tc>
        <w:tc>
          <w:tcPr>
            <w:tcW w:w="587" w:type="dxa"/>
            <w:shd w:val="clear" w:color="auto" w:fill="DECFE8" w:themeFill="accent5"/>
          </w:tcPr>
          <w:p w14:paraId="613B4DDA" w14:textId="77777777" w:rsidR="00E66C56" w:rsidRPr="009D52CC" w:rsidRDefault="00E66C56" w:rsidP="000440E2">
            <w:pPr>
              <w:spacing w:after="100" w:afterAutospacing="1"/>
              <w:jc w:val="center"/>
              <w:rPr>
                <w:rFonts w:eastAsia="Malgun Gothic"/>
                <w:lang w:eastAsia="ko-KR"/>
              </w:rPr>
            </w:pPr>
          </w:p>
        </w:tc>
        <w:tc>
          <w:tcPr>
            <w:tcW w:w="587" w:type="dxa"/>
            <w:shd w:val="clear" w:color="auto" w:fill="DECFE8" w:themeFill="accent5"/>
          </w:tcPr>
          <w:p w14:paraId="3B269D6E" w14:textId="77777777" w:rsidR="00E66C56" w:rsidRPr="009D52CC" w:rsidRDefault="00E66C56" w:rsidP="000440E2">
            <w:pPr>
              <w:spacing w:after="100" w:afterAutospacing="1"/>
              <w:jc w:val="center"/>
            </w:pPr>
          </w:p>
        </w:tc>
        <w:tc>
          <w:tcPr>
            <w:tcW w:w="587" w:type="dxa"/>
          </w:tcPr>
          <w:p w14:paraId="53725AC1" w14:textId="77777777" w:rsidR="00E66C56" w:rsidRPr="009D52CC" w:rsidRDefault="00E66C56" w:rsidP="000440E2">
            <w:pPr>
              <w:spacing w:after="100" w:afterAutospacing="1"/>
              <w:jc w:val="center"/>
            </w:pPr>
            <w:r w:rsidRPr="009D52CC">
              <w:sym w:font="Wingdings" w:char="F0FC"/>
            </w:r>
          </w:p>
        </w:tc>
        <w:tc>
          <w:tcPr>
            <w:tcW w:w="587" w:type="dxa"/>
          </w:tcPr>
          <w:p w14:paraId="65107720" w14:textId="77777777" w:rsidR="00E66C56" w:rsidRPr="009D52CC" w:rsidRDefault="00E66C56" w:rsidP="000440E2">
            <w:pPr>
              <w:spacing w:after="100" w:afterAutospacing="1"/>
              <w:jc w:val="center"/>
            </w:pPr>
            <w:r w:rsidRPr="009D52CC">
              <w:sym w:font="Wingdings" w:char="F0FC"/>
            </w:r>
          </w:p>
        </w:tc>
        <w:tc>
          <w:tcPr>
            <w:tcW w:w="587" w:type="dxa"/>
            <w:shd w:val="clear" w:color="auto" w:fill="DECFE8" w:themeFill="accent5"/>
          </w:tcPr>
          <w:p w14:paraId="43B6FEBC" w14:textId="77777777" w:rsidR="00E66C56" w:rsidRPr="009D52CC" w:rsidRDefault="00E66C56" w:rsidP="000440E2">
            <w:pPr>
              <w:spacing w:after="100" w:afterAutospacing="1"/>
              <w:jc w:val="center"/>
            </w:pPr>
          </w:p>
        </w:tc>
        <w:tc>
          <w:tcPr>
            <w:tcW w:w="587" w:type="dxa"/>
            <w:shd w:val="clear" w:color="auto" w:fill="DECFE8" w:themeFill="accent5"/>
          </w:tcPr>
          <w:p w14:paraId="5E5752A7" w14:textId="77777777" w:rsidR="00E66C56" w:rsidRPr="009D52CC" w:rsidRDefault="00E66C56" w:rsidP="000440E2">
            <w:pPr>
              <w:spacing w:after="100" w:afterAutospacing="1"/>
              <w:jc w:val="center"/>
            </w:pPr>
          </w:p>
        </w:tc>
      </w:tr>
    </w:tbl>
    <w:p w14:paraId="52A027D7" w14:textId="77777777" w:rsidR="00E66C56" w:rsidRPr="009C3CBD" w:rsidRDefault="00E66C56" w:rsidP="00E66C56">
      <w:pPr>
        <w:spacing w:before="120" w:after="0"/>
        <w:rPr>
          <w:b/>
          <w:bCs/>
        </w:rPr>
      </w:pPr>
      <w:r w:rsidRPr="009C3CBD">
        <w:rPr>
          <w:b/>
          <w:bCs/>
        </w:rPr>
        <w:t>Key</w:t>
      </w:r>
    </w:p>
    <w:p w14:paraId="652551EC" w14:textId="71BB4F5D" w:rsidR="00E66C56" w:rsidRDefault="00E66C56" w:rsidP="00E66C56">
      <w:r w:rsidRPr="009C3CBD">
        <w:t xml:space="preserve">CCT: Critical and </w:t>
      </w:r>
      <w:r w:rsidR="000B00F7">
        <w:t>c</w:t>
      </w:r>
      <w:r w:rsidRPr="009C3CBD">
        <w:t xml:space="preserve">reative </w:t>
      </w:r>
      <w:r w:rsidR="000B00F7">
        <w:t>t</w:t>
      </w:r>
      <w:r w:rsidRPr="009C3CBD">
        <w:t xml:space="preserve">hinking, DL: Digital </w:t>
      </w:r>
      <w:r w:rsidR="000B00F7">
        <w:t>l</w:t>
      </w:r>
      <w:r w:rsidRPr="009C3CBD">
        <w:t>iteracy, EU: Ethical understanding, IU: Intercultural understanding, L: Literacy, N: Numeracy, PSC: Personal and social capability</w:t>
      </w:r>
    </w:p>
    <w:p w14:paraId="5CBF3BF2" w14:textId="5DA767CD" w:rsidR="003D2A82" w:rsidRPr="00FF7047" w:rsidRDefault="003D2A82" w:rsidP="00E66C56">
      <w:pPr>
        <w:pStyle w:val="SCSAHeading2"/>
      </w:pPr>
      <w:bookmarkStart w:id="34" w:name="_Toc237959337"/>
      <w:r w:rsidRPr="00FF7047">
        <w:t xml:space="preserve">Representation of </w:t>
      </w:r>
      <w:r w:rsidR="00316739" w:rsidRPr="00FF7047">
        <w:t xml:space="preserve">the </w:t>
      </w:r>
      <w:r w:rsidR="00876BB8">
        <w:t>C</w:t>
      </w:r>
      <w:r w:rsidRPr="00FF7047">
        <w:t xml:space="preserve">ross-curriculum </w:t>
      </w:r>
      <w:r w:rsidR="00876BB8">
        <w:t>P</w:t>
      </w:r>
      <w:r w:rsidRPr="00FF7047">
        <w:t>riorities</w:t>
      </w:r>
      <w:bookmarkEnd w:id="34"/>
    </w:p>
    <w:p w14:paraId="2F6BA901" w14:textId="7F6600D2" w:rsidR="009909CD" w:rsidRPr="00FF7047" w:rsidRDefault="006A0DDE" w:rsidP="00363413">
      <w:pPr>
        <w:spacing w:before="120"/>
      </w:pPr>
      <w:r w:rsidRPr="00FF7047">
        <w:rPr>
          <w:rFonts w:cs="Times New Roman"/>
        </w:rPr>
        <w:t xml:space="preserve">The </w:t>
      </w:r>
      <w:r w:rsidR="00876BB8">
        <w:rPr>
          <w:rFonts w:cs="Times New Roman"/>
        </w:rPr>
        <w:t>C</w:t>
      </w:r>
      <w:r w:rsidR="009909CD" w:rsidRPr="00FF7047">
        <w:rPr>
          <w:rFonts w:cs="Times New Roman"/>
        </w:rPr>
        <w:t xml:space="preserve">ross-curriculum </w:t>
      </w:r>
      <w:r w:rsidR="00876BB8">
        <w:rPr>
          <w:rFonts w:cs="Times New Roman"/>
        </w:rPr>
        <w:t>P</w:t>
      </w:r>
      <w:r w:rsidR="009909CD" w:rsidRPr="00FF7047">
        <w:rPr>
          <w:rFonts w:cs="Times New Roman"/>
        </w:rPr>
        <w:t xml:space="preserve">riorities address the contemporary issues </w:t>
      </w:r>
      <w:r w:rsidR="00DD7B77">
        <w:rPr>
          <w:rFonts w:cs="Times New Roman"/>
        </w:rPr>
        <w:t>that</w:t>
      </w:r>
      <w:r w:rsidR="009909CD" w:rsidRPr="00FF7047">
        <w:rPr>
          <w:rFonts w:cs="Times New Roman"/>
        </w:rPr>
        <w:t xml:space="preserve"> students face in a globalised world. Teachers </w:t>
      </w:r>
      <w:r w:rsidR="00EB4A94" w:rsidRPr="00FF7047">
        <w:rPr>
          <w:rFonts w:cs="Times New Roman"/>
        </w:rPr>
        <w:t>may</w:t>
      </w:r>
      <w:r w:rsidR="009909CD" w:rsidRPr="00FF7047">
        <w:rPr>
          <w:rFonts w:cs="Times New Roman"/>
        </w:rPr>
        <w:t xml:space="preserve"> find opportunities to incorporate </w:t>
      </w:r>
      <w:r w:rsidR="00F95DC1">
        <w:rPr>
          <w:rFonts w:cs="Times New Roman"/>
        </w:rPr>
        <w:t>them</w:t>
      </w:r>
      <w:r w:rsidR="009909CD" w:rsidRPr="00FF7047">
        <w:rPr>
          <w:rFonts w:cs="Times New Roman"/>
        </w:rPr>
        <w:t xml:space="preserve"> into the teaching and learning program for </w:t>
      </w:r>
      <w:r w:rsidR="00C2313E" w:rsidRPr="00FF7047">
        <w:rPr>
          <w:rFonts w:cs="Times New Roman"/>
        </w:rPr>
        <w:t xml:space="preserve">the </w:t>
      </w:r>
      <w:r w:rsidR="009548F4" w:rsidRPr="00FF7047">
        <w:rPr>
          <w:rFonts w:cs="Times New Roman"/>
        </w:rPr>
        <w:t>Japanese: Second Language</w:t>
      </w:r>
      <w:r w:rsidR="00C2313E" w:rsidRPr="00FF7047">
        <w:rPr>
          <w:rFonts w:cs="Times New Roman"/>
        </w:rPr>
        <w:t xml:space="preserve"> General course</w:t>
      </w:r>
      <w:r w:rsidR="009909CD" w:rsidRPr="00FF7047">
        <w:rPr>
          <w:rFonts w:cs="Times New Roman"/>
        </w:rPr>
        <w:t xml:space="preserve">. </w:t>
      </w:r>
      <w:r w:rsidR="00EB4A94" w:rsidRPr="00FF7047">
        <w:t xml:space="preserve">The </w:t>
      </w:r>
      <w:r w:rsidR="00130748">
        <w:t>C</w:t>
      </w:r>
      <w:r w:rsidR="00EB4A94" w:rsidRPr="00FF7047">
        <w:t xml:space="preserve">ross-curriculum </w:t>
      </w:r>
      <w:r w:rsidR="00130748">
        <w:t>P</w:t>
      </w:r>
      <w:r w:rsidR="00EB4A94" w:rsidRPr="00FF7047">
        <w:t>riorities are not assessed unless they are identified within the specified unit content.</w:t>
      </w:r>
    </w:p>
    <w:p w14:paraId="503F4907" w14:textId="77777777" w:rsidR="0000306D" w:rsidRPr="00FF7047" w:rsidRDefault="0000306D" w:rsidP="00E66C56">
      <w:pPr>
        <w:pStyle w:val="SCSAHeading3"/>
      </w:pPr>
      <w:r w:rsidRPr="00FF7047">
        <w:t>Aboriginal and Torres Strait Islander histories and cultures</w:t>
      </w:r>
    </w:p>
    <w:p w14:paraId="26E17E31" w14:textId="77777777" w:rsidR="009548F4" w:rsidRPr="00FF7047" w:rsidRDefault="00543BB3" w:rsidP="00E66C56">
      <w:r w:rsidRPr="00FF7047">
        <w:t>Learning Japanese</w:t>
      </w:r>
      <w:r w:rsidR="009548F4" w:rsidRPr="00FF7047">
        <w:t xml:space="preserve"> provides opportunities to develop an understanding of concepts related to language and culture in general and make intercultural comparisons across languages, including Aboriginal and Torres Strait Islander </w:t>
      </w:r>
      <w:r w:rsidRPr="00FF7047">
        <w:t>languages. Several Aboriginal communities in Western Australia provide prim</w:t>
      </w:r>
      <w:r w:rsidR="00374723" w:rsidRPr="00FF7047">
        <w:t>e examples of where trade, inter</w:t>
      </w:r>
      <w:r w:rsidRPr="00FF7047">
        <w:t>marriage, language and cultural interchange are evident.</w:t>
      </w:r>
    </w:p>
    <w:p w14:paraId="33B2DFD0" w14:textId="3C9768D1" w:rsidR="0000306D" w:rsidRPr="00FF7047" w:rsidRDefault="0000306D" w:rsidP="00E66C56">
      <w:pPr>
        <w:pStyle w:val="SCSAHeading3"/>
      </w:pPr>
      <w:r w:rsidRPr="00FF7047">
        <w:t>Asia and Australia</w:t>
      </w:r>
      <w:r w:rsidR="00B43F3F">
        <w:t>’</w:t>
      </w:r>
      <w:r w:rsidRPr="00FF7047">
        <w:t>s engagement with Asia</w:t>
      </w:r>
    </w:p>
    <w:p w14:paraId="7041095F" w14:textId="77777777" w:rsidR="00995A95" w:rsidRPr="00FF7047" w:rsidRDefault="00995A95" w:rsidP="00995A95">
      <w:pPr>
        <w:spacing w:before="100"/>
      </w:pPr>
      <w:r w:rsidRPr="00FF7047">
        <w:rPr>
          <w:rFonts w:eastAsia="Times New Roman" w:cs="Calibri"/>
          <w:lang w:eastAsia="en-AU"/>
        </w:rPr>
        <w:t>In learning Japanese, students develop capabilities to engage with the language and cultures of Japanese-speaking communities and of people of Japanese heritage within Australia, and other Japanese communities in the world.</w:t>
      </w:r>
    </w:p>
    <w:p w14:paraId="5D849166" w14:textId="2E0B7F25" w:rsidR="0000306D" w:rsidRPr="00FF7047" w:rsidRDefault="0000306D" w:rsidP="00E66C56">
      <w:pPr>
        <w:pStyle w:val="SCSAHeading3"/>
      </w:pPr>
      <w:r w:rsidRPr="00FF7047">
        <w:t>Sustainability</w:t>
      </w:r>
    </w:p>
    <w:p w14:paraId="41CAD01E" w14:textId="77777777" w:rsidR="009548F4" w:rsidRPr="00FF7047" w:rsidRDefault="00374723" w:rsidP="00E07928">
      <w:pPr>
        <w:pStyle w:val="NoSpacing"/>
      </w:pPr>
      <w:bookmarkStart w:id="35" w:name="_Toc359503799"/>
      <w:bookmarkStart w:id="36" w:name="_Toc358372280"/>
      <w:bookmarkEnd w:id="29"/>
      <w:r w:rsidRPr="00FF7047">
        <w:t>In learning</w:t>
      </w:r>
      <w:r w:rsidR="00543BB3" w:rsidRPr="00FF7047">
        <w:t xml:space="preserve"> Japanese</w:t>
      </w:r>
      <w:r w:rsidR="009548F4" w:rsidRPr="00FF7047">
        <w:t>, students may engage with a range of texts and concepts related to sustainability such as:</w:t>
      </w:r>
    </w:p>
    <w:p w14:paraId="1C9EF57A" w14:textId="77777777" w:rsidR="009548F4" w:rsidRPr="00FF7047" w:rsidRDefault="009548F4" w:rsidP="00C93F29">
      <w:pPr>
        <w:pStyle w:val="ListParagraph"/>
        <w:numPr>
          <w:ilvl w:val="0"/>
          <w:numId w:val="4"/>
        </w:numPr>
      </w:pPr>
      <w:r w:rsidRPr="00FF7047">
        <w:t>the environment</w:t>
      </w:r>
    </w:p>
    <w:p w14:paraId="193C1659" w14:textId="77777777" w:rsidR="009548F4" w:rsidRPr="00FF7047" w:rsidRDefault="009548F4" w:rsidP="00C93F29">
      <w:pPr>
        <w:pStyle w:val="ListParagraph"/>
        <w:numPr>
          <w:ilvl w:val="0"/>
          <w:numId w:val="4"/>
        </w:numPr>
      </w:pPr>
      <w:r w:rsidRPr="00FF7047">
        <w:t>conservation</w:t>
      </w:r>
    </w:p>
    <w:p w14:paraId="313223AF" w14:textId="77777777" w:rsidR="009548F4" w:rsidRPr="00FF7047" w:rsidRDefault="009548F4" w:rsidP="00C93F29">
      <w:pPr>
        <w:pStyle w:val="ListParagraph"/>
        <w:numPr>
          <w:ilvl w:val="0"/>
          <w:numId w:val="4"/>
        </w:numPr>
      </w:pPr>
      <w:r w:rsidRPr="00FF7047">
        <w:t>social and political change</w:t>
      </w:r>
    </w:p>
    <w:p w14:paraId="6B8FB1C2" w14:textId="77777777" w:rsidR="009548F4" w:rsidRPr="00FF7047" w:rsidRDefault="00C207ED" w:rsidP="00C93F29">
      <w:pPr>
        <w:pStyle w:val="ListParagraph"/>
        <w:numPr>
          <w:ilvl w:val="0"/>
          <w:numId w:val="4"/>
        </w:numPr>
      </w:pPr>
      <w:r w:rsidRPr="00FF7047">
        <w:t>how language and culture evolve</w:t>
      </w:r>
      <w:r w:rsidR="009548F4" w:rsidRPr="00FF7047">
        <w:t>.</w:t>
      </w:r>
    </w:p>
    <w:p w14:paraId="02A360BB" w14:textId="77777777" w:rsidR="008743F4" w:rsidRPr="00FF7047" w:rsidRDefault="008743F4" w:rsidP="00E66C56">
      <w:r w:rsidRPr="00FF7047">
        <w:br w:type="page"/>
      </w:r>
    </w:p>
    <w:p w14:paraId="50C2A625" w14:textId="77777777" w:rsidR="00F77E2C" w:rsidRPr="00FF7047" w:rsidRDefault="00F77E2C" w:rsidP="00E66C56">
      <w:pPr>
        <w:pStyle w:val="SCSAHeading1"/>
      </w:pPr>
      <w:bookmarkStart w:id="37" w:name="_Toc383413397"/>
      <w:bookmarkStart w:id="38" w:name="_Toc237959338"/>
      <w:bookmarkEnd w:id="35"/>
      <w:bookmarkEnd w:id="36"/>
      <w:r w:rsidRPr="00FF7047">
        <w:lastRenderedPageBreak/>
        <w:t>Unit 3</w:t>
      </w:r>
      <w:bookmarkEnd w:id="37"/>
      <w:bookmarkEnd w:id="38"/>
    </w:p>
    <w:p w14:paraId="566CCCD5" w14:textId="77777777" w:rsidR="003C49D9" w:rsidRPr="00FF7047" w:rsidRDefault="003C49D9" w:rsidP="00E66C56">
      <w:pPr>
        <w:pStyle w:val="SCSAHeading2"/>
      </w:pPr>
      <w:bookmarkStart w:id="39" w:name="_Toc237959339"/>
      <w:r w:rsidRPr="00FF7047">
        <w:t>Unit description</w:t>
      </w:r>
      <w:bookmarkEnd w:id="39"/>
    </w:p>
    <w:p w14:paraId="26FAEDBC" w14:textId="765CABE2" w:rsidR="003C49D9" w:rsidRPr="00FF7047" w:rsidRDefault="003C49D9" w:rsidP="00E66C56">
      <w:pPr>
        <w:rPr>
          <w:strike/>
        </w:rPr>
      </w:pPr>
      <w:bookmarkStart w:id="40" w:name="_Toc360700414"/>
      <w:r w:rsidRPr="00FF7047">
        <w:rPr>
          <w:iCs/>
        </w:rPr>
        <w:t xml:space="preserve">The focus for this unit is </w:t>
      </w:r>
      <w:r w:rsidR="005B383B">
        <w:ruby>
          <w:rubyPr>
            <w:rubyAlign w:val="distributeSpace"/>
            <w:hps w:val="11"/>
            <w:hpsRaise w:val="20"/>
            <w:hpsBaseText w:val="22"/>
            <w:lid w:val="en-US"/>
          </w:rubyPr>
          <w:rt>
            <w:r w:rsidR="005B383B" w:rsidRPr="005B383B">
              <w:rPr>
                <w:sz w:val="11"/>
              </w:rPr>
              <w:t>にち</w:t>
            </w:r>
          </w:rt>
          <w:rubyBase>
            <w:r w:rsidR="005B383B">
              <w:t>日</w:t>
            </w:r>
          </w:rubyBase>
        </w:ruby>
      </w:r>
      <w:r w:rsidR="005B383B">
        <w:ruby>
          <w:rubyPr>
            <w:rubyAlign w:val="distributeSpace"/>
            <w:hps w:val="11"/>
            <w:hpsRaise w:val="20"/>
            <w:hpsBaseText w:val="22"/>
            <w:lid w:val="en-US"/>
          </w:rubyPr>
          <w:rt>
            <w:r w:rsidR="005B383B" w:rsidRPr="005B383B">
              <w:rPr>
                <w:sz w:val="11"/>
              </w:rPr>
              <w:t>じょう</w:t>
            </w:r>
          </w:rt>
          <w:rubyBase>
            <w:r w:rsidR="005B383B">
              <w:t>常</w:t>
            </w:r>
          </w:rubyBase>
        </w:ruby>
      </w:r>
      <w:r w:rsidR="005B383B">
        <w:ruby>
          <w:rubyPr>
            <w:rubyAlign w:val="distributeSpace"/>
            <w:hps w:val="11"/>
            <w:hpsRaise w:val="20"/>
            <w:hpsBaseText w:val="22"/>
            <w:lid w:val="en-US"/>
          </w:rubyPr>
          <w:rt>
            <w:r w:rsidR="005B383B" w:rsidRPr="005B383B">
              <w:rPr>
                <w:sz w:val="11"/>
              </w:rPr>
              <w:t>せい</w:t>
            </w:r>
          </w:rt>
          <w:rubyBase>
            <w:r w:rsidR="005B383B">
              <w:t>生</w:t>
            </w:r>
          </w:rubyBase>
        </w:ruby>
      </w:r>
      <w:r w:rsidR="005B383B">
        <w:ruby>
          <w:rubyPr>
            <w:rubyAlign w:val="distributeSpace"/>
            <w:hps w:val="11"/>
            <w:hpsRaise w:val="20"/>
            <w:hpsBaseText w:val="22"/>
            <w:lid w:val="en-US"/>
          </w:rubyPr>
          <w:rt>
            <w:r w:rsidR="005B383B" w:rsidRPr="005B383B">
              <w:rPr>
                <w:sz w:val="11"/>
              </w:rPr>
              <w:t>かつ</w:t>
            </w:r>
          </w:rt>
          <w:rubyBase>
            <w:r w:rsidR="005B383B">
              <w:t>活</w:t>
            </w:r>
          </w:rubyBase>
        </w:ruby>
      </w:r>
      <w:r w:rsidRPr="00FF7047">
        <w:rPr>
          <w:rFonts w:ascii="Times New Roman" w:hAnsi="Times New Roman"/>
        </w:rPr>
        <w:t xml:space="preserve"> </w:t>
      </w:r>
      <w:r w:rsidRPr="00FF7047">
        <w:rPr>
          <w:rFonts w:eastAsia="Arial Unicode MS"/>
        </w:rPr>
        <w:t>(Daily life).</w:t>
      </w:r>
    </w:p>
    <w:p w14:paraId="037EFD6C" w14:textId="77777777" w:rsidR="003C49D9" w:rsidRPr="00FF7047" w:rsidRDefault="003C49D9" w:rsidP="00C90A83">
      <w:pPr>
        <w:spacing w:before="120"/>
        <w:rPr>
          <w:rFonts w:eastAsia="MS Mincho" w:cs="Calibri"/>
          <w:szCs w:val="20"/>
        </w:rPr>
      </w:pPr>
      <w:r w:rsidRPr="00FF7047">
        <w:rPr>
          <w:rFonts w:eastAsia="MS Mincho" w:cs="Calibri"/>
          <w:szCs w:val="20"/>
        </w:rPr>
        <w:t>Students continue to develop skills, knowledge and understandings through the study of the unit content. They extend their communication skills in the Japanese language and gain further insight into the culture.</w:t>
      </w:r>
    </w:p>
    <w:p w14:paraId="39CCCD96" w14:textId="77777777" w:rsidR="003C49D9" w:rsidRPr="00FF7047" w:rsidRDefault="003C49D9" w:rsidP="00E66C56">
      <w:pPr>
        <w:pStyle w:val="SCSAHeading2"/>
      </w:pPr>
      <w:bookmarkStart w:id="41" w:name="_Toc237959340"/>
      <w:bookmarkEnd w:id="40"/>
      <w:r w:rsidRPr="00FF7047">
        <w:t>Unit content</w:t>
      </w:r>
      <w:bookmarkEnd w:id="41"/>
    </w:p>
    <w:p w14:paraId="00F7B38F" w14:textId="5C3AFB6E" w:rsidR="003C49D9" w:rsidRPr="00FF7047" w:rsidRDefault="003C49D9" w:rsidP="003C49D9">
      <w:pPr>
        <w:spacing w:after="200"/>
      </w:pPr>
      <w:r w:rsidRPr="00FF7047">
        <w:t>An understanding of the Year 11 content is assumed knowledge for students in Year 12. It is recommended that students studying Unit 3 and Unit 4 have completed Unit 1 and Unit 2.</w:t>
      </w:r>
    </w:p>
    <w:p w14:paraId="39B0340A" w14:textId="77777777" w:rsidR="003C49D9" w:rsidRPr="00FF7047" w:rsidRDefault="003C49D9" w:rsidP="003C49D9">
      <w:pPr>
        <w:spacing w:after="200"/>
      </w:pPr>
      <w:r w:rsidRPr="00FF7047">
        <w:t>This unit includes the knowledge, understandings and skills described below.</w:t>
      </w:r>
    </w:p>
    <w:p w14:paraId="37C93B3A" w14:textId="77777777" w:rsidR="003C49D9" w:rsidRPr="00FF7047" w:rsidRDefault="003C49D9" w:rsidP="00E66C56">
      <w:pPr>
        <w:pStyle w:val="SCSAHeading3"/>
      </w:pPr>
      <w:r w:rsidRPr="00FF7047">
        <w:t>Learning contexts and topics</w:t>
      </w:r>
    </w:p>
    <w:p w14:paraId="3DF1EBF9" w14:textId="77777777" w:rsidR="003C49D9" w:rsidRPr="00FF7047" w:rsidRDefault="003C49D9" w:rsidP="00E66C56">
      <w:r w:rsidRPr="00FF7047">
        <w:rPr>
          <w:lang w:eastAsia="ja-JP"/>
        </w:rPr>
        <w:t xml:space="preserve">Unit 3 </w:t>
      </w:r>
      <w:r w:rsidRPr="00FF7047">
        <w:rPr>
          <w:rFonts w:eastAsia="Arial Unicode MS"/>
          <w:lang w:eastAsia="ja-JP"/>
        </w:rPr>
        <w:t xml:space="preserve">is organised around </w:t>
      </w:r>
      <w:r w:rsidRPr="00FF7047">
        <w:t>three learning contexts and a set of three topics. The placement of a topic under a particular learning context is intended to provide a specific perspective for the teaching and assessment of the topic.</w:t>
      </w:r>
    </w:p>
    <w:tbl>
      <w:tblPr>
        <w:tblStyle w:val="SCSATable"/>
        <w:tblW w:w="9067" w:type="dxa"/>
        <w:tblLayout w:type="fixed"/>
        <w:tblLook w:val="04A0" w:firstRow="1" w:lastRow="0" w:firstColumn="1" w:lastColumn="0" w:noHBand="0" w:noVBand="1"/>
      </w:tblPr>
      <w:tblGrid>
        <w:gridCol w:w="4533"/>
        <w:gridCol w:w="4534"/>
      </w:tblGrid>
      <w:tr w:rsidR="003C49D9" w:rsidRPr="00FF7047" w14:paraId="18BDDF70" w14:textId="77777777" w:rsidTr="00E07928">
        <w:trPr>
          <w:cnfStyle w:val="100000000000" w:firstRow="1" w:lastRow="0" w:firstColumn="0" w:lastColumn="0" w:oddVBand="0" w:evenVBand="0" w:oddHBand="0" w:evenHBand="0" w:firstRowFirstColumn="0" w:firstRowLastColumn="0" w:lastRowFirstColumn="0" w:lastRowLastColumn="0"/>
        </w:trPr>
        <w:tc>
          <w:tcPr>
            <w:tcW w:w="4533" w:type="dxa"/>
          </w:tcPr>
          <w:p w14:paraId="04F68960" w14:textId="77777777" w:rsidR="003C49D9" w:rsidRPr="00684683" w:rsidRDefault="003C49D9" w:rsidP="00684683">
            <w:r w:rsidRPr="00684683">
              <w:t>Learning contexts</w:t>
            </w:r>
          </w:p>
        </w:tc>
        <w:tc>
          <w:tcPr>
            <w:tcW w:w="4534" w:type="dxa"/>
          </w:tcPr>
          <w:p w14:paraId="0100DA28" w14:textId="77777777" w:rsidR="003C49D9" w:rsidRPr="00684683" w:rsidRDefault="003C49D9" w:rsidP="00684683">
            <w:r w:rsidRPr="00684683">
              <w:t>Topics</w:t>
            </w:r>
          </w:p>
        </w:tc>
      </w:tr>
      <w:tr w:rsidR="003C49D9" w:rsidRPr="00FF7047" w14:paraId="76B673BD" w14:textId="77777777" w:rsidTr="00E07928">
        <w:tc>
          <w:tcPr>
            <w:tcW w:w="4533" w:type="dxa"/>
          </w:tcPr>
          <w:p w14:paraId="47319A4A" w14:textId="77777777" w:rsidR="003C49D9" w:rsidRPr="00FF7047" w:rsidRDefault="003C49D9" w:rsidP="00684683">
            <w:pPr>
              <w:rPr>
                <w:rFonts w:eastAsia="Times New Roman" w:cs="Calibri"/>
                <w:b/>
              </w:rPr>
            </w:pPr>
            <w:r w:rsidRPr="00FF7047">
              <w:rPr>
                <w:rFonts w:eastAsia="Times New Roman" w:cs="Calibri"/>
                <w:b/>
              </w:rPr>
              <w:t>The individual</w:t>
            </w:r>
          </w:p>
          <w:p w14:paraId="54F8DC9D" w14:textId="77777777" w:rsidR="003C49D9" w:rsidRPr="00FF7047" w:rsidRDefault="003C49D9" w:rsidP="00684683">
            <w:r w:rsidRPr="00FF7047">
              <w:rPr>
                <w:rFonts w:eastAsia="Times New Roman" w:cs="Calibri"/>
              </w:rPr>
              <w:t>Students explore aspects of their personal world, aspirations, values, opinions, ideas, and relationships with others. They also study topics from the perspectives of other people.</w:t>
            </w:r>
          </w:p>
        </w:tc>
        <w:tc>
          <w:tcPr>
            <w:tcW w:w="4534" w:type="dxa"/>
          </w:tcPr>
          <w:p w14:paraId="6A345F61" w14:textId="6DD4DF27" w:rsidR="003C49D9" w:rsidRPr="00FF7047" w:rsidRDefault="003C49D9" w:rsidP="00684683">
            <w:pPr>
              <w:spacing w:line="240" w:lineRule="auto"/>
              <w:rPr>
                <w:rFonts w:ascii="Times New Roman" w:eastAsia="MS Mincho" w:hAnsi="Times New Roman" w:cs="Times New Roman"/>
                <w:b/>
              </w:rPr>
            </w:pPr>
            <w:r w:rsidRPr="00FF7047">
              <w:rPr>
                <w:rFonts w:eastAsia="MS Mincho" w:cs="Calibri"/>
                <w:b/>
                <w:lang w:eastAsia="ja-JP"/>
              </w:rPr>
              <w:t xml:space="preserve">My life </w:t>
            </w:r>
            <w:r w:rsidRPr="00FF7047">
              <w:rPr>
                <w:rFonts w:eastAsia="MS Mincho" w:cs="Calibri" w:hint="eastAsia"/>
                <w:b/>
                <w:lang w:eastAsia="ja-JP"/>
              </w:rPr>
              <w:t>私の</w:t>
            </w:r>
            <w:r w:rsidR="005B383B">
              <w:rPr>
                <w:rFonts w:eastAsia="MS Mincho" w:cs="Calibri"/>
                <w:b/>
              </w:rPr>
              <w:ruby>
                <w:rubyPr>
                  <w:rubyAlign w:val="distributeSpace"/>
                  <w:hps w:val="11"/>
                  <w:hpsRaise w:val="20"/>
                  <w:hpsBaseText w:val="20"/>
                  <w:lid w:val="en-US"/>
                </w:rubyPr>
                <w:rt>
                  <w:r w:rsidR="005B383B" w:rsidRPr="005B383B">
                    <w:rPr>
                      <w:rFonts w:ascii="MS Mincho" w:eastAsia="MS Mincho" w:hAnsi="MS Mincho" w:cs="Calibri" w:hint="eastAsia"/>
                      <w:b/>
                      <w:sz w:val="11"/>
                    </w:rPr>
                    <w:t>せいかつ</w:t>
                  </w:r>
                </w:rt>
                <w:rubyBase>
                  <w:r w:rsidR="005B383B">
                    <w:rPr>
                      <w:rFonts w:eastAsia="MS Mincho" w:cs="Calibri" w:hint="eastAsia"/>
                      <w:b/>
                    </w:rPr>
                    <w:t>生活</w:t>
                  </w:r>
                </w:rubyBase>
              </w:ruby>
            </w:r>
            <w:r w:rsidRPr="00FF7047">
              <w:rPr>
                <w:rFonts w:ascii="SimSun" w:eastAsia="SimSun" w:hAnsi="SimSun" w:cs="Times New Roman"/>
                <w:b/>
              </w:rPr>
              <w:t xml:space="preserve"> </w:t>
            </w:r>
          </w:p>
          <w:p w14:paraId="763BFF1A" w14:textId="77777777" w:rsidR="003C49D9" w:rsidRPr="00FF7047" w:rsidRDefault="003C49D9" w:rsidP="00684683">
            <w:r w:rsidRPr="00FF7047">
              <w:rPr>
                <w:rFonts w:eastAsia="MS Mincho" w:cs="Calibri"/>
              </w:rPr>
              <w:t>Students reflect on their home life and explore homestay experiences; including exchanging information about their personal and family profile, hobbies and interests. They describe typical rules and routines of home and school life.</w:t>
            </w:r>
          </w:p>
        </w:tc>
      </w:tr>
      <w:tr w:rsidR="003C49D9" w:rsidRPr="00FF7047" w14:paraId="735FC3FD" w14:textId="77777777" w:rsidTr="00E07928">
        <w:tc>
          <w:tcPr>
            <w:tcW w:w="4533" w:type="dxa"/>
          </w:tcPr>
          <w:p w14:paraId="50831E0F" w14:textId="77777777" w:rsidR="003C49D9" w:rsidRPr="00FF7047" w:rsidRDefault="003C49D9" w:rsidP="00684683">
            <w:pPr>
              <w:rPr>
                <w:b/>
              </w:rPr>
            </w:pPr>
            <w:r w:rsidRPr="00FF7047">
              <w:rPr>
                <w:b/>
              </w:rPr>
              <w:t>The Japanese-speaking communities</w:t>
            </w:r>
          </w:p>
          <w:p w14:paraId="5124FDCA" w14:textId="77777777" w:rsidR="003C49D9" w:rsidRPr="00FF7047" w:rsidRDefault="003C49D9" w:rsidP="00684683">
            <w:r w:rsidRPr="00FF7047">
              <w:t xml:space="preserve">Students explore topics from the perspectives of individuals and groups within those communities, or the </w:t>
            </w:r>
            <w:proofErr w:type="gramStart"/>
            <w:r w:rsidRPr="00FF7047">
              <w:t>communities as a whole, and</w:t>
            </w:r>
            <w:proofErr w:type="gramEnd"/>
            <w:r w:rsidRPr="00FF7047">
              <w:t xml:space="preserve"> develop an understanding of how culture and identity are expressed through language.</w:t>
            </w:r>
          </w:p>
        </w:tc>
        <w:tc>
          <w:tcPr>
            <w:tcW w:w="4534" w:type="dxa"/>
          </w:tcPr>
          <w:p w14:paraId="13290E25" w14:textId="1754AF48" w:rsidR="003C49D9" w:rsidRPr="00FF7047" w:rsidRDefault="003C49D9" w:rsidP="00684683">
            <w:pPr>
              <w:spacing w:line="240" w:lineRule="auto"/>
              <w:rPr>
                <w:rFonts w:ascii="SimSun" w:eastAsia="SimSun" w:hAnsi="SimSun" w:cs="Times New Roman"/>
                <w:b/>
              </w:rPr>
            </w:pPr>
            <w:r w:rsidRPr="00FF7047">
              <w:rPr>
                <w:rFonts w:eastAsia="MS Mincho" w:cs="Calibri"/>
                <w:b/>
                <w:lang w:eastAsia="ja-JP"/>
              </w:rPr>
              <w:t xml:space="preserve">Home life </w:t>
            </w:r>
            <w:r w:rsidRPr="00FF7047">
              <w:rPr>
                <w:rFonts w:ascii="MS Mincho" w:eastAsia="MS Mincho" w:hAnsi="MS Mincho" w:cs="Times New Roman" w:hint="eastAsia"/>
                <w:b/>
                <w:lang w:eastAsia="ja-JP"/>
              </w:rPr>
              <w:t>学校と家での</w:t>
            </w:r>
            <w:r w:rsidR="005B383B">
              <w:rPr>
                <w:rFonts w:ascii="MS Mincho" w:eastAsia="MS Mincho" w:hAnsi="MS Mincho" w:cs="Times New Roman"/>
                <w:b/>
              </w:rPr>
              <w:ruby>
                <w:rubyPr>
                  <w:rubyAlign w:val="distributeSpace"/>
                  <w:hps w:val="11"/>
                  <w:hpsRaise w:val="20"/>
                  <w:hpsBaseText w:val="20"/>
                  <w:lid w:val="en-US"/>
                </w:rubyPr>
                <w:rt>
                  <w:r w:rsidR="005B383B" w:rsidRPr="005B383B">
                    <w:rPr>
                      <w:rFonts w:ascii="MS Mincho" w:eastAsia="MS Mincho" w:hAnsi="MS Mincho" w:cs="Times New Roman"/>
                      <w:b/>
                      <w:sz w:val="11"/>
                    </w:rPr>
                    <w:t>せいかつ</w:t>
                  </w:r>
                </w:rt>
                <w:rubyBase>
                  <w:r w:rsidR="005B383B">
                    <w:rPr>
                      <w:rFonts w:ascii="MS Mincho" w:eastAsia="MS Mincho" w:hAnsi="MS Mincho" w:cs="Times New Roman"/>
                      <w:b/>
                    </w:rPr>
                    <w:t>生活</w:t>
                  </w:r>
                </w:rubyBase>
              </w:ruby>
            </w:r>
          </w:p>
          <w:p w14:paraId="29105A2A" w14:textId="61469A8D" w:rsidR="003C49D9" w:rsidRPr="00FF7047" w:rsidRDefault="003C49D9" w:rsidP="00684683">
            <w:r w:rsidRPr="00FF7047">
              <w:rPr>
                <w:rFonts w:eastAsia="MS Mincho" w:cs="Calibri"/>
              </w:rPr>
              <w:t xml:space="preserve">Students explore </w:t>
            </w:r>
            <w:proofErr w:type="gramStart"/>
            <w:r w:rsidRPr="00FF7047">
              <w:rPr>
                <w:rFonts w:eastAsia="MS Mincho" w:cs="Calibri"/>
              </w:rPr>
              <w:t>home-stay</w:t>
            </w:r>
            <w:proofErr w:type="gramEnd"/>
            <w:r w:rsidRPr="00FF7047">
              <w:rPr>
                <w:rFonts w:eastAsia="MS Mincho" w:cs="Calibri"/>
              </w:rPr>
              <w:t xml:space="preserve">, typical rules, routines, family </w:t>
            </w:r>
            <w:r w:rsidR="00954C72" w:rsidRPr="00FF7047">
              <w:rPr>
                <w:rFonts w:eastAsia="MS Mincho" w:cs="Calibri"/>
              </w:rPr>
              <w:t>life and school activities within</w:t>
            </w:r>
            <w:r w:rsidRPr="00FF7047">
              <w:rPr>
                <w:rFonts w:eastAsia="MS Mincho" w:cs="Calibri"/>
              </w:rPr>
              <w:t xml:space="preserve"> </w:t>
            </w:r>
            <w:r w:rsidR="00A307EE" w:rsidRPr="00FF7047">
              <w:rPr>
                <w:rFonts w:eastAsia="MS Mincho" w:cs="Calibri"/>
              </w:rPr>
              <w:t>Japanese</w:t>
            </w:r>
            <w:r w:rsidR="00A307EE" w:rsidRPr="00FF7047">
              <w:rPr>
                <w:rFonts w:eastAsia="MS Mincho" w:cs="Calibri"/>
              </w:rPr>
              <w:noBreakHyphen/>
            </w:r>
            <w:r w:rsidRPr="00FF7047">
              <w:rPr>
                <w:rFonts w:eastAsia="MS Mincho" w:cs="Calibri"/>
              </w:rPr>
              <w:t>speaking communities.</w:t>
            </w:r>
          </w:p>
        </w:tc>
      </w:tr>
      <w:tr w:rsidR="003C49D9" w:rsidRPr="00FF7047" w14:paraId="007A1E37" w14:textId="77777777" w:rsidTr="00E07928">
        <w:tc>
          <w:tcPr>
            <w:tcW w:w="4533" w:type="dxa"/>
          </w:tcPr>
          <w:p w14:paraId="3BEEACBC" w14:textId="77777777" w:rsidR="003C49D9" w:rsidRPr="00FF7047" w:rsidRDefault="003C49D9" w:rsidP="00684683">
            <w:pPr>
              <w:rPr>
                <w:b/>
              </w:rPr>
            </w:pPr>
            <w:r w:rsidRPr="00FF7047">
              <w:rPr>
                <w:b/>
              </w:rPr>
              <w:t>The changing world</w:t>
            </w:r>
          </w:p>
          <w:p w14:paraId="4E656A75" w14:textId="77777777" w:rsidR="003C49D9" w:rsidRPr="00FF7047" w:rsidRDefault="003C49D9" w:rsidP="00684683">
            <w:r w:rsidRPr="00FF7047">
              <w:t>Students explore information and communication technologies and the effects of change and current issues in the global community.</w:t>
            </w:r>
          </w:p>
        </w:tc>
        <w:tc>
          <w:tcPr>
            <w:tcW w:w="4534" w:type="dxa"/>
          </w:tcPr>
          <w:p w14:paraId="23B1F341" w14:textId="3185D26B" w:rsidR="003C49D9" w:rsidRPr="00FF7047" w:rsidRDefault="003C49D9" w:rsidP="00684683">
            <w:pPr>
              <w:tabs>
                <w:tab w:val="left" w:pos="-851"/>
              </w:tabs>
              <w:spacing w:line="240" w:lineRule="auto"/>
              <w:jc w:val="both"/>
              <w:rPr>
                <w:rFonts w:eastAsia="MS Mincho" w:cs="Calibri"/>
              </w:rPr>
            </w:pPr>
            <w:r w:rsidRPr="00FF7047">
              <w:rPr>
                <w:rFonts w:eastAsia="MS Mincho" w:cs="Calibri"/>
                <w:b/>
              </w:rPr>
              <w:t>Daily life</w:t>
            </w:r>
            <w:r w:rsidRPr="00FF7047">
              <w:rPr>
                <w:rFonts w:eastAsia="MS Mincho" w:cs="Calibri"/>
              </w:rPr>
              <w:t xml:space="preserve"> </w:t>
            </w:r>
            <w:r w:rsidR="005B383B">
              <w:rPr>
                <w:rFonts w:ascii="MS Mincho" w:eastAsia="MS Mincho" w:hAnsi="MS Mincho" w:cs="Calibri"/>
                <w:b/>
                <w:lang w:eastAsia="ja-JP"/>
              </w:rPr>
              <w:ruby>
                <w:rubyPr>
                  <w:rubyAlign w:val="distributeSpace"/>
                  <w:hps w:val="11"/>
                  <w:hpsRaise w:val="20"/>
                  <w:hpsBaseText w:val="20"/>
                  <w:lid w:val="ja-JP"/>
                </w:rubyPr>
                <w:rt>
                  <w:r w:rsidR="005B383B" w:rsidRPr="005B383B">
                    <w:rPr>
                      <w:rFonts w:ascii="MS Mincho" w:eastAsia="MS Mincho" w:hAnsi="MS Mincho" w:cs="Calibri"/>
                      <w:b/>
                      <w:sz w:val="11"/>
                      <w:lang w:eastAsia="ja-JP"/>
                    </w:rPr>
                    <w:t>にちじょう</w:t>
                  </w:r>
                </w:rt>
                <w:rubyBase>
                  <w:r w:rsidR="005B383B">
                    <w:rPr>
                      <w:rFonts w:ascii="MS Mincho" w:eastAsia="MS Mincho" w:hAnsi="MS Mincho" w:cs="Calibri"/>
                      <w:b/>
                      <w:lang w:eastAsia="ja-JP"/>
                    </w:rPr>
                    <w:t>日常</w:t>
                  </w:r>
                </w:rubyBase>
              </w:ruby>
            </w:r>
            <w:r w:rsidR="005B383B">
              <w:rPr>
                <w:rFonts w:ascii="MS Mincho" w:eastAsia="MS Mincho" w:hAnsi="MS Mincho" w:cs="Calibri"/>
                <w:b/>
                <w:lang w:eastAsia="ja-JP"/>
              </w:rPr>
              <w:ruby>
                <w:rubyPr>
                  <w:rubyAlign w:val="distributeSpace"/>
                  <w:hps w:val="11"/>
                  <w:hpsRaise w:val="20"/>
                  <w:hpsBaseText w:val="20"/>
                  <w:lid w:val="ja-JP"/>
                </w:rubyPr>
                <w:rt>
                  <w:r w:rsidR="005B383B" w:rsidRPr="005B383B">
                    <w:rPr>
                      <w:rFonts w:ascii="MS Mincho" w:eastAsia="MS Mincho" w:hAnsi="MS Mincho" w:cs="Calibri"/>
                      <w:b/>
                      <w:sz w:val="11"/>
                      <w:lang w:eastAsia="ja-JP"/>
                    </w:rPr>
                    <w:t>せいかつ</w:t>
                  </w:r>
                </w:rt>
                <w:rubyBase>
                  <w:r w:rsidR="005B383B">
                    <w:rPr>
                      <w:rFonts w:ascii="MS Mincho" w:eastAsia="MS Mincho" w:hAnsi="MS Mincho" w:cs="Calibri"/>
                      <w:b/>
                      <w:lang w:eastAsia="ja-JP"/>
                    </w:rPr>
                    <w:t>生活</w:t>
                  </w:r>
                </w:rubyBase>
              </w:ruby>
            </w:r>
          </w:p>
          <w:p w14:paraId="7CCDDBE7" w14:textId="77777777" w:rsidR="003C49D9" w:rsidRPr="00FF7047" w:rsidRDefault="003C49D9" w:rsidP="00684683">
            <w:r w:rsidRPr="00FF7047">
              <w:rPr>
                <w:rFonts w:eastAsia="MS Mincho" w:cs="Calibri"/>
                <w:lang w:eastAsia="ja-JP"/>
              </w:rPr>
              <w:t>Students consider the daily life of young people and how they exchange information and opinions.</w:t>
            </w:r>
          </w:p>
        </w:tc>
      </w:tr>
    </w:tbl>
    <w:p w14:paraId="67E5C9AB" w14:textId="77777777" w:rsidR="003C49D9" w:rsidRPr="00FF7047" w:rsidRDefault="003C49D9" w:rsidP="003C49D9">
      <w:pPr>
        <w:rPr>
          <w:rFonts w:eastAsiaTheme="minorHAnsi" w:cs="Calibri"/>
          <w:lang w:eastAsia="en-AU"/>
        </w:rPr>
      </w:pPr>
      <w:r w:rsidRPr="00FF7047">
        <w:br w:type="page"/>
      </w:r>
    </w:p>
    <w:p w14:paraId="75768CF8" w14:textId="77777777" w:rsidR="003C49D9" w:rsidRPr="00FF7047" w:rsidRDefault="003C49D9" w:rsidP="00E66C56">
      <w:pPr>
        <w:pStyle w:val="SCSAHeading3"/>
      </w:pPr>
      <w:r w:rsidRPr="00FF7047">
        <w:lastRenderedPageBreak/>
        <w:t>Text types and textual conventions</w:t>
      </w:r>
    </w:p>
    <w:p w14:paraId="600B0851" w14:textId="77777777" w:rsidR="003C49D9" w:rsidRPr="00FF7047" w:rsidRDefault="003C49D9" w:rsidP="00E66C56">
      <w:r w:rsidRPr="00FF7047">
        <w:t xml:space="preserve">It is necessary for students to engage with a range of </w:t>
      </w:r>
      <w:r w:rsidR="00BD3E8F" w:rsidRPr="00FF7047">
        <w:t>text types</w:t>
      </w:r>
      <w:r w:rsidRPr="00FF7047">
        <w:t>. In school-based assessments, students are expected to respond to, and to produce, a range of text types in Japanese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3C49D9" w:rsidRPr="00FF7047" w14:paraId="029ED852" w14:textId="77777777" w:rsidTr="00E07928">
        <w:tc>
          <w:tcPr>
            <w:tcW w:w="2268" w:type="dxa"/>
          </w:tcPr>
          <w:p w14:paraId="224AFFF1" w14:textId="77777777" w:rsidR="003C49D9" w:rsidRPr="00FF7047" w:rsidRDefault="003C49D9" w:rsidP="00C93F29">
            <w:pPr>
              <w:pStyle w:val="ListParagraph"/>
              <w:numPr>
                <w:ilvl w:val="0"/>
                <w:numId w:val="4"/>
              </w:numPr>
              <w:spacing w:line="276" w:lineRule="auto"/>
              <w:ind w:left="357" w:hanging="357"/>
            </w:pPr>
            <w:r w:rsidRPr="00FF7047">
              <w:t>account</w:t>
            </w:r>
          </w:p>
          <w:p w14:paraId="32498556" w14:textId="77777777" w:rsidR="003C49D9" w:rsidRPr="00FF7047" w:rsidRDefault="003C49D9" w:rsidP="00C93F29">
            <w:pPr>
              <w:pStyle w:val="ListParagraph"/>
              <w:numPr>
                <w:ilvl w:val="0"/>
                <w:numId w:val="4"/>
              </w:numPr>
              <w:spacing w:line="276" w:lineRule="auto"/>
              <w:ind w:left="357" w:hanging="357"/>
            </w:pPr>
            <w:r w:rsidRPr="00FF7047">
              <w:t>advertisement</w:t>
            </w:r>
          </w:p>
          <w:p w14:paraId="498D0457" w14:textId="77777777" w:rsidR="003C49D9" w:rsidRPr="00FF7047" w:rsidRDefault="003C49D9" w:rsidP="00C93F29">
            <w:pPr>
              <w:pStyle w:val="ListParagraph"/>
              <w:numPr>
                <w:ilvl w:val="0"/>
                <w:numId w:val="4"/>
              </w:numPr>
              <w:spacing w:line="276" w:lineRule="auto"/>
              <w:ind w:left="357" w:hanging="357"/>
            </w:pPr>
            <w:r w:rsidRPr="00FF7047">
              <w:t>announcement</w:t>
            </w:r>
          </w:p>
          <w:p w14:paraId="41EC5E1D" w14:textId="77777777" w:rsidR="003C49D9" w:rsidRPr="00FF7047" w:rsidRDefault="003C49D9" w:rsidP="00C93F29">
            <w:pPr>
              <w:pStyle w:val="ListParagraph"/>
              <w:numPr>
                <w:ilvl w:val="0"/>
                <w:numId w:val="4"/>
              </w:numPr>
              <w:spacing w:line="276" w:lineRule="auto"/>
              <w:ind w:left="357" w:hanging="357"/>
            </w:pPr>
            <w:r w:rsidRPr="00FF7047">
              <w:t>article</w:t>
            </w:r>
          </w:p>
          <w:p w14:paraId="23E35694" w14:textId="0EE3A251" w:rsidR="003C49D9" w:rsidRPr="00FF7047" w:rsidRDefault="003C49D9" w:rsidP="00C93F29">
            <w:pPr>
              <w:pStyle w:val="ListParagraph"/>
              <w:numPr>
                <w:ilvl w:val="0"/>
                <w:numId w:val="4"/>
              </w:numPr>
              <w:spacing w:line="276" w:lineRule="auto"/>
              <w:ind w:left="357" w:hanging="357"/>
            </w:pPr>
            <w:r w:rsidRPr="00FF7047">
              <w:t>blog post</w:t>
            </w:r>
          </w:p>
          <w:p w14:paraId="637D2FA6" w14:textId="77777777" w:rsidR="003C49D9" w:rsidRPr="00FF7047" w:rsidRDefault="003C49D9" w:rsidP="00C93F29">
            <w:pPr>
              <w:pStyle w:val="ListParagraph"/>
              <w:numPr>
                <w:ilvl w:val="0"/>
                <w:numId w:val="4"/>
              </w:numPr>
              <w:spacing w:line="276" w:lineRule="auto"/>
              <w:ind w:left="357" w:hanging="357"/>
            </w:pPr>
            <w:r w:rsidRPr="00FF7047">
              <w:t>cartoon</w:t>
            </w:r>
          </w:p>
          <w:p w14:paraId="5499E2DF" w14:textId="77777777" w:rsidR="003C49D9" w:rsidRPr="00FF7047" w:rsidRDefault="003C49D9" w:rsidP="00C93F29">
            <w:pPr>
              <w:pStyle w:val="ListParagraph"/>
              <w:numPr>
                <w:ilvl w:val="0"/>
                <w:numId w:val="4"/>
              </w:numPr>
              <w:spacing w:line="276" w:lineRule="auto"/>
              <w:ind w:left="357" w:hanging="357"/>
            </w:pPr>
            <w:r w:rsidRPr="00FF7047">
              <w:t>chart</w:t>
            </w:r>
          </w:p>
          <w:p w14:paraId="2EA1709C" w14:textId="77777777" w:rsidR="003C49D9" w:rsidRPr="00FF7047" w:rsidRDefault="003C49D9" w:rsidP="00C93F29">
            <w:pPr>
              <w:pStyle w:val="ListParagraph"/>
              <w:numPr>
                <w:ilvl w:val="0"/>
                <w:numId w:val="4"/>
              </w:numPr>
              <w:spacing w:line="276" w:lineRule="auto"/>
              <w:ind w:left="357" w:hanging="357"/>
            </w:pPr>
            <w:r w:rsidRPr="00FF7047">
              <w:t>conversation</w:t>
            </w:r>
          </w:p>
          <w:p w14:paraId="0269E439" w14:textId="77777777" w:rsidR="003C49D9" w:rsidRPr="00FF7047" w:rsidRDefault="003C49D9" w:rsidP="00C93F29">
            <w:pPr>
              <w:pStyle w:val="ListParagraph"/>
              <w:numPr>
                <w:ilvl w:val="0"/>
                <w:numId w:val="4"/>
              </w:numPr>
              <w:spacing w:line="276" w:lineRule="auto"/>
              <w:ind w:left="357" w:hanging="357"/>
            </w:pPr>
            <w:r w:rsidRPr="00FF7047">
              <w:t>description</w:t>
            </w:r>
          </w:p>
          <w:p w14:paraId="33650020" w14:textId="77777777" w:rsidR="003C49D9" w:rsidRPr="00FF7047" w:rsidRDefault="003C49D9" w:rsidP="00C93F29">
            <w:pPr>
              <w:pStyle w:val="ListParagraph"/>
              <w:numPr>
                <w:ilvl w:val="0"/>
                <w:numId w:val="4"/>
              </w:numPr>
              <w:spacing w:line="276" w:lineRule="auto"/>
              <w:ind w:left="357" w:hanging="357"/>
            </w:pPr>
            <w:r w:rsidRPr="00FF7047">
              <w:t>diary entry</w:t>
            </w:r>
          </w:p>
        </w:tc>
        <w:tc>
          <w:tcPr>
            <w:tcW w:w="3261" w:type="dxa"/>
          </w:tcPr>
          <w:p w14:paraId="44C2A5EA" w14:textId="5354AFA7" w:rsidR="003C49D9" w:rsidRPr="00FF7047" w:rsidRDefault="003C49D9" w:rsidP="00C93F29">
            <w:pPr>
              <w:pStyle w:val="ListParagraph"/>
              <w:numPr>
                <w:ilvl w:val="0"/>
                <w:numId w:val="4"/>
              </w:numPr>
              <w:spacing w:line="276" w:lineRule="auto"/>
              <w:ind w:left="357" w:hanging="357"/>
            </w:pPr>
            <w:r w:rsidRPr="00FF7047">
              <w:t>email</w:t>
            </w:r>
          </w:p>
          <w:p w14:paraId="7A63EE20" w14:textId="72E37E85" w:rsidR="003C49D9" w:rsidRPr="00FF7047" w:rsidRDefault="003C49D9" w:rsidP="00C93F29">
            <w:pPr>
              <w:pStyle w:val="ListParagraph"/>
              <w:numPr>
                <w:ilvl w:val="0"/>
                <w:numId w:val="4"/>
              </w:numPr>
              <w:spacing w:line="276" w:lineRule="auto"/>
              <w:ind w:left="357" w:hanging="357"/>
            </w:pPr>
            <w:r w:rsidRPr="00FF7047">
              <w:t>film or TV program (excerpts)</w:t>
            </w:r>
          </w:p>
          <w:p w14:paraId="66B345F2" w14:textId="77777777" w:rsidR="003C49D9" w:rsidRPr="00FF7047" w:rsidRDefault="003C49D9" w:rsidP="00C93F29">
            <w:pPr>
              <w:pStyle w:val="ListParagraph"/>
              <w:numPr>
                <w:ilvl w:val="0"/>
                <w:numId w:val="4"/>
              </w:numPr>
              <w:spacing w:line="276" w:lineRule="auto"/>
              <w:ind w:left="357" w:hanging="357"/>
            </w:pPr>
            <w:r w:rsidRPr="00FF7047">
              <w:t>form</w:t>
            </w:r>
          </w:p>
          <w:p w14:paraId="068F4CBA" w14:textId="77777777" w:rsidR="003C49D9" w:rsidRPr="00FF7047" w:rsidRDefault="003C49D9" w:rsidP="00C93F29">
            <w:pPr>
              <w:pStyle w:val="ListParagraph"/>
              <w:numPr>
                <w:ilvl w:val="0"/>
                <w:numId w:val="4"/>
              </w:numPr>
              <w:spacing w:line="276" w:lineRule="auto"/>
              <w:ind w:left="357" w:hanging="357"/>
            </w:pPr>
            <w:r w:rsidRPr="00FF7047">
              <w:t>image</w:t>
            </w:r>
          </w:p>
          <w:p w14:paraId="427F400E" w14:textId="77777777" w:rsidR="003C49D9" w:rsidRPr="00FF7047" w:rsidRDefault="003C49D9" w:rsidP="00C93F29">
            <w:pPr>
              <w:pStyle w:val="ListParagraph"/>
              <w:numPr>
                <w:ilvl w:val="0"/>
                <w:numId w:val="4"/>
              </w:numPr>
              <w:spacing w:line="276" w:lineRule="auto"/>
              <w:ind w:left="357" w:hanging="357"/>
            </w:pPr>
            <w:r w:rsidRPr="00FF7047">
              <w:t>interview</w:t>
            </w:r>
          </w:p>
          <w:p w14:paraId="26C933AD" w14:textId="77777777" w:rsidR="003C49D9" w:rsidRPr="00FF7047" w:rsidRDefault="003C49D9" w:rsidP="00C93F29">
            <w:pPr>
              <w:pStyle w:val="ListParagraph"/>
              <w:numPr>
                <w:ilvl w:val="0"/>
                <w:numId w:val="4"/>
              </w:numPr>
              <w:spacing w:line="276" w:lineRule="auto"/>
              <w:ind w:left="357" w:hanging="357"/>
            </w:pPr>
            <w:r w:rsidRPr="00FF7047">
              <w:t>invitation</w:t>
            </w:r>
          </w:p>
          <w:p w14:paraId="0FD03E7B" w14:textId="77777777" w:rsidR="003C49D9" w:rsidRPr="00FF7047" w:rsidRDefault="003C49D9" w:rsidP="00C93F29">
            <w:pPr>
              <w:pStyle w:val="ListParagraph"/>
              <w:numPr>
                <w:ilvl w:val="0"/>
                <w:numId w:val="4"/>
              </w:numPr>
              <w:spacing w:line="276" w:lineRule="auto"/>
              <w:ind w:left="357" w:hanging="357"/>
            </w:pPr>
            <w:r w:rsidRPr="00FF7047">
              <w:t>itinerary</w:t>
            </w:r>
          </w:p>
          <w:p w14:paraId="42F9A4DD" w14:textId="77777777" w:rsidR="003C49D9" w:rsidRPr="00FF7047" w:rsidRDefault="003C49D9" w:rsidP="00C93F29">
            <w:pPr>
              <w:pStyle w:val="ListParagraph"/>
              <w:numPr>
                <w:ilvl w:val="0"/>
                <w:numId w:val="4"/>
              </w:numPr>
              <w:spacing w:line="276" w:lineRule="auto"/>
              <w:ind w:left="357" w:hanging="357"/>
            </w:pPr>
            <w:r w:rsidRPr="00FF7047">
              <w:t>journal entry</w:t>
            </w:r>
          </w:p>
          <w:p w14:paraId="7E368441" w14:textId="4DD6C32F" w:rsidR="003C49D9" w:rsidRPr="00FF7047" w:rsidRDefault="003C49D9" w:rsidP="00C93F29">
            <w:pPr>
              <w:pStyle w:val="ListParagraph"/>
              <w:numPr>
                <w:ilvl w:val="0"/>
                <w:numId w:val="4"/>
              </w:numPr>
              <w:spacing w:line="276" w:lineRule="auto"/>
              <w:ind w:left="357" w:hanging="357"/>
            </w:pPr>
            <w:r w:rsidRPr="00FF7047">
              <w:t>letter</w:t>
            </w:r>
          </w:p>
        </w:tc>
        <w:tc>
          <w:tcPr>
            <w:tcW w:w="3541" w:type="dxa"/>
          </w:tcPr>
          <w:p w14:paraId="0C7CA6E1" w14:textId="77777777" w:rsidR="003C49D9" w:rsidRPr="00FF7047" w:rsidRDefault="003C49D9" w:rsidP="00C93F29">
            <w:pPr>
              <w:pStyle w:val="ListParagraph"/>
              <w:numPr>
                <w:ilvl w:val="0"/>
                <w:numId w:val="4"/>
              </w:numPr>
              <w:spacing w:line="276" w:lineRule="auto"/>
              <w:ind w:left="357" w:hanging="357"/>
            </w:pPr>
            <w:r w:rsidRPr="00FF7047">
              <w:t>map</w:t>
            </w:r>
          </w:p>
          <w:p w14:paraId="251AC38E" w14:textId="77777777" w:rsidR="003C49D9" w:rsidRPr="00FF7047" w:rsidRDefault="003C49D9" w:rsidP="00C93F29">
            <w:pPr>
              <w:pStyle w:val="ListParagraph"/>
              <w:numPr>
                <w:ilvl w:val="0"/>
                <w:numId w:val="4"/>
              </w:numPr>
              <w:spacing w:line="276" w:lineRule="auto"/>
              <w:ind w:left="357" w:hanging="357"/>
            </w:pPr>
            <w:r w:rsidRPr="00FF7047">
              <w:t>message</w:t>
            </w:r>
          </w:p>
          <w:p w14:paraId="0ECCF2CF" w14:textId="77777777" w:rsidR="003C49D9" w:rsidRPr="00FF7047" w:rsidRDefault="003C49D9" w:rsidP="00C93F29">
            <w:pPr>
              <w:pStyle w:val="ListParagraph"/>
              <w:numPr>
                <w:ilvl w:val="0"/>
                <w:numId w:val="4"/>
              </w:numPr>
              <w:spacing w:line="276" w:lineRule="auto"/>
              <w:ind w:left="357" w:hanging="357"/>
            </w:pPr>
            <w:r w:rsidRPr="00FF7047">
              <w:t xml:space="preserve">note </w:t>
            </w:r>
          </w:p>
          <w:p w14:paraId="678BA8F8" w14:textId="77777777" w:rsidR="003C49D9" w:rsidRPr="00FF7047" w:rsidRDefault="003C49D9" w:rsidP="00C93F29">
            <w:pPr>
              <w:pStyle w:val="ListParagraph"/>
              <w:numPr>
                <w:ilvl w:val="0"/>
                <w:numId w:val="4"/>
              </w:numPr>
              <w:spacing w:line="276" w:lineRule="auto"/>
              <w:ind w:left="357" w:hanging="357"/>
            </w:pPr>
            <w:r w:rsidRPr="00FF7047">
              <w:t>postcard</w:t>
            </w:r>
          </w:p>
          <w:p w14:paraId="73DE0DA7" w14:textId="77777777" w:rsidR="003C49D9" w:rsidRPr="00FF7047" w:rsidRDefault="003C49D9" w:rsidP="00C93F29">
            <w:pPr>
              <w:pStyle w:val="ListParagraph"/>
              <w:numPr>
                <w:ilvl w:val="0"/>
                <w:numId w:val="4"/>
              </w:numPr>
              <w:spacing w:line="276" w:lineRule="auto"/>
              <w:ind w:left="357" w:hanging="357"/>
            </w:pPr>
            <w:r w:rsidRPr="00FF7047">
              <w:t>review</w:t>
            </w:r>
          </w:p>
          <w:p w14:paraId="28BEBE86" w14:textId="77777777" w:rsidR="003C49D9" w:rsidRPr="00FF7047" w:rsidRDefault="003C49D9" w:rsidP="00C93F29">
            <w:pPr>
              <w:pStyle w:val="ListParagraph"/>
              <w:numPr>
                <w:ilvl w:val="0"/>
                <w:numId w:val="4"/>
              </w:numPr>
              <w:spacing w:line="276" w:lineRule="auto"/>
              <w:ind w:left="357" w:hanging="357"/>
            </w:pPr>
            <w:r w:rsidRPr="00FF7047">
              <w:t>role-play</w:t>
            </w:r>
          </w:p>
          <w:p w14:paraId="389FE216" w14:textId="77777777" w:rsidR="003C49D9" w:rsidRPr="00FF7047" w:rsidRDefault="003C49D9" w:rsidP="00C93F29">
            <w:pPr>
              <w:pStyle w:val="ListParagraph"/>
              <w:numPr>
                <w:ilvl w:val="0"/>
                <w:numId w:val="4"/>
              </w:numPr>
              <w:spacing w:line="276" w:lineRule="auto"/>
              <w:ind w:left="357" w:hanging="357"/>
            </w:pPr>
            <w:r w:rsidRPr="00FF7047">
              <w:t xml:space="preserve">script – speech, interview, dialogue </w:t>
            </w:r>
          </w:p>
          <w:p w14:paraId="68B143CD" w14:textId="77777777" w:rsidR="003C49D9" w:rsidRPr="00FF7047" w:rsidRDefault="003C49D9" w:rsidP="00C93F29">
            <w:pPr>
              <w:pStyle w:val="ListParagraph"/>
              <w:numPr>
                <w:ilvl w:val="0"/>
                <w:numId w:val="4"/>
              </w:numPr>
              <w:spacing w:line="276" w:lineRule="auto"/>
              <w:ind w:left="357" w:hanging="357"/>
            </w:pPr>
            <w:r w:rsidRPr="00FF7047">
              <w:t>sign</w:t>
            </w:r>
          </w:p>
          <w:p w14:paraId="7382F932" w14:textId="77777777" w:rsidR="003C49D9" w:rsidRPr="00FF7047" w:rsidRDefault="003C49D9" w:rsidP="00C93F29">
            <w:pPr>
              <w:pStyle w:val="ListParagraph"/>
              <w:numPr>
                <w:ilvl w:val="0"/>
                <w:numId w:val="4"/>
              </w:numPr>
              <w:spacing w:line="276" w:lineRule="auto"/>
              <w:ind w:left="357" w:hanging="357"/>
            </w:pPr>
            <w:r w:rsidRPr="00FF7047">
              <w:t>table</w:t>
            </w:r>
          </w:p>
        </w:tc>
      </w:tr>
    </w:tbl>
    <w:p w14:paraId="22DD7DA9" w14:textId="77777777" w:rsidR="003C49D9" w:rsidRPr="00FF7047" w:rsidRDefault="003C49D9" w:rsidP="00E07928">
      <w:pPr>
        <w:spacing w:before="120"/>
      </w:pPr>
      <w:r w:rsidRPr="00FF7047">
        <w:t>Refer to Appendix 2 for details of the features and conventions of the text types.</w:t>
      </w:r>
    </w:p>
    <w:p w14:paraId="262A74E5" w14:textId="77777777" w:rsidR="003C49D9" w:rsidRPr="00FF7047" w:rsidRDefault="003C49D9" w:rsidP="00E66C56">
      <w:pPr>
        <w:pStyle w:val="SCSAHeading3"/>
      </w:pPr>
      <w:r w:rsidRPr="00FF7047">
        <w:t>Linguistic resources</w:t>
      </w:r>
    </w:p>
    <w:p w14:paraId="45D33E06" w14:textId="77777777" w:rsidR="003C49D9" w:rsidRPr="00FF7047" w:rsidRDefault="003C49D9" w:rsidP="00E66C56">
      <w:pPr>
        <w:pStyle w:val="SCSAHeading4"/>
      </w:pPr>
      <w:r w:rsidRPr="00FF7047">
        <w:t>Vocabulary</w:t>
      </w:r>
    </w:p>
    <w:p w14:paraId="53FF34EF" w14:textId="77777777" w:rsidR="003C49D9" w:rsidRPr="00FF7047" w:rsidRDefault="003C49D9" w:rsidP="00E66C56">
      <w:r w:rsidRPr="00FF7047">
        <w:t>Vocabulary, phrases and expressions associated with the unit content.</w:t>
      </w:r>
    </w:p>
    <w:p w14:paraId="009E9CFB" w14:textId="77777777" w:rsidR="003C49D9" w:rsidRPr="00FF7047" w:rsidRDefault="003C49D9" w:rsidP="00E66C56">
      <w:pPr>
        <w:pStyle w:val="SCSAHeading4"/>
      </w:pPr>
      <w:r w:rsidRPr="00FF7047">
        <w:t>Grammar</w:t>
      </w:r>
    </w:p>
    <w:p w14:paraId="5FF8E8BA" w14:textId="77777777" w:rsidR="003C49D9" w:rsidRPr="00FF7047" w:rsidRDefault="003C49D9" w:rsidP="00E66C56">
      <w:r w:rsidRPr="00FF7047">
        <w:t>Students will be expected to recognise and use the following grammatical items:</w:t>
      </w:r>
    </w:p>
    <w:p w14:paraId="6B051377" w14:textId="77777777" w:rsidR="0085390E" w:rsidRPr="00FF7047" w:rsidRDefault="0085390E" w:rsidP="00C93F29">
      <w:pPr>
        <w:pStyle w:val="ListParagraph"/>
        <w:numPr>
          <w:ilvl w:val="0"/>
          <w:numId w:val="2"/>
        </w:numPr>
        <w:spacing w:before="120"/>
        <w:rPr>
          <w:rFonts w:eastAsiaTheme="minorHAnsi" w:cs="Calibri"/>
          <w:b/>
          <w:lang w:eastAsia="en-AU"/>
        </w:rPr>
      </w:pPr>
      <w:r w:rsidRPr="00FF7047">
        <w:rPr>
          <w:rFonts w:eastAsiaTheme="minorHAnsi" w:cs="Calibri"/>
          <w:b/>
          <w:lang w:eastAsia="en-AU"/>
        </w:rPr>
        <w:t>Plain forms</w:t>
      </w:r>
    </w:p>
    <w:tbl>
      <w:tblPr>
        <w:tblStyle w:val="SCSATable"/>
        <w:tblW w:w="5000" w:type="pct"/>
        <w:tblLayout w:type="fixed"/>
        <w:tblLook w:val="0020" w:firstRow="1" w:lastRow="0" w:firstColumn="0" w:lastColumn="0" w:noHBand="0" w:noVBand="0"/>
      </w:tblPr>
      <w:tblGrid>
        <w:gridCol w:w="2374"/>
        <w:gridCol w:w="3355"/>
        <w:gridCol w:w="3331"/>
      </w:tblGrid>
      <w:tr w:rsidR="0085390E" w:rsidRPr="00FF7047" w14:paraId="72A26385" w14:textId="77777777" w:rsidTr="00684683">
        <w:trPr>
          <w:cnfStyle w:val="100000000000" w:firstRow="1" w:lastRow="0" w:firstColumn="0" w:lastColumn="0" w:oddVBand="0" w:evenVBand="0" w:oddHBand="0" w:evenHBand="0" w:firstRowFirstColumn="0" w:firstRowLastColumn="0" w:lastRowFirstColumn="0" w:lastRowLastColumn="0"/>
          <w:trHeight w:val="57"/>
        </w:trPr>
        <w:tc>
          <w:tcPr>
            <w:tcW w:w="2374" w:type="dxa"/>
          </w:tcPr>
          <w:p w14:paraId="3CC8B71D" w14:textId="77777777" w:rsidR="0085390E" w:rsidRPr="00E07928" w:rsidRDefault="0085390E" w:rsidP="00E07928">
            <w:r w:rsidRPr="00E07928">
              <w:t>Verbs</w:t>
            </w:r>
          </w:p>
        </w:tc>
        <w:tc>
          <w:tcPr>
            <w:tcW w:w="3355" w:type="dxa"/>
          </w:tcPr>
          <w:p w14:paraId="7B25A92D" w14:textId="77777777" w:rsidR="0085390E" w:rsidRPr="00E07928" w:rsidRDefault="0085390E" w:rsidP="00E07928">
            <w:r w:rsidRPr="00E07928">
              <w:t>Adjectives</w:t>
            </w:r>
          </w:p>
        </w:tc>
        <w:tc>
          <w:tcPr>
            <w:tcW w:w="3331" w:type="dxa"/>
          </w:tcPr>
          <w:p w14:paraId="6ED814C9" w14:textId="72CBDC76" w:rsidR="0085390E" w:rsidRPr="00E07928" w:rsidRDefault="0085390E" w:rsidP="00E07928">
            <w:r w:rsidRPr="00E07928">
              <w:t xml:space="preserve">Copula </w:t>
            </w:r>
            <w:r w:rsidR="00B43F3F">
              <w:t>‘</w:t>
            </w:r>
            <w:r w:rsidRPr="00E07928">
              <w:t>to be</w:t>
            </w:r>
            <w:r w:rsidR="00B43F3F">
              <w:t>’</w:t>
            </w:r>
          </w:p>
        </w:tc>
      </w:tr>
      <w:tr w:rsidR="0085390E" w:rsidRPr="00FF7047" w14:paraId="174C478C" w14:textId="77777777" w:rsidTr="00684683">
        <w:trPr>
          <w:trHeight w:val="57"/>
        </w:trPr>
        <w:tc>
          <w:tcPr>
            <w:tcW w:w="2374" w:type="dxa"/>
          </w:tcPr>
          <w:p w14:paraId="5AD0D2EF" w14:textId="77777777" w:rsidR="0085390E" w:rsidRPr="00E07928" w:rsidRDefault="0085390E" w:rsidP="00E07928">
            <w:r w:rsidRPr="00E07928">
              <w:t>～</w:t>
            </w:r>
            <w:proofErr w:type="spellStart"/>
            <w:r w:rsidRPr="00E07928">
              <w:t>る：食べる</w:t>
            </w:r>
            <w:proofErr w:type="spellEnd"/>
          </w:p>
          <w:p w14:paraId="18391124" w14:textId="77777777" w:rsidR="0085390E" w:rsidRPr="00E07928" w:rsidRDefault="0085390E" w:rsidP="00E07928">
            <w:r w:rsidRPr="00E07928">
              <w:t>～</w:t>
            </w:r>
            <w:proofErr w:type="spellStart"/>
            <w:r w:rsidRPr="00E07928">
              <w:t>う：書く</w:t>
            </w:r>
            <w:proofErr w:type="spellEnd"/>
          </w:p>
        </w:tc>
        <w:tc>
          <w:tcPr>
            <w:tcW w:w="3355" w:type="dxa"/>
          </w:tcPr>
          <w:p w14:paraId="60533E49" w14:textId="77777777" w:rsidR="0085390E" w:rsidRPr="00E07928" w:rsidRDefault="0085390E" w:rsidP="00E07928">
            <w:r w:rsidRPr="00E07928">
              <w:t>～</w:t>
            </w:r>
            <w:proofErr w:type="spellStart"/>
            <w:r w:rsidRPr="00E07928">
              <w:t>い：大きい</w:t>
            </w:r>
            <w:proofErr w:type="spellEnd"/>
          </w:p>
          <w:p w14:paraId="748956CD" w14:textId="77777777" w:rsidR="0085390E" w:rsidRPr="00E07928" w:rsidRDefault="0085390E" w:rsidP="00E07928">
            <w:r w:rsidRPr="00E07928">
              <w:t>～</w:t>
            </w:r>
            <w:proofErr w:type="spellStart"/>
            <w:r w:rsidRPr="00E07928">
              <w:t>な：しずかだ</w:t>
            </w:r>
            <w:proofErr w:type="spellEnd"/>
          </w:p>
          <w:p w14:paraId="53D3DFF9" w14:textId="77777777" w:rsidR="0085390E" w:rsidRPr="00E07928" w:rsidRDefault="0085390E" w:rsidP="00E07928">
            <w:r w:rsidRPr="00E07928">
              <w:t>～</w:t>
            </w:r>
            <w:proofErr w:type="spellStart"/>
            <w:r w:rsidRPr="00E07928">
              <w:t>な：しずかな</w:t>
            </w:r>
            <w:r w:rsidRPr="00E07928">
              <w:rPr>
                <w:rFonts w:hint="eastAsia"/>
              </w:rPr>
              <w:t>町</w:t>
            </w:r>
            <w:r w:rsidRPr="00E07928">
              <w:t>だ</w:t>
            </w:r>
            <w:proofErr w:type="spellEnd"/>
          </w:p>
        </w:tc>
        <w:tc>
          <w:tcPr>
            <w:tcW w:w="3331" w:type="dxa"/>
          </w:tcPr>
          <w:p w14:paraId="0B1A9ED7" w14:textId="42193CA1" w:rsidR="0085390E" w:rsidRPr="00E07928" w:rsidRDefault="0085390E" w:rsidP="00E07928">
            <w:r w:rsidRPr="00E07928">
              <w:t>～</w:t>
            </w:r>
            <w:proofErr w:type="spellStart"/>
            <w:r w:rsidRPr="00E07928">
              <w:t>だ：先生だ</w:t>
            </w:r>
            <w:proofErr w:type="spellEnd"/>
          </w:p>
        </w:tc>
      </w:tr>
      <w:tr w:rsidR="0085390E" w:rsidRPr="00FF7047" w14:paraId="722C3208" w14:textId="77777777" w:rsidTr="00684683">
        <w:trPr>
          <w:trHeight w:val="57"/>
        </w:trPr>
        <w:tc>
          <w:tcPr>
            <w:tcW w:w="2374" w:type="dxa"/>
          </w:tcPr>
          <w:p w14:paraId="64617B1F" w14:textId="77777777" w:rsidR="0085390E" w:rsidRPr="00E07928" w:rsidRDefault="0085390E" w:rsidP="00E07928">
            <w:r w:rsidRPr="00E07928">
              <w:t>～</w:t>
            </w:r>
            <w:proofErr w:type="spellStart"/>
            <w:r w:rsidRPr="00E07928">
              <w:t>た：食べた</w:t>
            </w:r>
            <w:proofErr w:type="spellEnd"/>
          </w:p>
          <w:p w14:paraId="0ABD4AD7" w14:textId="2A961C65" w:rsidR="0085390E" w:rsidRPr="00E07928" w:rsidRDefault="0085390E" w:rsidP="00E07928">
            <w:r w:rsidRPr="00E07928">
              <w:t xml:space="preserve">　　　</w:t>
            </w:r>
            <w:proofErr w:type="spellStart"/>
            <w:r w:rsidRPr="00E07928">
              <w:t>書いた</w:t>
            </w:r>
            <w:proofErr w:type="spellEnd"/>
          </w:p>
        </w:tc>
        <w:tc>
          <w:tcPr>
            <w:tcW w:w="3355" w:type="dxa"/>
          </w:tcPr>
          <w:p w14:paraId="1AECCB90" w14:textId="77777777" w:rsidR="0085390E" w:rsidRPr="00E07928" w:rsidRDefault="0085390E" w:rsidP="00E07928">
            <w:r w:rsidRPr="00E07928">
              <w:t>～</w:t>
            </w:r>
            <w:proofErr w:type="spellStart"/>
            <w:r w:rsidRPr="00E07928">
              <w:t>かった：大きかった</w:t>
            </w:r>
            <w:proofErr w:type="spellEnd"/>
          </w:p>
          <w:p w14:paraId="094A024C" w14:textId="722FB094" w:rsidR="0085390E" w:rsidRPr="00E07928" w:rsidRDefault="0085390E" w:rsidP="00E07928">
            <w:r w:rsidRPr="00E07928">
              <w:t>～</w:t>
            </w:r>
            <w:proofErr w:type="spellStart"/>
            <w:r w:rsidRPr="00E07928">
              <w:t>だった</w:t>
            </w:r>
            <w:r w:rsidR="001D4C2D" w:rsidRPr="00E07928">
              <w:t>：</w:t>
            </w:r>
            <w:r w:rsidRPr="00E07928">
              <w:t>しずかだった</w:t>
            </w:r>
            <w:proofErr w:type="spellEnd"/>
          </w:p>
        </w:tc>
        <w:tc>
          <w:tcPr>
            <w:tcW w:w="3331" w:type="dxa"/>
          </w:tcPr>
          <w:p w14:paraId="7746CCD0" w14:textId="77777777" w:rsidR="0085390E" w:rsidRPr="00E07928" w:rsidRDefault="0085390E" w:rsidP="00E07928">
            <w:r w:rsidRPr="00E07928">
              <w:t>～</w:t>
            </w:r>
            <w:proofErr w:type="spellStart"/>
            <w:r w:rsidRPr="00E07928">
              <w:t>だった：先生だった</w:t>
            </w:r>
            <w:proofErr w:type="spellEnd"/>
          </w:p>
        </w:tc>
      </w:tr>
      <w:tr w:rsidR="009732ED" w:rsidRPr="00FF7047" w14:paraId="0934B03C" w14:textId="77777777" w:rsidTr="00684683">
        <w:trPr>
          <w:trHeight w:val="57"/>
        </w:trPr>
        <w:tc>
          <w:tcPr>
            <w:tcW w:w="2374" w:type="dxa"/>
          </w:tcPr>
          <w:p w14:paraId="24886175" w14:textId="77777777" w:rsidR="009732ED" w:rsidRPr="00E07928" w:rsidRDefault="009732ED" w:rsidP="00E07928">
            <w:r w:rsidRPr="00E07928">
              <w:t>～</w:t>
            </w:r>
            <w:proofErr w:type="spellStart"/>
            <w:r w:rsidRPr="00E07928">
              <w:t>ない：食べない</w:t>
            </w:r>
            <w:proofErr w:type="spellEnd"/>
          </w:p>
          <w:p w14:paraId="1F0F856C" w14:textId="5BCC27A1" w:rsidR="009732ED" w:rsidRPr="00E07928" w:rsidRDefault="009732ED" w:rsidP="00E07928">
            <w:r w:rsidRPr="00E07928">
              <w:t xml:space="preserve">　　　　</w:t>
            </w:r>
            <w:proofErr w:type="spellStart"/>
            <w:r w:rsidRPr="00E07928">
              <w:t>書かない</w:t>
            </w:r>
            <w:proofErr w:type="spellEnd"/>
          </w:p>
        </w:tc>
        <w:tc>
          <w:tcPr>
            <w:tcW w:w="3355" w:type="dxa"/>
          </w:tcPr>
          <w:p w14:paraId="697239F5" w14:textId="77777777" w:rsidR="009732ED" w:rsidRPr="00E07928" w:rsidRDefault="009732ED" w:rsidP="00E07928">
            <w:r w:rsidRPr="00E07928">
              <w:t>～</w:t>
            </w:r>
            <w:proofErr w:type="spellStart"/>
            <w:r w:rsidRPr="00E07928">
              <w:t>くない：大きくない</w:t>
            </w:r>
            <w:proofErr w:type="spellEnd"/>
          </w:p>
          <w:p w14:paraId="5E26629D" w14:textId="77777777" w:rsidR="009732ED" w:rsidRPr="00E07928" w:rsidRDefault="009732ED" w:rsidP="00E07928">
            <w:r w:rsidRPr="00E07928">
              <w:t>～</w:t>
            </w:r>
            <w:proofErr w:type="spellStart"/>
            <w:r w:rsidRPr="00E07928">
              <w:t>じゃない</w:t>
            </w:r>
            <w:proofErr w:type="spellEnd"/>
            <w:r w:rsidRPr="00E07928">
              <w:t>：</w:t>
            </w:r>
          </w:p>
          <w:p w14:paraId="265BB22A" w14:textId="2FE3F403" w:rsidR="009732ED" w:rsidRPr="00E07928" w:rsidRDefault="009732ED" w:rsidP="00E07928">
            <w:proofErr w:type="spellStart"/>
            <w:r w:rsidRPr="00E07928">
              <w:t>しずかじゃない</w:t>
            </w:r>
            <w:proofErr w:type="spellEnd"/>
          </w:p>
        </w:tc>
        <w:tc>
          <w:tcPr>
            <w:tcW w:w="3331" w:type="dxa"/>
          </w:tcPr>
          <w:p w14:paraId="66BCDEEC" w14:textId="77777777" w:rsidR="009732ED" w:rsidRPr="00E07928" w:rsidRDefault="009732ED" w:rsidP="00E07928">
            <w:r w:rsidRPr="00E07928">
              <w:t>～</w:t>
            </w:r>
            <w:proofErr w:type="spellStart"/>
            <w:r w:rsidRPr="00E07928">
              <w:t>じゃない</w:t>
            </w:r>
            <w:proofErr w:type="spellEnd"/>
            <w:r w:rsidRPr="00E07928">
              <w:t>：</w:t>
            </w:r>
          </w:p>
          <w:p w14:paraId="747D6265" w14:textId="355929FC" w:rsidR="009732ED" w:rsidRPr="00E07928" w:rsidRDefault="009732ED" w:rsidP="00E07928">
            <w:proofErr w:type="spellStart"/>
            <w:r w:rsidRPr="00E07928">
              <w:t>先生じゃない</w:t>
            </w:r>
            <w:proofErr w:type="spellEnd"/>
          </w:p>
        </w:tc>
      </w:tr>
      <w:tr w:rsidR="009732ED" w:rsidRPr="00FF7047" w14:paraId="483D57BE" w14:textId="77777777" w:rsidTr="00684683">
        <w:trPr>
          <w:trHeight w:val="57"/>
        </w:trPr>
        <w:tc>
          <w:tcPr>
            <w:tcW w:w="2374" w:type="dxa"/>
          </w:tcPr>
          <w:p w14:paraId="4559A4DF" w14:textId="77777777" w:rsidR="009732ED" w:rsidRPr="00E07928" w:rsidRDefault="009732ED" w:rsidP="00E07928">
            <w:r w:rsidRPr="00E07928">
              <w:t>～</w:t>
            </w:r>
            <w:proofErr w:type="spellStart"/>
            <w:r w:rsidRPr="00E07928">
              <w:t>なかった</w:t>
            </w:r>
            <w:proofErr w:type="spellEnd"/>
            <w:r w:rsidRPr="00E07928">
              <w:t>：</w:t>
            </w:r>
          </w:p>
          <w:p w14:paraId="1B16C5E5" w14:textId="77777777" w:rsidR="009732ED" w:rsidRPr="00E07928" w:rsidRDefault="009732ED" w:rsidP="00E07928">
            <w:proofErr w:type="spellStart"/>
            <w:r w:rsidRPr="00E07928">
              <w:t>食べなかった</w:t>
            </w:r>
            <w:proofErr w:type="spellEnd"/>
          </w:p>
          <w:p w14:paraId="53B2B596" w14:textId="77777777" w:rsidR="009732ED" w:rsidRPr="00E07928" w:rsidRDefault="009732ED" w:rsidP="00E07928">
            <w:proofErr w:type="spellStart"/>
            <w:r w:rsidRPr="00E07928">
              <w:t>書かなかった</w:t>
            </w:r>
            <w:proofErr w:type="spellEnd"/>
          </w:p>
        </w:tc>
        <w:tc>
          <w:tcPr>
            <w:tcW w:w="3355" w:type="dxa"/>
          </w:tcPr>
          <w:p w14:paraId="0CF0E102" w14:textId="77777777" w:rsidR="009732ED" w:rsidRPr="00E07928" w:rsidRDefault="009732ED" w:rsidP="00E07928">
            <w:r w:rsidRPr="00E07928">
              <w:t>～</w:t>
            </w:r>
            <w:proofErr w:type="spellStart"/>
            <w:r w:rsidRPr="00E07928">
              <w:t>くなかった：大きくなかった</w:t>
            </w:r>
            <w:proofErr w:type="spellEnd"/>
          </w:p>
          <w:p w14:paraId="0FF4B005" w14:textId="76C63808" w:rsidR="009732ED" w:rsidRPr="00E07928" w:rsidRDefault="009732ED" w:rsidP="00E07928">
            <w:r w:rsidRPr="00E07928">
              <w:t>～</w:t>
            </w:r>
            <w:proofErr w:type="spellStart"/>
            <w:r w:rsidRPr="00E07928">
              <w:t>じゃ</w:t>
            </w:r>
            <w:r w:rsidR="001D4C2D" w:rsidRPr="00E07928">
              <w:t>なかった</w:t>
            </w:r>
            <w:proofErr w:type="spellEnd"/>
            <w:r w:rsidRPr="00E07928">
              <w:t>：</w:t>
            </w:r>
          </w:p>
          <w:p w14:paraId="5A863651" w14:textId="419E4F22" w:rsidR="009732ED" w:rsidRPr="00E07928" w:rsidRDefault="009732ED" w:rsidP="00E07928">
            <w:proofErr w:type="spellStart"/>
            <w:r w:rsidRPr="00E07928">
              <w:t>しずかじゃなかった</w:t>
            </w:r>
            <w:proofErr w:type="spellEnd"/>
          </w:p>
        </w:tc>
        <w:tc>
          <w:tcPr>
            <w:tcW w:w="3331" w:type="dxa"/>
          </w:tcPr>
          <w:p w14:paraId="64EB4EAF" w14:textId="77777777" w:rsidR="009732ED" w:rsidRPr="00E07928" w:rsidRDefault="009732ED" w:rsidP="00E07928">
            <w:r w:rsidRPr="00E07928">
              <w:t>～</w:t>
            </w:r>
            <w:proofErr w:type="spellStart"/>
            <w:r w:rsidRPr="00E07928">
              <w:t>じゃなかった</w:t>
            </w:r>
            <w:proofErr w:type="spellEnd"/>
            <w:r w:rsidRPr="00E07928">
              <w:t>：</w:t>
            </w:r>
          </w:p>
          <w:p w14:paraId="1EFF6E76" w14:textId="311B28D6" w:rsidR="009732ED" w:rsidRPr="00E07928" w:rsidRDefault="009732ED" w:rsidP="00E07928">
            <w:proofErr w:type="spellStart"/>
            <w:r w:rsidRPr="00E07928">
              <w:t>先生じゃなかった</w:t>
            </w:r>
            <w:proofErr w:type="spellEnd"/>
          </w:p>
        </w:tc>
      </w:tr>
    </w:tbl>
    <w:p w14:paraId="07AC92D9" w14:textId="77777777" w:rsidR="0085390E" w:rsidRPr="00FF7047" w:rsidRDefault="0085390E" w:rsidP="00C93F29">
      <w:pPr>
        <w:pStyle w:val="ListParagraph"/>
        <w:numPr>
          <w:ilvl w:val="0"/>
          <w:numId w:val="2"/>
        </w:numPr>
        <w:spacing w:before="120"/>
        <w:rPr>
          <w:rFonts w:eastAsiaTheme="minorHAnsi" w:cs="Calibri"/>
          <w:b/>
          <w:lang w:eastAsia="en-AU"/>
        </w:rPr>
      </w:pPr>
      <w:r w:rsidRPr="00FF7047">
        <w:rPr>
          <w:rFonts w:eastAsiaTheme="minorHAnsi" w:cs="Calibri"/>
          <w:b/>
          <w:lang w:eastAsia="en-AU"/>
        </w:rPr>
        <w:t xml:space="preserve">Stem of </w:t>
      </w:r>
      <w:proofErr w:type="spellStart"/>
      <w:r w:rsidRPr="00FF7047">
        <w:rPr>
          <w:rFonts w:eastAsiaTheme="minorHAnsi" w:cs="Calibri"/>
          <w:b/>
          <w:lang w:eastAsia="en-AU"/>
        </w:rPr>
        <w:t>Masu</w:t>
      </w:r>
      <w:proofErr w:type="spellEnd"/>
      <w:r w:rsidRPr="00FF7047">
        <w:rPr>
          <w:rFonts w:eastAsiaTheme="minorHAnsi" w:cs="Calibri"/>
          <w:b/>
          <w:lang w:eastAsia="en-AU"/>
        </w:rPr>
        <w:t xml:space="preserve"> form structures</w:t>
      </w:r>
    </w:p>
    <w:tbl>
      <w:tblPr>
        <w:tblStyle w:val="SCSATable"/>
        <w:tblW w:w="5000" w:type="pct"/>
        <w:tblLayout w:type="fixed"/>
        <w:tblLook w:val="0020" w:firstRow="1" w:lastRow="0" w:firstColumn="0" w:lastColumn="0" w:noHBand="0" w:noVBand="0"/>
      </w:tblPr>
      <w:tblGrid>
        <w:gridCol w:w="3414"/>
        <w:gridCol w:w="5646"/>
      </w:tblGrid>
      <w:tr w:rsidR="0085390E" w:rsidRPr="00FF7047" w14:paraId="59EBB11D" w14:textId="77777777" w:rsidTr="00684683">
        <w:trPr>
          <w:cnfStyle w:val="100000000000" w:firstRow="1" w:lastRow="0" w:firstColumn="0" w:lastColumn="0" w:oddVBand="0" w:evenVBand="0" w:oddHBand="0" w:evenHBand="0" w:firstRowFirstColumn="0" w:firstRowLastColumn="0" w:lastRowFirstColumn="0" w:lastRowLastColumn="0"/>
        </w:trPr>
        <w:tc>
          <w:tcPr>
            <w:tcW w:w="1884" w:type="pct"/>
          </w:tcPr>
          <w:p w14:paraId="028A33C7" w14:textId="77777777" w:rsidR="0085390E" w:rsidRPr="00E07928" w:rsidRDefault="0085390E" w:rsidP="00E07928">
            <w:r w:rsidRPr="00E07928">
              <w:t>Form</w:t>
            </w:r>
          </w:p>
        </w:tc>
        <w:tc>
          <w:tcPr>
            <w:tcW w:w="3116" w:type="pct"/>
          </w:tcPr>
          <w:p w14:paraId="0AF0FB77" w14:textId="77777777" w:rsidR="0085390E" w:rsidRPr="00E07928" w:rsidRDefault="0085390E" w:rsidP="00E07928">
            <w:r w:rsidRPr="00E07928">
              <w:t>Function/use</w:t>
            </w:r>
          </w:p>
        </w:tc>
      </w:tr>
      <w:tr w:rsidR="0085390E" w:rsidRPr="00FF7047" w14:paraId="33E7C38A" w14:textId="77777777" w:rsidTr="00684683">
        <w:tc>
          <w:tcPr>
            <w:tcW w:w="1884" w:type="pct"/>
          </w:tcPr>
          <w:p w14:paraId="41F68ECD" w14:textId="77777777" w:rsidR="0085390E" w:rsidRPr="00E07928" w:rsidRDefault="0085390E" w:rsidP="00E07928">
            <w:r w:rsidRPr="00E07928">
              <w:t xml:space="preserve">Stem + </w:t>
            </w:r>
            <w:proofErr w:type="spellStart"/>
            <w:r w:rsidRPr="00E07928">
              <w:t>たいと思います</w:t>
            </w:r>
            <w:proofErr w:type="spellEnd"/>
          </w:p>
        </w:tc>
        <w:tc>
          <w:tcPr>
            <w:tcW w:w="3116" w:type="pct"/>
          </w:tcPr>
          <w:p w14:paraId="2AD120E5" w14:textId="77777777" w:rsidR="0085390E" w:rsidRPr="00E07928" w:rsidRDefault="0085390E" w:rsidP="00E07928">
            <w:r w:rsidRPr="00E07928">
              <w:t>expressing desire</w:t>
            </w:r>
          </w:p>
        </w:tc>
      </w:tr>
    </w:tbl>
    <w:p w14:paraId="43EAF530" w14:textId="77777777" w:rsidR="00684683" w:rsidRDefault="00684683">
      <w:pPr>
        <w:rPr>
          <w:rFonts w:eastAsiaTheme="minorHAnsi" w:cs="Calibri"/>
          <w:b/>
          <w:kern w:val="2"/>
          <w:lang w:eastAsia="en-AU"/>
          <w14:ligatures w14:val="standardContextual"/>
        </w:rPr>
      </w:pPr>
      <w:r>
        <w:rPr>
          <w:rFonts w:eastAsiaTheme="minorHAnsi" w:cs="Calibri"/>
          <w:b/>
          <w:lang w:eastAsia="en-AU"/>
        </w:rPr>
        <w:br w:type="page"/>
      </w:r>
    </w:p>
    <w:p w14:paraId="516D2754" w14:textId="58E0D227" w:rsidR="0085390E" w:rsidRPr="00FF7047" w:rsidRDefault="0085390E" w:rsidP="00C93F29">
      <w:pPr>
        <w:pStyle w:val="ListParagraph"/>
        <w:numPr>
          <w:ilvl w:val="0"/>
          <w:numId w:val="2"/>
        </w:numPr>
        <w:rPr>
          <w:rFonts w:eastAsiaTheme="minorHAnsi" w:cs="Calibri"/>
          <w:b/>
          <w:lang w:eastAsia="en-AU"/>
        </w:rPr>
      </w:pPr>
      <w:proofErr w:type="spellStart"/>
      <w:r w:rsidRPr="00FF7047">
        <w:rPr>
          <w:rFonts w:eastAsiaTheme="minorHAnsi" w:cs="Calibri"/>
          <w:b/>
          <w:lang w:eastAsia="en-AU"/>
        </w:rPr>
        <w:lastRenderedPageBreak/>
        <w:t>Te</w:t>
      </w:r>
      <w:proofErr w:type="spellEnd"/>
      <w:r w:rsidRPr="00FF7047">
        <w:rPr>
          <w:rFonts w:eastAsiaTheme="minorHAnsi" w:cs="Calibri"/>
          <w:b/>
          <w:lang w:eastAsia="en-AU"/>
        </w:rPr>
        <w:t xml:space="preserve"> form structures</w:t>
      </w:r>
    </w:p>
    <w:tbl>
      <w:tblPr>
        <w:tblStyle w:val="SCSATable"/>
        <w:tblW w:w="5000" w:type="pct"/>
        <w:tblLook w:val="0020" w:firstRow="1" w:lastRow="0" w:firstColumn="0" w:lastColumn="0" w:noHBand="0" w:noVBand="0"/>
      </w:tblPr>
      <w:tblGrid>
        <w:gridCol w:w="3823"/>
        <w:gridCol w:w="5237"/>
      </w:tblGrid>
      <w:tr w:rsidR="0085390E" w:rsidRPr="00FF7047" w14:paraId="1D7BC0C1" w14:textId="77777777" w:rsidTr="00E07928">
        <w:trPr>
          <w:cnfStyle w:val="100000000000" w:firstRow="1" w:lastRow="0" w:firstColumn="0" w:lastColumn="0" w:oddVBand="0" w:evenVBand="0" w:oddHBand="0" w:evenHBand="0" w:firstRowFirstColumn="0" w:firstRowLastColumn="0" w:lastRowFirstColumn="0" w:lastRowLastColumn="0"/>
        </w:trPr>
        <w:tc>
          <w:tcPr>
            <w:tcW w:w="2110" w:type="pct"/>
          </w:tcPr>
          <w:p w14:paraId="638AA8C4" w14:textId="77777777" w:rsidR="0085390E" w:rsidRPr="00E07928" w:rsidRDefault="0085390E" w:rsidP="00E07928">
            <w:r w:rsidRPr="00E07928">
              <w:t>Form</w:t>
            </w:r>
          </w:p>
        </w:tc>
        <w:tc>
          <w:tcPr>
            <w:tcW w:w="2890" w:type="pct"/>
          </w:tcPr>
          <w:p w14:paraId="59794C94" w14:textId="77777777" w:rsidR="0085390E" w:rsidRPr="00E07928" w:rsidRDefault="0085390E" w:rsidP="00E07928">
            <w:r w:rsidRPr="00E07928">
              <w:t>Function/use</w:t>
            </w:r>
          </w:p>
        </w:tc>
      </w:tr>
      <w:tr w:rsidR="0085390E" w:rsidRPr="00FF7047" w14:paraId="211F6481" w14:textId="77777777" w:rsidTr="00E07928">
        <w:tc>
          <w:tcPr>
            <w:tcW w:w="2110" w:type="pct"/>
          </w:tcPr>
          <w:p w14:paraId="2F9E70AD" w14:textId="77777777" w:rsidR="0085390E" w:rsidRPr="00E07928" w:rsidRDefault="0085390E" w:rsidP="00E07928">
            <w:r w:rsidRPr="00E07928">
              <w:t>～</w:t>
            </w:r>
            <w:proofErr w:type="spellStart"/>
            <w:r w:rsidRPr="00E07928">
              <w:t>てはいけません</w:t>
            </w:r>
            <w:proofErr w:type="spellEnd"/>
          </w:p>
        </w:tc>
        <w:tc>
          <w:tcPr>
            <w:tcW w:w="2890" w:type="pct"/>
          </w:tcPr>
          <w:p w14:paraId="6C55580A" w14:textId="77777777" w:rsidR="0085390E" w:rsidRPr="00E07928" w:rsidRDefault="0085390E" w:rsidP="00E07928">
            <w:r w:rsidRPr="00E07928">
              <w:t>denying permission</w:t>
            </w:r>
          </w:p>
        </w:tc>
      </w:tr>
      <w:tr w:rsidR="0085390E" w:rsidRPr="00FF7047" w14:paraId="7A29585B" w14:textId="77777777" w:rsidTr="00E07928">
        <w:tc>
          <w:tcPr>
            <w:tcW w:w="2110" w:type="pct"/>
          </w:tcPr>
          <w:p w14:paraId="4C5F7FDB" w14:textId="77777777" w:rsidR="0085390E" w:rsidRPr="00E07928" w:rsidRDefault="0085390E" w:rsidP="00E07928">
            <w:r w:rsidRPr="00E07928">
              <w:t>～</w:t>
            </w:r>
            <w:proofErr w:type="spellStart"/>
            <w:r w:rsidRPr="00E07928">
              <w:t>てはだめです</w:t>
            </w:r>
            <w:proofErr w:type="spellEnd"/>
          </w:p>
        </w:tc>
        <w:tc>
          <w:tcPr>
            <w:tcW w:w="2890" w:type="pct"/>
          </w:tcPr>
          <w:p w14:paraId="06B8C9FB" w14:textId="77777777" w:rsidR="0085390E" w:rsidRPr="00E07928" w:rsidRDefault="0085390E" w:rsidP="00E07928">
            <w:r w:rsidRPr="00E07928">
              <w:t>expressing you must not</w:t>
            </w:r>
          </w:p>
        </w:tc>
      </w:tr>
      <w:tr w:rsidR="0085390E" w:rsidRPr="00FF7047" w14:paraId="00F3F6F2" w14:textId="77777777" w:rsidTr="00E07928">
        <w:tc>
          <w:tcPr>
            <w:tcW w:w="2110" w:type="pct"/>
            <w:vMerge w:val="restart"/>
          </w:tcPr>
          <w:p w14:paraId="1F2F816A" w14:textId="77777777" w:rsidR="0085390E" w:rsidRPr="00E07928" w:rsidRDefault="0085390E" w:rsidP="00E07928">
            <w:r w:rsidRPr="00E07928">
              <w:t>～</w:t>
            </w:r>
            <w:proofErr w:type="spellStart"/>
            <w:r w:rsidRPr="00E07928">
              <w:t>てもいいです</w:t>
            </w:r>
            <w:proofErr w:type="spellEnd"/>
          </w:p>
        </w:tc>
        <w:tc>
          <w:tcPr>
            <w:tcW w:w="2890" w:type="pct"/>
          </w:tcPr>
          <w:p w14:paraId="7C8477C7" w14:textId="77777777" w:rsidR="0085390E" w:rsidRPr="00E07928" w:rsidRDefault="0085390E" w:rsidP="00E07928">
            <w:r w:rsidRPr="00E07928">
              <w:t>granting permission</w:t>
            </w:r>
          </w:p>
        </w:tc>
      </w:tr>
      <w:tr w:rsidR="0085390E" w:rsidRPr="00FF7047" w14:paraId="14FC4955" w14:textId="77777777" w:rsidTr="00E07928">
        <w:tc>
          <w:tcPr>
            <w:tcW w:w="2110" w:type="pct"/>
            <w:vMerge/>
          </w:tcPr>
          <w:p w14:paraId="2A5559E3" w14:textId="77777777" w:rsidR="0085390E" w:rsidRPr="00E07928" w:rsidRDefault="0085390E" w:rsidP="00E07928"/>
        </w:tc>
        <w:tc>
          <w:tcPr>
            <w:tcW w:w="2890" w:type="pct"/>
          </w:tcPr>
          <w:p w14:paraId="2766273E" w14:textId="77777777" w:rsidR="0085390E" w:rsidRPr="00E07928" w:rsidRDefault="0085390E" w:rsidP="00E07928">
            <w:r w:rsidRPr="00E07928">
              <w:t>expressing you may</w:t>
            </w:r>
          </w:p>
        </w:tc>
      </w:tr>
    </w:tbl>
    <w:p w14:paraId="2D960EDF" w14:textId="77777777" w:rsidR="0085390E" w:rsidRPr="00FF7047" w:rsidRDefault="0085390E" w:rsidP="00C93F29">
      <w:pPr>
        <w:pStyle w:val="ListParagraph"/>
        <w:numPr>
          <w:ilvl w:val="0"/>
          <w:numId w:val="2"/>
        </w:numPr>
        <w:spacing w:before="120"/>
        <w:rPr>
          <w:rFonts w:eastAsiaTheme="minorHAnsi" w:cs="Calibri"/>
          <w:b/>
          <w:lang w:eastAsia="en-AU"/>
        </w:rPr>
      </w:pPr>
      <w:r w:rsidRPr="00FF7047">
        <w:rPr>
          <w:rFonts w:eastAsiaTheme="minorHAnsi" w:cs="Calibri"/>
          <w:b/>
          <w:lang w:eastAsia="en-AU"/>
        </w:rPr>
        <w:t>Finite form structures</w:t>
      </w:r>
    </w:p>
    <w:tbl>
      <w:tblPr>
        <w:tblStyle w:val="SCSATable"/>
        <w:tblW w:w="5000" w:type="pct"/>
        <w:tblLook w:val="0020" w:firstRow="1" w:lastRow="0" w:firstColumn="0" w:lastColumn="0" w:noHBand="0" w:noVBand="0"/>
      </w:tblPr>
      <w:tblGrid>
        <w:gridCol w:w="3823"/>
        <w:gridCol w:w="5237"/>
      </w:tblGrid>
      <w:tr w:rsidR="0085390E" w:rsidRPr="00FF7047" w14:paraId="02CBCB76" w14:textId="77777777" w:rsidTr="00E07928">
        <w:trPr>
          <w:cnfStyle w:val="100000000000" w:firstRow="1" w:lastRow="0" w:firstColumn="0" w:lastColumn="0" w:oddVBand="0" w:evenVBand="0" w:oddHBand="0" w:evenHBand="0" w:firstRowFirstColumn="0" w:firstRowLastColumn="0" w:lastRowFirstColumn="0" w:lastRowLastColumn="0"/>
        </w:trPr>
        <w:tc>
          <w:tcPr>
            <w:tcW w:w="2110" w:type="pct"/>
          </w:tcPr>
          <w:p w14:paraId="70C539B1" w14:textId="77777777" w:rsidR="0085390E" w:rsidRPr="00E07928" w:rsidRDefault="0085390E" w:rsidP="00E07928">
            <w:r w:rsidRPr="00E07928">
              <w:t>Form</w:t>
            </w:r>
          </w:p>
        </w:tc>
        <w:tc>
          <w:tcPr>
            <w:tcW w:w="2890" w:type="pct"/>
          </w:tcPr>
          <w:p w14:paraId="59433818" w14:textId="77777777" w:rsidR="0085390E" w:rsidRPr="00E07928" w:rsidRDefault="0085390E" w:rsidP="00E07928">
            <w:r w:rsidRPr="00E07928">
              <w:t>Function/use</w:t>
            </w:r>
          </w:p>
        </w:tc>
      </w:tr>
      <w:tr w:rsidR="0085390E" w:rsidRPr="00FF7047" w14:paraId="69D8C1D4" w14:textId="77777777" w:rsidTr="00E07928">
        <w:tc>
          <w:tcPr>
            <w:tcW w:w="2110" w:type="pct"/>
          </w:tcPr>
          <w:p w14:paraId="5F492011" w14:textId="77777777" w:rsidR="0085390E" w:rsidRPr="00E07928" w:rsidRDefault="0085390E" w:rsidP="00E07928">
            <w:r w:rsidRPr="00E07928">
              <w:t>Finite form</w:t>
            </w:r>
            <w:proofErr w:type="spellStart"/>
            <w:r w:rsidRPr="00E07928">
              <w:rPr>
                <w:rFonts w:hint="eastAsia"/>
              </w:rPr>
              <w:t>前</w:t>
            </w:r>
            <w:r w:rsidRPr="00E07928">
              <w:t>（に</w:t>
            </w:r>
            <w:proofErr w:type="spellEnd"/>
            <w:r w:rsidRPr="00E07928">
              <w:t>）</w:t>
            </w:r>
          </w:p>
        </w:tc>
        <w:tc>
          <w:tcPr>
            <w:tcW w:w="2890" w:type="pct"/>
          </w:tcPr>
          <w:p w14:paraId="136020D8" w14:textId="77777777" w:rsidR="0085390E" w:rsidRPr="00E07928" w:rsidRDefault="0085390E" w:rsidP="00E07928">
            <w:r w:rsidRPr="00E07928">
              <w:t>expressing doing one action, before another</w:t>
            </w:r>
          </w:p>
        </w:tc>
      </w:tr>
      <w:tr w:rsidR="0085390E" w:rsidRPr="00FF7047" w14:paraId="70163050" w14:textId="77777777" w:rsidTr="00E07928">
        <w:tc>
          <w:tcPr>
            <w:tcW w:w="2110" w:type="pct"/>
          </w:tcPr>
          <w:p w14:paraId="3B90C72B" w14:textId="77777777" w:rsidR="0085390E" w:rsidRPr="00E07928" w:rsidRDefault="0085390E" w:rsidP="00E07928">
            <w:r w:rsidRPr="00E07928">
              <w:t>Finite form</w:t>
            </w:r>
            <w:proofErr w:type="spellStart"/>
            <w:r w:rsidRPr="00E07928">
              <w:t>ことが</w:t>
            </w:r>
            <w:r w:rsidRPr="00E07928">
              <w:rPr>
                <w:rFonts w:hint="eastAsia"/>
              </w:rPr>
              <w:t>でき</w:t>
            </w:r>
            <w:r w:rsidRPr="00E07928">
              <w:t>ます</w:t>
            </w:r>
            <w:proofErr w:type="spellEnd"/>
            <w:r w:rsidRPr="00E07928">
              <w:t>。</w:t>
            </w:r>
          </w:p>
        </w:tc>
        <w:tc>
          <w:tcPr>
            <w:tcW w:w="2890" w:type="pct"/>
          </w:tcPr>
          <w:p w14:paraId="3C359EB4" w14:textId="77777777" w:rsidR="0085390E" w:rsidRPr="00E07928" w:rsidRDefault="0085390E" w:rsidP="00E07928">
            <w:r w:rsidRPr="00E07928">
              <w:t>expressing your ability</w:t>
            </w:r>
          </w:p>
        </w:tc>
      </w:tr>
      <w:tr w:rsidR="0085390E" w:rsidRPr="00FF7047" w14:paraId="4A7D097E" w14:textId="77777777" w:rsidTr="00E07928">
        <w:tc>
          <w:tcPr>
            <w:tcW w:w="2110" w:type="pct"/>
          </w:tcPr>
          <w:p w14:paraId="1E484D7F" w14:textId="77777777" w:rsidR="0085390E" w:rsidRPr="00E07928" w:rsidRDefault="0085390E" w:rsidP="00E07928">
            <w:r w:rsidRPr="00E07928">
              <w:t>Finite form</w:t>
            </w:r>
            <w:r w:rsidRPr="00E07928">
              <w:rPr>
                <w:rFonts w:hint="eastAsia"/>
              </w:rPr>
              <w:t>時</w:t>
            </w:r>
          </w:p>
        </w:tc>
        <w:tc>
          <w:tcPr>
            <w:tcW w:w="2890" w:type="pct"/>
          </w:tcPr>
          <w:p w14:paraId="56D1D248" w14:textId="77777777" w:rsidR="0085390E" w:rsidRPr="00E07928" w:rsidRDefault="0085390E" w:rsidP="00E07928">
            <w:r w:rsidRPr="00E07928">
              <w:t>expressing the time frame (when)</w:t>
            </w:r>
          </w:p>
        </w:tc>
      </w:tr>
      <w:tr w:rsidR="0085390E" w:rsidRPr="00FF7047" w14:paraId="3C2113FF" w14:textId="77777777" w:rsidTr="00E07928">
        <w:tc>
          <w:tcPr>
            <w:tcW w:w="2110" w:type="pct"/>
          </w:tcPr>
          <w:p w14:paraId="39E211D9" w14:textId="77777777" w:rsidR="0085390E" w:rsidRPr="00E07928" w:rsidRDefault="0085390E" w:rsidP="00E07928">
            <w:r w:rsidRPr="00E07928">
              <w:t>Finite form</w:t>
            </w:r>
            <w:proofErr w:type="spellStart"/>
            <w:r w:rsidRPr="00E07928">
              <w:rPr>
                <w:rFonts w:hint="eastAsia"/>
              </w:rPr>
              <w:t>間</w:t>
            </w:r>
            <w:r w:rsidRPr="00E07928">
              <w:t>（に</w:t>
            </w:r>
            <w:proofErr w:type="spellEnd"/>
            <w:r w:rsidRPr="00E07928">
              <w:t>）</w:t>
            </w:r>
          </w:p>
        </w:tc>
        <w:tc>
          <w:tcPr>
            <w:tcW w:w="2890" w:type="pct"/>
          </w:tcPr>
          <w:p w14:paraId="30D37AF7" w14:textId="77777777" w:rsidR="0085390E" w:rsidRPr="00E07928" w:rsidRDefault="0085390E" w:rsidP="00E07928">
            <w:r w:rsidRPr="00E07928">
              <w:t>during the time (whilst)</w:t>
            </w:r>
          </w:p>
        </w:tc>
      </w:tr>
      <w:tr w:rsidR="0085390E" w:rsidRPr="00FF7047" w14:paraId="3F9FEED6" w14:textId="77777777" w:rsidTr="00E07928">
        <w:tc>
          <w:tcPr>
            <w:tcW w:w="2110" w:type="pct"/>
          </w:tcPr>
          <w:p w14:paraId="5C08F54D" w14:textId="77777777" w:rsidR="0085390E" w:rsidRPr="00E07928" w:rsidRDefault="0085390E" w:rsidP="00E07928">
            <w:r w:rsidRPr="00E07928">
              <w:t>Finite form</w:t>
            </w:r>
            <w:proofErr w:type="spellStart"/>
            <w:r w:rsidRPr="00E07928">
              <w:t>と言う</w:t>
            </w:r>
            <w:proofErr w:type="spellEnd"/>
          </w:p>
        </w:tc>
        <w:tc>
          <w:tcPr>
            <w:tcW w:w="2890" w:type="pct"/>
          </w:tcPr>
          <w:p w14:paraId="5EB778BE" w14:textId="77777777" w:rsidR="0085390E" w:rsidRPr="00E07928" w:rsidRDefault="0085390E" w:rsidP="00E07928">
            <w:r w:rsidRPr="00E07928">
              <w:t>quoting what someone said</w:t>
            </w:r>
          </w:p>
        </w:tc>
      </w:tr>
      <w:tr w:rsidR="0085390E" w:rsidRPr="00FF7047" w14:paraId="22BD14D1" w14:textId="77777777" w:rsidTr="00E07928">
        <w:tc>
          <w:tcPr>
            <w:tcW w:w="2110" w:type="pct"/>
          </w:tcPr>
          <w:p w14:paraId="759A4B1A" w14:textId="77777777" w:rsidR="0085390E" w:rsidRPr="00E07928" w:rsidRDefault="0085390E" w:rsidP="00E07928">
            <w:r w:rsidRPr="00E07928">
              <w:t>Finite form</w:t>
            </w:r>
            <w:proofErr w:type="spellStart"/>
            <w:r w:rsidRPr="00E07928">
              <w:t>と思う</w:t>
            </w:r>
            <w:proofErr w:type="spellEnd"/>
          </w:p>
        </w:tc>
        <w:tc>
          <w:tcPr>
            <w:tcW w:w="2890" w:type="pct"/>
          </w:tcPr>
          <w:p w14:paraId="3B400999" w14:textId="77777777" w:rsidR="0085390E" w:rsidRPr="00E07928" w:rsidRDefault="0085390E" w:rsidP="00E07928">
            <w:r w:rsidRPr="00E07928">
              <w:t>quoting what someone thinks</w:t>
            </w:r>
          </w:p>
        </w:tc>
      </w:tr>
      <w:tr w:rsidR="009732ED" w:rsidRPr="00FF7047" w14:paraId="4526E9D9" w14:textId="77777777" w:rsidTr="00E07928">
        <w:tc>
          <w:tcPr>
            <w:tcW w:w="2110" w:type="pct"/>
          </w:tcPr>
          <w:p w14:paraId="4F09E963" w14:textId="4DD43558" w:rsidR="009732ED" w:rsidRPr="00E07928" w:rsidRDefault="009732ED" w:rsidP="00E07928">
            <w:r w:rsidRPr="00E07928">
              <w:t>Finite form</w:t>
            </w:r>
            <w:proofErr w:type="spellStart"/>
            <w:r w:rsidRPr="00E07928">
              <w:t>より</w:t>
            </w:r>
            <w:proofErr w:type="spellEnd"/>
            <w:r w:rsidRPr="00E07928">
              <w:t>/</w:t>
            </w:r>
            <w:proofErr w:type="spellStart"/>
            <w:r w:rsidRPr="00E07928">
              <w:rPr>
                <w:rFonts w:hint="eastAsia"/>
              </w:rPr>
              <w:t>ほう</w:t>
            </w:r>
            <w:r w:rsidRPr="00E07928">
              <w:t>が</w:t>
            </w:r>
            <w:proofErr w:type="spellEnd"/>
          </w:p>
        </w:tc>
        <w:tc>
          <w:tcPr>
            <w:tcW w:w="2890" w:type="pct"/>
          </w:tcPr>
          <w:p w14:paraId="4A4B4871" w14:textId="610F4C01" w:rsidR="009732ED" w:rsidRPr="00E07928" w:rsidRDefault="009732ED" w:rsidP="00E07928">
            <w:r w:rsidRPr="00E07928">
              <w:t>giving a comparison</w:t>
            </w:r>
          </w:p>
        </w:tc>
      </w:tr>
      <w:tr w:rsidR="009732ED" w:rsidRPr="00FF7047" w14:paraId="06751308" w14:textId="77777777" w:rsidTr="00E07928">
        <w:tc>
          <w:tcPr>
            <w:tcW w:w="2110" w:type="pct"/>
          </w:tcPr>
          <w:p w14:paraId="22089CFF" w14:textId="22E3B6CE" w:rsidR="009732ED" w:rsidRPr="00E07928" w:rsidRDefault="009732ED" w:rsidP="00E07928">
            <w:r w:rsidRPr="00E07928">
              <w:t>Finite form</w:t>
            </w:r>
            <w:proofErr w:type="spellStart"/>
            <w:r w:rsidRPr="00E07928">
              <w:t>のと</w:t>
            </w:r>
            <w:proofErr w:type="spellEnd"/>
            <w:r w:rsidRPr="00E07928">
              <w:t>Finite form</w:t>
            </w:r>
            <w:proofErr w:type="spellStart"/>
            <w:r w:rsidRPr="00E07928">
              <w:t>のと</w:t>
            </w:r>
            <w:proofErr w:type="spellEnd"/>
            <w:r w:rsidRPr="00E07928">
              <w:t>…</w:t>
            </w:r>
            <w:proofErr w:type="spellStart"/>
            <w:r w:rsidRPr="00E07928">
              <w:t>ですか</w:t>
            </w:r>
            <w:proofErr w:type="spellEnd"/>
          </w:p>
        </w:tc>
        <w:tc>
          <w:tcPr>
            <w:tcW w:w="2890" w:type="pct"/>
          </w:tcPr>
          <w:p w14:paraId="3F7BABA8" w14:textId="14E8BAA8" w:rsidR="009732ED" w:rsidRPr="00E07928" w:rsidRDefault="009732ED" w:rsidP="00E07928">
            <w:r w:rsidRPr="00E07928">
              <w:t>asking a comparison question</w:t>
            </w:r>
          </w:p>
        </w:tc>
      </w:tr>
    </w:tbl>
    <w:p w14:paraId="4AD44E6C" w14:textId="77777777" w:rsidR="0085390E" w:rsidRPr="00FF7047" w:rsidRDefault="0085390E" w:rsidP="00C93F29">
      <w:pPr>
        <w:pStyle w:val="ListParagraph"/>
        <w:numPr>
          <w:ilvl w:val="0"/>
          <w:numId w:val="2"/>
        </w:numPr>
        <w:spacing w:before="120"/>
        <w:rPr>
          <w:rFonts w:eastAsiaTheme="minorHAnsi" w:cs="Calibri"/>
          <w:b/>
          <w:lang w:eastAsia="en-AU"/>
        </w:rPr>
      </w:pPr>
      <w:r w:rsidRPr="00FF7047">
        <w:rPr>
          <w:rFonts w:eastAsiaTheme="minorHAnsi" w:cs="Calibri"/>
          <w:b/>
          <w:lang w:eastAsia="en-AU"/>
        </w:rPr>
        <w:t>Nai form structures</w:t>
      </w:r>
    </w:p>
    <w:tbl>
      <w:tblPr>
        <w:tblStyle w:val="SCSATable"/>
        <w:tblW w:w="5000" w:type="pct"/>
        <w:tblLook w:val="0020" w:firstRow="1" w:lastRow="0" w:firstColumn="0" w:lastColumn="0" w:noHBand="0" w:noVBand="0"/>
      </w:tblPr>
      <w:tblGrid>
        <w:gridCol w:w="3823"/>
        <w:gridCol w:w="5237"/>
      </w:tblGrid>
      <w:tr w:rsidR="0085390E" w:rsidRPr="00E07928" w14:paraId="56892032" w14:textId="77777777" w:rsidTr="00E07928">
        <w:trPr>
          <w:cnfStyle w:val="100000000000" w:firstRow="1" w:lastRow="0" w:firstColumn="0" w:lastColumn="0" w:oddVBand="0" w:evenVBand="0" w:oddHBand="0" w:evenHBand="0" w:firstRowFirstColumn="0" w:firstRowLastColumn="0" w:lastRowFirstColumn="0" w:lastRowLastColumn="0"/>
        </w:trPr>
        <w:tc>
          <w:tcPr>
            <w:tcW w:w="2110" w:type="pct"/>
          </w:tcPr>
          <w:p w14:paraId="4DD15D6D" w14:textId="77777777" w:rsidR="0085390E" w:rsidRPr="00E07928" w:rsidRDefault="0085390E" w:rsidP="00E07928">
            <w:r w:rsidRPr="00E07928">
              <w:t>From</w:t>
            </w:r>
          </w:p>
        </w:tc>
        <w:tc>
          <w:tcPr>
            <w:tcW w:w="2890" w:type="pct"/>
          </w:tcPr>
          <w:p w14:paraId="73F9F06B" w14:textId="77777777" w:rsidR="0085390E" w:rsidRPr="00E07928" w:rsidRDefault="0085390E" w:rsidP="00E07928">
            <w:r w:rsidRPr="00E07928">
              <w:t>Function/use</w:t>
            </w:r>
          </w:p>
        </w:tc>
      </w:tr>
      <w:tr w:rsidR="0085390E" w:rsidRPr="00E07928" w14:paraId="5169978B" w14:textId="77777777" w:rsidTr="00E07928">
        <w:tc>
          <w:tcPr>
            <w:tcW w:w="2110" w:type="pct"/>
          </w:tcPr>
          <w:p w14:paraId="65A50A95" w14:textId="77777777" w:rsidR="0085390E" w:rsidRPr="00E07928" w:rsidRDefault="0085390E" w:rsidP="00E07928">
            <w:r w:rsidRPr="00E07928">
              <w:t xml:space="preserve">Base + </w:t>
            </w:r>
            <w:proofErr w:type="spellStart"/>
            <w:r w:rsidRPr="00E07928">
              <w:t>ないで</w:t>
            </w:r>
            <w:r w:rsidRPr="00E07928">
              <w:rPr>
                <w:rFonts w:hint="eastAsia"/>
              </w:rPr>
              <w:t>くだ</w:t>
            </w:r>
            <w:r w:rsidRPr="00E07928">
              <w:t>さい</w:t>
            </w:r>
            <w:proofErr w:type="spellEnd"/>
          </w:p>
        </w:tc>
        <w:tc>
          <w:tcPr>
            <w:tcW w:w="2890" w:type="pct"/>
          </w:tcPr>
          <w:p w14:paraId="0793EFF7" w14:textId="4B010F68" w:rsidR="0085390E" w:rsidRPr="00E07928" w:rsidRDefault="0085390E" w:rsidP="00E07928">
            <w:r w:rsidRPr="00E07928">
              <w:t>expressing please don</w:t>
            </w:r>
            <w:r w:rsidR="00B43F3F">
              <w:t>’</w:t>
            </w:r>
            <w:r w:rsidRPr="00E07928">
              <w:t>t do something</w:t>
            </w:r>
          </w:p>
        </w:tc>
      </w:tr>
      <w:tr w:rsidR="0085390E" w:rsidRPr="00E07928" w14:paraId="11F51ABB" w14:textId="77777777" w:rsidTr="00E07928">
        <w:tc>
          <w:tcPr>
            <w:tcW w:w="2110" w:type="pct"/>
          </w:tcPr>
          <w:p w14:paraId="5AE78DE8" w14:textId="77777777" w:rsidR="0085390E" w:rsidRPr="00E07928" w:rsidRDefault="0085390E" w:rsidP="00E07928">
            <w:r w:rsidRPr="00E07928">
              <w:t xml:space="preserve">Base + </w:t>
            </w:r>
            <w:proofErr w:type="spellStart"/>
            <w:r w:rsidRPr="00E07928">
              <w:t>ない</w:t>
            </w:r>
            <w:r w:rsidRPr="00E07928">
              <w:rPr>
                <w:rFonts w:hint="eastAsia"/>
              </w:rPr>
              <w:t>ほう</w:t>
            </w:r>
            <w:r w:rsidRPr="00E07928">
              <w:t>がいいです</w:t>
            </w:r>
            <w:proofErr w:type="spellEnd"/>
          </w:p>
        </w:tc>
        <w:tc>
          <w:tcPr>
            <w:tcW w:w="2890" w:type="pct"/>
          </w:tcPr>
          <w:p w14:paraId="003BD208" w14:textId="77777777" w:rsidR="0085390E" w:rsidRPr="00E07928" w:rsidRDefault="0085390E" w:rsidP="00E07928">
            <w:r w:rsidRPr="00E07928">
              <w:t>advising one not to do something</w:t>
            </w:r>
          </w:p>
        </w:tc>
      </w:tr>
      <w:tr w:rsidR="0085390E" w:rsidRPr="00E07928" w14:paraId="7F8A621E" w14:textId="77777777" w:rsidTr="00E07928">
        <w:tc>
          <w:tcPr>
            <w:tcW w:w="2110" w:type="pct"/>
          </w:tcPr>
          <w:p w14:paraId="030F36A7" w14:textId="77777777" w:rsidR="0085390E" w:rsidRPr="00E07928" w:rsidRDefault="0085390E" w:rsidP="00E07928">
            <w:r w:rsidRPr="00E07928">
              <w:t xml:space="preserve">Base + </w:t>
            </w:r>
            <w:proofErr w:type="spellStart"/>
            <w:r w:rsidRPr="00E07928">
              <w:t>なければなりません</w:t>
            </w:r>
            <w:proofErr w:type="spellEnd"/>
          </w:p>
        </w:tc>
        <w:tc>
          <w:tcPr>
            <w:tcW w:w="2890" w:type="pct"/>
          </w:tcPr>
          <w:p w14:paraId="79B067C8" w14:textId="77777777" w:rsidR="0085390E" w:rsidRPr="00E07928" w:rsidRDefault="0085390E" w:rsidP="00E07928">
            <w:r w:rsidRPr="00E07928">
              <w:t>expressing that you must do</w:t>
            </w:r>
          </w:p>
        </w:tc>
      </w:tr>
    </w:tbl>
    <w:p w14:paraId="773041D0" w14:textId="62C10BD1" w:rsidR="0085390E" w:rsidRPr="00FF7047" w:rsidRDefault="0085390E" w:rsidP="00C93F29">
      <w:pPr>
        <w:pStyle w:val="ListParagraph"/>
        <w:numPr>
          <w:ilvl w:val="0"/>
          <w:numId w:val="2"/>
        </w:numPr>
        <w:spacing w:before="120"/>
        <w:rPr>
          <w:rFonts w:eastAsiaTheme="minorHAnsi" w:cs="Calibri"/>
          <w:b/>
          <w:lang w:eastAsia="en-AU"/>
        </w:rPr>
      </w:pPr>
      <w:r w:rsidRPr="00FF7047">
        <w:rPr>
          <w:rFonts w:eastAsiaTheme="minorHAnsi" w:cs="Calibri"/>
          <w:b/>
          <w:lang w:eastAsia="en-AU"/>
        </w:rPr>
        <w:t>Plain past form structures</w:t>
      </w:r>
    </w:p>
    <w:tbl>
      <w:tblPr>
        <w:tblStyle w:val="SCSATable"/>
        <w:tblW w:w="5000" w:type="pct"/>
        <w:tblLook w:val="0020" w:firstRow="1" w:lastRow="0" w:firstColumn="0" w:lastColumn="0" w:noHBand="0" w:noVBand="0"/>
      </w:tblPr>
      <w:tblGrid>
        <w:gridCol w:w="3823"/>
        <w:gridCol w:w="5237"/>
      </w:tblGrid>
      <w:tr w:rsidR="0085390E" w:rsidRPr="00FF7047" w14:paraId="58DAFD87" w14:textId="77777777" w:rsidTr="00E07928">
        <w:trPr>
          <w:cnfStyle w:val="100000000000" w:firstRow="1" w:lastRow="0" w:firstColumn="0" w:lastColumn="0" w:oddVBand="0" w:evenVBand="0" w:oddHBand="0" w:evenHBand="0" w:firstRowFirstColumn="0" w:firstRowLastColumn="0" w:lastRowFirstColumn="0" w:lastRowLastColumn="0"/>
        </w:trPr>
        <w:tc>
          <w:tcPr>
            <w:tcW w:w="2110" w:type="pct"/>
          </w:tcPr>
          <w:p w14:paraId="1159C83E" w14:textId="77777777" w:rsidR="0085390E" w:rsidRPr="00E07928" w:rsidRDefault="0085390E" w:rsidP="00E07928">
            <w:r w:rsidRPr="00E07928">
              <w:t>Form</w:t>
            </w:r>
          </w:p>
        </w:tc>
        <w:tc>
          <w:tcPr>
            <w:tcW w:w="2890" w:type="pct"/>
          </w:tcPr>
          <w:p w14:paraId="3C63B9C8" w14:textId="77777777" w:rsidR="0085390E" w:rsidRPr="00E07928" w:rsidRDefault="0085390E" w:rsidP="00E07928">
            <w:r w:rsidRPr="00E07928">
              <w:t>Function/use</w:t>
            </w:r>
          </w:p>
        </w:tc>
      </w:tr>
      <w:tr w:rsidR="0085390E" w:rsidRPr="00FF7047" w14:paraId="1B56EE1E" w14:textId="77777777" w:rsidTr="00E07928">
        <w:tc>
          <w:tcPr>
            <w:tcW w:w="2110" w:type="pct"/>
          </w:tcPr>
          <w:p w14:paraId="643D1602" w14:textId="77777777" w:rsidR="0085390E" w:rsidRPr="00E07928" w:rsidRDefault="0085390E" w:rsidP="00E07928">
            <w:r w:rsidRPr="00E07928">
              <w:t>～</w:t>
            </w:r>
            <w:proofErr w:type="spellStart"/>
            <w:r w:rsidRPr="00E07928">
              <w:t>た</w:t>
            </w:r>
            <w:r w:rsidRPr="00E07928">
              <w:rPr>
                <w:rFonts w:hint="eastAsia"/>
              </w:rPr>
              <w:t>ほう</w:t>
            </w:r>
            <w:r w:rsidRPr="00E07928">
              <w:t>がいいです</w:t>
            </w:r>
            <w:proofErr w:type="spellEnd"/>
          </w:p>
        </w:tc>
        <w:tc>
          <w:tcPr>
            <w:tcW w:w="2890" w:type="pct"/>
          </w:tcPr>
          <w:p w14:paraId="16822F22" w14:textId="77777777" w:rsidR="0085390E" w:rsidRPr="00E07928" w:rsidRDefault="0085390E" w:rsidP="00E07928">
            <w:r w:rsidRPr="00E07928">
              <w:t>giving advice</w:t>
            </w:r>
          </w:p>
        </w:tc>
      </w:tr>
      <w:tr w:rsidR="0085390E" w:rsidRPr="00FF7047" w14:paraId="76811F2D" w14:textId="77777777" w:rsidTr="00E07928">
        <w:tc>
          <w:tcPr>
            <w:tcW w:w="2110" w:type="pct"/>
            <w:vMerge w:val="restart"/>
          </w:tcPr>
          <w:p w14:paraId="70F9A24D" w14:textId="77777777" w:rsidR="0085390E" w:rsidRPr="00E07928" w:rsidRDefault="0085390E" w:rsidP="00E07928">
            <w:r w:rsidRPr="00E07928">
              <w:t>～</w:t>
            </w:r>
            <w:proofErr w:type="spellStart"/>
            <w:r w:rsidRPr="00E07928">
              <w:t>たり〜たり</w:t>
            </w:r>
            <w:proofErr w:type="spellEnd"/>
          </w:p>
        </w:tc>
        <w:tc>
          <w:tcPr>
            <w:tcW w:w="2890" w:type="pct"/>
          </w:tcPr>
          <w:p w14:paraId="33D46706" w14:textId="77777777" w:rsidR="0085390E" w:rsidRPr="00E07928" w:rsidRDefault="0085390E" w:rsidP="00E07928">
            <w:r w:rsidRPr="00E07928">
              <w:t>giving examples of actions within a context</w:t>
            </w:r>
          </w:p>
        </w:tc>
      </w:tr>
      <w:tr w:rsidR="0085390E" w:rsidRPr="00FF7047" w14:paraId="38547AA9" w14:textId="77777777" w:rsidTr="00E07928">
        <w:tc>
          <w:tcPr>
            <w:tcW w:w="2110" w:type="pct"/>
            <w:vMerge/>
          </w:tcPr>
          <w:p w14:paraId="529604EC" w14:textId="77777777" w:rsidR="0085390E" w:rsidRPr="00E07928" w:rsidRDefault="0085390E" w:rsidP="00E07928"/>
        </w:tc>
        <w:tc>
          <w:tcPr>
            <w:tcW w:w="2890" w:type="pct"/>
          </w:tcPr>
          <w:p w14:paraId="6047AA13" w14:textId="77777777" w:rsidR="0085390E" w:rsidRPr="00E07928" w:rsidRDefault="0085390E" w:rsidP="00E07928">
            <w:r w:rsidRPr="00E07928">
              <w:t>expressing alternative states</w:t>
            </w:r>
          </w:p>
        </w:tc>
      </w:tr>
      <w:tr w:rsidR="0085390E" w:rsidRPr="00FF7047" w14:paraId="102EB355" w14:textId="77777777" w:rsidTr="00E07928">
        <w:tc>
          <w:tcPr>
            <w:tcW w:w="2110" w:type="pct"/>
          </w:tcPr>
          <w:p w14:paraId="1BF2847B" w14:textId="77777777" w:rsidR="0085390E" w:rsidRPr="00E07928" w:rsidRDefault="0085390E" w:rsidP="00E07928">
            <w:r w:rsidRPr="00E07928">
              <w:t>～</w:t>
            </w:r>
            <w:proofErr w:type="spellStart"/>
            <w:r w:rsidRPr="00E07928">
              <w:t>た</w:t>
            </w:r>
            <w:r w:rsidRPr="00E07928">
              <w:rPr>
                <w:rFonts w:hint="eastAsia"/>
              </w:rPr>
              <w:t>後</w:t>
            </w:r>
            <w:r w:rsidRPr="00E07928">
              <w:t>（で</w:t>
            </w:r>
            <w:proofErr w:type="spellEnd"/>
            <w:r w:rsidRPr="00E07928">
              <w:t>）</w:t>
            </w:r>
          </w:p>
        </w:tc>
        <w:tc>
          <w:tcPr>
            <w:tcW w:w="2890" w:type="pct"/>
          </w:tcPr>
          <w:p w14:paraId="41D1296B" w14:textId="77777777" w:rsidR="0085390E" w:rsidRPr="00E07928" w:rsidRDefault="0085390E" w:rsidP="00E07928">
            <w:r w:rsidRPr="00E07928">
              <w:t>expressing doing one action after another</w:t>
            </w:r>
          </w:p>
        </w:tc>
      </w:tr>
      <w:tr w:rsidR="0085390E" w:rsidRPr="00FF7047" w14:paraId="550A1B00" w14:textId="77777777" w:rsidTr="00E07928">
        <w:tc>
          <w:tcPr>
            <w:tcW w:w="2110" w:type="pct"/>
          </w:tcPr>
          <w:p w14:paraId="6AA285F7" w14:textId="77777777" w:rsidR="0085390E" w:rsidRPr="00E07928" w:rsidRDefault="0085390E" w:rsidP="00E07928">
            <w:r w:rsidRPr="00E07928">
              <w:t>～</w:t>
            </w:r>
            <w:proofErr w:type="spellStart"/>
            <w:r w:rsidRPr="00E07928">
              <w:t>たことがある</w:t>
            </w:r>
            <w:proofErr w:type="spellEnd"/>
          </w:p>
        </w:tc>
        <w:tc>
          <w:tcPr>
            <w:tcW w:w="2890" w:type="pct"/>
          </w:tcPr>
          <w:p w14:paraId="77FA3682" w14:textId="77777777" w:rsidR="0085390E" w:rsidRPr="00E07928" w:rsidRDefault="0085390E" w:rsidP="00E07928">
            <w:r w:rsidRPr="00E07928">
              <w:t>expressing your experience</w:t>
            </w:r>
          </w:p>
        </w:tc>
      </w:tr>
    </w:tbl>
    <w:p w14:paraId="3A4332E2" w14:textId="77777777" w:rsidR="00684683" w:rsidRDefault="00684683">
      <w:pPr>
        <w:rPr>
          <w:rFonts w:eastAsiaTheme="minorHAnsi" w:cs="Calibri"/>
          <w:b/>
          <w:kern w:val="2"/>
          <w:lang w:eastAsia="en-AU"/>
          <w14:ligatures w14:val="standardContextual"/>
        </w:rPr>
      </w:pPr>
      <w:r>
        <w:rPr>
          <w:rFonts w:eastAsiaTheme="minorHAnsi" w:cs="Calibri"/>
          <w:b/>
          <w:lang w:eastAsia="en-AU"/>
        </w:rPr>
        <w:br w:type="page"/>
      </w:r>
    </w:p>
    <w:p w14:paraId="7FBABFEA" w14:textId="36C4E2F2" w:rsidR="0085390E" w:rsidRPr="00FF7047" w:rsidRDefault="0085390E" w:rsidP="00C93F29">
      <w:pPr>
        <w:pStyle w:val="ListParagraph"/>
        <w:numPr>
          <w:ilvl w:val="0"/>
          <w:numId w:val="2"/>
        </w:numPr>
        <w:spacing w:before="120"/>
        <w:rPr>
          <w:rFonts w:eastAsiaTheme="minorHAnsi" w:cs="Calibri"/>
          <w:b/>
          <w:lang w:eastAsia="en-AU"/>
        </w:rPr>
      </w:pPr>
      <w:r w:rsidRPr="00FF7047">
        <w:rPr>
          <w:rFonts w:eastAsiaTheme="minorHAnsi" w:cs="Calibri"/>
          <w:b/>
          <w:lang w:eastAsia="en-AU"/>
        </w:rPr>
        <w:lastRenderedPageBreak/>
        <w:t>Noun + structures</w:t>
      </w:r>
    </w:p>
    <w:tbl>
      <w:tblPr>
        <w:tblStyle w:val="SCSATable"/>
        <w:tblW w:w="5000" w:type="pct"/>
        <w:tblLook w:val="0020" w:firstRow="1" w:lastRow="0" w:firstColumn="0" w:lastColumn="0" w:noHBand="0" w:noVBand="0"/>
      </w:tblPr>
      <w:tblGrid>
        <w:gridCol w:w="3414"/>
        <w:gridCol w:w="5646"/>
      </w:tblGrid>
      <w:tr w:rsidR="0085390E" w:rsidRPr="00FF7047" w14:paraId="5DC5BDFE" w14:textId="77777777" w:rsidTr="00684683">
        <w:trPr>
          <w:cnfStyle w:val="100000000000" w:firstRow="1" w:lastRow="0" w:firstColumn="0" w:lastColumn="0" w:oddVBand="0" w:evenVBand="0" w:oddHBand="0" w:evenHBand="0" w:firstRowFirstColumn="0" w:firstRowLastColumn="0" w:lastRowFirstColumn="0" w:lastRowLastColumn="0"/>
        </w:trPr>
        <w:tc>
          <w:tcPr>
            <w:tcW w:w="1884" w:type="pct"/>
          </w:tcPr>
          <w:p w14:paraId="3A6169F2" w14:textId="77777777" w:rsidR="0085390E" w:rsidRPr="00E07928" w:rsidRDefault="0085390E" w:rsidP="00E07928">
            <w:r w:rsidRPr="00E07928">
              <w:t>Form</w:t>
            </w:r>
          </w:p>
        </w:tc>
        <w:tc>
          <w:tcPr>
            <w:tcW w:w="3116" w:type="pct"/>
          </w:tcPr>
          <w:p w14:paraId="462A3F28" w14:textId="77777777" w:rsidR="0085390E" w:rsidRPr="00E07928" w:rsidRDefault="0085390E" w:rsidP="00E07928">
            <w:r w:rsidRPr="00E07928">
              <w:t>Function/use</w:t>
            </w:r>
          </w:p>
        </w:tc>
      </w:tr>
      <w:tr w:rsidR="0085390E" w:rsidRPr="00FF7047" w14:paraId="7C28138D" w14:textId="77777777" w:rsidTr="00684683">
        <w:tc>
          <w:tcPr>
            <w:tcW w:w="1884" w:type="pct"/>
          </w:tcPr>
          <w:p w14:paraId="061698A9" w14:textId="77777777" w:rsidR="0085390E" w:rsidRPr="00E07928" w:rsidRDefault="0085390E" w:rsidP="00E07928">
            <w:r w:rsidRPr="00E07928">
              <w:t xml:space="preserve">Noun </w:t>
            </w:r>
            <w:proofErr w:type="spellStart"/>
            <w:r w:rsidRPr="00E07928">
              <w:t>をくれる</w:t>
            </w:r>
            <w:proofErr w:type="spellEnd"/>
          </w:p>
        </w:tc>
        <w:tc>
          <w:tcPr>
            <w:tcW w:w="3116" w:type="pct"/>
          </w:tcPr>
          <w:p w14:paraId="2BEB47A3" w14:textId="77777777" w:rsidR="0085390E" w:rsidRPr="00E07928" w:rsidRDefault="0085390E" w:rsidP="00E07928">
            <w:r w:rsidRPr="00E07928">
              <w:t>give to me (my group)</w:t>
            </w:r>
          </w:p>
        </w:tc>
      </w:tr>
      <w:tr w:rsidR="0085390E" w:rsidRPr="00FF7047" w14:paraId="5C9689AB" w14:textId="77777777" w:rsidTr="00684683">
        <w:tc>
          <w:tcPr>
            <w:tcW w:w="1884" w:type="pct"/>
          </w:tcPr>
          <w:p w14:paraId="2882F22C" w14:textId="77777777" w:rsidR="0085390E" w:rsidRPr="00E07928" w:rsidRDefault="0085390E" w:rsidP="00E07928">
            <w:r w:rsidRPr="00E07928">
              <w:t>Noun</w:t>
            </w:r>
            <w:proofErr w:type="spellStart"/>
            <w:r w:rsidRPr="00E07928">
              <w:t>をあげる</w:t>
            </w:r>
            <w:proofErr w:type="spellEnd"/>
          </w:p>
        </w:tc>
        <w:tc>
          <w:tcPr>
            <w:tcW w:w="3116" w:type="pct"/>
          </w:tcPr>
          <w:p w14:paraId="429155D4" w14:textId="77777777" w:rsidR="0085390E" w:rsidRPr="00E07928" w:rsidRDefault="0085390E" w:rsidP="00E07928">
            <w:r w:rsidRPr="00E07928">
              <w:t>give to another</w:t>
            </w:r>
          </w:p>
        </w:tc>
      </w:tr>
      <w:tr w:rsidR="0085390E" w:rsidRPr="00FF7047" w14:paraId="0E8EDD71" w14:textId="77777777" w:rsidTr="00684683">
        <w:tc>
          <w:tcPr>
            <w:tcW w:w="1884" w:type="pct"/>
          </w:tcPr>
          <w:p w14:paraId="162C554B" w14:textId="77777777" w:rsidR="0085390E" w:rsidRPr="00E07928" w:rsidRDefault="0085390E" w:rsidP="00E07928">
            <w:r w:rsidRPr="00E07928">
              <w:t xml:space="preserve">Noun </w:t>
            </w:r>
            <w:proofErr w:type="spellStart"/>
            <w:r w:rsidRPr="00E07928">
              <w:t>をもらう</w:t>
            </w:r>
            <w:proofErr w:type="spellEnd"/>
          </w:p>
        </w:tc>
        <w:tc>
          <w:tcPr>
            <w:tcW w:w="3116" w:type="pct"/>
          </w:tcPr>
          <w:p w14:paraId="3DD0CE80" w14:textId="77777777" w:rsidR="0085390E" w:rsidRPr="00E07928" w:rsidRDefault="0085390E" w:rsidP="00E07928">
            <w:r w:rsidRPr="00E07928">
              <w:t>receive from</w:t>
            </w:r>
          </w:p>
        </w:tc>
      </w:tr>
      <w:tr w:rsidR="0085390E" w:rsidRPr="00FF7047" w14:paraId="6ACCC8DD" w14:textId="77777777" w:rsidTr="00684683">
        <w:tc>
          <w:tcPr>
            <w:tcW w:w="1884" w:type="pct"/>
          </w:tcPr>
          <w:p w14:paraId="19D202D5" w14:textId="77777777" w:rsidR="0085390E" w:rsidRPr="00E07928" w:rsidRDefault="0085390E" w:rsidP="00E07928">
            <w:r w:rsidRPr="00E07928">
              <w:t>Noun</w:t>
            </w:r>
            <w:proofErr w:type="spellStart"/>
            <w:r w:rsidRPr="00E07928">
              <w:t>の</w:t>
            </w:r>
            <w:r w:rsidRPr="00E07928">
              <w:rPr>
                <w:rFonts w:hint="eastAsia"/>
              </w:rPr>
              <w:t>前</w:t>
            </w:r>
            <w:r w:rsidRPr="00E07928">
              <w:t>（に</w:t>
            </w:r>
            <w:proofErr w:type="spellEnd"/>
            <w:r w:rsidRPr="00E07928">
              <w:t>）</w:t>
            </w:r>
          </w:p>
        </w:tc>
        <w:tc>
          <w:tcPr>
            <w:tcW w:w="3116" w:type="pct"/>
          </w:tcPr>
          <w:p w14:paraId="28C3637F" w14:textId="77777777" w:rsidR="0085390E" w:rsidRPr="00E07928" w:rsidRDefault="0085390E" w:rsidP="00E07928">
            <w:r w:rsidRPr="00E07928">
              <w:t>sequencing before</w:t>
            </w:r>
          </w:p>
        </w:tc>
      </w:tr>
      <w:tr w:rsidR="0085390E" w:rsidRPr="00FF7047" w14:paraId="3EAA4CC2" w14:textId="77777777" w:rsidTr="00684683">
        <w:tc>
          <w:tcPr>
            <w:tcW w:w="1884" w:type="pct"/>
          </w:tcPr>
          <w:p w14:paraId="4D42BC4C" w14:textId="77777777" w:rsidR="0085390E" w:rsidRPr="00E07928" w:rsidRDefault="0085390E" w:rsidP="00E07928">
            <w:r w:rsidRPr="00E07928">
              <w:t xml:space="preserve">Noun </w:t>
            </w:r>
            <w:proofErr w:type="spellStart"/>
            <w:r w:rsidRPr="00E07928">
              <w:t>の</w:t>
            </w:r>
            <w:r w:rsidRPr="00E07928">
              <w:rPr>
                <w:rFonts w:hint="eastAsia"/>
              </w:rPr>
              <w:t>間</w:t>
            </w:r>
            <w:r w:rsidRPr="00E07928">
              <w:t>（に</w:t>
            </w:r>
            <w:proofErr w:type="spellEnd"/>
            <w:r w:rsidRPr="00E07928">
              <w:t>）</w:t>
            </w:r>
          </w:p>
        </w:tc>
        <w:tc>
          <w:tcPr>
            <w:tcW w:w="3116" w:type="pct"/>
          </w:tcPr>
          <w:p w14:paraId="143E8CC0" w14:textId="77777777" w:rsidR="0085390E" w:rsidRPr="00E07928" w:rsidRDefault="0085390E" w:rsidP="00E07928">
            <w:r w:rsidRPr="00E07928">
              <w:t>during the time, whilst</w:t>
            </w:r>
          </w:p>
        </w:tc>
      </w:tr>
      <w:tr w:rsidR="0085390E" w:rsidRPr="00FF7047" w14:paraId="2434CED3" w14:textId="77777777" w:rsidTr="00684683">
        <w:tc>
          <w:tcPr>
            <w:tcW w:w="1884" w:type="pct"/>
          </w:tcPr>
          <w:p w14:paraId="264F925C" w14:textId="77777777" w:rsidR="0085390E" w:rsidRPr="00E07928" w:rsidRDefault="0085390E" w:rsidP="00E07928">
            <w:r w:rsidRPr="00E07928">
              <w:t xml:space="preserve">Noun </w:t>
            </w:r>
            <w:proofErr w:type="spellStart"/>
            <w:r w:rsidRPr="00E07928">
              <w:t>の</w:t>
            </w:r>
            <w:r w:rsidRPr="00E07928">
              <w:rPr>
                <w:rFonts w:hint="eastAsia"/>
              </w:rPr>
              <w:t>後</w:t>
            </w:r>
            <w:r w:rsidRPr="00E07928">
              <w:t>（で</w:t>
            </w:r>
            <w:proofErr w:type="spellEnd"/>
            <w:r w:rsidRPr="00E07928">
              <w:t>）</w:t>
            </w:r>
          </w:p>
        </w:tc>
        <w:tc>
          <w:tcPr>
            <w:tcW w:w="3116" w:type="pct"/>
          </w:tcPr>
          <w:p w14:paraId="55AE8BC4" w14:textId="77777777" w:rsidR="0085390E" w:rsidRPr="00E07928" w:rsidRDefault="0085390E" w:rsidP="00E07928">
            <w:r w:rsidRPr="00E07928">
              <w:t>sequencing after</w:t>
            </w:r>
          </w:p>
        </w:tc>
      </w:tr>
      <w:tr w:rsidR="0085390E" w:rsidRPr="00FF7047" w14:paraId="5AADA974" w14:textId="77777777" w:rsidTr="00684683">
        <w:tc>
          <w:tcPr>
            <w:tcW w:w="1884" w:type="pct"/>
          </w:tcPr>
          <w:p w14:paraId="18EF285B" w14:textId="77777777" w:rsidR="0085390E" w:rsidRPr="00E07928" w:rsidRDefault="0085390E" w:rsidP="00E07928">
            <w:r w:rsidRPr="00E07928">
              <w:t xml:space="preserve">Noun </w:t>
            </w:r>
            <w:proofErr w:type="spellStart"/>
            <w:r w:rsidRPr="00E07928">
              <w:t>の</w:t>
            </w:r>
            <w:r w:rsidRPr="00E07928">
              <w:rPr>
                <w:rFonts w:hint="eastAsia"/>
              </w:rPr>
              <w:t>時</w:t>
            </w:r>
            <w:r w:rsidRPr="00E07928">
              <w:t>（に</w:t>
            </w:r>
            <w:proofErr w:type="spellEnd"/>
            <w:r w:rsidRPr="00E07928">
              <w:t>）</w:t>
            </w:r>
          </w:p>
        </w:tc>
        <w:tc>
          <w:tcPr>
            <w:tcW w:w="3116" w:type="pct"/>
          </w:tcPr>
          <w:p w14:paraId="29EBEB46" w14:textId="77777777" w:rsidR="0085390E" w:rsidRPr="00E07928" w:rsidRDefault="0085390E" w:rsidP="00E07928">
            <w:r w:rsidRPr="00E07928">
              <w:t>the time when</w:t>
            </w:r>
          </w:p>
        </w:tc>
      </w:tr>
      <w:tr w:rsidR="0085390E" w:rsidRPr="00FF7047" w14:paraId="14DD2047" w14:textId="77777777" w:rsidTr="00684683">
        <w:tc>
          <w:tcPr>
            <w:tcW w:w="1884" w:type="pct"/>
          </w:tcPr>
          <w:p w14:paraId="534ABCDA" w14:textId="77777777" w:rsidR="0085390E" w:rsidRPr="00E07928" w:rsidRDefault="0085390E" w:rsidP="00E07928">
            <w:r w:rsidRPr="00E07928">
              <w:t>Noun +</w:t>
            </w:r>
            <w:proofErr w:type="spellStart"/>
            <w:r w:rsidRPr="00E07928">
              <w:t>という</w:t>
            </w:r>
            <w:proofErr w:type="spellEnd"/>
            <w:r w:rsidRPr="00E07928">
              <w:t>+ noun…</w:t>
            </w:r>
          </w:p>
        </w:tc>
        <w:tc>
          <w:tcPr>
            <w:tcW w:w="3116" w:type="pct"/>
          </w:tcPr>
          <w:p w14:paraId="753BDEBE" w14:textId="77777777" w:rsidR="0085390E" w:rsidRPr="00E07928" w:rsidRDefault="0085390E" w:rsidP="00E07928">
            <w:r w:rsidRPr="00E07928">
              <w:t>called</w:t>
            </w:r>
          </w:p>
        </w:tc>
      </w:tr>
      <w:tr w:rsidR="009732ED" w:rsidRPr="00FF7047" w14:paraId="189DBB73" w14:textId="77777777" w:rsidTr="00684683">
        <w:tc>
          <w:tcPr>
            <w:tcW w:w="1884" w:type="pct"/>
          </w:tcPr>
          <w:p w14:paraId="3766CCD0" w14:textId="46ED14D1" w:rsidR="009732ED" w:rsidRPr="00E07928" w:rsidRDefault="009732ED" w:rsidP="00E07928">
            <w:r w:rsidRPr="00E07928">
              <w:t xml:space="preserve">Noun + </w:t>
            </w:r>
            <w:r w:rsidRPr="00E07928">
              <w:t>は</w:t>
            </w:r>
            <w:r w:rsidRPr="00E07928">
              <w:t>noun</w:t>
            </w:r>
            <w:proofErr w:type="spellStart"/>
            <w:r w:rsidRPr="00E07928">
              <w:t>とくらべて</w:t>
            </w:r>
            <w:proofErr w:type="spellEnd"/>
          </w:p>
        </w:tc>
        <w:tc>
          <w:tcPr>
            <w:tcW w:w="3116" w:type="pct"/>
          </w:tcPr>
          <w:p w14:paraId="7DCC1064" w14:textId="1044820D" w:rsidR="009732ED" w:rsidRPr="00E07928" w:rsidRDefault="009732ED" w:rsidP="00E07928">
            <w:r w:rsidRPr="00E07928">
              <w:t>making comparisons</w:t>
            </w:r>
          </w:p>
        </w:tc>
      </w:tr>
      <w:tr w:rsidR="009732ED" w:rsidRPr="00FF7047" w14:paraId="7E304364" w14:textId="77777777" w:rsidTr="00684683">
        <w:tc>
          <w:tcPr>
            <w:tcW w:w="1884" w:type="pct"/>
          </w:tcPr>
          <w:p w14:paraId="0B737612" w14:textId="2F3DE452" w:rsidR="009732ED" w:rsidRPr="00E07928" w:rsidRDefault="009732ED" w:rsidP="00E07928">
            <w:r w:rsidRPr="00E07928">
              <w:t xml:space="preserve">Noun + </w:t>
            </w:r>
            <w:proofErr w:type="spellStart"/>
            <w:r w:rsidRPr="00E07928">
              <w:t>より</w:t>
            </w:r>
            <w:proofErr w:type="spellEnd"/>
            <w:r w:rsidRPr="00E07928">
              <w:t>noun</w:t>
            </w:r>
            <w:proofErr w:type="spellStart"/>
            <w:r w:rsidRPr="00E07928">
              <w:rPr>
                <w:rFonts w:hint="eastAsia"/>
              </w:rPr>
              <w:t>ほう</w:t>
            </w:r>
            <w:r w:rsidRPr="00E07928">
              <w:t>が</w:t>
            </w:r>
            <w:proofErr w:type="spellEnd"/>
            <w:r w:rsidRPr="00E07928">
              <w:t>…</w:t>
            </w:r>
          </w:p>
        </w:tc>
        <w:tc>
          <w:tcPr>
            <w:tcW w:w="3116" w:type="pct"/>
          </w:tcPr>
          <w:p w14:paraId="6785418A" w14:textId="746CEF15" w:rsidR="009732ED" w:rsidRPr="00E07928" w:rsidRDefault="009732ED" w:rsidP="00E07928">
            <w:r w:rsidRPr="00E07928">
              <w:t>making comparisons</w:t>
            </w:r>
          </w:p>
        </w:tc>
      </w:tr>
      <w:tr w:rsidR="009732ED" w:rsidRPr="00FF7047" w14:paraId="3781278A" w14:textId="77777777" w:rsidTr="00684683">
        <w:tc>
          <w:tcPr>
            <w:tcW w:w="1884" w:type="pct"/>
          </w:tcPr>
          <w:p w14:paraId="4A42AEC9" w14:textId="121CFBE8" w:rsidR="009732ED" w:rsidRPr="00E07928" w:rsidRDefault="009732ED" w:rsidP="00E07928">
            <w:r w:rsidRPr="00E07928">
              <w:t xml:space="preserve">Noun + </w:t>
            </w:r>
            <w:proofErr w:type="spellStart"/>
            <w:r w:rsidRPr="00E07928">
              <w:t>ははじめてです</w:t>
            </w:r>
            <w:proofErr w:type="spellEnd"/>
            <w:r w:rsidRPr="00E07928">
              <w:t>。</w:t>
            </w:r>
          </w:p>
        </w:tc>
        <w:tc>
          <w:tcPr>
            <w:tcW w:w="3116" w:type="pct"/>
          </w:tcPr>
          <w:p w14:paraId="7B383CCB" w14:textId="7CF8AFBF" w:rsidR="009732ED" w:rsidRPr="00E07928" w:rsidRDefault="009732ED" w:rsidP="00E07928">
            <w:r w:rsidRPr="00E07928">
              <w:t>expressing the first time</w:t>
            </w:r>
          </w:p>
        </w:tc>
      </w:tr>
    </w:tbl>
    <w:p w14:paraId="022C0403" w14:textId="77777777" w:rsidR="0085390E" w:rsidRPr="00FF7047" w:rsidRDefault="0085390E" w:rsidP="00C93F29">
      <w:pPr>
        <w:pStyle w:val="ListParagraph"/>
        <w:numPr>
          <w:ilvl w:val="0"/>
          <w:numId w:val="2"/>
        </w:numPr>
        <w:spacing w:before="120"/>
        <w:rPr>
          <w:rFonts w:eastAsiaTheme="minorHAnsi" w:cs="Calibri"/>
          <w:b/>
          <w:lang w:eastAsia="en-AU"/>
        </w:rPr>
      </w:pPr>
      <w:r w:rsidRPr="00FF7047">
        <w:rPr>
          <w:rFonts w:eastAsiaTheme="minorHAnsi" w:cs="Calibri"/>
          <w:b/>
          <w:lang w:eastAsia="en-AU"/>
        </w:rPr>
        <w:t>Nominalisers</w:t>
      </w:r>
    </w:p>
    <w:tbl>
      <w:tblPr>
        <w:tblStyle w:val="SCSATable"/>
        <w:tblW w:w="5000" w:type="pct"/>
        <w:tblLook w:val="0020" w:firstRow="1" w:lastRow="0" w:firstColumn="0" w:lastColumn="0" w:noHBand="0" w:noVBand="0"/>
      </w:tblPr>
      <w:tblGrid>
        <w:gridCol w:w="3414"/>
        <w:gridCol w:w="5646"/>
      </w:tblGrid>
      <w:tr w:rsidR="0085390E" w:rsidRPr="00FF7047" w14:paraId="74C3516B" w14:textId="77777777" w:rsidTr="00684683">
        <w:trPr>
          <w:cnfStyle w:val="100000000000" w:firstRow="1" w:lastRow="0" w:firstColumn="0" w:lastColumn="0" w:oddVBand="0" w:evenVBand="0" w:oddHBand="0" w:evenHBand="0" w:firstRowFirstColumn="0" w:firstRowLastColumn="0" w:lastRowFirstColumn="0" w:lastRowLastColumn="0"/>
        </w:trPr>
        <w:tc>
          <w:tcPr>
            <w:tcW w:w="1884" w:type="pct"/>
          </w:tcPr>
          <w:p w14:paraId="6DA28DC0" w14:textId="77777777" w:rsidR="0085390E" w:rsidRPr="00E07928" w:rsidRDefault="0085390E" w:rsidP="00E07928">
            <w:r w:rsidRPr="00E07928">
              <w:t>Nominaliser</w:t>
            </w:r>
          </w:p>
        </w:tc>
        <w:tc>
          <w:tcPr>
            <w:tcW w:w="3116" w:type="pct"/>
          </w:tcPr>
          <w:p w14:paraId="1024F478" w14:textId="77777777" w:rsidR="0085390E" w:rsidRPr="00E07928" w:rsidRDefault="0085390E" w:rsidP="00E07928">
            <w:r w:rsidRPr="00E07928">
              <w:t>Function/use</w:t>
            </w:r>
          </w:p>
        </w:tc>
      </w:tr>
      <w:tr w:rsidR="0085390E" w:rsidRPr="00FF7047" w14:paraId="3E2B067E" w14:textId="77777777" w:rsidTr="00684683">
        <w:tc>
          <w:tcPr>
            <w:tcW w:w="1884" w:type="pct"/>
          </w:tcPr>
          <w:p w14:paraId="04176E0F" w14:textId="77777777" w:rsidR="0085390E" w:rsidRPr="00E07928" w:rsidRDefault="0085390E" w:rsidP="00E07928">
            <w:r w:rsidRPr="00E07928">
              <w:t>の</w:t>
            </w:r>
          </w:p>
        </w:tc>
        <w:tc>
          <w:tcPr>
            <w:tcW w:w="3116" w:type="pct"/>
          </w:tcPr>
          <w:p w14:paraId="11E5F66A" w14:textId="77777777" w:rsidR="0085390E" w:rsidRPr="00E07928" w:rsidRDefault="0085390E" w:rsidP="00E07928">
            <w:r w:rsidRPr="00E07928">
              <w:t>nominalisation (the one)</w:t>
            </w:r>
          </w:p>
        </w:tc>
      </w:tr>
      <w:tr w:rsidR="0085390E" w:rsidRPr="00FF7047" w14:paraId="32F6419B" w14:textId="77777777" w:rsidTr="00684683">
        <w:trPr>
          <w:trHeight w:val="105"/>
        </w:trPr>
        <w:tc>
          <w:tcPr>
            <w:tcW w:w="1884" w:type="pct"/>
          </w:tcPr>
          <w:p w14:paraId="13A4DC47" w14:textId="77777777" w:rsidR="0085390E" w:rsidRPr="00E07928" w:rsidRDefault="0085390E" w:rsidP="00E07928">
            <w:proofErr w:type="spellStart"/>
            <w:r w:rsidRPr="00E07928">
              <w:t>こと</w:t>
            </w:r>
            <w:proofErr w:type="spellEnd"/>
          </w:p>
        </w:tc>
        <w:tc>
          <w:tcPr>
            <w:tcW w:w="3116" w:type="pct"/>
          </w:tcPr>
          <w:p w14:paraId="36A354BA" w14:textId="77777777" w:rsidR="0085390E" w:rsidRPr="00E07928" w:rsidRDefault="0085390E" w:rsidP="00E07928">
            <w:r w:rsidRPr="00E07928">
              <w:t>nominalisation</w:t>
            </w:r>
          </w:p>
        </w:tc>
      </w:tr>
    </w:tbl>
    <w:p w14:paraId="2C3FAF93" w14:textId="352110E7" w:rsidR="0085390E" w:rsidRPr="00FF7047" w:rsidRDefault="0085390E" w:rsidP="00C93F29">
      <w:pPr>
        <w:pStyle w:val="ListParagraph"/>
        <w:numPr>
          <w:ilvl w:val="0"/>
          <w:numId w:val="2"/>
        </w:numPr>
        <w:spacing w:before="120"/>
        <w:rPr>
          <w:rFonts w:eastAsiaTheme="minorHAnsi" w:cs="Calibri"/>
          <w:b/>
          <w:lang w:eastAsia="en-AU"/>
        </w:rPr>
      </w:pPr>
      <w:r w:rsidRPr="00FF7047">
        <w:rPr>
          <w:rFonts w:eastAsiaTheme="minorHAnsi" w:cs="Calibri"/>
          <w:b/>
          <w:lang w:eastAsia="en-AU"/>
        </w:rPr>
        <w:t>Adjectives and adverbs</w:t>
      </w:r>
    </w:p>
    <w:tbl>
      <w:tblPr>
        <w:tblStyle w:val="SCSATable"/>
        <w:tblW w:w="5000" w:type="pct"/>
        <w:tblLayout w:type="fixed"/>
        <w:tblLook w:val="0020" w:firstRow="1" w:lastRow="0" w:firstColumn="0" w:lastColumn="0" w:noHBand="0" w:noVBand="0"/>
      </w:tblPr>
      <w:tblGrid>
        <w:gridCol w:w="3414"/>
        <w:gridCol w:w="5646"/>
      </w:tblGrid>
      <w:tr w:rsidR="0085390E" w:rsidRPr="00FF7047" w14:paraId="7AE0CD15" w14:textId="77777777" w:rsidTr="00684683">
        <w:trPr>
          <w:cnfStyle w:val="100000000000" w:firstRow="1" w:lastRow="0" w:firstColumn="0" w:lastColumn="0" w:oddVBand="0" w:evenVBand="0" w:oddHBand="0" w:evenHBand="0" w:firstRowFirstColumn="0" w:firstRowLastColumn="0" w:lastRowFirstColumn="0" w:lastRowLastColumn="0"/>
        </w:trPr>
        <w:tc>
          <w:tcPr>
            <w:tcW w:w="1884" w:type="pct"/>
          </w:tcPr>
          <w:p w14:paraId="223F7332" w14:textId="77777777" w:rsidR="0085390E" w:rsidRPr="00E07928" w:rsidRDefault="0085390E" w:rsidP="00E07928">
            <w:r w:rsidRPr="00E07928">
              <w:t>Form</w:t>
            </w:r>
          </w:p>
        </w:tc>
        <w:tc>
          <w:tcPr>
            <w:tcW w:w="3116" w:type="pct"/>
          </w:tcPr>
          <w:p w14:paraId="77330201" w14:textId="77777777" w:rsidR="0085390E" w:rsidRPr="00E07928" w:rsidRDefault="0085390E" w:rsidP="00E07928">
            <w:r w:rsidRPr="00E07928">
              <w:t>Function/use</w:t>
            </w:r>
          </w:p>
        </w:tc>
      </w:tr>
      <w:tr w:rsidR="0085390E" w:rsidRPr="00FF7047" w14:paraId="3A158B24" w14:textId="77777777" w:rsidTr="00684683">
        <w:tc>
          <w:tcPr>
            <w:tcW w:w="1884" w:type="pct"/>
          </w:tcPr>
          <w:p w14:paraId="1D288E0D" w14:textId="77777777" w:rsidR="0085390E" w:rsidRPr="00E07928" w:rsidRDefault="0085390E" w:rsidP="00E07928">
            <w:r w:rsidRPr="00E07928">
              <w:t>Adverbs</w:t>
            </w:r>
          </w:p>
          <w:p w14:paraId="37DE4018" w14:textId="77777777" w:rsidR="0085390E" w:rsidRPr="00E07928" w:rsidRDefault="0085390E" w:rsidP="00E07928">
            <w:r w:rsidRPr="00E07928">
              <w:t>い</w:t>
            </w:r>
            <w:r w:rsidRPr="00E07928">
              <w:t>adjective</w:t>
            </w:r>
            <w:r w:rsidRPr="00E07928">
              <w:t>～く</w:t>
            </w:r>
          </w:p>
          <w:p w14:paraId="644DBB79" w14:textId="77777777" w:rsidR="0085390E" w:rsidRPr="00E07928" w:rsidRDefault="0085390E" w:rsidP="00E07928">
            <w:r w:rsidRPr="00E07928">
              <w:t>な</w:t>
            </w:r>
            <w:r w:rsidRPr="00E07928">
              <w:t>adjective</w:t>
            </w:r>
            <w:r w:rsidRPr="00E07928">
              <w:t>～に</w:t>
            </w:r>
          </w:p>
        </w:tc>
        <w:tc>
          <w:tcPr>
            <w:tcW w:w="3116" w:type="pct"/>
          </w:tcPr>
          <w:p w14:paraId="151DFA3C" w14:textId="77777777" w:rsidR="0085390E" w:rsidRPr="00E07928" w:rsidRDefault="0085390E" w:rsidP="00E07928">
            <w:r w:rsidRPr="00E07928">
              <w:t>expressing how an action is performed</w:t>
            </w:r>
          </w:p>
        </w:tc>
      </w:tr>
      <w:tr w:rsidR="0085390E" w:rsidRPr="00FF7047" w14:paraId="076DFA98" w14:textId="77777777" w:rsidTr="00684683">
        <w:tc>
          <w:tcPr>
            <w:tcW w:w="1884" w:type="pct"/>
          </w:tcPr>
          <w:p w14:paraId="6787B885" w14:textId="77777777" w:rsidR="0085390E" w:rsidRPr="00E07928" w:rsidRDefault="0085390E" w:rsidP="00E07928">
            <w:r w:rsidRPr="00E07928">
              <w:t>い</w:t>
            </w:r>
            <w:r w:rsidRPr="00E07928">
              <w:t>adjective</w:t>
            </w:r>
            <w:r w:rsidRPr="00E07928">
              <w:t>～</w:t>
            </w:r>
            <w:proofErr w:type="spellStart"/>
            <w:r w:rsidRPr="00E07928">
              <w:t>くなる</w:t>
            </w:r>
            <w:proofErr w:type="spellEnd"/>
          </w:p>
          <w:p w14:paraId="5CBEBB5A" w14:textId="77777777" w:rsidR="0085390E" w:rsidRPr="00E07928" w:rsidRDefault="0085390E" w:rsidP="00E07928">
            <w:r w:rsidRPr="00E07928">
              <w:t>な</w:t>
            </w:r>
            <w:r w:rsidRPr="00E07928">
              <w:t>adjective</w:t>
            </w:r>
            <w:r w:rsidRPr="00E07928">
              <w:t>～</w:t>
            </w:r>
            <w:proofErr w:type="spellStart"/>
            <w:r w:rsidRPr="00E07928">
              <w:t>になる</w:t>
            </w:r>
            <w:proofErr w:type="spellEnd"/>
          </w:p>
        </w:tc>
        <w:tc>
          <w:tcPr>
            <w:tcW w:w="3116" w:type="pct"/>
          </w:tcPr>
          <w:p w14:paraId="1C266143" w14:textId="77777777" w:rsidR="0085390E" w:rsidRPr="00E07928" w:rsidRDefault="0085390E" w:rsidP="00E07928">
            <w:r w:rsidRPr="00E07928">
              <w:t>expressing how something changes</w:t>
            </w:r>
          </w:p>
        </w:tc>
      </w:tr>
    </w:tbl>
    <w:p w14:paraId="3439DBC6" w14:textId="77777777" w:rsidR="0085390E" w:rsidRPr="00FF7047" w:rsidRDefault="0085390E" w:rsidP="00C93F29">
      <w:pPr>
        <w:pStyle w:val="ListParagraph"/>
        <w:numPr>
          <w:ilvl w:val="0"/>
          <w:numId w:val="2"/>
        </w:numPr>
        <w:spacing w:before="120"/>
        <w:rPr>
          <w:rFonts w:eastAsiaTheme="minorHAnsi" w:cs="Calibri"/>
          <w:b/>
          <w:lang w:eastAsia="en-AU"/>
        </w:rPr>
      </w:pPr>
      <w:r w:rsidRPr="00FF7047">
        <w:rPr>
          <w:rFonts w:eastAsiaTheme="minorHAnsi" w:cs="Calibri"/>
          <w:b/>
          <w:lang w:eastAsia="en-AU"/>
        </w:rPr>
        <w:t>Particles</w:t>
      </w:r>
    </w:p>
    <w:tbl>
      <w:tblPr>
        <w:tblStyle w:val="SCSATable"/>
        <w:tblW w:w="5000" w:type="pct"/>
        <w:tblLook w:val="0020" w:firstRow="1" w:lastRow="0" w:firstColumn="0" w:lastColumn="0" w:noHBand="0" w:noVBand="0"/>
      </w:tblPr>
      <w:tblGrid>
        <w:gridCol w:w="3414"/>
        <w:gridCol w:w="5646"/>
      </w:tblGrid>
      <w:tr w:rsidR="0085390E" w:rsidRPr="00FF7047" w14:paraId="1E682879" w14:textId="77777777" w:rsidTr="00684683">
        <w:trPr>
          <w:cnfStyle w:val="100000000000" w:firstRow="1" w:lastRow="0" w:firstColumn="0" w:lastColumn="0" w:oddVBand="0" w:evenVBand="0" w:oddHBand="0" w:evenHBand="0" w:firstRowFirstColumn="0" w:firstRowLastColumn="0" w:lastRowFirstColumn="0" w:lastRowLastColumn="0"/>
        </w:trPr>
        <w:tc>
          <w:tcPr>
            <w:tcW w:w="1884" w:type="pct"/>
          </w:tcPr>
          <w:p w14:paraId="2AB11632" w14:textId="77777777" w:rsidR="0085390E" w:rsidRPr="00E07928" w:rsidRDefault="0085390E" w:rsidP="00E07928">
            <w:r w:rsidRPr="00E07928">
              <w:t>Particle</w:t>
            </w:r>
          </w:p>
        </w:tc>
        <w:tc>
          <w:tcPr>
            <w:tcW w:w="3116" w:type="pct"/>
          </w:tcPr>
          <w:p w14:paraId="66AD38C7" w14:textId="77777777" w:rsidR="0085390E" w:rsidRPr="00E07928" w:rsidRDefault="0085390E" w:rsidP="00E07928">
            <w:r w:rsidRPr="00E07928">
              <w:t>Function/use</w:t>
            </w:r>
          </w:p>
        </w:tc>
      </w:tr>
      <w:tr w:rsidR="0085390E" w:rsidRPr="00FF7047" w14:paraId="7109D29A" w14:textId="77777777" w:rsidTr="00684683">
        <w:tc>
          <w:tcPr>
            <w:tcW w:w="1884" w:type="pct"/>
          </w:tcPr>
          <w:p w14:paraId="1CE57F4E" w14:textId="77777777" w:rsidR="0085390E" w:rsidRPr="00E07928" w:rsidRDefault="0085390E" w:rsidP="00E07928">
            <w:r w:rsidRPr="00E07928">
              <w:rPr>
                <w:rFonts w:hint="eastAsia"/>
              </w:rPr>
              <w:t>が</w:t>
            </w:r>
          </w:p>
        </w:tc>
        <w:tc>
          <w:tcPr>
            <w:tcW w:w="3116" w:type="pct"/>
          </w:tcPr>
          <w:p w14:paraId="2B51828B" w14:textId="77777777" w:rsidR="0085390E" w:rsidRPr="00E07928" w:rsidRDefault="0085390E" w:rsidP="00E07928">
            <w:r w:rsidRPr="00E07928">
              <w:t>subject</w:t>
            </w:r>
          </w:p>
        </w:tc>
      </w:tr>
      <w:tr w:rsidR="0085390E" w:rsidRPr="00FF7047" w14:paraId="13511A7B" w14:textId="77777777" w:rsidTr="00684683">
        <w:tc>
          <w:tcPr>
            <w:tcW w:w="1884" w:type="pct"/>
          </w:tcPr>
          <w:p w14:paraId="20E1626C" w14:textId="77777777" w:rsidR="0085390E" w:rsidRPr="00E07928" w:rsidRDefault="0085390E" w:rsidP="00E07928">
            <w:r w:rsidRPr="00E07928">
              <w:t>で</w:t>
            </w:r>
          </w:p>
        </w:tc>
        <w:tc>
          <w:tcPr>
            <w:tcW w:w="3116" w:type="pct"/>
          </w:tcPr>
          <w:p w14:paraId="0189821C" w14:textId="77777777" w:rsidR="0085390E" w:rsidRPr="00E07928" w:rsidRDefault="0085390E" w:rsidP="00E07928">
            <w:r w:rsidRPr="00E07928">
              <w:t>indicating extent</w:t>
            </w:r>
          </w:p>
        </w:tc>
      </w:tr>
    </w:tbl>
    <w:p w14:paraId="29719DE7" w14:textId="5B02676E" w:rsidR="0085390E" w:rsidRPr="00FF7047" w:rsidRDefault="0085390E" w:rsidP="00C93F29">
      <w:pPr>
        <w:pStyle w:val="ListParagraph"/>
        <w:numPr>
          <w:ilvl w:val="0"/>
          <w:numId w:val="2"/>
        </w:numPr>
        <w:spacing w:before="120"/>
        <w:rPr>
          <w:rFonts w:eastAsiaTheme="minorHAnsi" w:cs="Calibri"/>
          <w:b/>
          <w:lang w:eastAsia="en-AU"/>
        </w:rPr>
      </w:pPr>
      <w:r w:rsidRPr="00FF7047">
        <w:rPr>
          <w:rFonts w:eastAsiaTheme="minorHAnsi" w:cs="Calibri"/>
          <w:b/>
          <w:lang w:eastAsia="en-AU"/>
        </w:rPr>
        <w:t>Sentence final particles</w:t>
      </w:r>
    </w:p>
    <w:tbl>
      <w:tblPr>
        <w:tblStyle w:val="SCSATable"/>
        <w:tblW w:w="5000" w:type="pct"/>
        <w:tblLook w:val="0020" w:firstRow="1" w:lastRow="0" w:firstColumn="0" w:lastColumn="0" w:noHBand="0" w:noVBand="0"/>
      </w:tblPr>
      <w:tblGrid>
        <w:gridCol w:w="3414"/>
        <w:gridCol w:w="5646"/>
      </w:tblGrid>
      <w:tr w:rsidR="0085390E" w:rsidRPr="00FF7047" w14:paraId="36E960FA" w14:textId="77777777" w:rsidTr="00684683">
        <w:trPr>
          <w:cnfStyle w:val="100000000000" w:firstRow="1" w:lastRow="0" w:firstColumn="0" w:lastColumn="0" w:oddVBand="0" w:evenVBand="0" w:oddHBand="0" w:evenHBand="0" w:firstRowFirstColumn="0" w:firstRowLastColumn="0" w:lastRowFirstColumn="0" w:lastRowLastColumn="0"/>
        </w:trPr>
        <w:tc>
          <w:tcPr>
            <w:tcW w:w="1884" w:type="pct"/>
          </w:tcPr>
          <w:p w14:paraId="06C37542" w14:textId="77777777" w:rsidR="0085390E" w:rsidRPr="00E07928" w:rsidRDefault="0085390E" w:rsidP="00E07928">
            <w:r w:rsidRPr="00E07928">
              <w:t>Particle</w:t>
            </w:r>
          </w:p>
        </w:tc>
        <w:tc>
          <w:tcPr>
            <w:tcW w:w="3116" w:type="pct"/>
          </w:tcPr>
          <w:p w14:paraId="13762801" w14:textId="77777777" w:rsidR="0085390E" w:rsidRPr="00E07928" w:rsidRDefault="0085390E" w:rsidP="00E07928">
            <w:r w:rsidRPr="00E07928">
              <w:t>Function/use</w:t>
            </w:r>
          </w:p>
        </w:tc>
      </w:tr>
      <w:tr w:rsidR="0085390E" w:rsidRPr="00FF7047" w14:paraId="0F74F268" w14:textId="77777777" w:rsidTr="00684683">
        <w:tc>
          <w:tcPr>
            <w:tcW w:w="1884" w:type="pct"/>
            <w:vMerge w:val="restart"/>
          </w:tcPr>
          <w:p w14:paraId="323A3844" w14:textId="77777777" w:rsidR="0085390E" w:rsidRPr="00E07928" w:rsidRDefault="0085390E" w:rsidP="00E07928">
            <w:r w:rsidRPr="00E07928">
              <w:t>の</w:t>
            </w:r>
          </w:p>
        </w:tc>
        <w:tc>
          <w:tcPr>
            <w:tcW w:w="3116" w:type="pct"/>
          </w:tcPr>
          <w:p w14:paraId="7E8D57F9" w14:textId="77777777" w:rsidR="0085390E" w:rsidRPr="00E07928" w:rsidRDefault="0085390E" w:rsidP="00E07928">
            <w:r w:rsidRPr="00E07928">
              <w:t>soft question marker</w:t>
            </w:r>
          </w:p>
        </w:tc>
      </w:tr>
      <w:tr w:rsidR="0085390E" w:rsidRPr="00FF7047" w14:paraId="3AF77A0B" w14:textId="77777777" w:rsidTr="00684683">
        <w:tc>
          <w:tcPr>
            <w:tcW w:w="1884" w:type="pct"/>
            <w:vMerge/>
          </w:tcPr>
          <w:p w14:paraId="14843881" w14:textId="77777777" w:rsidR="0085390E" w:rsidRPr="00E07928" w:rsidRDefault="0085390E" w:rsidP="00E07928"/>
        </w:tc>
        <w:tc>
          <w:tcPr>
            <w:tcW w:w="3116" w:type="pct"/>
          </w:tcPr>
          <w:p w14:paraId="2F787399" w14:textId="77777777" w:rsidR="0085390E" w:rsidRPr="00E07928" w:rsidRDefault="0085390E" w:rsidP="00E07928">
            <w:r w:rsidRPr="00E07928">
              <w:t>soft sentence ending</w:t>
            </w:r>
          </w:p>
        </w:tc>
      </w:tr>
    </w:tbl>
    <w:p w14:paraId="37611F96" w14:textId="77777777" w:rsidR="00684683" w:rsidRPr="00E07928" w:rsidRDefault="00684683" w:rsidP="00E07928">
      <w:r w:rsidRPr="00E07928">
        <w:br w:type="page"/>
      </w:r>
    </w:p>
    <w:p w14:paraId="33305634" w14:textId="1B12B2C6" w:rsidR="0085390E" w:rsidRPr="00FF7047" w:rsidRDefault="0085390E" w:rsidP="00C93F29">
      <w:pPr>
        <w:pStyle w:val="ListParagraph"/>
        <w:numPr>
          <w:ilvl w:val="0"/>
          <w:numId w:val="2"/>
        </w:numPr>
        <w:spacing w:before="120"/>
        <w:rPr>
          <w:rFonts w:eastAsiaTheme="minorHAnsi" w:cs="Calibri"/>
          <w:b/>
          <w:lang w:eastAsia="en-AU"/>
        </w:rPr>
      </w:pPr>
      <w:r w:rsidRPr="00FF7047">
        <w:rPr>
          <w:rFonts w:eastAsiaTheme="minorHAnsi" w:cs="Calibri"/>
          <w:b/>
          <w:lang w:eastAsia="en-AU"/>
        </w:rPr>
        <w:lastRenderedPageBreak/>
        <w:t>Conjunctions</w:t>
      </w:r>
    </w:p>
    <w:tbl>
      <w:tblPr>
        <w:tblStyle w:val="SCSATable"/>
        <w:tblW w:w="5000" w:type="pct"/>
        <w:tblLook w:val="0020" w:firstRow="1" w:lastRow="0" w:firstColumn="0" w:lastColumn="0" w:noHBand="0" w:noVBand="0"/>
      </w:tblPr>
      <w:tblGrid>
        <w:gridCol w:w="3414"/>
        <w:gridCol w:w="5646"/>
      </w:tblGrid>
      <w:tr w:rsidR="0085390E" w:rsidRPr="00FF7047" w14:paraId="1A9DC72C" w14:textId="77777777" w:rsidTr="00684683">
        <w:trPr>
          <w:cnfStyle w:val="100000000000" w:firstRow="1" w:lastRow="0" w:firstColumn="0" w:lastColumn="0" w:oddVBand="0" w:evenVBand="0" w:oddHBand="0" w:evenHBand="0" w:firstRowFirstColumn="0" w:firstRowLastColumn="0" w:lastRowFirstColumn="0" w:lastRowLastColumn="0"/>
        </w:trPr>
        <w:tc>
          <w:tcPr>
            <w:tcW w:w="1884" w:type="pct"/>
          </w:tcPr>
          <w:p w14:paraId="6067CC79" w14:textId="77777777" w:rsidR="0085390E" w:rsidRPr="00E07928" w:rsidRDefault="0085390E" w:rsidP="00E07928">
            <w:r w:rsidRPr="00E07928">
              <w:t>Conjunction</w:t>
            </w:r>
          </w:p>
        </w:tc>
        <w:tc>
          <w:tcPr>
            <w:tcW w:w="3116" w:type="pct"/>
          </w:tcPr>
          <w:p w14:paraId="091C3805" w14:textId="77777777" w:rsidR="0085390E" w:rsidRPr="00E07928" w:rsidRDefault="0085390E" w:rsidP="00E07928">
            <w:r w:rsidRPr="00E07928">
              <w:t>Function/use</w:t>
            </w:r>
          </w:p>
        </w:tc>
      </w:tr>
      <w:tr w:rsidR="0085390E" w:rsidRPr="00FF7047" w14:paraId="02442EA3" w14:textId="77777777" w:rsidTr="00684683">
        <w:tc>
          <w:tcPr>
            <w:tcW w:w="1884" w:type="pct"/>
          </w:tcPr>
          <w:p w14:paraId="31EEB508" w14:textId="77777777" w:rsidR="0085390E" w:rsidRPr="00E07928" w:rsidRDefault="0085390E" w:rsidP="00E07928">
            <w:proofErr w:type="spellStart"/>
            <w:r w:rsidRPr="00E07928">
              <w:t>けれど</w:t>
            </w:r>
            <w:proofErr w:type="spellEnd"/>
          </w:p>
          <w:p w14:paraId="2DA3C9C7" w14:textId="77777777" w:rsidR="0085390E" w:rsidRPr="00E07928" w:rsidRDefault="0085390E" w:rsidP="00E07928">
            <w:proofErr w:type="spellStart"/>
            <w:r w:rsidRPr="00E07928">
              <w:t>けど</w:t>
            </w:r>
            <w:proofErr w:type="spellEnd"/>
          </w:p>
        </w:tc>
        <w:tc>
          <w:tcPr>
            <w:tcW w:w="3116" w:type="pct"/>
          </w:tcPr>
          <w:p w14:paraId="7F8090E9" w14:textId="77777777" w:rsidR="0085390E" w:rsidRPr="00E07928" w:rsidRDefault="0085390E" w:rsidP="00E07928">
            <w:r w:rsidRPr="00E07928">
              <w:t>however (but)</w:t>
            </w:r>
          </w:p>
        </w:tc>
      </w:tr>
      <w:tr w:rsidR="0085390E" w:rsidRPr="00FF7047" w14:paraId="42BFEFC8" w14:textId="77777777" w:rsidTr="00684683">
        <w:tc>
          <w:tcPr>
            <w:tcW w:w="1884" w:type="pct"/>
          </w:tcPr>
          <w:p w14:paraId="0CBDDD96" w14:textId="77777777" w:rsidR="0085390E" w:rsidRPr="00E07928" w:rsidRDefault="0085390E" w:rsidP="00E07928">
            <w:r w:rsidRPr="00E07928">
              <w:t>～</w:t>
            </w:r>
            <w:proofErr w:type="spellStart"/>
            <w:r w:rsidRPr="00E07928">
              <w:t>から</w:t>
            </w:r>
            <w:proofErr w:type="spellEnd"/>
          </w:p>
        </w:tc>
        <w:tc>
          <w:tcPr>
            <w:tcW w:w="3116" w:type="pct"/>
          </w:tcPr>
          <w:p w14:paraId="6AEA8A13" w14:textId="6C3F1C5D" w:rsidR="0085390E" w:rsidRPr="00E07928" w:rsidRDefault="0085390E" w:rsidP="00E07928">
            <w:r w:rsidRPr="00E07928">
              <w:t>giving a reason (since, so)</w:t>
            </w:r>
          </w:p>
        </w:tc>
      </w:tr>
      <w:tr w:rsidR="0085390E" w:rsidRPr="00FF7047" w14:paraId="52A5BB43" w14:textId="77777777" w:rsidTr="00684683">
        <w:tc>
          <w:tcPr>
            <w:tcW w:w="1884" w:type="pct"/>
          </w:tcPr>
          <w:p w14:paraId="21A10B6F" w14:textId="77777777" w:rsidR="0085390E" w:rsidRPr="00E07928" w:rsidRDefault="0085390E" w:rsidP="00E07928">
            <w:proofErr w:type="spellStart"/>
            <w:r w:rsidRPr="00E07928">
              <w:t>それに</w:t>
            </w:r>
            <w:proofErr w:type="spellEnd"/>
          </w:p>
        </w:tc>
        <w:tc>
          <w:tcPr>
            <w:tcW w:w="3116" w:type="pct"/>
          </w:tcPr>
          <w:p w14:paraId="3A405FBD" w14:textId="098D22EE" w:rsidR="0085390E" w:rsidRPr="00E07928" w:rsidRDefault="0085390E" w:rsidP="00E07928">
            <w:r w:rsidRPr="00E07928">
              <w:t>linking (besides that, what</w:t>
            </w:r>
            <w:r w:rsidR="00B43F3F">
              <w:t>’</w:t>
            </w:r>
            <w:r w:rsidRPr="00E07928">
              <w:t>s more)</w:t>
            </w:r>
          </w:p>
        </w:tc>
      </w:tr>
      <w:tr w:rsidR="0085390E" w:rsidRPr="00FF7047" w14:paraId="10D2D8F0" w14:textId="77777777" w:rsidTr="00684683">
        <w:tc>
          <w:tcPr>
            <w:tcW w:w="1884" w:type="pct"/>
          </w:tcPr>
          <w:p w14:paraId="3B0DDEDE" w14:textId="77777777" w:rsidR="0085390E" w:rsidRPr="00E07928" w:rsidRDefault="0085390E" w:rsidP="00E07928">
            <w:proofErr w:type="spellStart"/>
            <w:r w:rsidRPr="00E07928">
              <w:t>それで</w:t>
            </w:r>
            <w:proofErr w:type="spellEnd"/>
          </w:p>
        </w:tc>
        <w:tc>
          <w:tcPr>
            <w:tcW w:w="3116" w:type="pct"/>
          </w:tcPr>
          <w:p w14:paraId="1E2BC936" w14:textId="77777777" w:rsidR="0085390E" w:rsidRPr="00E07928" w:rsidRDefault="0085390E" w:rsidP="00E07928">
            <w:r w:rsidRPr="00E07928">
              <w:t>linking (and so)</w:t>
            </w:r>
          </w:p>
        </w:tc>
      </w:tr>
      <w:tr w:rsidR="0085390E" w:rsidRPr="00FF7047" w14:paraId="05D30400" w14:textId="77777777" w:rsidTr="00684683">
        <w:tc>
          <w:tcPr>
            <w:tcW w:w="1884" w:type="pct"/>
          </w:tcPr>
          <w:p w14:paraId="03D92B22" w14:textId="77777777" w:rsidR="0085390E" w:rsidRPr="00E07928" w:rsidRDefault="0085390E" w:rsidP="00E07928">
            <w:r w:rsidRPr="00E07928">
              <w:t>～と</w:t>
            </w:r>
          </w:p>
        </w:tc>
        <w:tc>
          <w:tcPr>
            <w:tcW w:w="3116" w:type="pct"/>
          </w:tcPr>
          <w:p w14:paraId="3D5876D1" w14:textId="77777777" w:rsidR="0085390E" w:rsidRPr="00E07928" w:rsidRDefault="0085390E" w:rsidP="00E07928">
            <w:r w:rsidRPr="00E07928">
              <w:t>quoting speech or thoughts</w:t>
            </w:r>
          </w:p>
        </w:tc>
      </w:tr>
    </w:tbl>
    <w:p w14:paraId="0B4D1FD6" w14:textId="77777777" w:rsidR="003C49D9" w:rsidRPr="00FF7047" w:rsidRDefault="003C49D9" w:rsidP="00684683">
      <w:pPr>
        <w:spacing w:before="120"/>
      </w:pPr>
      <w:r w:rsidRPr="00FF7047">
        <w:t>Refer to Appendix 3 for elaborations of grammatical items.</w:t>
      </w:r>
    </w:p>
    <w:p w14:paraId="28CB122F" w14:textId="77777777" w:rsidR="003C49D9" w:rsidRPr="00FF7047" w:rsidRDefault="003C49D9" w:rsidP="00E66C56">
      <w:pPr>
        <w:pStyle w:val="SCSAHeading4"/>
      </w:pPr>
      <w:r w:rsidRPr="00FF7047">
        <w:t>Sound and writing systems</w:t>
      </w:r>
    </w:p>
    <w:p w14:paraId="719AC733" w14:textId="638FB10C" w:rsidR="009732ED" w:rsidRPr="00FF7047" w:rsidRDefault="009732ED" w:rsidP="00C93F29">
      <w:pPr>
        <w:pStyle w:val="ListParagraph"/>
        <w:numPr>
          <w:ilvl w:val="0"/>
          <w:numId w:val="4"/>
        </w:numPr>
      </w:pPr>
      <w:r w:rsidRPr="00FF7047">
        <w:t xml:space="preserve">productive </w:t>
      </w:r>
      <w:r w:rsidRPr="00FF7047">
        <w:rPr>
          <w:rFonts w:hint="eastAsia"/>
        </w:rPr>
        <w:t xml:space="preserve">会　言　話　休　少　週　今　先　間　天　男　女　元　気　車　</w:t>
      </w:r>
      <w:r w:rsidRPr="00FF7047">
        <w:rPr>
          <w:rFonts w:hint="eastAsia"/>
          <w:color w:val="000000"/>
          <w:lang w:eastAsia="zh-TW"/>
        </w:rPr>
        <w:t>思</w:t>
      </w:r>
    </w:p>
    <w:p w14:paraId="59D8EF5B" w14:textId="77777777" w:rsidR="009732ED" w:rsidRPr="00FF7047" w:rsidRDefault="009732ED" w:rsidP="00C93F29">
      <w:pPr>
        <w:pStyle w:val="ListParagraph"/>
        <w:numPr>
          <w:ilvl w:val="0"/>
          <w:numId w:val="4"/>
        </w:numPr>
      </w:pPr>
      <w:r w:rsidRPr="00FF7047">
        <w:t xml:space="preserve">receptive </w:t>
      </w:r>
      <w:r w:rsidRPr="00FF7047">
        <w:rPr>
          <w:rFonts w:hint="eastAsia"/>
        </w:rPr>
        <w:t xml:space="preserve">作　読　書　新　長　古　白　黒　赤　青　午　後　色　々　料　理　茶　電　自　動　明　</w:t>
      </w:r>
      <w:r w:rsidRPr="00FF7047">
        <w:rPr>
          <w:rFonts w:hint="eastAsia"/>
          <w:bCs/>
        </w:rPr>
        <w:t>去</w:t>
      </w:r>
    </w:p>
    <w:p w14:paraId="5D5DCFA9" w14:textId="75E62D9B" w:rsidR="004470EE" w:rsidRPr="00FF7047" w:rsidRDefault="004470EE" w:rsidP="00E66C56">
      <w:pPr>
        <w:pStyle w:val="SCSAHeading3"/>
      </w:pPr>
      <w:r w:rsidRPr="00FF7047">
        <w:t>Intercultural understandings</w:t>
      </w:r>
    </w:p>
    <w:p w14:paraId="72F4707D" w14:textId="618C5423" w:rsidR="004470EE" w:rsidRPr="00FF7047" w:rsidRDefault="004470EE" w:rsidP="00E07928">
      <w:r w:rsidRPr="00FF7047">
        <w:t>The learning contexts and topics, the textual conventions of the text types selected</w:t>
      </w:r>
      <w:r w:rsidR="00543BB3" w:rsidRPr="00FF7047">
        <w:t>,</w:t>
      </w:r>
      <w:r w:rsidRPr="00FF7047">
        <w:t xml:space="preserve"> and the linguistic resources for the unit, should </w:t>
      </w:r>
      <w:r w:rsidRPr="00E07928">
        <w:t>provide</w:t>
      </w:r>
      <w:r w:rsidRPr="00FF7047">
        <w:t xml:space="preserve"> students with opportunities to enhance understanding of their own language</w:t>
      </w:r>
      <w:r w:rsidR="00E6340E">
        <w:t>/</w:t>
      </w:r>
      <w:r w:rsidRPr="00FF7047">
        <w:t>s and culture</w:t>
      </w:r>
      <w:r w:rsidR="00E6340E">
        <w:t>/</w:t>
      </w:r>
      <w:r w:rsidRPr="00FF7047">
        <w:t>s in relation to the Japanese language and culture and enable, them to reflect on the ways in which culture influences communication.</w:t>
      </w:r>
    </w:p>
    <w:p w14:paraId="268C7368" w14:textId="292F370A" w:rsidR="004470EE" w:rsidRPr="00FF7047" w:rsidRDefault="004470EE" w:rsidP="00E66C56">
      <w:pPr>
        <w:pStyle w:val="SCSAHeading3"/>
      </w:pPr>
      <w:r w:rsidRPr="00FF7047">
        <w:t>Language learning and communication strategies</w:t>
      </w:r>
    </w:p>
    <w:p w14:paraId="75342A54" w14:textId="77777777" w:rsidR="004470EE" w:rsidRPr="00FF7047" w:rsidRDefault="004470EE" w:rsidP="00E66C56">
      <w:r w:rsidRPr="00FF7047">
        <w:t>Language learning and communication strategies will depend upon the needs of the students and the learning experiences and/or communication activities taking place.</w:t>
      </w:r>
    </w:p>
    <w:p w14:paraId="6D48D8A4" w14:textId="77777777" w:rsidR="004470EE" w:rsidRPr="00FF7047" w:rsidRDefault="004470EE" w:rsidP="00E66C56">
      <w:pPr>
        <w:pStyle w:val="SCSAHeading4"/>
      </w:pPr>
      <w:r w:rsidRPr="00FF7047">
        <w:t>Dictionaries</w:t>
      </w:r>
    </w:p>
    <w:p w14:paraId="1EABFCCC" w14:textId="6BA6FC9C" w:rsidR="004470EE" w:rsidRPr="00FF7047" w:rsidRDefault="004470EE" w:rsidP="00E66C56">
      <w:pPr>
        <w:rPr>
          <w:rFonts w:eastAsia="Calibri"/>
        </w:rPr>
      </w:pPr>
      <w:r w:rsidRPr="00FF7047">
        <w:t>Students should be encouraged to use dictionaries and develop the necessary skills and confidence to do so effectively.</w:t>
      </w:r>
    </w:p>
    <w:p w14:paraId="5B568A51" w14:textId="77777777" w:rsidR="007F6D2C" w:rsidRPr="00FF7047" w:rsidRDefault="007F6D2C" w:rsidP="007F6D2C">
      <w:bookmarkStart w:id="42" w:name="_Toc358296707"/>
      <w:bookmarkStart w:id="43" w:name="_Toc383413400"/>
      <w:bookmarkStart w:id="44" w:name="_Toc347908227"/>
      <w:r w:rsidRPr="00FF7047">
        <w:br w:type="page"/>
      </w:r>
    </w:p>
    <w:p w14:paraId="7AD49AA4" w14:textId="30E4F9F9" w:rsidR="00F77E2C" w:rsidRPr="00FF7047" w:rsidRDefault="00F77E2C" w:rsidP="00E66C56">
      <w:pPr>
        <w:pStyle w:val="SCSAHeading1"/>
      </w:pPr>
      <w:bookmarkStart w:id="45" w:name="_Toc237959341"/>
      <w:r w:rsidRPr="00FF7047">
        <w:lastRenderedPageBreak/>
        <w:t xml:space="preserve">Unit </w:t>
      </w:r>
      <w:bookmarkEnd w:id="42"/>
      <w:r w:rsidRPr="00FF7047">
        <w:t>4</w:t>
      </w:r>
      <w:bookmarkEnd w:id="43"/>
      <w:bookmarkEnd w:id="45"/>
    </w:p>
    <w:p w14:paraId="493D77D8" w14:textId="77777777" w:rsidR="00677988" w:rsidRPr="00FF7047" w:rsidRDefault="00677988" w:rsidP="00E66C56">
      <w:pPr>
        <w:pStyle w:val="SCSAHeading2"/>
      </w:pPr>
      <w:bookmarkStart w:id="46" w:name="_Toc237959342"/>
      <w:r w:rsidRPr="00FF7047">
        <w:t>Unit description</w:t>
      </w:r>
      <w:bookmarkEnd w:id="46"/>
    </w:p>
    <w:p w14:paraId="562B7375" w14:textId="0035CD55" w:rsidR="00677988" w:rsidRPr="00FF7047" w:rsidRDefault="00677988" w:rsidP="006F5721">
      <w:pPr>
        <w:spacing w:after="0" w:line="240" w:lineRule="auto"/>
        <w:jc w:val="both"/>
        <w:rPr>
          <w:rFonts w:eastAsia="MS Mincho" w:cs="Calibri"/>
          <w:strike/>
          <w:lang w:eastAsia="ja-JP"/>
        </w:rPr>
      </w:pPr>
      <w:r w:rsidRPr="00FF7047">
        <w:rPr>
          <w:rFonts w:eastAsia="MS Mincho" w:cs="Calibri"/>
        </w:rPr>
        <w:t>The focus for this unit is</w:t>
      </w:r>
      <w:r w:rsidRPr="00FF7047">
        <w:rPr>
          <w:rFonts w:eastAsia="Arial Unicode MS" w:cs="Calibri"/>
          <w:b/>
          <w:bCs/>
        </w:rPr>
        <w:t xml:space="preserve"> </w:t>
      </w:r>
      <w:r w:rsidRPr="00FF7047">
        <w:rPr>
          <w:rFonts w:ascii="MS Mincho" w:eastAsia="MS Mincho" w:hAnsi="MS Mincho" w:cs="Calibri"/>
          <w:b/>
          <w:lang w:eastAsia="ja-JP"/>
        </w:rPr>
        <w:t>ようこそ、 私の国へ</w:t>
      </w:r>
      <w:r w:rsidRPr="00FF7047">
        <w:rPr>
          <w:rFonts w:ascii="SimSun" w:eastAsia="SimSun" w:hAnsi="SimSun" w:cs="Calibri"/>
          <w:b/>
          <w:lang w:eastAsia="ja-JP"/>
        </w:rPr>
        <w:t>！</w:t>
      </w:r>
      <w:r w:rsidRPr="00FF7047">
        <w:rPr>
          <w:rFonts w:eastAsia="Arial Unicode MS" w:cs="Calibri"/>
          <w:b/>
          <w:bCs/>
          <w:lang w:eastAsia="ja-JP"/>
        </w:rPr>
        <w:t xml:space="preserve"> (Welcome to my country)</w:t>
      </w:r>
      <w:r w:rsidRPr="00FF7047">
        <w:rPr>
          <w:rFonts w:eastAsia="Arial Unicode MS" w:cs="Calibri"/>
          <w:bCs/>
          <w:lang w:eastAsia="ja-JP"/>
        </w:rPr>
        <w:t>.</w:t>
      </w:r>
    </w:p>
    <w:p w14:paraId="5BF92F1C" w14:textId="77777777" w:rsidR="00677988" w:rsidRPr="00FF7047" w:rsidRDefault="00677988" w:rsidP="00E07928">
      <w:r w:rsidRPr="00FF7047">
        <w:t xml:space="preserve">Students continue to develop skills, knowledge and understandings through the study of the unit content. They extend their communication skills in the </w:t>
      </w:r>
      <w:r w:rsidRPr="00E07928">
        <w:t>Japanese</w:t>
      </w:r>
      <w:r w:rsidRPr="00FF7047">
        <w:t xml:space="preserve"> language and gain further insight into the culture.</w:t>
      </w:r>
    </w:p>
    <w:p w14:paraId="01913CB0" w14:textId="77777777" w:rsidR="00677988" w:rsidRPr="00FF7047" w:rsidRDefault="00677988" w:rsidP="00E66C56">
      <w:pPr>
        <w:pStyle w:val="SCSAHeading2"/>
      </w:pPr>
      <w:bookmarkStart w:id="47" w:name="_Toc237959343"/>
      <w:r w:rsidRPr="00FF7047">
        <w:t>Unit content</w:t>
      </w:r>
      <w:bookmarkEnd w:id="47"/>
    </w:p>
    <w:p w14:paraId="3BD1D48D" w14:textId="2B12F5A5" w:rsidR="00677988" w:rsidRPr="00FF7047" w:rsidRDefault="00677988" w:rsidP="00677988">
      <w:r w:rsidRPr="00FF7047">
        <w:t>This unit builds on the content covered in Unit 3.</w:t>
      </w:r>
    </w:p>
    <w:p w14:paraId="7BD3E9EE" w14:textId="77777777" w:rsidR="00677988" w:rsidRPr="00FF7047" w:rsidRDefault="00677988" w:rsidP="00677988">
      <w:r w:rsidRPr="00FF7047">
        <w:t>This unit includes the knowledge, understandings and skills described below.</w:t>
      </w:r>
    </w:p>
    <w:p w14:paraId="0BC24A6C" w14:textId="77777777" w:rsidR="00677988" w:rsidRPr="00FF7047" w:rsidRDefault="00677988" w:rsidP="00E66C56">
      <w:pPr>
        <w:pStyle w:val="SCSAHeading3"/>
      </w:pPr>
      <w:r w:rsidRPr="00FF7047">
        <w:t>Learning contexts and topics</w:t>
      </w:r>
    </w:p>
    <w:p w14:paraId="37ADC78F" w14:textId="77777777" w:rsidR="00677988" w:rsidRPr="00FF7047" w:rsidRDefault="00677988" w:rsidP="00E66C56">
      <w:r w:rsidRPr="00FF7047">
        <w:rPr>
          <w:lang w:eastAsia="ja-JP"/>
        </w:rPr>
        <w:t xml:space="preserve">Unit 4 </w:t>
      </w:r>
      <w:r w:rsidRPr="00FF7047">
        <w:rPr>
          <w:rFonts w:eastAsia="Arial Unicode MS"/>
          <w:lang w:eastAsia="ja-JP"/>
        </w:rPr>
        <w:t xml:space="preserve">is organised around </w:t>
      </w:r>
      <w:r w:rsidRPr="00FF7047">
        <w:t>three learning contexts and a set of three topics. 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390"/>
        <w:gridCol w:w="4670"/>
      </w:tblGrid>
      <w:tr w:rsidR="00677988" w:rsidRPr="00FF7047" w14:paraId="55962ADC" w14:textId="77777777" w:rsidTr="00E07928">
        <w:trPr>
          <w:cnfStyle w:val="100000000000" w:firstRow="1" w:lastRow="0" w:firstColumn="0" w:lastColumn="0" w:oddVBand="0" w:evenVBand="0" w:oddHBand="0" w:evenHBand="0" w:firstRowFirstColumn="0" w:firstRowLastColumn="0" w:lastRowFirstColumn="0" w:lastRowLastColumn="0"/>
        </w:trPr>
        <w:tc>
          <w:tcPr>
            <w:tcW w:w="2423" w:type="pct"/>
          </w:tcPr>
          <w:p w14:paraId="20CD86E0" w14:textId="77777777" w:rsidR="00677988" w:rsidRPr="00E07928" w:rsidRDefault="00677988" w:rsidP="00E07928">
            <w:r w:rsidRPr="00E07928">
              <w:t>Learning contexts</w:t>
            </w:r>
          </w:p>
        </w:tc>
        <w:tc>
          <w:tcPr>
            <w:tcW w:w="2577" w:type="pct"/>
          </w:tcPr>
          <w:p w14:paraId="07BC159F" w14:textId="77777777" w:rsidR="00677988" w:rsidRPr="00E07928" w:rsidRDefault="00677988" w:rsidP="00E07928">
            <w:r w:rsidRPr="00E07928">
              <w:t>Topics</w:t>
            </w:r>
          </w:p>
        </w:tc>
      </w:tr>
      <w:tr w:rsidR="00677988" w:rsidRPr="00FF7047" w14:paraId="1B5D2735" w14:textId="77777777" w:rsidTr="00E07928">
        <w:tc>
          <w:tcPr>
            <w:tcW w:w="2423" w:type="pct"/>
          </w:tcPr>
          <w:p w14:paraId="7CF7194D" w14:textId="77777777" w:rsidR="00677988" w:rsidRPr="00FF7047" w:rsidRDefault="00677988" w:rsidP="006E5A43">
            <w:pPr>
              <w:rPr>
                <w:rFonts w:eastAsia="Times New Roman" w:cs="Calibri"/>
                <w:b/>
              </w:rPr>
            </w:pPr>
            <w:r w:rsidRPr="00FF7047">
              <w:rPr>
                <w:rFonts w:eastAsia="Times New Roman" w:cs="Calibri"/>
                <w:b/>
              </w:rPr>
              <w:t>The individual</w:t>
            </w:r>
          </w:p>
          <w:p w14:paraId="2E92A7F1" w14:textId="77777777" w:rsidR="00677988" w:rsidRPr="00FF7047" w:rsidRDefault="00677988" w:rsidP="006E5A43">
            <w:r w:rsidRPr="00FF7047">
              <w:rPr>
                <w:rFonts w:eastAsia="Times New Roman" w:cs="Calibri"/>
              </w:rPr>
              <w:t>Students explore aspects of their personal world, aspirations, values, opinions, ideas, and relationships with others. They also study topics from the perspectives of other people.</w:t>
            </w:r>
          </w:p>
        </w:tc>
        <w:tc>
          <w:tcPr>
            <w:tcW w:w="2577" w:type="pct"/>
          </w:tcPr>
          <w:p w14:paraId="4B41A3E3" w14:textId="77777777" w:rsidR="00677988" w:rsidRPr="00FF7047" w:rsidRDefault="00677988" w:rsidP="006E5A43">
            <w:pPr>
              <w:tabs>
                <w:tab w:val="left" w:pos="284"/>
              </w:tabs>
              <w:spacing w:line="240" w:lineRule="auto"/>
              <w:jc w:val="both"/>
              <w:rPr>
                <w:rFonts w:ascii="MS Gothic" w:eastAsia="MS Gothic" w:hAnsi="MS Gothic" w:cs="MS Gothic"/>
                <w:b/>
                <w:lang w:eastAsia="ja-JP"/>
              </w:rPr>
            </w:pPr>
            <w:r w:rsidRPr="00FF7047">
              <w:rPr>
                <w:rFonts w:eastAsia="MS Mincho" w:cs="Calibri"/>
                <w:b/>
                <w:lang w:eastAsia="ja-JP"/>
              </w:rPr>
              <w:t>Welcoming a guest</w:t>
            </w:r>
            <w:r w:rsidRPr="00FF7047">
              <w:rPr>
                <w:rFonts w:ascii="MS Mincho" w:eastAsia="MS Mincho" w:hAnsi="MS Mincho" w:cs="MS Gothic" w:hint="eastAsia"/>
                <w:b/>
                <w:lang w:eastAsia="ja-JP"/>
              </w:rPr>
              <w:t>ようこそ</w:t>
            </w:r>
            <w:r w:rsidRPr="00FF7047">
              <w:rPr>
                <w:rFonts w:ascii="SimSun" w:eastAsia="SimSun" w:hAnsi="SimSun" w:cs="MS Gothic" w:hint="eastAsia"/>
                <w:b/>
                <w:lang w:eastAsia="ja-JP"/>
              </w:rPr>
              <w:t>！</w:t>
            </w:r>
          </w:p>
          <w:p w14:paraId="3039256A" w14:textId="3F350522" w:rsidR="00677988" w:rsidRPr="00FF7047" w:rsidRDefault="00677988" w:rsidP="006E5A43">
            <w:r w:rsidRPr="00FF7047">
              <w:rPr>
                <w:rFonts w:eastAsia="MS Mincho" w:cs="Calibri"/>
              </w:rPr>
              <w:t xml:space="preserve">Students reflect on welcoming a </w:t>
            </w:r>
            <w:r w:rsidR="00954C72" w:rsidRPr="00FF7047">
              <w:rPr>
                <w:rFonts w:eastAsia="MS Mincho" w:cs="Calibri"/>
              </w:rPr>
              <w:t xml:space="preserve">visitor and celebrating special </w:t>
            </w:r>
            <w:r w:rsidRPr="00FF7047">
              <w:rPr>
                <w:rFonts w:eastAsia="MS Mincho" w:cs="Calibri"/>
              </w:rPr>
              <w:t>occasions.</w:t>
            </w:r>
          </w:p>
        </w:tc>
      </w:tr>
      <w:tr w:rsidR="00677988" w:rsidRPr="00FF7047" w14:paraId="5AA8DE12" w14:textId="77777777" w:rsidTr="00E07928">
        <w:tc>
          <w:tcPr>
            <w:tcW w:w="2423" w:type="pct"/>
          </w:tcPr>
          <w:p w14:paraId="5FB5CB9B" w14:textId="77777777" w:rsidR="00677988" w:rsidRPr="00FF7047" w:rsidRDefault="00677988" w:rsidP="006E5A43">
            <w:pPr>
              <w:rPr>
                <w:b/>
              </w:rPr>
            </w:pPr>
            <w:r w:rsidRPr="00FF7047">
              <w:rPr>
                <w:b/>
              </w:rPr>
              <w:t>The Japanese-speaking communities</w:t>
            </w:r>
          </w:p>
          <w:p w14:paraId="5C50F1B8" w14:textId="77777777" w:rsidR="00677988" w:rsidRPr="00FF7047" w:rsidRDefault="00677988" w:rsidP="006E5A43">
            <w:r w:rsidRPr="00FF7047">
              <w:t xml:space="preserve">Students explore topics from the perspectives of individuals and groups within those communities, or the </w:t>
            </w:r>
            <w:proofErr w:type="gramStart"/>
            <w:r w:rsidRPr="00FF7047">
              <w:t>communities as a whole, and</w:t>
            </w:r>
            <w:proofErr w:type="gramEnd"/>
            <w:r w:rsidRPr="00FF7047">
              <w:t xml:space="preserve"> develop an understanding of how culture and identity are expressed through language.</w:t>
            </w:r>
          </w:p>
        </w:tc>
        <w:tc>
          <w:tcPr>
            <w:tcW w:w="2577" w:type="pct"/>
          </w:tcPr>
          <w:p w14:paraId="2855F5B7" w14:textId="77777777" w:rsidR="00677988" w:rsidRPr="00FF7047" w:rsidRDefault="00677988" w:rsidP="006E5A43">
            <w:pPr>
              <w:tabs>
                <w:tab w:val="left" w:pos="284"/>
              </w:tabs>
              <w:spacing w:line="240" w:lineRule="auto"/>
              <w:rPr>
                <w:rFonts w:ascii="SimSun" w:eastAsia="SimSun" w:hAnsi="SimSun" w:cs="MS Gothic"/>
                <w:b/>
                <w:lang w:eastAsia="ja-JP"/>
              </w:rPr>
            </w:pPr>
            <w:r w:rsidRPr="00FF7047">
              <w:rPr>
                <w:rFonts w:eastAsia="MS Mincho" w:cs="Calibri"/>
                <w:b/>
                <w:lang w:eastAsia="ja-JP"/>
              </w:rPr>
              <w:t xml:space="preserve">Seasonal activities and celebrations </w:t>
            </w:r>
            <w:r w:rsidRPr="00FF7047">
              <w:rPr>
                <w:rFonts w:ascii="MS Mincho" w:eastAsia="MS Mincho" w:hAnsi="MS Mincho" w:cs="MS Gothic" w:hint="eastAsia"/>
                <w:b/>
                <w:lang w:eastAsia="ja-JP"/>
              </w:rPr>
              <w:t>しきとイベント</w:t>
            </w:r>
          </w:p>
          <w:p w14:paraId="04C0271B" w14:textId="77777777" w:rsidR="00677988" w:rsidRPr="00FF7047" w:rsidRDefault="00677988" w:rsidP="006E5A43">
            <w:pPr>
              <w:tabs>
                <w:tab w:val="left" w:pos="284"/>
              </w:tabs>
              <w:spacing w:line="240" w:lineRule="auto"/>
              <w:rPr>
                <w:rFonts w:ascii="MS Gothic" w:eastAsia="MS Gothic" w:hAnsi="MS Gothic" w:cs="MS Gothic"/>
                <w:lang w:eastAsia="ja-JP"/>
              </w:rPr>
            </w:pPr>
            <w:r w:rsidRPr="00FF7047">
              <w:rPr>
                <w:rFonts w:eastAsia="MS Mincho" w:cs="Calibri"/>
              </w:rPr>
              <w:t>Students explore seasonal activities, celebrations, and giving and receiving on special occasions.</w:t>
            </w:r>
          </w:p>
        </w:tc>
      </w:tr>
      <w:tr w:rsidR="00677988" w:rsidRPr="00FF7047" w14:paraId="054BDCD7" w14:textId="77777777" w:rsidTr="00E07928">
        <w:tc>
          <w:tcPr>
            <w:tcW w:w="2423" w:type="pct"/>
          </w:tcPr>
          <w:p w14:paraId="1B5C3946" w14:textId="77777777" w:rsidR="00677988" w:rsidRPr="00FF7047" w:rsidRDefault="00677988" w:rsidP="006E5A43">
            <w:pPr>
              <w:rPr>
                <w:b/>
              </w:rPr>
            </w:pPr>
            <w:r w:rsidRPr="00FF7047">
              <w:rPr>
                <w:b/>
              </w:rPr>
              <w:t>The changing world</w:t>
            </w:r>
          </w:p>
          <w:p w14:paraId="3C0DF903" w14:textId="77777777" w:rsidR="00677988" w:rsidRPr="00FF7047" w:rsidRDefault="00677988" w:rsidP="006E5A43">
            <w:r w:rsidRPr="00FF7047">
              <w:t>Students explore information and communication technologies and the effects of change and current issues in the global community.</w:t>
            </w:r>
          </w:p>
        </w:tc>
        <w:tc>
          <w:tcPr>
            <w:tcW w:w="2577" w:type="pct"/>
          </w:tcPr>
          <w:p w14:paraId="7F16C5F9" w14:textId="336C02BB" w:rsidR="00677988" w:rsidRPr="00FF7047" w:rsidRDefault="00677988" w:rsidP="006E5A43">
            <w:pPr>
              <w:spacing w:line="240" w:lineRule="auto"/>
              <w:jc w:val="both"/>
              <w:rPr>
                <w:rFonts w:ascii="MS Gothic" w:eastAsia="MS Gothic" w:hAnsi="MS Gothic" w:cs="MS Gothic"/>
                <w:b/>
                <w:lang w:eastAsia="ja-JP"/>
              </w:rPr>
            </w:pPr>
            <w:r w:rsidRPr="00FF7047">
              <w:rPr>
                <w:rFonts w:eastAsia="MS Mincho" w:cs="Calibri"/>
                <w:b/>
                <w:lang w:eastAsia="ja-JP"/>
              </w:rPr>
              <w:t xml:space="preserve">Healthy lifestyles </w:t>
            </w:r>
            <w:r w:rsidRPr="00FF7047">
              <w:rPr>
                <w:rFonts w:ascii="MS Mincho" w:eastAsia="MS Mincho" w:hAnsi="MS Mincho" w:cs="Calibri"/>
                <w:b/>
                <w:lang w:eastAsia="ja-JP"/>
              </w:rPr>
              <w:t>けんこう</w:t>
            </w:r>
          </w:p>
          <w:p w14:paraId="27B5D227" w14:textId="77777777" w:rsidR="00677988" w:rsidRPr="00FF7047" w:rsidRDefault="00677988" w:rsidP="006E5A43">
            <w:r w:rsidRPr="00FF7047">
              <w:rPr>
                <w:rFonts w:eastAsia="MS Mincho" w:cs="Calibri"/>
              </w:rPr>
              <w:t>Students consider a healthy lifestyle in a changing world.</w:t>
            </w:r>
          </w:p>
        </w:tc>
      </w:tr>
    </w:tbl>
    <w:p w14:paraId="4A63E033" w14:textId="77777777" w:rsidR="00677988" w:rsidRPr="00FF7047" w:rsidRDefault="00677988" w:rsidP="00BE509B">
      <w:r w:rsidRPr="00FF7047">
        <w:br w:type="page"/>
      </w:r>
    </w:p>
    <w:p w14:paraId="749CD1ED" w14:textId="77777777" w:rsidR="00677988" w:rsidRPr="00FF7047" w:rsidRDefault="00677988" w:rsidP="00E66C56">
      <w:pPr>
        <w:pStyle w:val="SCSAHeading3"/>
      </w:pPr>
      <w:r w:rsidRPr="00FF7047">
        <w:lastRenderedPageBreak/>
        <w:t>Text types and textual conventions</w:t>
      </w:r>
    </w:p>
    <w:p w14:paraId="3F2E634A" w14:textId="77777777" w:rsidR="00677988" w:rsidRPr="00FF7047" w:rsidRDefault="00677988" w:rsidP="00E66C56">
      <w:r w:rsidRPr="00FF7047">
        <w:t xml:space="preserve">It is necessary for students to engage with a range of </w:t>
      </w:r>
      <w:r w:rsidR="00BD3E8F" w:rsidRPr="00FF7047">
        <w:t>text types</w:t>
      </w:r>
      <w:r w:rsidRPr="00FF7047">
        <w:t>. In school-based assessments, students are expected to respond to, and to produce, a range of text types in Japanese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127"/>
        <w:gridCol w:w="3402"/>
        <w:gridCol w:w="3541"/>
      </w:tblGrid>
      <w:tr w:rsidR="00677988" w:rsidRPr="00FF7047" w14:paraId="123DD918" w14:textId="77777777" w:rsidTr="00E07928">
        <w:tc>
          <w:tcPr>
            <w:tcW w:w="2127" w:type="dxa"/>
          </w:tcPr>
          <w:p w14:paraId="71A3E0D3" w14:textId="77777777" w:rsidR="00677988" w:rsidRPr="00FF7047" w:rsidRDefault="00677988" w:rsidP="00C93F29">
            <w:pPr>
              <w:pStyle w:val="ListParagraph"/>
              <w:numPr>
                <w:ilvl w:val="0"/>
                <w:numId w:val="4"/>
              </w:numPr>
              <w:spacing w:line="276" w:lineRule="auto"/>
              <w:ind w:left="357" w:hanging="357"/>
            </w:pPr>
            <w:r w:rsidRPr="00FF7047">
              <w:t>account</w:t>
            </w:r>
          </w:p>
          <w:p w14:paraId="36F501C7" w14:textId="77777777" w:rsidR="00677988" w:rsidRPr="00FF7047" w:rsidRDefault="00677988" w:rsidP="00C93F29">
            <w:pPr>
              <w:pStyle w:val="ListParagraph"/>
              <w:numPr>
                <w:ilvl w:val="0"/>
                <w:numId w:val="4"/>
              </w:numPr>
              <w:spacing w:line="276" w:lineRule="auto"/>
              <w:ind w:left="357" w:hanging="357"/>
            </w:pPr>
            <w:r w:rsidRPr="00FF7047">
              <w:t>advertisement</w:t>
            </w:r>
          </w:p>
          <w:p w14:paraId="70520455" w14:textId="77777777" w:rsidR="00677988" w:rsidRPr="00FF7047" w:rsidRDefault="00677988" w:rsidP="00C93F29">
            <w:pPr>
              <w:pStyle w:val="ListParagraph"/>
              <w:numPr>
                <w:ilvl w:val="0"/>
                <w:numId w:val="4"/>
              </w:numPr>
              <w:spacing w:line="276" w:lineRule="auto"/>
              <w:ind w:left="357" w:hanging="357"/>
            </w:pPr>
            <w:r w:rsidRPr="00FF7047">
              <w:t>announcement</w:t>
            </w:r>
          </w:p>
          <w:p w14:paraId="157D374E" w14:textId="77777777" w:rsidR="00677988" w:rsidRPr="00FF7047" w:rsidRDefault="00677988" w:rsidP="00C93F29">
            <w:pPr>
              <w:pStyle w:val="ListParagraph"/>
              <w:numPr>
                <w:ilvl w:val="0"/>
                <w:numId w:val="4"/>
              </w:numPr>
              <w:spacing w:line="276" w:lineRule="auto"/>
              <w:ind w:left="357" w:hanging="357"/>
            </w:pPr>
            <w:r w:rsidRPr="00FF7047">
              <w:t>article</w:t>
            </w:r>
          </w:p>
          <w:p w14:paraId="7FBF59B7" w14:textId="77777777" w:rsidR="00677988" w:rsidRPr="00FF7047" w:rsidRDefault="00677988" w:rsidP="00C93F29">
            <w:pPr>
              <w:pStyle w:val="ListParagraph"/>
              <w:numPr>
                <w:ilvl w:val="0"/>
                <w:numId w:val="4"/>
              </w:numPr>
              <w:spacing w:line="276" w:lineRule="auto"/>
              <w:ind w:left="357" w:hanging="357"/>
            </w:pPr>
            <w:r w:rsidRPr="00FF7047">
              <w:t xml:space="preserve">blog post </w:t>
            </w:r>
          </w:p>
          <w:p w14:paraId="6AE1AC07" w14:textId="77777777" w:rsidR="00677988" w:rsidRPr="00FF7047" w:rsidRDefault="00677988" w:rsidP="00C93F29">
            <w:pPr>
              <w:pStyle w:val="ListParagraph"/>
              <w:numPr>
                <w:ilvl w:val="0"/>
                <w:numId w:val="4"/>
              </w:numPr>
              <w:spacing w:line="276" w:lineRule="auto"/>
              <w:ind w:left="357" w:hanging="357"/>
            </w:pPr>
            <w:r w:rsidRPr="00FF7047">
              <w:t>cartoon</w:t>
            </w:r>
          </w:p>
          <w:p w14:paraId="6E916DC5" w14:textId="77777777" w:rsidR="00677988" w:rsidRPr="00FF7047" w:rsidRDefault="00677988" w:rsidP="00C93F29">
            <w:pPr>
              <w:pStyle w:val="ListParagraph"/>
              <w:numPr>
                <w:ilvl w:val="0"/>
                <w:numId w:val="4"/>
              </w:numPr>
              <w:spacing w:line="276" w:lineRule="auto"/>
              <w:ind w:left="357" w:hanging="357"/>
            </w:pPr>
            <w:r w:rsidRPr="00FF7047">
              <w:t>chart</w:t>
            </w:r>
          </w:p>
          <w:p w14:paraId="5C2D07B0" w14:textId="77777777" w:rsidR="00677988" w:rsidRPr="00FF7047" w:rsidRDefault="00677988" w:rsidP="00C93F29">
            <w:pPr>
              <w:pStyle w:val="ListParagraph"/>
              <w:numPr>
                <w:ilvl w:val="0"/>
                <w:numId w:val="4"/>
              </w:numPr>
              <w:spacing w:line="276" w:lineRule="auto"/>
              <w:ind w:left="357" w:hanging="357"/>
            </w:pPr>
            <w:r w:rsidRPr="00FF7047">
              <w:t>conversation</w:t>
            </w:r>
          </w:p>
          <w:p w14:paraId="468CE525" w14:textId="77777777" w:rsidR="00677988" w:rsidRPr="00FF7047" w:rsidRDefault="00677988" w:rsidP="00C93F29">
            <w:pPr>
              <w:pStyle w:val="ListParagraph"/>
              <w:numPr>
                <w:ilvl w:val="0"/>
                <w:numId w:val="4"/>
              </w:numPr>
              <w:spacing w:line="276" w:lineRule="auto"/>
              <w:ind w:left="357" w:hanging="357"/>
            </w:pPr>
            <w:r w:rsidRPr="00FF7047">
              <w:t>description</w:t>
            </w:r>
          </w:p>
          <w:p w14:paraId="263FA019" w14:textId="77777777" w:rsidR="00677988" w:rsidRPr="00FF7047" w:rsidRDefault="00677988" w:rsidP="00C93F29">
            <w:pPr>
              <w:pStyle w:val="ListParagraph"/>
              <w:numPr>
                <w:ilvl w:val="0"/>
                <w:numId w:val="4"/>
              </w:numPr>
              <w:spacing w:line="276" w:lineRule="auto"/>
              <w:ind w:left="357" w:hanging="357"/>
            </w:pPr>
            <w:r w:rsidRPr="00FF7047">
              <w:t>diary entry</w:t>
            </w:r>
          </w:p>
        </w:tc>
        <w:tc>
          <w:tcPr>
            <w:tcW w:w="3402" w:type="dxa"/>
          </w:tcPr>
          <w:p w14:paraId="71EDA8E2" w14:textId="77777777" w:rsidR="00677988" w:rsidRPr="00FF7047" w:rsidRDefault="00677988" w:rsidP="00C93F29">
            <w:pPr>
              <w:pStyle w:val="ListParagraph"/>
              <w:numPr>
                <w:ilvl w:val="0"/>
                <w:numId w:val="4"/>
              </w:numPr>
              <w:spacing w:line="276" w:lineRule="auto"/>
              <w:ind w:left="357" w:hanging="357"/>
            </w:pPr>
            <w:r w:rsidRPr="00FF7047">
              <w:t xml:space="preserve">email </w:t>
            </w:r>
          </w:p>
          <w:p w14:paraId="4574E315" w14:textId="45792AC6" w:rsidR="00677988" w:rsidRPr="00FF7047" w:rsidRDefault="00677988" w:rsidP="00C93F29">
            <w:pPr>
              <w:pStyle w:val="ListParagraph"/>
              <w:numPr>
                <w:ilvl w:val="0"/>
                <w:numId w:val="4"/>
              </w:numPr>
              <w:spacing w:line="276" w:lineRule="auto"/>
              <w:ind w:left="357" w:hanging="357"/>
            </w:pPr>
            <w:r w:rsidRPr="00FF7047">
              <w:t>film or TV program (excerpts)</w:t>
            </w:r>
          </w:p>
          <w:p w14:paraId="30387592" w14:textId="77777777" w:rsidR="00677988" w:rsidRPr="00FF7047" w:rsidRDefault="00677988" w:rsidP="00C93F29">
            <w:pPr>
              <w:pStyle w:val="ListParagraph"/>
              <w:numPr>
                <w:ilvl w:val="0"/>
                <w:numId w:val="4"/>
              </w:numPr>
              <w:spacing w:line="276" w:lineRule="auto"/>
              <w:ind w:left="357" w:hanging="357"/>
            </w:pPr>
            <w:r w:rsidRPr="00FF7047">
              <w:t>form</w:t>
            </w:r>
          </w:p>
          <w:p w14:paraId="01032CD2" w14:textId="77777777" w:rsidR="00677988" w:rsidRPr="00FF7047" w:rsidRDefault="00677988" w:rsidP="00C93F29">
            <w:pPr>
              <w:pStyle w:val="ListParagraph"/>
              <w:numPr>
                <w:ilvl w:val="0"/>
                <w:numId w:val="4"/>
              </w:numPr>
              <w:spacing w:line="276" w:lineRule="auto"/>
              <w:ind w:left="357" w:hanging="357"/>
            </w:pPr>
            <w:r w:rsidRPr="00FF7047">
              <w:t>image</w:t>
            </w:r>
          </w:p>
          <w:p w14:paraId="71DB3267" w14:textId="77777777" w:rsidR="00677988" w:rsidRPr="00FF7047" w:rsidRDefault="00677988" w:rsidP="00C93F29">
            <w:pPr>
              <w:pStyle w:val="ListParagraph"/>
              <w:numPr>
                <w:ilvl w:val="0"/>
                <w:numId w:val="4"/>
              </w:numPr>
              <w:spacing w:line="276" w:lineRule="auto"/>
              <w:ind w:left="357" w:hanging="357"/>
            </w:pPr>
            <w:r w:rsidRPr="00FF7047">
              <w:t>interview</w:t>
            </w:r>
          </w:p>
          <w:p w14:paraId="01298984" w14:textId="77777777" w:rsidR="00677988" w:rsidRPr="00FF7047" w:rsidRDefault="00677988" w:rsidP="00C93F29">
            <w:pPr>
              <w:pStyle w:val="ListParagraph"/>
              <w:numPr>
                <w:ilvl w:val="0"/>
                <w:numId w:val="4"/>
              </w:numPr>
              <w:spacing w:line="276" w:lineRule="auto"/>
              <w:ind w:left="357" w:hanging="357"/>
            </w:pPr>
            <w:r w:rsidRPr="00FF7047">
              <w:t>invitation</w:t>
            </w:r>
          </w:p>
          <w:p w14:paraId="318D41C7" w14:textId="77777777" w:rsidR="00677988" w:rsidRPr="00FF7047" w:rsidRDefault="00677988" w:rsidP="00C93F29">
            <w:pPr>
              <w:pStyle w:val="ListParagraph"/>
              <w:numPr>
                <w:ilvl w:val="0"/>
                <w:numId w:val="4"/>
              </w:numPr>
              <w:spacing w:line="276" w:lineRule="auto"/>
              <w:ind w:left="357" w:hanging="357"/>
            </w:pPr>
            <w:r w:rsidRPr="00FF7047">
              <w:t>itinerary</w:t>
            </w:r>
          </w:p>
          <w:p w14:paraId="13214B4F" w14:textId="77777777" w:rsidR="00677988" w:rsidRPr="00FF7047" w:rsidRDefault="00677988" w:rsidP="00C93F29">
            <w:pPr>
              <w:pStyle w:val="ListParagraph"/>
              <w:numPr>
                <w:ilvl w:val="0"/>
                <w:numId w:val="4"/>
              </w:numPr>
              <w:spacing w:line="276" w:lineRule="auto"/>
              <w:ind w:left="357" w:hanging="357"/>
            </w:pPr>
            <w:r w:rsidRPr="00FF7047">
              <w:t>journal entry</w:t>
            </w:r>
          </w:p>
          <w:p w14:paraId="7F52D6C5" w14:textId="77777777" w:rsidR="00677988" w:rsidRPr="00FF7047" w:rsidRDefault="00677988" w:rsidP="00C93F29">
            <w:pPr>
              <w:pStyle w:val="ListParagraph"/>
              <w:numPr>
                <w:ilvl w:val="0"/>
                <w:numId w:val="4"/>
              </w:numPr>
              <w:spacing w:line="276" w:lineRule="auto"/>
              <w:ind w:left="357" w:hanging="357"/>
            </w:pPr>
            <w:r w:rsidRPr="00FF7047">
              <w:t xml:space="preserve">letter </w:t>
            </w:r>
          </w:p>
        </w:tc>
        <w:tc>
          <w:tcPr>
            <w:tcW w:w="3541" w:type="dxa"/>
          </w:tcPr>
          <w:p w14:paraId="28064D8C" w14:textId="77777777" w:rsidR="00677988" w:rsidRPr="00FF7047" w:rsidRDefault="00677988" w:rsidP="00C93F29">
            <w:pPr>
              <w:pStyle w:val="ListParagraph"/>
              <w:numPr>
                <w:ilvl w:val="0"/>
                <w:numId w:val="4"/>
              </w:numPr>
              <w:spacing w:line="276" w:lineRule="auto"/>
              <w:ind w:left="357" w:hanging="357"/>
            </w:pPr>
            <w:r w:rsidRPr="00FF7047">
              <w:t>map</w:t>
            </w:r>
          </w:p>
          <w:p w14:paraId="14D9CD67" w14:textId="77777777" w:rsidR="00677988" w:rsidRPr="00FF7047" w:rsidRDefault="00677988" w:rsidP="00C93F29">
            <w:pPr>
              <w:pStyle w:val="ListParagraph"/>
              <w:numPr>
                <w:ilvl w:val="0"/>
                <w:numId w:val="4"/>
              </w:numPr>
              <w:spacing w:line="276" w:lineRule="auto"/>
              <w:ind w:left="357" w:hanging="357"/>
            </w:pPr>
            <w:r w:rsidRPr="00FF7047">
              <w:t>message</w:t>
            </w:r>
          </w:p>
          <w:p w14:paraId="02A99E38" w14:textId="77777777" w:rsidR="00677988" w:rsidRPr="00FF7047" w:rsidRDefault="00677988" w:rsidP="00C93F29">
            <w:pPr>
              <w:pStyle w:val="ListParagraph"/>
              <w:numPr>
                <w:ilvl w:val="0"/>
                <w:numId w:val="4"/>
              </w:numPr>
              <w:spacing w:line="276" w:lineRule="auto"/>
              <w:ind w:left="357" w:hanging="357"/>
            </w:pPr>
            <w:r w:rsidRPr="00FF7047">
              <w:t xml:space="preserve">note </w:t>
            </w:r>
          </w:p>
          <w:p w14:paraId="40278DDB" w14:textId="77777777" w:rsidR="00677988" w:rsidRPr="00FF7047" w:rsidRDefault="00677988" w:rsidP="00C93F29">
            <w:pPr>
              <w:pStyle w:val="ListParagraph"/>
              <w:numPr>
                <w:ilvl w:val="0"/>
                <w:numId w:val="4"/>
              </w:numPr>
              <w:spacing w:line="276" w:lineRule="auto"/>
              <w:ind w:left="357" w:hanging="357"/>
            </w:pPr>
            <w:r w:rsidRPr="00FF7047">
              <w:t>postcard</w:t>
            </w:r>
          </w:p>
          <w:p w14:paraId="4879D74A" w14:textId="77777777" w:rsidR="00677988" w:rsidRPr="00FF7047" w:rsidRDefault="00677988" w:rsidP="00C93F29">
            <w:pPr>
              <w:pStyle w:val="ListParagraph"/>
              <w:numPr>
                <w:ilvl w:val="0"/>
                <w:numId w:val="4"/>
              </w:numPr>
              <w:spacing w:line="276" w:lineRule="auto"/>
              <w:ind w:left="357" w:hanging="357"/>
            </w:pPr>
            <w:r w:rsidRPr="00FF7047">
              <w:t>review</w:t>
            </w:r>
          </w:p>
          <w:p w14:paraId="0544FC5E" w14:textId="77777777" w:rsidR="00677988" w:rsidRPr="00FF7047" w:rsidRDefault="00677988" w:rsidP="00C93F29">
            <w:pPr>
              <w:pStyle w:val="ListParagraph"/>
              <w:numPr>
                <w:ilvl w:val="0"/>
                <w:numId w:val="4"/>
              </w:numPr>
              <w:spacing w:line="276" w:lineRule="auto"/>
              <w:ind w:left="357" w:hanging="357"/>
            </w:pPr>
            <w:r w:rsidRPr="00FF7047">
              <w:t>role-play</w:t>
            </w:r>
          </w:p>
          <w:p w14:paraId="42924464" w14:textId="77777777" w:rsidR="00677988" w:rsidRPr="00FF7047" w:rsidRDefault="00677988" w:rsidP="00C93F29">
            <w:pPr>
              <w:pStyle w:val="ListParagraph"/>
              <w:numPr>
                <w:ilvl w:val="0"/>
                <w:numId w:val="4"/>
              </w:numPr>
              <w:spacing w:line="276" w:lineRule="auto"/>
              <w:ind w:left="357" w:hanging="357"/>
            </w:pPr>
            <w:r w:rsidRPr="00FF7047">
              <w:t xml:space="preserve">script – speech, interview, dialogue </w:t>
            </w:r>
          </w:p>
          <w:p w14:paraId="00568A8C" w14:textId="77777777" w:rsidR="00677988" w:rsidRPr="00FF7047" w:rsidRDefault="00677988" w:rsidP="00C93F29">
            <w:pPr>
              <w:pStyle w:val="ListParagraph"/>
              <w:numPr>
                <w:ilvl w:val="0"/>
                <w:numId w:val="4"/>
              </w:numPr>
              <w:spacing w:line="276" w:lineRule="auto"/>
              <w:ind w:left="357" w:hanging="357"/>
            </w:pPr>
            <w:r w:rsidRPr="00FF7047">
              <w:t>sign</w:t>
            </w:r>
          </w:p>
          <w:p w14:paraId="130DC4A6" w14:textId="77777777" w:rsidR="00677988" w:rsidRPr="00FF7047" w:rsidRDefault="00677988" w:rsidP="00C93F29">
            <w:pPr>
              <w:pStyle w:val="ListParagraph"/>
              <w:numPr>
                <w:ilvl w:val="0"/>
                <w:numId w:val="4"/>
              </w:numPr>
              <w:spacing w:line="276" w:lineRule="auto"/>
              <w:ind w:left="357" w:hanging="357"/>
            </w:pPr>
            <w:r w:rsidRPr="00FF7047">
              <w:t>table</w:t>
            </w:r>
          </w:p>
        </w:tc>
      </w:tr>
    </w:tbl>
    <w:p w14:paraId="69BE25D2" w14:textId="77777777" w:rsidR="00677988" w:rsidRPr="00FF7047" w:rsidRDefault="00677988" w:rsidP="00684683">
      <w:pPr>
        <w:spacing w:before="120"/>
      </w:pPr>
      <w:r w:rsidRPr="00FF7047">
        <w:t>Refer to Appendix 2 for details of the features and conventions of the text types.</w:t>
      </w:r>
    </w:p>
    <w:p w14:paraId="3EBDCCDA" w14:textId="77777777" w:rsidR="00677988" w:rsidRPr="00FF7047" w:rsidRDefault="00677988" w:rsidP="00E66C56">
      <w:pPr>
        <w:pStyle w:val="SCSAHeading3"/>
      </w:pPr>
      <w:r w:rsidRPr="00FF7047">
        <w:t>Linguistic resources</w:t>
      </w:r>
    </w:p>
    <w:p w14:paraId="126891E7" w14:textId="77777777" w:rsidR="00677988" w:rsidRPr="00FF7047" w:rsidRDefault="00677988" w:rsidP="00E66C56">
      <w:pPr>
        <w:pStyle w:val="SCSAHeading4"/>
      </w:pPr>
      <w:r w:rsidRPr="00FF7047">
        <w:t>Vocabulary</w:t>
      </w:r>
    </w:p>
    <w:p w14:paraId="50B20211" w14:textId="77777777" w:rsidR="00677988" w:rsidRPr="00FF7047" w:rsidRDefault="00677988" w:rsidP="00E66C56">
      <w:r w:rsidRPr="00FF7047">
        <w:t>Vocabulary, phrases and expressions associated with the unit content.</w:t>
      </w:r>
    </w:p>
    <w:p w14:paraId="58061406" w14:textId="77777777" w:rsidR="00677988" w:rsidRPr="00FF7047" w:rsidRDefault="00677988" w:rsidP="00E66C56">
      <w:pPr>
        <w:pStyle w:val="SCSAHeading4"/>
      </w:pPr>
      <w:r w:rsidRPr="00FF7047">
        <w:t>Grammar</w:t>
      </w:r>
    </w:p>
    <w:p w14:paraId="7C3B1FD0" w14:textId="77777777" w:rsidR="00677988" w:rsidRPr="00FF7047" w:rsidRDefault="00677988" w:rsidP="00E66C56">
      <w:r w:rsidRPr="00FF7047">
        <w:t>Students will be expected to recognise and use the following grammatical items:</w:t>
      </w:r>
    </w:p>
    <w:p w14:paraId="03407583" w14:textId="77777777" w:rsidR="0085390E" w:rsidRPr="00684683" w:rsidRDefault="0085390E" w:rsidP="00C93F29">
      <w:pPr>
        <w:pStyle w:val="ListParagraph"/>
        <w:numPr>
          <w:ilvl w:val="0"/>
          <w:numId w:val="8"/>
        </w:numPr>
        <w:spacing w:before="120"/>
        <w:rPr>
          <w:b/>
          <w:bCs/>
        </w:rPr>
      </w:pPr>
      <w:r w:rsidRPr="00684683">
        <w:rPr>
          <w:b/>
          <w:bCs/>
        </w:rPr>
        <w:t xml:space="preserve">Stem of </w:t>
      </w:r>
      <w:proofErr w:type="spellStart"/>
      <w:r w:rsidRPr="00684683">
        <w:rPr>
          <w:b/>
          <w:bCs/>
        </w:rPr>
        <w:t>Masu</w:t>
      </w:r>
      <w:proofErr w:type="spellEnd"/>
      <w:r w:rsidRPr="00684683">
        <w:rPr>
          <w:b/>
          <w:bCs/>
        </w:rPr>
        <w:t xml:space="preserve"> form structures</w:t>
      </w:r>
    </w:p>
    <w:tbl>
      <w:tblPr>
        <w:tblStyle w:val="SCSATable"/>
        <w:tblW w:w="5000" w:type="pct"/>
        <w:tblLook w:val="0020" w:firstRow="1" w:lastRow="0" w:firstColumn="0" w:lastColumn="0" w:noHBand="0" w:noVBand="0"/>
      </w:tblPr>
      <w:tblGrid>
        <w:gridCol w:w="3414"/>
        <w:gridCol w:w="5646"/>
      </w:tblGrid>
      <w:tr w:rsidR="0085390E" w:rsidRPr="00FF7047" w14:paraId="4F9F3892" w14:textId="77777777" w:rsidTr="00E07928">
        <w:trPr>
          <w:cnfStyle w:val="100000000000" w:firstRow="1" w:lastRow="0" w:firstColumn="0" w:lastColumn="0" w:oddVBand="0" w:evenVBand="0" w:oddHBand="0" w:evenHBand="0" w:firstRowFirstColumn="0" w:firstRowLastColumn="0" w:lastRowFirstColumn="0" w:lastRowLastColumn="0"/>
        </w:trPr>
        <w:tc>
          <w:tcPr>
            <w:tcW w:w="1884" w:type="pct"/>
          </w:tcPr>
          <w:p w14:paraId="5AE8DB4F" w14:textId="77777777" w:rsidR="0085390E" w:rsidRPr="00E07928" w:rsidRDefault="0085390E" w:rsidP="00E07928">
            <w:r w:rsidRPr="00E07928">
              <w:t>Form</w:t>
            </w:r>
          </w:p>
        </w:tc>
        <w:tc>
          <w:tcPr>
            <w:tcW w:w="3116" w:type="pct"/>
          </w:tcPr>
          <w:p w14:paraId="323252CC" w14:textId="77777777" w:rsidR="0085390E" w:rsidRPr="00E07928" w:rsidRDefault="0085390E" w:rsidP="00E07928">
            <w:r w:rsidRPr="00E07928">
              <w:t>Function/use</w:t>
            </w:r>
          </w:p>
        </w:tc>
      </w:tr>
      <w:tr w:rsidR="0085390E" w:rsidRPr="00FF7047" w14:paraId="15271872" w14:textId="77777777" w:rsidTr="00E07928">
        <w:tc>
          <w:tcPr>
            <w:tcW w:w="1884" w:type="pct"/>
          </w:tcPr>
          <w:p w14:paraId="2A4A186D" w14:textId="77777777" w:rsidR="0085390E" w:rsidRPr="00E07928" w:rsidRDefault="0085390E" w:rsidP="00E07928">
            <w:r w:rsidRPr="00E07928">
              <w:t xml:space="preserve">Stem + </w:t>
            </w:r>
            <w:proofErr w:type="spellStart"/>
            <w:r w:rsidRPr="00E07928">
              <w:t>にくいです</w:t>
            </w:r>
            <w:proofErr w:type="spellEnd"/>
          </w:p>
        </w:tc>
        <w:tc>
          <w:tcPr>
            <w:tcW w:w="3116" w:type="pct"/>
          </w:tcPr>
          <w:p w14:paraId="7797C9D6" w14:textId="77777777" w:rsidR="0085390E" w:rsidRPr="00E07928" w:rsidRDefault="0085390E" w:rsidP="00E07928">
            <w:r w:rsidRPr="00E07928">
              <w:t>saying something is difficult to do</w:t>
            </w:r>
          </w:p>
        </w:tc>
      </w:tr>
      <w:tr w:rsidR="0085390E" w:rsidRPr="00FF7047" w14:paraId="3B906C46" w14:textId="77777777" w:rsidTr="00E07928">
        <w:tc>
          <w:tcPr>
            <w:tcW w:w="1884" w:type="pct"/>
          </w:tcPr>
          <w:p w14:paraId="17E19114" w14:textId="7A1EEDCB" w:rsidR="0085390E" w:rsidRPr="00E07928" w:rsidRDefault="0085390E" w:rsidP="00E07928">
            <w:r w:rsidRPr="00E07928">
              <w:t xml:space="preserve">Stem + </w:t>
            </w:r>
            <w:proofErr w:type="spellStart"/>
            <w:r w:rsidRPr="00E07928">
              <w:t>やすいです</w:t>
            </w:r>
            <w:proofErr w:type="spellEnd"/>
          </w:p>
        </w:tc>
        <w:tc>
          <w:tcPr>
            <w:tcW w:w="3116" w:type="pct"/>
          </w:tcPr>
          <w:p w14:paraId="43876091" w14:textId="77777777" w:rsidR="0085390E" w:rsidRPr="00E07928" w:rsidRDefault="0085390E" w:rsidP="00E07928">
            <w:r w:rsidRPr="00E07928">
              <w:t>saying something is easy to do</w:t>
            </w:r>
          </w:p>
        </w:tc>
      </w:tr>
      <w:tr w:rsidR="0085390E" w:rsidRPr="00FF7047" w14:paraId="29082BE0" w14:textId="77777777" w:rsidTr="00E07928">
        <w:tc>
          <w:tcPr>
            <w:tcW w:w="1884" w:type="pct"/>
          </w:tcPr>
          <w:p w14:paraId="2E968BDA" w14:textId="77777777" w:rsidR="0085390E" w:rsidRPr="00E07928" w:rsidRDefault="0085390E" w:rsidP="00E07928">
            <w:r w:rsidRPr="00E07928">
              <w:t xml:space="preserve">Stem + </w:t>
            </w:r>
            <w:proofErr w:type="spellStart"/>
            <w:r w:rsidRPr="00E07928">
              <w:t>ながら</w:t>
            </w:r>
            <w:proofErr w:type="spellEnd"/>
          </w:p>
        </w:tc>
        <w:tc>
          <w:tcPr>
            <w:tcW w:w="3116" w:type="pct"/>
          </w:tcPr>
          <w:p w14:paraId="607FFC8A" w14:textId="77777777" w:rsidR="0085390E" w:rsidRPr="00E07928" w:rsidRDefault="0085390E" w:rsidP="00E07928">
            <w:r w:rsidRPr="00E07928">
              <w:t>indicating actions done simultaneously</w:t>
            </w:r>
          </w:p>
        </w:tc>
      </w:tr>
      <w:tr w:rsidR="0085390E" w:rsidRPr="00FF7047" w14:paraId="31431826" w14:textId="77777777" w:rsidTr="00E07928">
        <w:tc>
          <w:tcPr>
            <w:tcW w:w="1884" w:type="pct"/>
          </w:tcPr>
          <w:p w14:paraId="3987FFE0" w14:textId="77777777" w:rsidR="0085390E" w:rsidRPr="00E07928" w:rsidRDefault="0085390E" w:rsidP="00E07928">
            <w:r w:rsidRPr="00E07928">
              <w:t xml:space="preserve">Stem + </w:t>
            </w:r>
            <w:proofErr w:type="spellStart"/>
            <w:r w:rsidRPr="00E07928">
              <w:t>かた</w:t>
            </w:r>
            <w:proofErr w:type="spellEnd"/>
          </w:p>
        </w:tc>
        <w:tc>
          <w:tcPr>
            <w:tcW w:w="3116" w:type="pct"/>
          </w:tcPr>
          <w:p w14:paraId="31700380" w14:textId="77777777" w:rsidR="0085390E" w:rsidRPr="00E07928" w:rsidRDefault="0085390E" w:rsidP="00E07928">
            <w:r w:rsidRPr="00E07928">
              <w:t>expressing how to do something</w:t>
            </w:r>
          </w:p>
        </w:tc>
      </w:tr>
    </w:tbl>
    <w:p w14:paraId="024BB632" w14:textId="77777777" w:rsidR="0085390E" w:rsidRPr="00684683" w:rsidRDefault="0085390E" w:rsidP="00C93F29">
      <w:pPr>
        <w:pStyle w:val="ListParagraph"/>
        <w:numPr>
          <w:ilvl w:val="0"/>
          <w:numId w:val="8"/>
        </w:numPr>
        <w:spacing w:before="120"/>
        <w:rPr>
          <w:b/>
          <w:bCs/>
        </w:rPr>
      </w:pPr>
      <w:r w:rsidRPr="00684683">
        <w:rPr>
          <w:b/>
          <w:bCs/>
        </w:rPr>
        <w:t>Finite form structures</w:t>
      </w:r>
    </w:p>
    <w:tbl>
      <w:tblPr>
        <w:tblStyle w:val="SCSATable"/>
        <w:tblW w:w="5000" w:type="pct"/>
        <w:tblLook w:val="04A0" w:firstRow="1" w:lastRow="0" w:firstColumn="1" w:lastColumn="0" w:noHBand="0" w:noVBand="1"/>
      </w:tblPr>
      <w:tblGrid>
        <w:gridCol w:w="3397"/>
        <w:gridCol w:w="5663"/>
      </w:tblGrid>
      <w:tr w:rsidR="0085390E" w:rsidRPr="00FF7047" w14:paraId="7DC59806" w14:textId="77777777" w:rsidTr="00E07928">
        <w:trPr>
          <w:cnfStyle w:val="100000000000" w:firstRow="1" w:lastRow="0" w:firstColumn="0" w:lastColumn="0" w:oddVBand="0" w:evenVBand="0" w:oddHBand="0" w:evenHBand="0" w:firstRowFirstColumn="0" w:firstRowLastColumn="0" w:lastRowFirstColumn="0" w:lastRowLastColumn="0"/>
        </w:trPr>
        <w:tc>
          <w:tcPr>
            <w:tcW w:w="1875" w:type="pct"/>
          </w:tcPr>
          <w:p w14:paraId="2D995FD3" w14:textId="77777777" w:rsidR="0085390E" w:rsidRPr="00E07928" w:rsidRDefault="0085390E" w:rsidP="00E07928">
            <w:r w:rsidRPr="00E07928">
              <w:t>Form</w:t>
            </w:r>
          </w:p>
        </w:tc>
        <w:tc>
          <w:tcPr>
            <w:tcW w:w="3125" w:type="pct"/>
          </w:tcPr>
          <w:p w14:paraId="6FFDFC51" w14:textId="77777777" w:rsidR="0085390E" w:rsidRPr="00E07928" w:rsidRDefault="0085390E" w:rsidP="00E07928">
            <w:r w:rsidRPr="00E07928">
              <w:t>Function/use</w:t>
            </w:r>
          </w:p>
        </w:tc>
      </w:tr>
      <w:tr w:rsidR="0085390E" w:rsidRPr="00FF7047" w14:paraId="5016E47A" w14:textId="77777777" w:rsidTr="00E07928">
        <w:tc>
          <w:tcPr>
            <w:tcW w:w="1875" w:type="pct"/>
          </w:tcPr>
          <w:p w14:paraId="640821BF" w14:textId="77777777" w:rsidR="0085390E" w:rsidRPr="00E07928" w:rsidRDefault="0085390E" w:rsidP="00E07928">
            <w:r w:rsidRPr="00E07928">
              <w:t>Finite form</w:t>
            </w:r>
            <w:proofErr w:type="spellStart"/>
            <w:r w:rsidRPr="00E07928">
              <w:t>でしょう</w:t>
            </w:r>
            <w:proofErr w:type="spellEnd"/>
          </w:p>
        </w:tc>
        <w:tc>
          <w:tcPr>
            <w:tcW w:w="3125" w:type="pct"/>
          </w:tcPr>
          <w:p w14:paraId="27039925" w14:textId="77777777" w:rsidR="0085390E" w:rsidRPr="00E07928" w:rsidRDefault="0085390E" w:rsidP="00E07928">
            <w:r w:rsidRPr="00E07928">
              <w:t>indicating probability</w:t>
            </w:r>
          </w:p>
        </w:tc>
      </w:tr>
      <w:tr w:rsidR="0085390E" w:rsidRPr="00FF7047" w14:paraId="43C13400" w14:textId="77777777" w:rsidTr="00E07928">
        <w:tc>
          <w:tcPr>
            <w:tcW w:w="1875" w:type="pct"/>
          </w:tcPr>
          <w:p w14:paraId="1947F377" w14:textId="77777777" w:rsidR="0085390E" w:rsidRPr="00E07928" w:rsidRDefault="0085390E" w:rsidP="00E07928">
            <w:r w:rsidRPr="00E07928">
              <w:t>Finite form</w:t>
            </w:r>
            <w:proofErr w:type="spellStart"/>
            <w:r w:rsidRPr="00E07928">
              <w:t>かもしれません</w:t>
            </w:r>
            <w:proofErr w:type="spellEnd"/>
          </w:p>
        </w:tc>
        <w:tc>
          <w:tcPr>
            <w:tcW w:w="3125" w:type="pct"/>
          </w:tcPr>
          <w:p w14:paraId="7853D938" w14:textId="77777777" w:rsidR="0085390E" w:rsidRPr="00E07928" w:rsidRDefault="0085390E" w:rsidP="00E07928">
            <w:r w:rsidRPr="00E07928">
              <w:t>indicating possibility</w:t>
            </w:r>
          </w:p>
        </w:tc>
      </w:tr>
      <w:tr w:rsidR="0085390E" w:rsidRPr="00FF7047" w14:paraId="1683F639" w14:textId="77777777" w:rsidTr="00E07928">
        <w:tc>
          <w:tcPr>
            <w:tcW w:w="1875" w:type="pct"/>
          </w:tcPr>
          <w:p w14:paraId="65F4CB2D" w14:textId="77777777" w:rsidR="0085390E" w:rsidRPr="00E07928" w:rsidRDefault="0085390E" w:rsidP="00E07928">
            <w:r w:rsidRPr="00E07928">
              <w:t>Finite form</w:t>
            </w:r>
            <w:proofErr w:type="spellStart"/>
            <w:r w:rsidRPr="00E07928">
              <w:t>つもりです</w:t>
            </w:r>
            <w:proofErr w:type="spellEnd"/>
          </w:p>
        </w:tc>
        <w:tc>
          <w:tcPr>
            <w:tcW w:w="3125" w:type="pct"/>
          </w:tcPr>
          <w:p w14:paraId="7B235BC1" w14:textId="77777777" w:rsidR="0085390E" w:rsidRPr="00E07928" w:rsidRDefault="0085390E" w:rsidP="00E07928">
            <w:r w:rsidRPr="00E07928">
              <w:t>expressing intention</w:t>
            </w:r>
          </w:p>
        </w:tc>
      </w:tr>
    </w:tbl>
    <w:p w14:paraId="5F89ACF7" w14:textId="1C6DCAA7" w:rsidR="0085390E" w:rsidRPr="00684683" w:rsidRDefault="0085390E" w:rsidP="00C93F29">
      <w:pPr>
        <w:pStyle w:val="ListParagraph"/>
        <w:numPr>
          <w:ilvl w:val="0"/>
          <w:numId w:val="8"/>
        </w:numPr>
        <w:spacing w:before="120"/>
        <w:rPr>
          <w:b/>
          <w:bCs/>
        </w:rPr>
      </w:pPr>
      <w:r w:rsidRPr="00684683">
        <w:rPr>
          <w:b/>
          <w:bCs/>
        </w:rPr>
        <w:t>Plain past form structures</w:t>
      </w:r>
    </w:p>
    <w:tbl>
      <w:tblPr>
        <w:tblStyle w:val="SCSATable"/>
        <w:tblW w:w="5000" w:type="pct"/>
        <w:tblLook w:val="0020" w:firstRow="1" w:lastRow="0" w:firstColumn="0" w:lastColumn="0" w:noHBand="0" w:noVBand="0"/>
      </w:tblPr>
      <w:tblGrid>
        <w:gridCol w:w="3414"/>
        <w:gridCol w:w="5646"/>
      </w:tblGrid>
      <w:tr w:rsidR="0085390E" w:rsidRPr="00FF7047" w14:paraId="07652DF1" w14:textId="77777777" w:rsidTr="00684683">
        <w:trPr>
          <w:cnfStyle w:val="100000000000" w:firstRow="1" w:lastRow="0" w:firstColumn="0" w:lastColumn="0" w:oddVBand="0" w:evenVBand="0" w:oddHBand="0" w:evenHBand="0" w:firstRowFirstColumn="0" w:firstRowLastColumn="0" w:lastRowFirstColumn="0" w:lastRowLastColumn="0"/>
        </w:trPr>
        <w:tc>
          <w:tcPr>
            <w:tcW w:w="1884" w:type="pct"/>
          </w:tcPr>
          <w:p w14:paraId="3FBD6BC7" w14:textId="77777777" w:rsidR="0085390E" w:rsidRPr="00E07928" w:rsidRDefault="0085390E" w:rsidP="00E07928">
            <w:r w:rsidRPr="00E07928">
              <w:t>Form</w:t>
            </w:r>
          </w:p>
        </w:tc>
        <w:tc>
          <w:tcPr>
            <w:tcW w:w="3116" w:type="pct"/>
          </w:tcPr>
          <w:p w14:paraId="60DC8848" w14:textId="77777777" w:rsidR="0085390E" w:rsidRPr="00E07928" w:rsidRDefault="0085390E" w:rsidP="00E07928">
            <w:r w:rsidRPr="00E07928">
              <w:t>Function/use</w:t>
            </w:r>
          </w:p>
        </w:tc>
      </w:tr>
      <w:tr w:rsidR="0085390E" w:rsidRPr="00FF7047" w14:paraId="19BC9B70" w14:textId="77777777" w:rsidTr="00684683">
        <w:trPr>
          <w:trHeight w:val="20"/>
        </w:trPr>
        <w:tc>
          <w:tcPr>
            <w:tcW w:w="1884" w:type="pct"/>
          </w:tcPr>
          <w:p w14:paraId="4FA02CB9" w14:textId="77777777" w:rsidR="0085390E" w:rsidRPr="00E07928" w:rsidRDefault="0085390E" w:rsidP="00E07928">
            <w:r w:rsidRPr="00E07928">
              <w:rPr>
                <w:rFonts w:hint="eastAsia"/>
              </w:rPr>
              <w:t>～</w:t>
            </w:r>
            <w:proofErr w:type="spellStart"/>
            <w:r w:rsidRPr="00E07928">
              <w:rPr>
                <w:rFonts w:hint="eastAsia"/>
              </w:rPr>
              <w:t>たら</w:t>
            </w:r>
            <w:proofErr w:type="spellEnd"/>
          </w:p>
        </w:tc>
        <w:tc>
          <w:tcPr>
            <w:tcW w:w="3116" w:type="pct"/>
          </w:tcPr>
          <w:p w14:paraId="4EE09B8F" w14:textId="77777777" w:rsidR="0085390E" w:rsidRPr="00E07928" w:rsidRDefault="0085390E" w:rsidP="00E07928">
            <w:r w:rsidRPr="00E07928">
              <w:t>expressing a condition</w:t>
            </w:r>
          </w:p>
        </w:tc>
      </w:tr>
    </w:tbl>
    <w:p w14:paraId="73A3CD09" w14:textId="77777777" w:rsidR="0085390E" w:rsidRPr="00684683" w:rsidRDefault="0085390E" w:rsidP="00C93F29">
      <w:pPr>
        <w:pStyle w:val="ListParagraph"/>
        <w:numPr>
          <w:ilvl w:val="0"/>
          <w:numId w:val="8"/>
        </w:numPr>
        <w:spacing w:before="120"/>
        <w:rPr>
          <w:b/>
          <w:bCs/>
        </w:rPr>
      </w:pPr>
      <w:r w:rsidRPr="00684683">
        <w:rPr>
          <w:b/>
          <w:bCs/>
        </w:rPr>
        <w:lastRenderedPageBreak/>
        <w:t>Noun + structures</w:t>
      </w:r>
    </w:p>
    <w:tbl>
      <w:tblPr>
        <w:tblStyle w:val="SCSATable"/>
        <w:tblW w:w="5000" w:type="pct"/>
        <w:tblLook w:val="0020" w:firstRow="1" w:lastRow="0" w:firstColumn="0" w:lastColumn="0" w:noHBand="0" w:noVBand="0"/>
      </w:tblPr>
      <w:tblGrid>
        <w:gridCol w:w="3414"/>
        <w:gridCol w:w="5646"/>
      </w:tblGrid>
      <w:tr w:rsidR="0085390E" w:rsidRPr="00FF7047" w14:paraId="4D2DB86F" w14:textId="77777777" w:rsidTr="00684683">
        <w:trPr>
          <w:cnfStyle w:val="100000000000" w:firstRow="1" w:lastRow="0" w:firstColumn="0" w:lastColumn="0" w:oddVBand="0" w:evenVBand="0" w:oddHBand="0" w:evenHBand="0" w:firstRowFirstColumn="0" w:firstRowLastColumn="0" w:lastRowFirstColumn="0" w:lastRowLastColumn="0"/>
          <w:trHeight w:val="20"/>
        </w:trPr>
        <w:tc>
          <w:tcPr>
            <w:tcW w:w="1884" w:type="pct"/>
          </w:tcPr>
          <w:p w14:paraId="6DFDB8B2" w14:textId="77777777" w:rsidR="0085390E" w:rsidRPr="00E07928" w:rsidRDefault="0085390E" w:rsidP="00E07928">
            <w:r w:rsidRPr="00E07928">
              <w:t>Form</w:t>
            </w:r>
          </w:p>
        </w:tc>
        <w:tc>
          <w:tcPr>
            <w:tcW w:w="3116" w:type="pct"/>
          </w:tcPr>
          <w:p w14:paraId="39A36A31" w14:textId="77777777" w:rsidR="0085390E" w:rsidRPr="00E07928" w:rsidRDefault="0085390E" w:rsidP="00E07928">
            <w:r w:rsidRPr="00E07928">
              <w:t>Function/use</w:t>
            </w:r>
          </w:p>
        </w:tc>
      </w:tr>
      <w:tr w:rsidR="0085390E" w:rsidRPr="00FF7047" w14:paraId="1235973E" w14:textId="77777777" w:rsidTr="00684683">
        <w:trPr>
          <w:trHeight w:val="20"/>
        </w:trPr>
        <w:tc>
          <w:tcPr>
            <w:tcW w:w="1884" w:type="pct"/>
          </w:tcPr>
          <w:p w14:paraId="54A3AB26" w14:textId="5C668170" w:rsidR="0085390E" w:rsidRPr="00E07928" w:rsidRDefault="0085390E" w:rsidP="00E07928">
            <w:r w:rsidRPr="00E07928">
              <w:t xml:space="preserve">Noun + </w:t>
            </w:r>
            <w:r w:rsidRPr="00E07928">
              <w:rPr>
                <w:rFonts w:hint="eastAsia"/>
              </w:rPr>
              <w:t>と</w:t>
            </w:r>
            <w:r w:rsidRPr="00E07928">
              <w:t>noun +</w:t>
            </w:r>
            <w:r w:rsidR="002B3B54" w:rsidRPr="00E07928">
              <w:t xml:space="preserve"> </w:t>
            </w:r>
            <w:r w:rsidRPr="00E07928">
              <w:t>と</w:t>
            </w:r>
          </w:p>
        </w:tc>
        <w:tc>
          <w:tcPr>
            <w:tcW w:w="3116" w:type="pct"/>
          </w:tcPr>
          <w:p w14:paraId="25E9B79C" w14:textId="77777777" w:rsidR="0085390E" w:rsidRPr="00E07928" w:rsidRDefault="0085390E" w:rsidP="00E07928">
            <w:r w:rsidRPr="00E07928">
              <w:t>asking about comparisons</w:t>
            </w:r>
          </w:p>
        </w:tc>
      </w:tr>
      <w:tr w:rsidR="0085390E" w:rsidRPr="00FF7047" w14:paraId="0ADBF3A4" w14:textId="77777777" w:rsidTr="00684683">
        <w:trPr>
          <w:trHeight w:val="20"/>
        </w:trPr>
        <w:tc>
          <w:tcPr>
            <w:tcW w:w="1884" w:type="pct"/>
          </w:tcPr>
          <w:p w14:paraId="5E415292" w14:textId="6380818C" w:rsidR="0085390E" w:rsidRPr="00E07928" w:rsidRDefault="0085390E" w:rsidP="00E07928">
            <w:r w:rsidRPr="00E07928">
              <w:t xml:space="preserve">Noun + </w:t>
            </w:r>
            <w:r w:rsidRPr="00E07928">
              <w:t>は</w:t>
            </w:r>
            <w:r w:rsidRPr="00E07928">
              <w:t>noun +</w:t>
            </w:r>
            <w:r w:rsidR="002B3B54" w:rsidRPr="00E07928">
              <w:t xml:space="preserve"> </w:t>
            </w:r>
            <w:proofErr w:type="spellStart"/>
            <w:r w:rsidRPr="00E07928">
              <w:t>とおなじです</w:t>
            </w:r>
            <w:proofErr w:type="spellEnd"/>
          </w:p>
        </w:tc>
        <w:tc>
          <w:tcPr>
            <w:tcW w:w="3116" w:type="pct"/>
          </w:tcPr>
          <w:p w14:paraId="0B099D15" w14:textId="77777777" w:rsidR="0085390E" w:rsidRPr="00E07928" w:rsidRDefault="0085390E" w:rsidP="00E07928">
            <w:r w:rsidRPr="00E07928">
              <w:t>indicating that something is the same</w:t>
            </w:r>
          </w:p>
        </w:tc>
      </w:tr>
      <w:tr w:rsidR="0085390E" w:rsidRPr="00FF7047" w14:paraId="79200D92" w14:textId="77777777" w:rsidTr="00684683">
        <w:trPr>
          <w:trHeight w:val="20"/>
        </w:trPr>
        <w:tc>
          <w:tcPr>
            <w:tcW w:w="1884" w:type="pct"/>
          </w:tcPr>
          <w:p w14:paraId="331E9938" w14:textId="3E0583EB" w:rsidR="0085390E" w:rsidRPr="00E07928" w:rsidRDefault="0085390E" w:rsidP="00E07928">
            <w:r w:rsidRPr="00E07928">
              <w:t xml:space="preserve">Noun + </w:t>
            </w:r>
            <w:r w:rsidRPr="00E07928">
              <w:t>は</w:t>
            </w:r>
            <w:r w:rsidRPr="00E07928">
              <w:t xml:space="preserve">noun </w:t>
            </w:r>
            <w:r w:rsidR="002B3B54" w:rsidRPr="00E07928">
              <w:t xml:space="preserve">+ </w:t>
            </w:r>
            <w:proofErr w:type="spellStart"/>
            <w:r w:rsidRPr="00E07928">
              <w:t>とちがいます</w:t>
            </w:r>
            <w:proofErr w:type="spellEnd"/>
          </w:p>
        </w:tc>
        <w:tc>
          <w:tcPr>
            <w:tcW w:w="3116" w:type="pct"/>
          </w:tcPr>
          <w:p w14:paraId="37E8CD7D" w14:textId="77777777" w:rsidR="0085390E" w:rsidRPr="00E07928" w:rsidRDefault="0085390E" w:rsidP="00E07928">
            <w:r w:rsidRPr="00E07928">
              <w:t>expressing something is different</w:t>
            </w:r>
          </w:p>
        </w:tc>
      </w:tr>
      <w:tr w:rsidR="00F82EA8" w:rsidRPr="00FF7047" w14:paraId="600390E5" w14:textId="77777777" w:rsidTr="00684683">
        <w:trPr>
          <w:trHeight w:val="20"/>
        </w:trPr>
        <w:tc>
          <w:tcPr>
            <w:tcW w:w="1884" w:type="pct"/>
          </w:tcPr>
          <w:p w14:paraId="5DB5A016" w14:textId="74A2A6B5" w:rsidR="00F82EA8" w:rsidRPr="00E07928" w:rsidRDefault="00F82EA8" w:rsidP="00E07928">
            <w:r w:rsidRPr="00E07928">
              <w:t>Noun +</w:t>
            </w:r>
            <w:r w:rsidR="002B3B54" w:rsidRPr="00E07928">
              <w:t xml:space="preserve"> </w:t>
            </w:r>
            <w:proofErr w:type="spellStart"/>
            <w:r w:rsidRPr="00E07928">
              <w:t>って</w:t>
            </w:r>
            <w:proofErr w:type="spellEnd"/>
          </w:p>
        </w:tc>
        <w:tc>
          <w:tcPr>
            <w:tcW w:w="3116" w:type="pct"/>
          </w:tcPr>
          <w:p w14:paraId="1BCB442F" w14:textId="77777777" w:rsidR="00F82EA8" w:rsidRPr="00E07928" w:rsidRDefault="00F82EA8" w:rsidP="00E07928">
            <w:r w:rsidRPr="00E07928">
              <w:t>asking what something is</w:t>
            </w:r>
          </w:p>
        </w:tc>
      </w:tr>
    </w:tbl>
    <w:p w14:paraId="692AF81B" w14:textId="77777777" w:rsidR="00677988" w:rsidRPr="00FF7047" w:rsidRDefault="00677988" w:rsidP="00677988">
      <w:pPr>
        <w:widowControl w:val="0"/>
        <w:tabs>
          <w:tab w:val="left" w:pos="3119"/>
        </w:tabs>
        <w:spacing w:before="120" w:line="240" w:lineRule="auto"/>
        <w:jc w:val="both"/>
        <w:rPr>
          <w:rFonts w:eastAsia="MS Mincho" w:cs="Calibri"/>
          <w:lang w:eastAsia="ja-JP"/>
        </w:rPr>
      </w:pPr>
      <w:r w:rsidRPr="00FF7047">
        <w:rPr>
          <w:rFonts w:eastAsia="MS Mincho" w:cs="Calibri"/>
          <w:lang w:eastAsia="ja-JP"/>
        </w:rPr>
        <w:t>Refer to Appendix 3 for elaborations of grammatical items.</w:t>
      </w:r>
    </w:p>
    <w:p w14:paraId="307D0A76" w14:textId="77777777" w:rsidR="00677988" w:rsidRPr="00FF7047" w:rsidRDefault="00677988" w:rsidP="00E66C56">
      <w:pPr>
        <w:pStyle w:val="SCSAHeading4"/>
      </w:pPr>
      <w:r w:rsidRPr="00FF7047">
        <w:t>Sound and writing systems</w:t>
      </w:r>
    </w:p>
    <w:p w14:paraId="111FF75E" w14:textId="77777777" w:rsidR="00E66C56" w:rsidRPr="00E66C56" w:rsidRDefault="00F82EA8" w:rsidP="00C93F29">
      <w:pPr>
        <w:pStyle w:val="ListParagraph"/>
        <w:numPr>
          <w:ilvl w:val="0"/>
          <w:numId w:val="5"/>
        </w:numPr>
        <w:rPr>
          <w:rFonts w:eastAsia="平成明朝"/>
          <w:lang w:eastAsia="zh-TW"/>
        </w:rPr>
      </w:pPr>
      <w:r w:rsidRPr="00FF7047">
        <w:rPr>
          <w:rFonts w:eastAsia="SimSun"/>
          <w:lang w:eastAsia="en-US"/>
        </w:rPr>
        <w:t>productive</w:t>
      </w:r>
      <w:r w:rsidR="00327BFA" w:rsidRPr="00FF7047">
        <w:rPr>
          <w:rFonts w:eastAsia="SimSun"/>
          <w:lang w:eastAsia="en-US"/>
        </w:rPr>
        <w:t xml:space="preserve"> </w:t>
      </w:r>
    </w:p>
    <w:p w14:paraId="59B41F59" w14:textId="40F1A3A6" w:rsidR="001D4C2D" w:rsidRPr="00FF7047" w:rsidRDefault="00F82EA8" w:rsidP="00E66C56">
      <w:pPr>
        <w:pStyle w:val="ListParagraph"/>
        <w:ind w:left="360"/>
        <w:rPr>
          <w:rFonts w:eastAsia="平成明朝"/>
          <w:lang w:eastAsia="zh-TW"/>
        </w:rPr>
      </w:pPr>
      <w:r w:rsidRPr="00FF7047">
        <w:t>楽　心　海　聞　国　物</w:t>
      </w:r>
      <w:r w:rsidRPr="00FF7047">
        <w:rPr>
          <w:lang w:eastAsia="zh-TW"/>
        </w:rPr>
        <w:t xml:space="preserve">　</w:t>
      </w:r>
      <w:r w:rsidRPr="00FF7047">
        <w:rPr>
          <w:rFonts w:cs="Arial" w:hint="eastAsia"/>
        </w:rPr>
        <w:t>回</w:t>
      </w:r>
      <w:r w:rsidRPr="00FF7047">
        <w:t xml:space="preserve">　</w:t>
      </w:r>
      <w:r w:rsidRPr="00FF7047">
        <w:rPr>
          <w:color w:val="000000"/>
        </w:rPr>
        <w:t xml:space="preserve">目　口　手　</w:t>
      </w:r>
      <w:r w:rsidRPr="00FF7047">
        <w:t xml:space="preserve">体　</w:t>
      </w:r>
      <w:r w:rsidRPr="00FF7047">
        <w:rPr>
          <w:color w:val="000000"/>
        </w:rPr>
        <w:t>耳</w:t>
      </w:r>
      <w:r w:rsidRPr="00FF7047">
        <w:rPr>
          <w:rFonts w:hint="eastAsia"/>
          <w:color w:val="000000"/>
        </w:rPr>
        <w:t xml:space="preserve">　</w:t>
      </w:r>
      <w:r w:rsidRPr="00FF7047">
        <w:rPr>
          <w:rFonts w:cs="Arial" w:hint="eastAsia"/>
          <w:lang w:eastAsia="en-US"/>
        </w:rPr>
        <w:t>外</w:t>
      </w:r>
    </w:p>
    <w:p w14:paraId="4CACA29B" w14:textId="77777777" w:rsidR="00E66C56" w:rsidRPr="00E66C56" w:rsidRDefault="00F82EA8" w:rsidP="00C93F29">
      <w:pPr>
        <w:pStyle w:val="ListParagraph"/>
        <w:numPr>
          <w:ilvl w:val="0"/>
          <w:numId w:val="5"/>
        </w:numPr>
        <w:rPr>
          <w:rFonts w:eastAsia="平成明朝"/>
          <w:lang w:eastAsia="zh-TW"/>
        </w:rPr>
      </w:pPr>
      <w:r w:rsidRPr="00FF7047">
        <w:t>receptive</w:t>
      </w:r>
      <w:r w:rsidR="00327BFA" w:rsidRPr="00FF7047">
        <w:t xml:space="preserve"> </w:t>
      </w:r>
    </w:p>
    <w:p w14:paraId="273D04E8" w14:textId="73BD9FE9" w:rsidR="001D4C2D" w:rsidRPr="00FF7047" w:rsidRDefault="00F82EA8" w:rsidP="00E66C56">
      <w:pPr>
        <w:pStyle w:val="ListParagraph"/>
        <w:ind w:left="360"/>
        <w:rPr>
          <w:rFonts w:eastAsia="平成明朝"/>
          <w:lang w:eastAsia="zh-TW"/>
        </w:rPr>
      </w:pPr>
      <w:r w:rsidRPr="00FF7047">
        <w:rPr>
          <w:lang w:eastAsia="zh-TW"/>
        </w:rPr>
        <w:t>始</w:t>
      </w:r>
      <w:r w:rsidRPr="00FF7047">
        <w:t xml:space="preserve">　</w:t>
      </w:r>
      <w:r w:rsidRPr="00FF7047">
        <w:rPr>
          <w:lang w:eastAsia="zh-TW"/>
        </w:rPr>
        <w:t>終</w:t>
      </w:r>
      <w:r w:rsidRPr="00FF7047">
        <w:t xml:space="preserve">　夜　夕　</w:t>
      </w:r>
      <w:r w:rsidRPr="00FF7047">
        <w:rPr>
          <w:color w:val="000000"/>
        </w:rPr>
        <w:t>曜</w:t>
      </w:r>
      <w:r w:rsidRPr="00FF7047">
        <w:t xml:space="preserve">　朝　昼　晩　春　夏　秋　冬　</w:t>
      </w:r>
      <w:r w:rsidRPr="00FF7047">
        <w:rPr>
          <w:lang w:eastAsia="zh-TW"/>
        </w:rPr>
        <w:t>雪　雨　花　風</w:t>
      </w:r>
      <w:r w:rsidRPr="00FF7047">
        <w:t xml:space="preserve">　薬　</w:t>
      </w:r>
    </w:p>
    <w:p w14:paraId="7A937283" w14:textId="4FCA8429" w:rsidR="002B5AAC" w:rsidRPr="00FF7047" w:rsidRDefault="002B5AAC" w:rsidP="00E66C56">
      <w:pPr>
        <w:pStyle w:val="SCSAHeading3"/>
      </w:pPr>
      <w:r w:rsidRPr="00FF7047">
        <w:t>Intercultural understandings</w:t>
      </w:r>
    </w:p>
    <w:p w14:paraId="059D0953" w14:textId="6038E680" w:rsidR="002B5AAC" w:rsidRPr="00FF7047" w:rsidRDefault="002B5AAC" w:rsidP="00E66C56">
      <w:r w:rsidRPr="00FF7047">
        <w:t>The learning contexts and topics, the textual conventions of the text types selected</w:t>
      </w:r>
      <w:r w:rsidR="00543BB3" w:rsidRPr="00FF7047">
        <w:t>,</w:t>
      </w:r>
      <w:r w:rsidRPr="00FF7047">
        <w:t xml:space="preserve"> and the linguistic resources for the unit, should provide students with opportunities to enhance understanding of their own language</w:t>
      </w:r>
      <w:r w:rsidR="00E6340E">
        <w:t>/</w:t>
      </w:r>
      <w:r w:rsidRPr="00FF7047">
        <w:t>s and culture</w:t>
      </w:r>
      <w:r w:rsidR="00E6340E">
        <w:t>/</w:t>
      </w:r>
      <w:r w:rsidRPr="00FF7047">
        <w:t>s in relation to the Japanese language and culture, and enable them to reflect on the ways in which culture influences communication.</w:t>
      </w:r>
    </w:p>
    <w:p w14:paraId="3C3EC79C" w14:textId="77777777" w:rsidR="002B5AAC" w:rsidRPr="00FF7047" w:rsidRDefault="002B5AAC" w:rsidP="00E66C56">
      <w:pPr>
        <w:pStyle w:val="SCSAHeading3"/>
      </w:pPr>
      <w:r w:rsidRPr="00FF7047">
        <w:t>Language learning and communication strategies</w:t>
      </w:r>
    </w:p>
    <w:p w14:paraId="4F7C8BCE" w14:textId="77777777" w:rsidR="002B5AAC" w:rsidRPr="00FF7047" w:rsidRDefault="002B5AAC" w:rsidP="00E66C56">
      <w:r w:rsidRPr="00FF7047">
        <w:t>Language learning and communication strategies will depend upon the needs of the students and the learning experiences and/or communication activities taking place.</w:t>
      </w:r>
    </w:p>
    <w:p w14:paraId="780C3965" w14:textId="77777777" w:rsidR="002B5AAC" w:rsidRPr="00FF7047" w:rsidRDefault="002B5AAC" w:rsidP="00E66C56">
      <w:pPr>
        <w:pStyle w:val="SCSAHeading4"/>
      </w:pPr>
      <w:r w:rsidRPr="00FF7047">
        <w:t>Dictionaries</w:t>
      </w:r>
    </w:p>
    <w:p w14:paraId="0802D68C" w14:textId="69B2A6F2" w:rsidR="00E6340E" w:rsidRDefault="002B5AAC" w:rsidP="00E66C56">
      <w:r w:rsidRPr="00FF7047">
        <w:t>Students should be encouraged to use dictionaries and develop the necessary skills and confidence to do so effectively.</w:t>
      </w:r>
    </w:p>
    <w:p w14:paraId="05BB8695" w14:textId="77777777" w:rsidR="00E6340E" w:rsidRDefault="00E6340E" w:rsidP="00E66C56">
      <w:pPr>
        <w:rPr>
          <w:rFonts w:eastAsiaTheme="minorHAnsi" w:cs="Calibri"/>
          <w:lang w:eastAsia="en-AU"/>
        </w:rPr>
      </w:pPr>
      <w:r>
        <w:br w:type="page"/>
      </w:r>
    </w:p>
    <w:p w14:paraId="055E8E84" w14:textId="77777777" w:rsidR="009558DE" w:rsidRPr="00FF7047" w:rsidRDefault="009558DE" w:rsidP="00E66C56">
      <w:pPr>
        <w:pStyle w:val="SCSAHeading1"/>
      </w:pPr>
      <w:bookmarkStart w:id="48" w:name="_Toc347908209"/>
      <w:bookmarkStart w:id="49" w:name="_Toc360457894"/>
      <w:bookmarkStart w:id="50" w:name="_Toc359503808"/>
      <w:bookmarkStart w:id="51" w:name="_Toc237959344"/>
      <w:bookmarkEnd w:id="44"/>
      <w:r w:rsidRPr="00FF7047">
        <w:lastRenderedPageBreak/>
        <w:t>School-based assessment</w:t>
      </w:r>
      <w:bookmarkEnd w:id="48"/>
      <w:bookmarkEnd w:id="51"/>
    </w:p>
    <w:p w14:paraId="178E2151" w14:textId="77777777" w:rsidR="00582BC2" w:rsidRPr="00FF7047" w:rsidRDefault="00582BC2" w:rsidP="00FD5D20">
      <w:pPr>
        <w:spacing w:before="120" w:line="290" w:lineRule="exact"/>
      </w:pPr>
      <w:bookmarkStart w:id="52" w:name="_Toc347908210"/>
      <w:bookmarkStart w:id="53" w:name="_Toc359503791"/>
      <w:r w:rsidRPr="00FF7047">
        <w:t xml:space="preserve">The </w:t>
      </w:r>
      <w:r w:rsidRPr="00FF7047">
        <w:rPr>
          <w:rFonts w:eastAsiaTheme="minorHAnsi" w:cs="Calibri"/>
          <w:i/>
          <w:lang w:eastAsia="en-AU"/>
        </w:rPr>
        <w:t>Western Australian Certificate of Education (WACE)</w:t>
      </w:r>
      <w:r w:rsidRPr="00FF7047">
        <w:rPr>
          <w:i/>
        </w:rPr>
        <w:t xml:space="preserve"> Manual</w:t>
      </w:r>
      <w:r w:rsidRPr="00FF7047">
        <w:t xml:space="preserve"> contains essential information on principles, policies and procedures for school-based assessment that needs to be read in conjunction with this syllabus.</w:t>
      </w:r>
    </w:p>
    <w:bookmarkEnd w:id="52"/>
    <w:p w14:paraId="42A0DF37" w14:textId="77777777" w:rsidR="009909CD" w:rsidRPr="00FF7047" w:rsidRDefault="009909CD" w:rsidP="00FD5D20">
      <w:pPr>
        <w:spacing w:before="120" w:line="290" w:lineRule="exact"/>
        <w:rPr>
          <w:rFonts w:cs="Times New Roman"/>
        </w:rPr>
      </w:pPr>
      <w:r w:rsidRPr="00FF7047">
        <w:rPr>
          <w:rFonts w:cs="Times New Roman"/>
        </w:rPr>
        <w:t>Teachers design school-based assessment tasks to meet the needs of students. The table below provides details of the</w:t>
      </w:r>
      <w:r w:rsidR="000D3174" w:rsidRPr="00FF7047">
        <w:rPr>
          <w:rFonts w:cs="Times New Roman"/>
        </w:rPr>
        <w:t xml:space="preserve"> assessment types for </w:t>
      </w:r>
      <w:r w:rsidR="00285B26" w:rsidRPr="00FF7047">
        <w:rPr>
          <w:rFonts w:cs="Times New Roman"/>
        </w:rPr>
        <w:t xml:space="preserve">the </w:t>
      </w:r>
      <w:r w:rsidR="009E543F" w:rsidRPr="00FF7047">
        <w:rPr>
          <w:rFonts w:cs="Times New Roman"/>
        </w:rPr>
        <w:t xml:space="preserve">Japanese: Second Language General </w:t>
      </w:r>
      <w:r w:rsidR="000D3174" w:rsidRPr="00FF7047">
        <w:rPr>
          <w:rFonts w:cs="Times New Roman"/>
        </w:rPr>
        <w:t xml:space="preserve">Year 12 </w:t>
      </w:r>
      <w:r w:rsidR="00FF5E63" w:rsidRPr="00FF7047">
        <w:rPr>
          <w:rFonts w:cs="Times New Roman"/>
        </w:rPr>
        <w:t>syllabus a</w:t>
      </w:r>
      <w:r w:rsidRPr="00FF7047">
        <w:rPr>
          <w:rFonts w:cs="Times New Roman"/>
        </w:rPr>
        <w:t>nd the weighting for each assessment type.</w:t>
      </w:r>
    </w:p>
    <w:p w14:paraId="30A02310" w14:textId="77777777" w:rsidR="009558DE" w:rsidRPr="00FF7047" w:rsidRDefault="009558DE" w:rsidP="00E66C56">
      <w:pPr>
        <w:pStyle w:val="SCSAHeading2"/>
      </w:pPr>
      <w:bookmarkStart w:id="54" w:name="_Toc237959345"/>
      <w:r w:rsidRPr="00FF7047">
        <w:t>Assessment table</w:t>
      </w:r>
      <w:bookmarkEnd w:id="53"/>
      <w:r w:rsidR="00A97B98" w:rsidRPr="00FF7047">
        <w:t xml:space="preserve"> </w:t>
      </w:r>
      <w:r w:rsidR="00F24EC9" w:rsidRPr="00FF7047">
        <w:t>–</w:t>
      </w:r>
      <w:r w:rsidR="00A97B98" w:rsidRPr="00FF7047">
        <w:t xml:space="preserve"> Year 12</w:t>
      </w:r>
      <w:bookmarkEnd w:id="54"/>
    </w:p>
    <w:tbl>
      <w:tblPr>
        <w:tblStyle w:val="SCSATable"/>
        <w:tblW w:w="9071" w:type="dxa"/>
        <w:jc w:val="center"/>
        <w:tblLayout w:type="fixed"/>
        <w:tblLook w:val="04A0" w:firstRow="1" w:lastRow="0" w:firstColumn="1" w:lastColumn="0" w:noHBand="0" w:noVBand="1"/>
      </w:tblPr>
      <w:tblGrid>
        <w:gridCol w:w="7654"/>
        <w:gridCol w:w="1417"/>
      </w:tblGrid>
      <w:tr w:rsidR="009558DE" w:rsidRPr="00FF7047" w14:paraId="3C224802" w14:textId="77777777" w:rsidTr="000C33DA">
        <w:trPr>
          <w:cnfStyle w:val="100000000000" w:firstRow="1" w:lastRow="0" w:firstColumn="0" w:lastColumn="0" w:oddVBand="0" w:evenVBand="0" w:oddHBand="0" w:evenHBand="0" w:firstRowFirstColumn="0" w:firstRowLastColumn="0" w:lastRowFirstColumn="0" w:lastRowLastColumn="0"/>
          <w:trHeight w:val="255"/>
          <w:jc w:val="center"/>
        </w:trPr>
        <w:tc>
          <w:tcPr>
            <w:tcW w:w="7654" w:type="dxa"/>
            <w:shd w:val="clear" w:color="auto" w:fill="BC9FD1"/>
          </w:tcPr>
          <w:p w14:paraId="0A6DEDBD" w14:textId="77777777" w:rsidR="009558DE" w:rsidRPr="000C33DA" w:rsidRDefault="009558DE" w:rsidP="00E07928">
            <w:r w:rsidRPr="000C33DA">
              <w:t>Type of assessment</w:t>
            </w:r>
          </w:p>
        </w:tc>
        <w:tc>
          <w:tcPr>
            <w:tcW w:w="1417" w:type="dxa"/>
            <w:vAlign w:val="center"/>
          </w:tcPr>
          <w:p w14:paraId="364625BB" w14:textId="77777777" w:rsidR="009558DE" w:rsidRPr="000C33DA" w:rsidRDefault="009558DE" w:rsidP="00E07928">
            <w:pPr>
              <w:jc w:val="center"/>
            </w:pPr>
            <w:r w:rsidRPr="000C33DA">
              <w:t>Weighting</w:t>
            </w:r>
          </w:p>
        </w:tc>
      </w:tr>
      <w:tr w:rsidR="009558DE" w:rsidRPr="00FF7047" w14:paraId="52499041" w14:textId="77777777" w:rsidTr="000C33DA">
        <w:trPr>
          <w:trHeight w:val="20"/>
          <w:jc w:val="center"/>
        </w:trPr>
        <w:tc>
          <w:tcPr>
            <w:tcW w:w="7654" w:type="dxa"/>
          </w:tcPr>
          <w:p w14:paraId="0A313CBC" w14:textId="77777777" w:rsidR="00E645AB" w:rsidRPr="000C33DA" w:rsidRDefault="00E645AB" w:rsidP="00E07928">
            <w:pPr>
              <w:rPr>
                <w:rFonts w:ascii="Calibri" w:hAnsi="Calibri"/>
                <w:b/>
              </w:rPr>
            </w:pPr>
            <w:r w:rsidRPr="000C33DA">
              <w:rPr>
                <w:rFonts w:ascii="Calibri" w:hAnsi="Calibri"/>
                <w:b/>
              </w:rPr>
              <w:t>Oral communication</w:t>
            </w:r>
          </w:p>
          <w:p w14:paraId="1DF3C121" w14:textId="77777777" w:rsidR="00E645AB" w:rsidRPr="00E07928" w:rsidRDefault="00E645AB" w:rsidP="00E07928">
            <w:pPr>
              <w:spacing w:after="120"/>
            </w:pPr>
            <w:r w:rsidRPr="00FF7047">
              <w:rPr>
                <w:rFonts w:ascii="Calibri" w:hAnsi="Calibri"/>
              </w:rPr>
              <w:t xml:space="preserve">Interaction with others to exchange </w:t>
            </w:r>
            <w:r w:rsidRPr="00E07928">
              <w:t>information, ideas</w:t>
            </w:r>
            <w:r w:rsidR="00543BB3" w:rsidRPr="00E07928">
              <w:t>, opinions</w:t>
            </w:r>
            <w:r w:rsidRPr="00E07928">
              <w:t xml:space="preserve"> and</w:t>
            </w:r>
            <w:r w:rsidR="00D12592" w:rsidRPr="00E07928">
              <w:t>/or</w:t>
            </w:r>
            <w:r w:rsidRPr="00E07928">
              <w:t xml:space="preserve"> experiences in spoken Japanese.</w:t>
            </w:r>
          </w:p>
          <w:p w14:paraId="2B44D7BF" w14:textId="77777777" w:rsidR="009558DE" w:rsidRPr="00E07928" w:rsidRDefault="00E645AB" w:rsidP="00E07928">
            <w:r w:rsidRPr="00FF7047">
              <w:rPr>
                <w:rFonts w:ascii="Calibri" w:hAnsi="Calibri"/>
              </w:rPr>
              <w:t>This can involve participating in a role-play, an interview or a conversation.</w:t>
            </w:r>
          </w:p>
        </w:tc>
        <w:tc>
          <w:tcPr>
            <w:tcW w:w="1417" w:type="dxa"/>
            <w:vAlign w:val="center"/>
          </w:tcPr>
          <w:p w14:paraId="0B157C2D" w14:textId="77777777" w:rsidR="009558DE" w:rsidRPr="00FF7047" w:rsidRDefault="00E645AB" w:rsidP="00E07928">
            <w:pPr>
              <w:jc w:val="center"/>
              <w:rPr>
                <w:rFonts w:ascii="Calibri" w:hAnsi="Calibri"/>
              </w:rPr>
            </w:pPr>
            <w:r w:rsidRPr="00FF7047">
              <w:rPr>
                <w:rFonts w:ascii="Calibri" w:hAnsi="Calibri"/>
              </w:rPr>
              <w:t>25</w:t>
            </w:r>
            <w:r w:rsidR="00A97B98" w:rsidRPr="00FF7047">
              <w:rPr>
                <w:rFonts w:ascii="Calibri" w:hAnsi="Calibri"/>
              </w:rPr>
              <w:t>%</w:t>
            </w:r>
          </w:p>
        </w:tc>
      </w:tr>
      <w:tr w:rsidR="009558DE" w:rsidRPr="00FF7047" w14:paraId="2A65C19B" w14:textId="77777777" w:rsidTr="000C33DA">
        <w:trPr>
          <w:trHeight w:val="20"/>
          <w:jc w:val="center"/>
        </w:trPr>
        <w:tc>
          <w:tcPr>
            <w:tcW w:w="7654" w:type="dxa"/>
          </w:tcPr>
          <w:p w14:paraId="6B2FF982" w14:textId="334D5022" w:rsidR="00E645AB" w:rsidRPr="000C33DA" w:rsidRDefault="00E645AB" w:rsidP="00E07928">
            <w:pPr>
              <w:rPr>
                <w:rFonts w:ascii="Calibri" w:hAnsi="Calibri"/>
                <w:b/>
              </w:rPr>
            </w:pPr>
            <w:r w:rsidRPr="000C33DA">
              <w:rPr>
                <w:rFonts w:ascii="Calibri" w:hAnsi="Calibri"/>
                <w:b/>
              </w:rPr>
              <w:t>Response: Listening</w:t>
            </w:r>
          </w:p>
          <w:p w14:paraId="2A83DFA6" w14:textId="77777777" w:rsidR="009558DE" w:rsidRPr="00E07928" w:rsidRDefault="00E645AB" w:rsidP="00E07928">
            <w:r w:rsidRPr="00FF7047">
              <w:rPr>
                <w:rFonts w:ascii="Calibri" w:hAnsi="Calibri"/>
              </w:rPr>
              <w:t>Comprehension and interpretation of, and response in English to, a range of Japanese spoken texts</w:t>
            </w:r>
            <w:r w:rsidR="00C207ED" w:rsidRPr="00FF7047">
              <w:rPr>
                <w:rFonts w:ascii="Calibri" w:hAnsi="Calibri"/>
              </w:rPr>
              <w:t>,</w:t>
            </w:r>
            <w:r w:rsidRPr="00FF7047">
              <w:rPr>
                <w:rFonts w:ascii="Calibri" w:hAnsi="Calibri"/>
              </w:rPr>
              <w:t xml:space="preserve"> such as messages, announcements, conversations and interviews.</w:t>
            </w:r>
          </w:p>
        </w:tc>
        <w:tc>
          <w:tcPr>
            <w:tcW w:w="1417" w:type="dxa"/>
            <w:vAlign w:val="center"/>
          </w:tcPr>
          <w:p w14:paraId="20279AAE" w14:textId="77777777" w:rsidR="009558DE" w:rsidRPr="00FF7047" w:rsidRDefault="00E645AB" w:rsidP="00E07928">
            <w:pPr>
              <w:jc w:val="center"/>
              <w:rPr>
                <w:rFonts w:ascii="Calibri" w:hAnsi="Calibri"/>
              </w:rPr>
            </w:pPr>
            <w:r w:rsidRPr="00FF7047">
              <w:rPr>
                <w:rFonts w:ascii="Calibri" w:hAnsi="Calibri"/>
              </w:rPr>
              <w:t>25</w:t>
            </w:r>
            <w:r w:rsidR="00A97B98" w:rsidRPr="00FF7047">
              <w:rPr>
                <w:rFonts w:ascii="Calibri" w:hAnsi="Calibri"/>
              </w:rPr>
              <w:t>%</w:t>
            </w:r>
          </w:p>
        </w:tc>
      </w:tr>
      <w:tr w:rsidR="009558DE" w:rsidRPr="00FF7047" w14:paraId="2D73034C" w14:textId="77777777" w:rsidTr="000C33DA">
        <w:trPr>
          <w:trHeight w:val="20"/>
          <w:jc w:val="center"/>
        </w:trPr>
        <w:tc>
          <w:tcPr>
            <w:tcW w:w="7654" w:type="dxa"/>
          </w:tcPr>
          <w:p w14:paraId="1CC11A39" w14:textId="42D6537A" w:rsidR="00E645AB" w:rsidRPr="000C33DA" w:rsidRDefault="00E645AB" w:rsidP="00E07928">
            <w:pPr>
              <w:rPr>
                <w:rFonts w:ascii="Calibri" w:hAnsi="Calibri"/>
                <w:b/>
              </w:rPr>
            </w:pPr>
            <w:r w:rsidRPr="000C33DA">
              <w:rPr>
                <w:rFonts w:ascii="Calibri" w:hAnsi="Calibri"/>
                <w:b/>
              </w:rPr>
              <w:t>Response: Viewing and reading</w:t>
            </w:r>
          </w:p>
          <w:p w14:paraId="3717B80D" w14:textId="77777777" w:rsidR="009558DE" w:rsidRPr="00E07928" w:rsidRDefault="00E645AB" w:rsidP="00E07928">
            <w:r w:rsidRPr="00FF7047">
              <w:rPr>
                <w:rFonts w:ascii="Calibri" w:hAnsi="Calibri"/>
              </w:rPr>
              <w:t>Comprehension and interpretation of, and response in English to, a range of Japanese print and audiovisual texts</w:t>
            </w:r>
            <w:r w:rsidR="00C207ED" w:rsidRPr="00FF7047">
              <w:rPr>
                <w:rFonts w:ascii="Calibri" w:hAnsi="Calibri"/>
              </w:rPr>
              <w:t>,</w:t>
            </w:r>
            <w:r w:rsidRPr="00FF7047">
              <w:rPr>
                <w:rFonts w:ascii="Calibri" w:hAnsi="Calibri"/>
              </w:rPr>
              <w:t xml:space="preserve"> such as emails, blog posts, films/television programs (excerpts), advertisements, reviews and articles.</w:t>
            </w:r>
          </w:p>
        </w:tc>
        <w:tc>
          <w:tcPr>
            <w:tcW w:w="1417" w:type="dxa"/>
            <w:vAlign w:val="center"/>
          </w:tcPr>
          <w:p w14:paraId="23FC9F2B" w14:textId="77777777" w:rsidR="009558DE" w:rsidRPr="00FF7047" w:rsidRDefault="00E645AB" w:rsidP="00E07928">
            <w:pPr>
              <w:jc w:val="center"/>
              <w:rPr>
                <w:rFonts w:ascii="Calibri" w:hAnsi="Calibri"/>
              </w:rPr>
            </w:pPr>
            <w:r w:rsidRPr="00FF7047">
              <w:rPr>
                <w:rFonts w:ascii="Calibri" w:hAnsi="Calibri"/>
              </w:rPr>
              <w:t>20</w:t>
            </w:r>
            <w:r w:rsidR="00A97B98" w:rsidRPr="00FF7047">
              <w:rPr>
                <w:rFonts w:ascii="Calibri" w:hAnsi="Calibri"/>
              </w:rPr>
              <w:t>%</w:t>
            </w:r>
          </w:p>
        </w:tc>
      </w:tr>
      <w:tr w:rsidR="00E645AB" w:rsidRPr="00FF7047" w14:paraId="162E0F31" w14:textId="77777777" w:rsidTr="000C33DA">
        <w:trPr>
          <w:trHeight w:val="20"/>
          <w:jc w:val="center"/>
        </w:trPr>
        <w:tc>
          <w:tcPr>
            <w:tcW w:w="7654" w:type="dxa"/>
          </w:tcPr>
          <w:p w14:paraId="305249CF" w14:textId="77777777" w:rsidR="00E645AB" w:rsidRPr="000C33DA" w:rsidRDefault="00E645AB" w:rsidP="00E07928">
            <w:pPr>
              <w:rPr>
                <w:rFonts w:ascii="Calibri" w:hAnsi="Calibri"/>
                <w:b/>
              </w:rPr>
            </w:pPr>
            <w:r w:rsidRPr="000C33DA">
              <w:rPr>
                <w:rFonts w:ascii="Calibri" w:hAnsi="Calibri"/>
                <w:b/>
              </w:rPr>
              <w:t>Written communication</w:t>
            </w:r>
          </w:p>
          <w:p w14:paraId="5FE663D0" w14:textId="77777777" w:rsidR="00E645AB" w:rsidRPr="00E07928" w:rsidRDefault="00E645AB" w:rsidP="00E07928">
            <w:pPr>
              <w:spacing w:after="120"/>
            </w:pPr>
            <w:r w:rsidRPr="00FF7047">
              <w:rPr>
                <w:rFonts w:ascii="Calibri" w:hAnsi="Calibri"/>
                <w:spacing w:val="-3"/>
              </w:rPr>
              <w:t>Production of written texts to express information</w:t>
            </w:r>
            <w:r w:rsidR="00D12592" w:rsidRPr="00FF7047">
              <w:rPr>
                <w:rFonts w:ascii="Calibri" w:hAnsi="Calibri"/>
                <w:spacing w:val="-3"/>
              </w:rPr>
              <w:t>, ideas,</w:t>
            </w:r>
            <w:r w:rsidRPr="00FF7047">
              <w:rPr>
                <w:rFonts w:ascii="Calibri" w:hAnsi="Calibri"/>
                <w:spacing w:val="-3"/>
              </w:rPr>
              <w:t xml:space="preserve"> opinions</w:t>
            </w:r>
            <w:r w:rsidR="00D12592" w:rsidRPr="00FF7047">
              <w:rPr>
                <w:rFonts w:ascii="Calibri" w:hAnsi="Calibri"/>
                <w:spacing w:val="-3"/>
              </w:rPr>
              <w:t xml:space="preserve"> and/or experiences</w:t>
            </w:r>
            <w:r w:rsidRPr="00FF7047">
              <w:rPr>
                <w:rFonts w:ascii="Calibri" w:hAnsi="Calibri"/>
                <w:spacing w:val="-3"/>
              </w:rPr>
              <w:t xml:space="preserve"> in Japanese.</w:t>
            </w:r>
          </w:p>
          <w:p w14:paraId="249005B2" w14:textId="77777777" w:rsidR="00E645AB" w:rsidRPr="00FF7047" w:rsidRDefault="00E645AB" w:rsidP="00E07928">
            <w:pPr>
              <w:rPr>
                <w:spacing w:val="-3"/>
              </w:rPr>
            </w:pPr>
            <w:r w:rsidRPr="00FF7047">
              <w:rPr>
                <w:rFonts w:ascii="Calibri" w:hAnsi="Calibri"/>
                <w:spacing w:val="-3"/>
              </w:rPr>
              <w:t>This can involve responding to a stimulus</w:t>
            </w:r>
            <w:r w:rsidR="00C207ED" w:rsidRPr="00FF7047">
              <w:rPr>
                <w:rFonts w:ascii="Calibri" w:hAnsi="Calibri"/>
                <w:spacing w:val="-3"/>
              </w:rPr>
              <w:t>,</w:t>
            </w:r>
            <w:r w:rsidRPr="00FF7047">
              <w:rPr>
                <w:rFonts w:ascii="Calibri" w:hAnsi="Calibri"/>
                <w:spacing w:val="-3"/>
              </w:rPr>
              <w:t xml:space="preserve"> such as a blog post, an email, an advertisement or an image, or writing a text</w:t>
            </w:r>
            <w:r w:rsidR="00C207ED" w:rsidRPr="00FF7047">
              <w:rPr>
                <w:rFonts w:ascii="Calibri" w:hAnsi="Calibri"/>
                <w:spacing w:val="-3"/>
              </w:rPr>
              <w:t>,</w:t>
            </w:r>
            <w:r w:rsidRPr="00FF7047">
              <w:rPr>
                <w:rFonts w:ascii="Calibri" w:hAnsi="Calibri"/>
                <w:spacing w:val="-3"/>
              </w:rPr>
              <w:t xml:space="preserve"> such as a journal/diary entry, a message, an account, a review or an email.</w:t>
            </w:r>
          </w:p>
        </w:tc>
        <w:tc>
          <w:tcPr>
            <w:tcW w:w="1417" w:type="dxa"/>
            <w:vAlign w:val="center"/>
          </w:tcPr>
          <w:p w14:paraId="44373D0E" w14:textId="77777777" w:rsidR="00E645AB" w:rsidRPr="00FF7047" w:rsidRDefault="00E645AB" w:rsidP="00E07928">
            <w:pPr>
              <w:jc w:val="center"/>
            </w:pPr>
            <w:r w:rsidRPr="00FF7047">
              <w:rPr>
                <w:rFonts w:ascii="Calibri" w:hAnsi="Calibri"/>
              </w:rPr>
              <w:t>15%</w:t>
            </w:r>
          </w:p>
        </w:tc>
      </w:tr>
      <w:tr w:rsidR="009558DE" w:rsidRPr="00FF7047" w14:paraId="0E867F1E" w14:textId="77777777" w:rsidTr="000C33DA">
        <w:trPr>
          <w:trHeight w:val="20"/>
          <w:jc w:val="center"/>
        </w:trPr>
        <w:tc>
          <w:tcPr>
            <w:tcW w:w="7654" w:type="dxa"/>
          </w:tcPr>
          <w:p w14:paraId="00097AC2" w14:textId="77777777" w:rsidR="009558DE" w:rsidRPr="000C33DA" w:rsidRDefault="009558DE" w:rsidP="00E07928">
            <w:pPr>
              <w:rPr>
                <w:rFonts w:ascii="Calibri" w:hAnsi="Calibri"/>
                <w:b/>
              </w:rPr>
            </w:pPr>
            <w:r w:rsidRPr="000C33DA">
              <w:rPr>
                <w:rFonts w:ascii="Calibri" w:hAnsi="Calibri"/>
                <w:b/>
              </w:rPr>
              <w:t>Externally set task</w:t>
            </w:r>
          </w:p>
          <w:p w14:paraId="06B7218C" w14:textId="77777777" w:rsidR="009558DE" w:rsidRPr="00E07928" w:rsidRDefault="006A0DDE" w:rsidP="00E07928">
            <w:r w:rsidRPr="00FF7047">
              <w:rPr>
                <w:rFonts w:ascii="Calibri" w:hAnsi="Calibri"/>
              </w:rPr>
              <w:t xml:space="preserve">A written task or item or set of items of </w:t>
            </w:r>
            <w:r w:rsidR="00E1278E" w:rsidRPr="00FF7047">
              <w:rPr>
                <w:rFonts w:ascii="Calibri" w:hAnsi="Calibri"/>
              </w:rPr>
              <w:t>50 minutes</w:t>
            </w:r>
            <w:r w:rsidRPr="00FF7047">
              <w:rPr>
                <w:rFonts w:ascii="Calibri" w:hAnsi="Calibri"/>
              </w:rPr>
              <w:t xml:space="preserve"> duration developed by the School Curriculum and Standards Authority and administered by the school.</w:t>
            </w:r>
          </w:p>
        </w:tc>
        <w:tc>
          <w:tcPr>
            <w:tcW w:w="1417" w:type="dxa"/>
            <w:vAlign w:val="center"/>
          </w:tcPr>
          <w:p w14:paraId="3A8EACC3" w14:textId="77777777" w:rsidR="009558DE" w:rsidRPr="00FF7047" w:rsidRDefault="004906F1" w:rsidP="00E07928">
            <w:pPr>
              <w:jc w:val="center"/>
              <w:rPr>
                <w:rFonts w:ascii="Calibri" w:hAnsi="Calibri"/>
              </w:rPr>
            </w:pPr>
            <w:r w:rsidRPr="00FF7047">
              <w:rPr>
                <w:rFonts w:ascii="Calibri" w:hAnsi="Calibri"/>
              </w:rPr>
              <w:t>15</w:t>
            </w:r>
            <w:r w:rsidR="009909CD" w:rsidRPr="00FF7047">
              <w:rPr>
                <w:rFonts w:ascii="Calibri" w:hAnsi="Calibri"/>
              </w:rPr>
              <w:t>%</w:t>
            </w:r>
          </w:p>
        </w:tc>
      </w:tr>
    </w:tbl>
    <w:p w14:paraId="58C74DBB" w14:textId="77777777" w:rsidR="00A0707D" w:rsidRPr="00FF7047" w:rsidRDefault="00A0707D" w:rsidP="00FD5D20">
      <w:pPr>
        <w:spacing w:before="120" w:line="269" w:lineRule="auto"/>
        <w:rPr>
          <w:rFonts w:eastAsia="Times New Roman" w:cs="Calibri"/>
          <w:color w:val="000000" w:themeColor="text1"/>
        </w:rPr>
      </w:pPr>
      <w:r w:rsidRPr="00FF7047">
        <w:rPr>
          <w:rFonts w:eastAsia="Times New Roman" w:cs="Calibri"/>
          <w:color w:val="000000" w:themeColor="text1"/>
        </w:rPr>
        <w:t>Teachers are required to use the assessment table to develop an assessment outline for the pair of units.</w:t>
      </w:r>
    </w:p>
    <w:p w14:paraId="70FDE2BC" w14:textId="77777777" w:rsidR="00A0707D" w:rsidRPr="00E07928" w:rsidRDefault="00A0707D" w:rsidP="00E07928">
      <w:pPr>
        <w:pStyle w:val="NoSpacing"/>
      </w:pPr>
      <w:r w:rsidRPr="00FF7047">
        <w:t>The assessment outline must:</w:t>
      </w:r>
    </w:p>
    <w:p w14:paraId="56F04466" w14:textId="77777777" w:rsidR="00A0707D" w:rsidRPr="00FF7047" w:rsidRDefault="00A0707D" w:rsidP="00C93F29">
      <w:pPr>
        <w:pStyle w:val="ListParagraph"/>
        <w:numPr>
          <w:ilvl w:val="0"/>
          <w:numId w:val="7"/>
        </w:numPr>
      </w:pPr>
      <w:r w:rsidRPr="00FF7047">
        <w:t>include a set of assessment tasks</w:t>
      </w:r>
    </w:p>
    <w:p w14:paraId="5A7CF1DE" w14:textId="77777777" w:rsidR="00A0707D" w:rsidRPr="00FF7047" w:rsidRDefault="00A0707D" w:rsidP="00C93F29">
      <w:pPr>
        <w:pStyle w:val="ListParagraph"/>
        <w:numPr>
          <w:ilvl w:val="0"/>
          <w:numId w:val="7"/>
        </w:numPr>
      </w:pPr>
      <w:r w:rsidRPr="00FF7047">
        <w:t>include a general description of each task</w:t>
      </w:r>
    </w:p>
    <w:p w14:paraId="0657B24F" w14:textId="77777777" w:rsidR="00A0707D" w:rsidRPr="00FF7047" w:rsidRDefault="00A0707D" w:rsidP="00C93F29">
      <w:pPr>
        <w:pStyle w:val="ListParagraph"/>
        <w:numPr>
          <w:ilvl w:val="0"/>
          <w:numId w:val="7"/>
        </w:numPr>
      </w:pPr>
      <w:r w:rsidRPr="00FF7047">
        <w:t>indicate the unit content to be assessed</w:t>
      </w:r>
    </w:p>
    <w:p w14:paraId="6D604050" w14:textId="77777777" w:rsidR="00A0707D" w:rsidRPr="00FF7047" w:rsidRDefault="00A0707D" w:rsidP="00C93F29">
      <w:pPr>
        <w:pStyle w:val="ListParagraph"/>
        <w:numPr>
          <w:ilvl w:val="0"/>
          <w:numId w:val="7"/>
        </w:numPr>
      </w:pPr>
      <w:r w:rsidRPr="00FF7047">
        <w:t>indicate a weighting for each task and each assessment type</w:t>
      </w:r>
    </w:p>
    <w:p w14:paraId="20901F12" w14:textId="77777777" w:rsidR="00A0707D" w:rsidRPr="00FF7047" w:rsidRDefault="00A0707D" w:rsidP="00C93F29">
      <w:pPr>
        <w:pStyle w:val="ListParagraph"/>
        <w:numPr>
          <w:ilvl w:val="0"/>
          <w:numId w:val="7"/>
        </w:numPr>
      </w:pPr>
      <w:r w:rsidRPr="00FF7047">
        <w:t>include the approximate timing of each task (for example, the week the task is conducted, or the issue and submission dates for an extended task).</w:t>
      </w:r>
    </w:p>
    <w:p w14:paraId="6C84383D" w14:textId="77777777" w:rsidR="00306A05" w:rsidRPr="00FF7047" w:rsidRDefault="00306A05" w:rsidP="00E07928">
      <w:r w:rsidRPr="00FF7047">
        <w:t xml:space="preserve">In the assessment outline for the pair of units, each assessment type must be included at least once over the year/pair of units. The </w:t>
      </w:r>
      <w:r w:rsidRPr="00E07928">
        <w:t>externally</w:t>
      </w:r>
      <w:r w:rsidRPr="00FF7047">
        <w:t xml:space="preserve"> set task occurs in Term 2.</w:t>
      </w:r>
    </w:p>
    <w:p w14:paraId="55332954" w14:textId="7E09F5C9" w:rsidR="00A0707D" w:rsidRPr="00FF7047" w:rsidRDefault="00A0707D" w:rsidP="00E66C56">
      <w:r w:rsidRPr="00FF7047">
        <w:lastRenderedPageBreak/>
        <w:t>The set of assessment tasks must provide a representative sampling of the content for Unit 3 and Unit 4.</w:t>
      </w:r>
    </w:p>
    <w:p w14:paraId="26C54C37" w14:textId="77777777" w:rsidR="00A0707D" w:rsidRPr="00FF7047" w:rsidRDefault="00A0707D" w:rsidP="00E66C56">
      <w:r w:rsidRPr="00FF7047">
        <w:t>Assessment tasks not administered under test/controlled conditions require appropriate validation/authentication processes.</w:t>
      </w:r>
    </w:p>
    <w:p w14:paraId="7A09A581" w14:textId="77777777" w:rsidR="009558DE" w:rsidRPr="00FF7047" w:rsidRDefault="009558DE" w:rsidP="00E66C56">
      <w:pPr>
        <w:pStyle w:val="SCSAHeading2"/>
      </w:pPr>
      <w:bookmarkStart w:id="55" w:name="_Toc237959346"/>
      <w:r w:rsidRPr="00FF7047">
        <w:t>Externally set task</w:t>
      </w:r>
      <w:bookmarkEnd w:id="55"/>
    </w:p>
    <w:p w14:paraId="5F1F49A9" w14:textId="77777777" w:rsidR="009558DE" w:rsidRPr="00FF7047" w:rsidRDefault="009909CD" w:rsidP="00E66C56">
      <w:r w:rsidRPr="00FF7047">
        <w:t xml:space="preserve">All students enrolled in </w:t>
      </w:r>
      <w:r w:rsidR="00285B26" w:rsidRPr="00FF7047">
        <w:t xml:space="preserve">the </w:t>
      </w:r>
      <w:r w:rsidR="0051224D" w:rsidRPr="00FF7047">
        <w:t xml:space="preserve">Japanese: Second Language </w:t>
      </w:r>
      <w:r w:rsidR="009E543F" w:rsidRPr="00FF7047">
        <w:t xml:space="preserve">General Year 12 </w:t>
      </w:r>
      <w:r w:rsidR="00EE0075" w:rsidRPr="00FF7047">
        <w:t>course</w:t>
      </w:r>
      <w:r w:rsidR="00FF5E63" w:rsidRPr="00FF7047">
        <w:t xml:space="preserve"> w</w:t>
      </w:r>
      <w:r w:rsidRPr="00FF7047">
        <w:t>ill complete the externally set task</w:t>
      </w:r>
      <w:r w:rsidR="00252540" w:rsidRPr="00FF7047">
        <w:t xml:space="preserve"> developed by the Authority</w:t>
      </w:r>
      <w:r w:rsidRPr="00FF7047">
        <w:t xml:space="preserve">. Schools are required to administer </w:t>
      </w:r>
      <w:r w:rsidR="00252540" w:rsidRPr="00FF7047">
        <w:t>this</w:t>
      </w:r>
      <w:r w:rsidRPr="00FF7047">
        <w:t xml:space="preserve"> task </w:t>
      </w:r>
      <w:r w:rsidR="00252540" w:rsidRPr="00FF7047">
        <w:t xml:space="preserve">in Term 2 </w:t>
      </w:r>
      <w:r w:rsidRPr="00FF7047">
        <w:t>at a time prescribed by the</w:t>
      </w:r>
      <w:r w:rsidR="00F40210" w:rsidRPr="00FF7047">
        <w:t xml:space="preserve"> Authority</w:t>
      </w:r>
      <w:r w:rsidRPr="00FF7047">
        <w:t>.</w:t>
      </w:r>
    </w:p>
    <w:p w14:paraId="4E59C5B7" w14:textId="77777777" w:rsidR="00D537CD" w:rsidRPr="00FF7047" w:rsidRDefault="00D537CD" w:rsidP="00E66C56">
      <w:pPr>
        <w:pStyle w:val="SCSAHeading3"/>
      </w:pPr>
      <w:r w:rsidRPr="00FF7047">
        <w:t>Externally set task design brief – Year 12</w:t>
      </w:r>
    </w:p>
    <w:tbl>
      <w:tblPr>
        <w:tblStyle w:val="SCSATable"/>
        <w:tblW w:w="5000" w:type="pct"/>
        <w:tblLook w:val="0480" w:firstRow="0" w:lastRow="0" w:firstColumn="1" w:lastColumn="0" w:noHBand="0" w:noVBand="1"/>
      </w:tblPr>
      <w:tblGrid>
        <w:gridCol w:w="1837"/>
        <w:gridCol w:w="7223"/>
      </w:tblGrid>
      <w:tr w:rsidR="00D537CD" w:rsidRPr="00FF7047" w14:paraId="02220B7F" w14:textId="77777777" w:rsidTr="000C33DA">
        <w:trPr>
          <w:trHeight w:val="20"/>
        </w:trPr>
        <w:tc>
          <w:tcPr>
            <w:tcW w:w="1014" w:type="pct"/>
            <w:tcBorders>
              <w:bottom w:val="single" w:sz="4" w:space="0" w:color="FFFFFF" w:themeColor="background1"/>
            </w:tcBorders>
            <w:shd w:val="clear" w:color="auto" w:fill="BC9FD1"/>
            <w:vAlign w:val="center"/>
          </w:tcPr>
          <w:p w14:paraId="6502D7D8" w14:textId="77777777" w:rsidR="00D537CD" w:rsidRPr="000C33DA" w:rsidRDefault="00D537CD" w:rsidP="000C33DA">
            <w:pPr>
              <w:rPr>
                <w:b/>
                <w:bCs/>
              </w:rPr>
            </w:pPr>
            <w:r w:rsidRPr="000C33DA">
              <w:rPr>
                <w:b/>
                <w:bCs/>
              </w:rPr>
              <w:t>Time</w:t>
            </w:r>
          </w:p>
        </w:tc>
        <w:tc>
          <w:tcPr>
            <w:tcW w:w="3986" w:type="pct"/>
          </w:tcPr>
          <w:p w14:paraId="391F558E" w14:textId="77777777" w:rsidR="00D537CD" w:rsidRPr="00E07928" w:rsidRDefault="00FE0BFD" w:rsidP="00E07928">
            <w:r w:rsidRPr="00E07928">
              <w:t>50 minutes</w:t>
            </w:r>
          </w:p>
        </w:tc>
      </w:tr>
      <w:tr w:rsidR="00D726EE" w:rsidRPr="00FF7047" w14:paraId="6EAD4880" w14:textId="77777777" w:rsidTr="000C33DA">
        <w:trPr>
          <w:trHeight w:val="20"/>
        </w:trPr>
        <w:tc>
          <w:tcPr>
            <w:tcW w:w="1014" w:type="pct"/>
            <w:tcBorders>
              <w:top w:val="single" w:sz="4" w:space="0" w:color="FFFFFF" w:themeColor="background1"/>
              <w:bottom w:val="single" w:sz="4" w:space="0" w:color="FFFFFF" w:themeColor="background1"/>
            </w:tcBorders>
            <w:shd w:val="clear" w:color="auto" w:fill="BC9FD1"/>
            <w:vAlign w:val="center"/>
          </w:tcPr>
          <w:p w14:paraId="6F1FB19E" w14:textId="77777777" w:rsidR="00D726EE" w:rsidRPr="000C33DA" w:rsidRDefault="00D726EE" w:rsidP="000C33DA">
            <w:pPr>
              <w:rPr>
                <w:rFonts w:eastAsia="Franklin Gothic Book" w:cs="Calibri"/>
                <w:b/>
                <w:bCs/>
                <w:iCs/>
                <w:lang w:eastAsia="en-AU"/>
              </w:rPr>
            </w:pPr>
            <w:r w:rsidRPr="000C33DA">
              <w:rPr>
                <w:rFonts w:eastAsia="Franklin Gothic Book" w:cs="Calibri"/>
                <w:b/>
                <w:bCs/>
                <w:iCs/>
                <w:lang w:eastAsia="en-AU"/>
              </w:rPr>
              <w:t>Use of dictionaries</w:t>
            </w:r>
          </w:p>
        </w:tc>
        <w:tc>
          <w:tcPr>
            <w:tcW w:w="3986" w:type="pct"/>
          </w:tcPr>
          <w:p w14:paraId="2DEDFA3B" w14:textId="77777777" w:rsidR="00D726EE" w:rsidRPr="00E07928" w:rsidRDefault="00D726EE" w:rsidP="00E07928">
            <w:pPr>
              <w:spacing w:after="120"/>
            </w:pPr>
            <w:r w:rsidRPr="00E07928">
              <w:t>Special items: one combined print dictionary (Japanese/English and English/Japanese dictionary) or two separate print dictionaries (one English/Japanese dictionary and one Japanese/English dictionary)</w:t>
            </w:r>
          </w:p>
          <w:p w14:paraId="1DA56F58" w14:textId="77777777" w:rsidR="00D726EE" w:rsidRPr="00E07928" w:rsidRDefault="00D726EE" w:rsidP="00E07928">
            <w:r w:rsidRPr="00E07928">
              <w:t xml:space="preserve">Note: </w:t>
            </w:r>
            <w:r w:rsidR="00BE509B" w:rsidRPr="00E07928">
              <w:t>d</w:t>
            </w:r>
            <w:r w:rsidRPr="00E07928">
              <w:t>ictionaries must not contain any notes or other marks. No electronic dictionaries are allowed.</w:t>
            </w:r>
          </w:p>
        </w:tc>
      </w:tr>
      <w:tr w:rsidR="00D537CD" w:rsidRPr="00FF7047" w14:paraId="24E8BC91" w14:textId="77777777" w:rsidTr="000C33DA">
        <w:trPr>
          <w:trHeight w:val="20"/>
        </w:trPr>
        <w:tc>
          <w:tcPr>
            <w:tcW w:w="1014" w:type="pct"/>
            <w:vMerge w:val="restart"/>
            <w:tcBorders>
              <w:top w:val="single" w:sz="4" w:space="0" w:color="FFFFFF" w:themeColor="background1"/>
              <w:bottom w:val="single" w:sz="4" w:space="0" w:color="FFFFFF" w:themeColor="background1"/>
            </w:tcBorders>
            <w:shd w:val="clear" w:color="auto" w:fill="BC9FD1"/>
            <w:vAlign w:val="center"/>
          </w:tcPr>
          <w:p w14:paraId="08C345EC" w14:textId="77777777" w:rsidR="00D537CD" w:rsidRPr="000C33DA" w:rsidRDefault="00D537CD" w:rsidP="000C33DA">
            <w:pPr>
              <w:rPr>
                <w:rFonts w:eastAsia="Franklin Gothic Book" w:cs="Calibri"/>
                <w:b/>
                <w:bCs/>
                <w:iCs/>
                <w:lang w:eastAsia="en-AU"/>
              </w:rPr>
            </w:pPr>
            <w:r w:rsidRPr="000C33DA">
              <w:rPr>
                <w:rFonts w:eastAsia="Franklin Gothic Book" w:cs="Calibri"/>
                <w:b/>
                <w:bCs/>
                <w:iCs/>
                <w:lang w:eastAsia="en-AU"/>
              </w:rPr>
              <w:t>Format</w:t>
            </w:r>
          </w:p>
        </w:tc>
        <w:tc>
          <w:tcPr>
            <w:tcW w:w="3986" w:type="pct"/>
          </w:tcPr>
          <w:p w14:paraId="465E261B" w14:textId="77777777" w:rsidR="00D537CD" w:rsidRPr="00E07928" w:rsidRDefault="00D537CD" w:rsidP="00E07928">
            <w:r w:rsidRPr="00E07928">
              <w:t>Written</w:t>
            </w:r>
          </w:p>
        </w:tc>
      </w:tr>
      <w:tr w:rsidR="00D537CD" w:rsidRPr="00FF7047" w14:paraId="3D5DB5F9" w14:textId="77777777" w:rsidTr="000C33DA">
        <w:trPr>
          <w:trHeight w:val="20"/>
        </w:trPr>
        <w:tc>
          <w:tcPr>
            <w:tcW w:w="1014" w:type="pct"/>
            <w:vMerge/>
            <w:tcBorders>
              <w:bottom w:val="single" w:sz="4" w:space="0" w:color="FFFFFF" w:themeColor="background1"/>
            </w:tcBorders>
            <w:shd w:val="clear" w:color="auto" w:fill="BC9FD1"/>
            <w:vAlign w:val="center"/>
          </w:tcPr>
          <w:p w14:paraId="0F96C997" w14:textId="77777777" w:rsidR="00D537CD" w:rsidRPr="000C33DA" w:rsidRDefault="00D537CD" w:rsidP="00C93F29">
            <w:pPr>
              <w:numPr>
                <w:ilvl w:val="0"/>
                <w:numId w:val="1"/>
              </w:numPr>
              <w:ind w:left="0"/>
              <w:rPr>
                <w:rFonts w:eastAsia="Franklin Gothic Book" w:cs="Calibri"/>
                <w:b/>
                <w:bCs/>
                <w:iCs/>
                <w:lang w:eastAsia="en-AU"/>
              </w:rPr>
            </w:pPr>
          </w:p>
        </w:tc>
        <w:tc>
          <w:tcPr>
            <w:tcW w:w="3986" w:type="pct"/>
          </w:tcPr>
          <w:p w14:paraId="26C06133" w14:textId="77777777" w:rsidR="00D537CD" w:rsidRPr="00E07928" w:rsidRDefault="00D537CD" w:rsidP="00E07928">
            <w:r w:rsidRPr="00E07928">
              <w:t>Conducted under invigilated conditions</w:t>
            </w:r>
          </w:p>
        </w:tc>
      </w:tr>
      <w:tr w:rsidR="00D537CD" w:rsidRPr="00FF7047" w14:paraId="2C66C5D7" w14:textId="77777777" w:rsidTr="000C33DA">
        <w:trPr>
          <w:trHeight w:val="20"/>
        </w:trPr>
        <w:tc>
          <w:tcPr>
            <w:tcW w:w="1014" w:type="pct"/>
            <w:vMerge/>
            <w:tcBorders>
              <w:bottom w:val="single" w:sz="4" w:space="0" w:color="FFFFFF" w:themeColor="background1"/>
            </w:tcBorders>
            <w:shd w:val="clear" w:color="auto" w:fill="BC9FD1"/>
            <w:vAlign w:val="center"/>
          </w:tcPr>
          <w:p w14:paraId="4F1AE022" w14:textId="77777777" w:rsidR="00D537CD" w:rsidRPr="000C33DA" w:rsidRDefault="00D537CD" w:rsidP="00C93F29">
            <w:pPr>
              <w:numPr>
                <w:ilvl w:val="0"/>
                <w:numId w:val="1"/>
              </w:numPr>
              <w:ind w:left="0"/>
              <w:rPr>
                <w:rFonts w:eastAsia="Franklin Gothic Book" w:cs="Calibri"/>
                <w:b/>
                <w:bCs/>
                <w:iCs/>
                <w:lang w:eastAsia="en-AU"/>
              </w:rPr>
            </w:pPr>
          </w:p>
        </w:tc>
        <w:tc>
          <w:tcPr>
            <w:tcW w:w="3986" w:type="pct"/>
          </w:tcPr>
          <w:p w14:paraId="5515478D" w14:textId="77777777" w:rsidR="00D537CD" w:rsidRPr="00E07928" w:rsidRDefault="00D537CD" w:rsidP="00E07928">
            <w:r w:rsidRPr="00E07928">
              <w:t>Two parts based on 1–2 topics, and related learning contexts, from Unit 3</w:t>
            </w:r>
          </w:p>
        </w:tc>
      </w:tr>
      <w:tr w:rsidR="00D537CD" w:rsidRPr="00FF7047" w14:paraId="700FAB64" w14:textId="77777777" w:rsidTr="000C33DA">
        <w:trPr>
          <w:trHeight w:val="20"/>
        </w:trPr>
        <w:tc>
          <w:tcPr>
            <w:tcW w:w="1014" w:type="pct"/>
            <w:vMerge/>
            <w:tcBorders>
              <w:bottom w:val="single" w:sz="4" w:space="0" w:color="FFFFFF" w:themeColor="background1"/>
            </w:tcBorders>
            <w:shd w:val="clear" w:color="auto" w:fill="BC9FD1"/>
            <w:vAlign w:val="center"/>
          </w:tcPr>
          <w:p w14:paraId="7DC085DE" w14:textId="77777777" w:rsidR="00D537CD" w:rsidRPr="000C33DA" w:rsidRDefault="00D537CD" w:rsidP="00C93F29">
            <w:pPr>
              <w:numPr>
                <w:ilvl w:val="0"/>
                <w:numId w:val="1"/>
              </w:numPr>
              <w:ind w:left="0"/>
              <w:rPr>
                <w:rFonts w:eastAsia="Franklin Gothic Book" w:cs="Calibri"/>
                <w:b/>
                <w:bCs/>
                <w:iCs/>
                <w:lang w:eastAsia="en-AU"/>
              </w:rPr>
            </w:pPr>
          </w:p>
        </w:tc>
        <w:tc>
          <w:tcPr>
            <w:tcW w:w="3986" w:type="pct"/>
          </w:tcPr>
          <w:p w14:paraId="5DDCA1C3" w14:textId="77777777" w:rsidR="00D537CD" w:rsidRPr="00E07928" w:rsidRDefault="00D537CD" w:rsidP="00E07928">
            <w:r w:rsidRPr="00E07928">
              <w:t>Part 1: Response: Viewing and reading</w:t>
            </w:r>
          </w:p>
          <w:p w14:paraId="7436A974" w14:textId="77777777" w:rsidR="00D537CD" w:rsidRPr="00E07928" w:rsidRDefault="009A0C84" w:rsidP="00E07928">
            <w:r w:rsidRPr="00E07928">
              <w:t>One text</w:t>
            </w:r>
            <w:r w:rsidR="00D537CD" w:rsidRPr="00E07928">
              <w:t xml:space="preserve"> in Japanese with </w:t>
            </w:r>
            <w:r w:rsidRPr="00E07928">
              <w:t>2</w:t>
            </w:r>
            <w:r w:rsidR="00D537CD" w:rsidRPr="00E07928">
              <w:t>–5 questions in English with responses in English</w:t>
            </w:r>
          </w:p>
        </w:tc>
      </w:tr>
      <w:tr w:rsidR="00D537CD" w:rsidRPr="00FF7047" w14:paraId="19EFB334" w14:textId="77777777" w:rsidTr="000C33DA">
        <w:trPr>
          <w:trHeight w:val="20"/>
        </w:trPr>
        <w:tc>
          <w:tcPr>
            <w:tcW w:w="1014" w:type="pct"/>
            <w:vMerge/>
            <w:tcBorders>
              <w:bottom w:val="single" w:sz="4" w:space="0" w:color="FFFFFF" w:themeColor="background1"/>
            </w:tcBorders>
            <w:shd w:val="clear" w:color="auto" w:fill="BC9FD1"/>
            <w:vAlign w:val="center"/>
          </w:tcPr>
          <w:p w14:paraId="242F1D08" w14:textId="77777777" w:rsidR="00D537CD" w:rsidRPr="000C33DA" w:rsidRDefault="00D537CD" w:rsidP="00C93F29">
            <w:pPr>
              <w:numPr>
                <w:ilvl w:val="0"/>
                <w:numId w:val="1"/>
              </w:numPr>
              <w:ind w:left="0"/>
              <w:rPr>
                <w:rFonts w:eastAsia="Franklin Gothic Book" w:cs="Calibri"/>
                <w:b/>
                <w:bCs/>
                <w:iCs/>
                <w:lang w:eastAsia="en-AU"/>
              </w:rPr>
            </w:pPr>
          </w:p>
        </w:tc>
        <w:tc>
          <w:tcPr>
            <w:tcW w:w="3986" w:type="pct"/>
          </w:tcPr>
          <w:p w14:paraId="3E797F91" w14:textId="77777777" w:rsidR="00D537CD" w:rsidRPr="00E07928" w:rsidRDefault="00D537CD" w:rsidP="00E07928">
            <w:r w:rsidRPr="00E07928">
              <w:t>Part 2: Written communication</w:t>
            </w:r>
          </w:p>
          <w:p w14:paraId="561FB857" w14:textId="77777777" w:rsidR="00D537CD" w:rsidRPr="00E07928" w:rsidRDefault="009A0C84" w:rsidP="00E07928">
            <w:r w:rsidRPr="00E07928">
              <w:t>O</w:t>
            </w:r>
            <w:r w:rsidR="00D537CD" w:rsidRPr="00E07928">
              <w:t>ne question in English requiring a written response in Japanese of 250–300 ji</w:t>
            </w:r>
          </w:p>
        </w:tc>
      </w:tr>
      <w:tr w:rsidR="00D537CD" w:rsidRPr="00FF7047" w14:paraId="0E787E87" w14:textId="77777777" w:rsidTr="000C33DA">
        <w:trPr>
          <w:trHeight w:val="20"/>
        </w:trPr>
        <w:tc>
          <w:tcPr>
            <w:tcW w:w="1014" w:type="pct"/>
            <w:tcBorders>
              <w:top w:val="single" w:sz="4" w:space="0" w:color="FFFFFF" w:themeColor="background1"/>
            </w:tcBorders>
            <w:shd w:val="clear" w:color="auto" w:fill="BC9FD1"/>
            <w:vAlign w:val="center"/>
          </w:tcPr>
          <w:p w14:paraId="1BBAA450" w14:textId="77777777" w:rsidR="00D537CD" w:rsidRPr="000C33DA" w:rsidRDefault="00D537CD" w:rsidP="000C33DA">
            <w:pPr>
              <w:rPr>
                <w:rFonts w:eastAsia="Franklin Gothic Book" w:cs="Calibri"/>
                <w:b/>
                <w:bCs/>
                <w:iCs/>
                <w:lang w:eastAsia="en-AU"/>
              </w:rPr>
            </w:pPr>
            <w:r w:rsidRPr="000C33DA">
              <w:rPr>
                <w:rFonts w:eastAsia="Franklin Gothic Book" w:cs="Calibri"/>
                <w:b/>
                <w:bCs/>
                <w:iCs/>
                <w:lang w:eastAsia="en-AU"/>
              </w:rPr>
              <w:t>Content</w:t>
            </w:r>
          </w:p>
        </w:tc>
        <w:tc>
          <w:tcPr>
            <w:tcW w:w="3986" w:type="pct"/>
          </w:tcPr>
          <w:p w14:paraId="623E6368" w14:textId="77777777" w:rsidR="00D537CD" w:rsidRPr="00E07928" w:rsidRDefault="00D537CD" w:rsidP="00E07928">
            <w:r w:rsidRPr="00E07928">
              <w:t>The Authority informs schools during Term 3 of the previous year of the Unit 3 syllabus content on which the task will be based</w:t>
            </w:r>
          </w:p>
        </w:tc>
      </w:tr>
    </w:tbl>
    <w:p w14:paraId="3F9AAA2E" w14:textId="3425B8EA" w:rsidR="00FF7047" w:rsidRDefault="00D537CD" w:rsidP="00A46B32">
      <w:pPr>
        <w:spacing w:before="100" w:after="100" w:line="269" w:lineRule="auto"/>
      </w:pPr>
      <w:r w:rsidRPr="00FF7047">
        <w:t xml:space="preserve">Refer to the </w:t>
      </w:r>
      <w:r w:rsidRPr="00FF7047">
        <w:rPr>
          <w:i/>
        </w:rPr>
        <w:t>WACE Manual</w:t>
      </w:r>
      <w:r w:rsidRPr="00FF7047">
        <w:t xml:space="preserve"> for further information.</w:t>
      </w:r>
    </w:p>
    <w:p w14:paraId="2633B3CA" w14:textId="77777777" w:rsidR="00FF7047" w:rsidRDefault="00FF7047">
      <w:r>
        <w:br w:type="page"/>
      </w:r>
    </w:p>
    <w:p w14:paraId="2B7F75D6" w14:textId="77777777" w:rsidR="009558DE" w:rsidRPr="00FF7047" w:rsidRDefault="009558DE" w:rsidP="00E66C56">
      <w:pPr>
        <w:pStyle w:val="SCSAHeading2"/>
      </w:pPr>
      <w:bookmarkStart w:id="56" w:name="_Toc358296697"/>
      <w:bookmarkStart w:id="57" w:name="_Toc237959347"/>
      <w:r w:rsidRPr="00FF7047">
        <w:lastRenderedPageBreak/>
        <w:t>Grad</w:t>
      </w:r>
      <w:bookmarkEnd w:id="56"/>
      <w:r w:rsidRPr="00FF7047">
        <w:t>ing</w:t>
      </w:r>
      <w:bookmarkEnd w:id="57"/>
    </w:p>
    <w:p w14:paraId="53D86563" w14:textId="77777777" w:rsidR="00A97B98" w:rsidRPr="00FF7047" w:rsidRDefault="00A97B98" w:rsidP="00A46B32">
      <w:pPr>
        <w:spacing w:before="100" w:after="100" w:line="269" w:lineRule="auto"/>
      </w:pPr>
      <w:r w:rsidRPr="00FF7047">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0C33DA" w:rsidRPr="00084E0A" w14:paraId="32A1120E" w14:textId="77777777" w:rsidTr="00E07928">
        <w:trPr>
          <w:cnfStyle w:val="100000000000" w:firstRow="1" w:lastRow="0" w:firstColumn="0" w:lastColumn="0" w:oddVBand="0" w:evenVBand="0" w:oddHBand="0" w:evenHBand="0" w:firstRowFirstColumn="0" w:firstRowLastColumn="0" w:lastRowFirstColumn="0" w:lastRowLastColumn="0"/>
        </w:trPr>
        <w:tc>
          <w:tcPr>
            <w:tcW w:w="614" w:type="dxa"/>
          </w:tcPr>
          <w:p w14:paraId="02E56C07" w14:textId="77777777" w:rsidR="000C33DA" w:rsidRPr="00084E0A" w:rsidRDefault="000C33DA" w:rsidP="00442526">
            <w:pPr>
              <w:rPr>
                <w:rFonts w:ascii="Calibri" w:hAnsi="Calibri"/>
              </w:rPr>
            </w:pPr>
            <w:r w:rsidRPr="00084E0A">
              <w:rPr>
                <w:rFonts w:ascii="Calibri" w:hAnsi="Calibri"/>
              </w:rPr>
              <w:t>Grade</w:t>
            </w:r>
          </w:p>
        </w:tc>
        <w:tc>
          <w:tcPr>
            <w:tcW w:w="0" w:type="auto"/>
          </w:tcPr>
          <w:p w14:paraId="366DF01B" w14:textId="77777777" w:rsidR="000C33DA" w:rsidRPr="00084E0A" w:rsidRDefault="000C33DA" w:rsidP="00442526">
            <w:pPr>
              <w:rPr>
                <w:rFonts w:ascii="Calibri" w:hAnsi="Calibri"/>
              </w:rPr>
            </w:pPr>
            <w:r w:rsidRPr="00084E0A">
              <w:rPr>
                <w:rFonts w:ascii="Calibri" w:hAnsi="Calibri"/>
              </w:rPr>
              <w:t>Interpretation</w:t>
            </w:r>
          </w:p>
        </w:tc>
      </w:tr>
      <w:tr w:rsidR="000C33DA" w:rsidRPr="00084E0A" w14:paraId="6C304A8A" w14:textId="77777777" w:rsidTr="00E07928">
        <w:tc>
          <w:tcPr>
            <w:tcW w:w="614" w:type="dxa"/>
          </w:tcPr>
          <w:p w14:paraId="683E702F" w14:textId="77777777" w:rsidR="000C33DA" w:rsidRPr="00084E0A" w:rsidRDefault="000C33DA" w:rsidP="00084E0A">
            <w:pPr>
              <w:jc w:val="center"/>
              <w:rPr>
                <w:rFonts w:ascii="Calibri" w:hAnsi="Calibri"/>
                <w:b/>
                <w:bCs/>
              </w:rPr>
            </w:pPr>
            <w:r w:rsidRPr="00084E0A">
              <w:rPr>
                <w:rFonts w:ascii="Calibri" w:hAnsi="Calibri"/>
                <w:b/>
                <w:bCs/>
              </w:rPr>
              <w:t>A</w:t>
            </w:r>
          </w:p>
        </w:tc>
        <w:tc>
          <w:tcPr>
            <w:tcW w:w="0" w:type="auto"/>
          </w:tcPr>
          <w:p w14:paraId="3E62B7C1" w14:textId="77777777" w:rsidR="000C33DA" w:rsidRPr="00084E0A" w:rsidRDefault="000C33DA" w:rsidP="00442526">
            <w:pPr>
              <w:rPr>
                <w:rFonts w:ascii="Calibri" w:hAnsi="Calibri"/>
              </w:rPr>
            </w:pPr>
            <w:r w:rsidRPr="00084E0A">
              <w:rPr>
                <w:rFonts w:ascii="Calibri" w:hAnsi="Calibri"/>
              </w:rPr>
              <w:t>Excellent achievement</w:t>
            </w:r>
          </w:p>
        </w:tc>
      </w:tr>
      <w:tr w:rsidR="000C33DA" w:rsidRPr="00084E0A" w14:paraId="4526FA10" w14:textId="77777777" w:rsidTr="00E07928">
        <w:tc>
          <w:tcPr>
            <w:tcW w:w="614" w:type="dxa"/>
          </w:tcPr>
          <w:p w14:paraId="13A891C3" w14:textId="77777777" w:rsidR="000C33DA" w:rsidRPr="00084E0A" w:rsidRDefault="000C33DA" w:rsidP="00084E0A">
            <w:pPr>
              <w:jc w:val="center"/>
              <w:rPr>
                <w:rFonts w:ascii="Calibri" w:hAnsi="Calibri"/>
                <w:b/>
                <w:bCs/>
              </w:rPr>
            </w:pPr>
            <w:r w:rsidRPr="00084E0A">
              <w:rPr>
                <w:rFonts w:ascii="Calibri" w:hAnsi="Calibri"/>
                <w:b/>
                <w:bCs/>
              </w:rPr>
              <w:t>B</w:t>
            </w:r>
          </w:p>
        </w:tc>
        <w:tc>
          <w:tcPr>
            <w:tcW w:w="0" w:type="auto"/>
          </w:tcPr>
          <w:p w14:paraId="44ECA29B" w14:textId="77777777" w:rsidR="000C33DA" w:rsidRPr="00084E0A" w:rsidRDefault="000C33DA" w:rsidP="00442526">
            <w:pPr>
              <w:rPr>
                <w:rFonts w:ascii="Calibri" w:hAnsi="Calibri"/>
              </w:rPr>
            </w:pPr>
            <w:r w:rsidRPr="00084E0A">
              <w:rPr>
                <w:rFonts w:ascii="Calibri" w:hAnsi="Calibri"/>
              </w:rPr>
              <w:t>High achievement</w:t>
            </w:r>
          </w:p>
        </w:tc>
      </w:tr>
      <w:tr w:rsidR="000C33DA" w:rsidRPr="00084E0A" w14:paraId="37B56296" w14:textId="77777777" w:rsidTr="00E07928">
        <w:tc>
          <w:tcPr>
            <w:tcW w:w="614" w:type="dxa"/>
          </w:tcPr>
          <w:p w14:paraId="035404EB" w14:textId="77777777" w:rsidR="000C33DA" w:rsidRPr="00084E0A" w:rsidRDefault="000C33DA" w:rsidP="00084E0A">
            <w:pPr>
              <w:jc w:val="center"/>
              <w:rPr>
                <w:rFonts w:ascii="Calibri" w:hAnsi="Calibri"/>
                <w:b/>
                <w:bCs/>
              </w:rPr>
            </w:pPr>
            <w:r w:rsidRPr="00084E0A">
              <w:rPr>
                <w:rFonts w:ascii="Calibri" w:hAnsi="Calibri"/>
                <w:b/>
                <w:bCs/>
              </w:rPr>
              <w:t>C</w:t>
            </w:r>
          </w:p>
        </w:tc>
        <w:tc>
          <w:tcPr>
            <w:tcW w:w="0" w:type="auto"/>
          </w:tcPr>
          <w:p w14:paraId="494D5B53" w14:textId="77777777" w:rsidR="000C33DA" w:rsidRPr="00084E0A" w:rsidRDefault="000C33DA" w:rsidP="00442526">
            <w:pPr>
              <w:rPr>
                <w:rFonts w:ascii="Calibri" w:hAnsi="Calibri"/>
              </w:rPr>
            </w:pPr>
            <w:r w:rsidRPr="00084E0A">
              <w:rPr>
                <w:rFonts w:ascii="Calibri" w:hAnsi="Calibri"/>
              </w:rPr>
              <w:t>Satisfactory achievement</w:t>
            </w:r>
          </w:p>
        </w:tc>
      </w:tr>
      <w:tr w:rsidR="000C33DA" w:rsidRPr="00084E0A" w14:paraId="40317EF3" w14:textId="77777777" w:rsidTr="00E07928">
        <w:tc>
          <w:tcPr>
            <w:tcW w:w="614" w:type="dxa"/>
          </w:tcPr>
          <w:p w14:paraId="4493E065" w14:textId="77777777" w:rsidR="000C33DA" w:rsidRPr="00084E0A" w:rsidRDefault="000C33DA" w:rsidP="00084E0A">
            <w:pPr>
              <w:jc w:val="center"/>
              <w:rPr>
                <w:rFonts w:ascii="Calibri" w:hAnsi="Calibri"/>
                <w:b/>
                <w:bCs/>
              </w:rPr>
            </w:pPr>
            <w:r w:rsidRPr="00084E0A">
              <w:rPr>
                <w:rFonts w:ascii="Calibri" w:hAnsi="Calibri"/>
                <w:b/>
                <w:bCs/>
              </w:rPr>
              <w:t>D</w:t>
            </w:r>
          </w:p>
        </w:tc>
        <w:tc>
          <w:tcPr>
            <w:tcW w:w="0" w:type="auto"/>
          </w:tcPr>
          <w:p w14:paraId="78145C9A" w14:textId="77777777" w:rsidR="000C33DA" w:rsidRPr="00084E0A" w:rsidRDefault="000C33DA" w:rsidP="00442526">
            <w:pPr>
              <w:rPr>
                <w:rFonts w:ascii="Calibri" w:hAnsi="Calibri"/>
              </w:rPr>
            </w:pPr>
            <w:r w:rsidRPr="00084E0A">
              <w:rPr>
                <w:rFonts w:ascii="Calibri" w:hAnsi="Calibri"/>
              </w:rPr>
              <w:t>Limited achievement</w:t>
            </w:r>
          </w:p>
        </w:tc>
      </w:tr>
      <w:tr w:rsidR="000C33DA" w:rsidRPr="00084E0A" w14:paraId="6415D2FD" w14:textId="77777777" w:rsidTr="00E07928">
        <w:tc>
          <w:tcPr>
            <w:tcW w:w="614" w:type="dxa"/>
          </w:tcPr>
          <w:p w14:paraId="45E0059F" w14:textId="77777777" w:rsidR="000C33DA" w:rsidRPr="00084E0A" w:rsidRDefault="000C33DA" w:rsidP="00084E0A">
            <w:pPr>
              <w:jc w:val="center"/>
              <w:rPr>
                <w:rFonts w:ascii="Calibri" w:hAnsi="Calibri"/>
                <w:b/>
                <w:bCs/>
              </w:rPr>
            </w:pPr>
            <w:r w:rsidRPr="00084E0A">
              <w:rPr>
                <w:rFonts w:ascii="Calibri" w:hAnsi="Calibri"/>
                <w:b/>
                <w:bCs/>
              </w:rPr>
              <w:t>E</w:t>
            </w:r>
          </w:p>
        </w:tc>
        <w:tc>
          <w:tcPr>
            <w:tcW w:w="0" w:type="auto"/>
          </w:tcPr>
          <w:p w14:paraId="3E447A55" w14:textId="77777777" w:rsidR="000C33DA" w:rsidRPr="00084E0A" w:rsidRDefault="000C33DA" w:rsidP="00442526">
            <w:pPr>
              <w:rPr>
                <w:rFonts w:ascii="Calibri" w:hAnsi="Calibri"/>
              </w:rPr>
            </w:pPr>
            <w:r w:rsidRPr="00084E0A">
              <w:rPr>
                <w:rFonts w:ascii="Calibri" w:hAnsi="Calibri"/>
              </w:rPr>
              <w:t>Very low achievement</w:t>
            </w:r>
          </w:p>
        </w:tc>
      </w:tr>
    </w:tbl>
    <w:p w14:paraId="318AC9CC" w14:textId="38D6823A" w:rsidR="009909CD" w:rsidRPr="00FF7047" w:rsidRDefault="00E5490A" w:rsidP="00A46B32">
      <w:pPr>
        <w:spacing w:before="120" w:line="269" w:lineRule="auto"/>
        <w:rPr>
          <w:rFonts w:cs="Calibri"/>
        </w:rPr>
      </w:pPr>
      <w:r w:rsidRPr="00FF7047">
        <w:t xml:space="preserve">The teacher </w:t>
      </w:r>
      <w:r w:rsidR="00403D6D" w:rsidRPr="00FF7047">
        <w:rPr>
          <w:rFonts w:cs="Calibri"/>
        </w:rPr>
        <w:t xml:space="preserve">prepares a ranked list and </w:t>
      </w:r>
      <w:r w:rsidRPr="00FF7047">
        <w:t>assigns the student a grade for the pair of</w:t>
      </w:r>
      <w:r w:rsidR="000841F0" w:rsidRPr="00FF7047">
        <w:t xml:space="preserve"> units</w:t>
      </w:r>
      <w:r w:rsidRPr="00FF7047">
        <w:t>. The grade is based on the student</w:t>
      </w:r>
      <w:r w:rsidR="00B43F3F">
        <w:t>’</w:t>
      </w:r>
      <w:r w:rsidRPr="00FF7047">
        <w:t xml:space="preserve">s overall performance as judged by reference to a set of pre-determined standards. These standards are defined by grade descriptions and annotated work samples. </w:t>
      </w:r>
      <w:r w:rsidR="009909CD" w:rsidRPr="00FF7047">
        <w:rPr>
          <w:rFonts w:cs="Times New Roman"/>
        </w:rPr>
        <w:t xml:space="preserve">The grade descriptions for </w:t>
      </w:r>
      <w:r w:rsidR="00285B26" w:rsidRPr="00FF7047">
        <w:rPr>
          <w:rFonts w:cs="Times New Roman"/>
        </w:rPr>
        <w:t xml:space="preserve">the </w:t>
      </w:r>
      <w:r w:rsidR="009E543F" w:rsidRPr="00FF7047">
        <w:rPr>
          <w:rFonts w:cs="Times New Roman"/>
        </w:rPr>
        <w:t xml:space="preserve">Japanese: Second Language General Year 12 </w:t>
      </w:r>
      <w:r w:rsidR="00FF5E63" w:rsidRPr="00FF7047">
        <w:rPr>
          <w:rFonts w:cs="Times New Roman"/>
        </w:rPr>
        <w:t xml:space="preserve">syllabus </w:t>
      </w:r>
      <w:r w:rsidR="009909CD" w:rsidRPr="00FF7047">
        <w:rPr>
          <w:rFonts w:cs="Times New Roman"/>
        </w:rPr>
        <w:t xml:space="preserve">are provided </w:t>
      </w:r>
      <w:r w:rsidR="004906F1" w:rsidRPr="00FF7047">
        <w:rPr>
          <w:rFonts w:cs="Times New Roman"/>
        </w:rPr>
        <w:t>in Appendix 1</w:t>
      </w:r>
      <w:r w:rsidR="009909CD" w:rsidRPr="00FF7047">
        <w:rPr>
          <w:rFonts w:cs="Times New Roman"/>
        </w:rPr>
        <w:t xml:space="preserve">. They can also be accessed, together with annotated work samples, through the Guide to Grades link on the course page of the Authority website at </w:t>
      </w:r>
      <w:hyperlink r:id="rId14" w:history="1">
        <w:r w:rsidR="009909CD" w:rsidRPr="00FF7047">
          <w:rPr>
            <w:rStyle w:val="Hyperlink"/>
          </w:rPr>
          <w:t>www.scsa.wa.edu.au</w:t>
        </w:r>
      </w:hyperlink>
      <w:r w:rsidR="00475B1D" w:rsidRPr="00FF7047">
        <w:rPr>
          <w:rFonts w:cs="Times New Roman"/>
        </w:rPr>
        <w:t>.</w:t>
      </w:r>
    </w:p>
    <w:p w14:paraId="346C5A52" w14:textId="77777777" w:rsidR="00A97B98" w:rsidRPr="00FF7047" w:rsidRDefault="00A97B98" w:rsidP="00A46B32">
      <w:pPr>
        <w:spacing w:before="120" w:line="269" w:lineRule="auto"/>
      </w:pPr>
      <w:r w:rsidRPr="00FF7047">
        <w:t>To be assigned a grade, a student must have had the opportunity to complete the education program</w:t>
      </w:r>
      <w:r w:rsidR="00C207ED" w:rsidRPr="00FF7047">
        <w:t>,</w:t>
      </w:r>
      <w:r w:rsidRPr="00FF7047">
        <w:t xml:space="preserve"> including the assessment program (unless the school accepts that there are exceptional and justifiable circumstances).</w:t>
      </w:r>
    </w:p>
    <w:p w14:paraId="3BD1D302" w14:textId="77777777" w:rsidR="00896E4D" w:rsidRPr="00FF7047" w:rsidRDefault="00A97B98" w:rsidP="00A46B32">
      <w:pPr>
        <w:spacing w:before="120" w:after="0" w:line="269" w:lineRule="auto"/>
      </w:pPr>
      <w:r w:rsidRPr="00FF7047">
        <w:t xml:space="preserve">Refer to the </w:t>
      </w:r>
      <w:r w:rsidRPr="00FF7047">
        <w:rPr>
          <w:i/>
        </w:rPr>
        <w:t>WACE</w:t>
      </w:r>
      <w:r w:rsidR="00403D6D" w:rsidRPr="00FF7047">
        <w:rPr>
          <w:i/>
        </w:rPr>
        <w:t xml:space="preserve"> Manual</w:t>
      </w:r>
      <w:r w:rsidR="00403D6D" w:rsidRPr="00FF7047">
        <w:t xml:space="preserve"> for further information about the use of a ranked list in the process of assigning grades.</w:t>
      </w:r>
      <w:r w:rsidR="00896E4D" w:rsidRPr="00FF7047">
        <w:br w:type="page"/>
      </w:r>
    </w:p>
    <w:p w14:paraId="7B98B7AF" w14:textId="77777777" w:rsidR="009558DE" w:rsidRPr="00FF7047" w:rsidRDefault="004906F1" w:rsidP="00E66C56">
      <w:pPr>
        <w:pStyle w:val="SCSAAppendixHeading1"/>
      </w:pPr>
      <w:bookmarkStart w:id="58" w:name="_Toc358372267"/>
      <w:bookmarkStart w:id="59" w:name="_Toc237959348"/>
      <w:r w:rsidRPr="00FF7047">
        <w:lastRenderedPageBreak/>
        <w:t xml:space="preserve">Appendix 1 – </w:t>
      </w:r>
      <w:r w:rsidR="009558DE" w:rsidRPr="00FF7047">
        <w:t>Grade descriptions</w:t>
      </w:r>
      <w:bookmarkEnd w:id="58"/>
      <w:r w:rsidR="009558DE" w:rsidRPr="00FF7047">
        <w:t xml:space="preserve"> Year 12</w:t>
      </w:r>
      <w:bookmarkEnd w:id="59"/>
    </w:p>
    <w:tbl>
      <w:tblPr>
        <w:tblStyle w:val="SCSASyllabusGradeDescriptionsTable"/>
        <w:tblW w:w="9070" w:type="dxa"/>
        <w:jc w:val="center"/>
        <w:tblLayout w:type="fixed"/>
        <w:tblLook w:val="04A0" w:firstRow="1" w:lastRow="0" w:firstColumn="1" w:lastColumn="0" w:noHBand="0" w:noVBand="1"/>
      </w:tblPr>
      <w:tblGrid>
        <w:gridCol w:w="850"/>
        <w:gridCol w:w="8220"/>
      </w:tblGrid>
      <w:tr w:rsidR="009558DE" w:rsidRPr="00FF7047" w14:paraId="195411A5"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2CCBAB1D" w14:textId="77777777" w:rsidR="009558DE" w:rsidRPr="00FF7047" w:rsidRDefault="009558DE" w:rsidP="001779BF">
            <w:pPr>
              <w:rPr>
                <w:rFonts w:cs="Arial"/>
                <w:b w:val="0"/>
                <w:color w:val="FFFFFF" w:themeColor="background1"/>
                <w:szCs w:val="40"/>
              </w:rPr>
            </w:pPr>
            <w:r w:rsidRPr="00FF7047">
              <w:rPr>
                <w:rFonts w:cs="Arial"/>
                <w:color w:val="FFFFFF" w:themeColor="background1"/>
                <w:szCs w:val="40"/>
              </w:rPr>
              <w:t>A</w:t>
            </w:r>
          </w:p>
        </w:tc>
        <w:tc>
          <w:tcPr>
            <w:tcW w:w="8220" w:type="dxa"/>
          </w:tcPr>
          <w:p w14:paraId="1C7038CD"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b/>
                <w:color w:val="000000"/>
                <w:szCs w:val="20"/>
              </w:rPr>
              <w:t xml:space="preserve">Written production </w:t>
            </w:r>
          </w:p>
          <w:p w14:paraId="183FCBF8" w14:textId="77777777" w:rsidR="0051224D" w:rsidRPr="00FF7047" w:rsidRDefault="00497FC1"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Competently conveys information</w:t>
            </w:r>
            <w:r w:rsidR="0051224D" w:rsidRPr="00FF7047">
              <w:rPr>
                <w:rFonts w:cs="Arial"/>
                <w:color w:val="000000"/>
                <w:szCs w:val="20"/>
              </w:rPr>
              <w:t xml:space="preserve"> </w:t>
            </w:r>
            <w:r w:rsidR="004906F1" w:rsidRPr="00FF7047">
              <w:rPr>
                <w:rFonts w:cs="Arial"/>
                <w:color w:val="000000"/>
                <w:szCs w:val="20"/>
              </w:rPr>
              <w:t xml:space="preserve">and </w:t>
            </w:r>
            <w:r w:rsidR="0051224D" w:rsidRPr="00FF7047">
              <w:rPr>
                <w:rFonts w:cs="Arial"/>
                <w:color w:val="000000"/>
                <w:szCs w:val="20"/>
              </w:rPr>
              <w:t>expresses ideas and opinions across a range of topics. Includes elaborations or examples to engage an audience. Provides relevant cultural references where required.</w:t>
            </w:r>
          </w:p>
          <w:p w14:paraId="6280A51C"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Includes a range of vocabulary</w:t>
            </w:r>
            <w:r w:rsidR="004906F1" w:rsidRPr="00FF7047">
              <w:rPr>
                <w:rFonts w:cs="Arial"/>
                <w:color w:val="000000"/>
                <w:szCs w:val="20"/>
              </w:rPr>
              <w:t>,</w:t>
            </w:r>
            <w:r w:rsidRPr="00FF7047">
              <w:rPr>
                <w:rFonts w:cs="Arial"/>
                <w:color w:val="000000"/>
                <w:szCs w:val="20"/>
              </w:rPr>
              <w:t xml:space="preserve"> language structures</w:t>
            </w:r>
            <w:r w:rsidR="004906F1" w:rsidRPr="00FF7047">
              <w:rPr>
                <w:rFonts w:cs="Arial"/>
                <w:color w:val="000000"/>
                <w:szCs w:val="20"/>
              </w:rPr>
              <w:t>,</w:t>
            </w:r>
            <w:r w:rsidRPr="00FF7047">
              <w:rPr>
                <w:rFonts w:cs="Arial"/>
                <w:color w:val="000000"/>
                <w:szCs w:val="20"/>
              </w:rPr>
              <w:t xml:space="preserve"> and script (including prescribed kanji). Uses appropriate register. Applies rules of </w:t>
            </w:r>
            <w:proofErr w:type="gramStart"/>
            <w:r w:rsidRPr="00FF7047">
              <w:rPr>
                <w:rFonts w:cs="Arial"/>
                <w:color w:val="000000"/>
                <w:szCs w:val="20"/>
              </w:rPr>
              <w:t>grammar</w:t>
            </w:r>
            <w:r w:rsidR="004906F1" w:rsidRPr="00FF7047">
              <w:rPr>
                <w:rFonts w:cs="Arial"/>
                <w:color w:val="000000"/>
                <w:szCs w:val="20"/>
              </w:rPr>
              <w:t>,</w:t>
            </w:r>
            <w:r w:rsidRPr="00FF7047">
              <w:rPr>
                <w:rFonts w:cs="Arial"/>
                <w:color w:val="000000"/>
                <w:szCs w:val="20"/>
              </w:rPr>
              <w:t xml:space="preserve"> but</w:t>
            </w:r>
            <w:proofErr w:type="gramEnd"/>
            <w:r w:rsidRPr="00FF7047">
              <w:rPr>
                <w:rFonts w:cs="Arial"/>
                <w:color w:val="000000"/>
                <w:szCs w:val="20"/>
              </w:rPr>
              <w:t xml:space="preserve"> occasionally makes minor errors in syntax and vocabulary. Errors do not affect meaning.</w:t>
            </w:r>
          </w:p>
          <w:p w14:paraId="7C4B0FF7" w14:textId="77777777" w:rsidR="00543BB3"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Writing is cohesive and well-structured</w:t>
            </w:r>
            <w:r w:rsidR="004906F1" w:rsidRPr="00FF7047">
              <w:rPr>
                <w:rFonts w:cs="Arial"/>
                <w:color w:val="000000"/>
                <w:szCs w:val="20"/>
              </w:rPr>
              <w:t>,</w:t>
            </w:r>
            <w:r w:rsidRPr="00FF7047">
              <w:rPr>
                <w:rFonts w:cs="Arial"/>
                <w:color w:val="000000"/>
                <w:szCs w:val="20"/>
              </w:rPr>
              <w:t xml:space="preserve"> showing clear development and connection of ideas.</w:t>
            </w:r>
          </w:p>
          <w:p w14:paraId="66B06D0A" w14:textId="77777777" w:rsidR="009558DE"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Observes all the conventions of text types.</w:t>
            </w:r>
          </w:p>
        </w:tc>
      </w:tr>
      <w:tr w:rsidR="009558DE" w:rsidRPr="00FF7047" w14:paraId="409D4651"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4935A7D4" w14:textId="77777777" w:rsidR="009558DE" w:rsidRPr="00FF7047" w:rsidRDefault="009558DE" w:rsidP="001779BF">
            <w:pPr>
              <w:rPr>
                <w:rFonts w:cs="Arial"/>
                <w:color w:val="000000"/>
                <w:sz w:val="16"/>
                <w:szCs w:val="16"/>
              </w:rPr>
            </w:pPr>
          </w:p>
        </w:tc>
        <w:tc>
          <w:tcPr>
            <w:tcW w:w="8220" w:type="dxa"/>
          </w:tcPr>
          <w:p w14:paraId="2A745565"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b/>
                <w:color w:val="000000"/>
                <w:szCs w:val="20"/>
              </w:rPr>
              <w:t>Oral production</w:t>
            </w:r>
          </w:p>
          <w:p w14:paraId="4BFCD450"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 xml:space="preserve">Communicates effectively across a range of topics. Comprehends almost all questions without clarification. Responds in depth with relevant information and opinions. </w:t>
            </w:r>
          </w:p>
          <w:p w14:paraId="3D69EBFC"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Responses are clear and cohesive. Uses a range of vocabulary and complex sentence structures. Errors do not affect meaning.</w:t>
            </w:r>
          </w:p>
          <w:p w14:paraId="238F041B" w14:textId="77777777" w:rsidR="009558DE"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Pronunciation is mostly accurate.</w:t>
            </w:r>
          </w:p>
        </w:tc>
      </w:tr>
      <w:tr w:rsidR="009558DE" w:rsidRPr="00FF7047" w14:paraId="19861BE5"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6C9F6857" w14:textId="77777777" w:rsidR="009558DE" w:rsidRPr="00FF7047" w:rsidRDefault="009558DE" w:rsidP="001779BF">
            <w:pPr>
              <w:rPr>
                <w:rFonts w:cs="Arial"/>
                <w:color w:val="000000"/>
                <w:sz w:val="16"/>
                <w:szCs w:val="16"/>
              </w:rPr>
            </w:pPr>
          </w:p>
        </w:tc>
        <w:tc>
          <w:tcPr>
            <w:tcW w:w="8220" w:type="dxa"/>
          </w:tcPr>
          <w:p w14:paraId="3A72C66B"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b/>
                <w:color w:val="000000"/>
                <w:szCs w:val="20"/>
              </w:rPr>
              <w:t>Comprehension</w:t>
            </w:r>
          </w:p>
          <w:p w14:paraId="6032D79A" w14:textId="77777777" w:rsidR="009558DE"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Accurately identifies</w:t>
            </w:r>
            <w:r w:rsidR="004906F1" w:rsidRPr="00FF7047">
              <w:rPr>
                <w:rFonts w:cs="Arial"/>
                <w:color w:val="000000"/>
                <w:szCs w:val="20"/>
              </w:rPr>
              <w:t>,</w:t>
            </w:r>
            <w:r w:rsidRPr="00FF7047">
              <w:rPr>
                <w:rFonts w:cs="Arial"/>
                <w:color w:val="000000"/>
                <w:szCs w:val="20"/>
              </w:rPr>
              <w:t xml:space="preserve"> and extracts and processes information from a variety of texts across a range of topics. Conveys relevant details in a concise and cohesive manner. When processing less familiar language and more complex texts, responses are not always correct.</w:t>
            </w:r>
          </w:p>
        </w:tc>
      </w:tr>
    </w:tbl>
    <w:p w14:paraId="48E8D7B7" w14:textId="77777777" w:rsidR="009558DE" w:rsidRPr="00FF7047" w:rsidRDefault="009558DE" w:rsidP="000841F0">
      <w:pPr>
        <w:spacing w:after="0"/>
      </w:pPr>
    </w:p>
    <w:tbl>
      <w:tblPr>
        <w:tblStyle w:val="SCSASyllabusGradeDescriptionsTable"/>
        <w:tblW w:w="9070" w:type="dxa"/>
        <w:jc w:val="center"/>
        <w:tblLayout w:type="fixed"/>
        <w:tblLook w:val="04A0" w:firstRow="1" w:lastRow="0" w:firstColumn="1" w:lastColumn="0" w:noHBand="0" w:noVBand="1"/>
      </w:tblPr>
      <w:tblGrid>
        <w:gridCol w:w="850"/>
        <w:gridCol w:w="8220"/>
      </w:tblGrid>
      <w:tr w:rsidR="009558DE" w:rsidRPr="00FF7047" w14:paraId="054F0012"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27A851D0" w14:textId="77777777" w:rsidR="009558DE" w:rsidRPr="00FF7047" w:rsidRDefault="009558DE" w:rsidP="001779BF">
            <w:pPr>
              <w:rPr>
                <w:rFonts w:cs="Arial"/>
                <w:b w:val="0"/>
                <w:color w:val="FFFFFF" w:themeColor="background1"/>
                <w:szCs w:val="40"/>
              </w:rPr>
            </w:pPr>
            <w:r w:rsidRPr="00FF7047">
              <w:rPr>
                <w:rFonts w:cs="Arial"/>
                <w:color w:val="FFFFFF" w:themeColor="background1"/>
                <w:szCs w:val="40"/>
              </w:rPr>
              <w:t>B</w:t>
            </w:r>
          </w:p>
        </w:tc>
        <w:tc>
          <w:tcPr>
            <w:tcW w:w="8220" w:type="dxa"/>
          </w:tcPr>
          <w:p w14:paraId="7F57533A"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b/>
                <w:color w:val="000000"/>
                <w:szCs w:val="20"/>
              </w:rPr>
              <w:t>Written production</w:t>
            </w:r>
          </w:p>
          <w:p w14:paraId="5420E0E3" w14:textId="77777777" w:rsidR="0051224D" w:rsidRPr="00FF7047" w:rsidRDefault="004906F1"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Conveys information and</w:t>
            </w:r>
            <w:r w:rsidR="0051224D" w:rsidRPr="00FF7047">
              <w:rPr>
                <w:rFonts w:cs="Arial"/>
                <w:color w:val="000000"/>
                <w:szCs w:val="20"/>
              </w:rPr>
              <w:t xml:space="preserve"> expresses ideas and opinions across a range of topics using simple sentences. Provides some elaborations and relevant cultural references where required.</w:t>
            </w:r>
          </w:p>
          <w:p w14:paraId="0C605862"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 xml:space="preserve">Includes a range of familiar vocabulary, sentence structures, grammar and script (including familiar kanji). Uses repetitive language and grammar structures. Uses English words in certain contexts instead of katakana. Displays some script errors. Errors do not affect meaning. </w:t>
            </w:r>
          </w:p>
          <w:p w14:paraId="672B5B00" w14:textId="77777777" w:rsidR="009558DE" w:rsidRPr="00FF7047" w:rsidRDefault="0051224D" w:rsidP="004906F1">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 xml:space="preserve">Organises writing logically; </w:t>
            </w:r>
            <w:r w:rsidR="004906F1" w:rsidRPr="00FF7047">
              <w:rPr>
                <w:rFonts w:cs="Arial"/>
                <w:color w:val="000000"/>
                <w:szCs w:val="20"/>
              </w:rPr>
              <w:t>develops</w:t>
            </w:r>
            <w:r w:rsidRPr="00FF7047">
              <w:rPr>
                <w:rFonts w:cs="Arial"/>
                <w:color w:val="000000"/>
                <w:szCs w:val="20"/>
              </w:rPr>
              <w:t xml:space="preserve"> ideas</w:t>
            </w:r>
            <w:r w:rsidR="004906F1" w:rsidRPr="00FF7047">
              <w:rPr>
                <w:rFonts w:cs="Arial"/>
                <w:color w:val="000000"/>
                <w:szCs w:val="20"/>
              </w:rPr>
              <w:t xml:space="preserve"> clearly</w:t>
            </w:r>
            <w:r w:rsidRPr="00FF7047">
              <w:rPr>
                <w:rFonts w:cs="Arial"/>
                <w:color w:val="000000"/>
                <w:szCs w:val="20"/>
              </w:rPr>
              <w:t>. Observes most of the conventions of text types.</w:t>
            </w:r>
          </w:p>
        </w:tc>
      </w:tr>
      <w:tr w:rsidR="009558DE" w:rsidRPr="00FF7047" w14:paraId="248A2520"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42C269B0" w14:textId="77777777" w:rsidR="009558DE" w:rsidRPr="00FF7047" w:rsidRDefault="009558DE" w:rsidP="001779BF">
            <w:pPr>
              <w:rPr>
                <w:rFonts w:cs="Arial"/>
                <w:color w:val="000000"/>
                <w:sz w:val="16"/>
                <w:szCs w:val="16"/>
              </w:rPr>
            </w:pPr>
          </w:p>
        </w:tc>
        <w:tc>
          <w:tcPr>
            <w:tcW w:w="8220" w:type="dxa"/>
          </w:tcPr>
          <w:p w14:paraId="375D52CA"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b/>
                <w:color w:val="000000"/>
                <w:szCs w:val="20"/>
              </w:rPr>
              <w:t>Oral production</w:t>
            </w:r>
          </w:p>
          <w:p w14:paraId="123DDEA9" w14:textId="77777777" w:rsidR="0051224D" w:rsidRPr="00FF7047" w:rsidRDefault="00497FC1"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Communicates effectively, in</w:t>
            </w:r>
            <w:r w:rsidR="0051224D" w:rsidRPr="00FF7047">
              <w:rPr>
                <w:rFonts w:cs="Arial"/>
                <w:color w:val="000000"/>
                <w:szCs w:val="20"/>
              </w:rPr>
              <w:t xml:space="preserve"> most instances</w:t>
            </w:r>
            <w:r w:rsidRPr="00FF7047">
              <w:rPr>
                <w:rFonts w:cs="Arial"/>
                <w:color w:val="000000"/>
                <w:szCs w:val="20"/>
              </w:rPr>
              <w:t>,</w:t>
            </w:r>
            <w:r w:rsidR="0051224D" w:rsidRPr="00FF7047">
              <w:rPr>
                <w:rFonts w:cs="Arial"/>
                <w:color w:val="000000"/>
                <w:szCs w:val="20"/>
              </w:rPr>
              <w:t xml:space="preserve"> across a range of topics. Comprehends most questions and responds with relevant information, opinions and some detail. </w:t>
            </w:r>
          </w:p>
          <w:p w14:paraId="6A93B39D"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Responses are mostly clear and cohesive. Competently uses a range of vocabulary and simple sentence structures. Includes some complex sentences with errors. Approaches questioning in a culturally appropriate manner by observing language conventions.</w:t>
            </w:r>
          </w:p>
          <w:p w14:paraId="3F5E6D0B" w14:textId="77777777" w:rsidR="009558DE"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Pronunciation is reasonably accurate.</w:t>
            </w:r>
          </w:p>
        </w:tc>
      </w:tr>
      <w:tr w:rsidR="009558DE" w:rsidRPr="00FF7047" w14:paraId="3468F7C7"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62BF0634" w14:textId="77777777" w:rsidR="009558DE" w:rsidRPr="00FF7047" w:rsidRDefault="009558DE" w:rsidP="001779BF">
            <w:pPr>
              <w:rPr>
                <w:rFonts w:cs="Arial"/>
                <w:color w:val="000000"/>
                <w:sz w:val="16"/>
                <w:szCs w:val="16"/>
              </w:rPr>
            </w:pPr>
          </w:p>
        </w:tc>
        <w:tc>
          <w:tcPr>
            <w:tcW w:w="8220" w:type="dxa"/>
          </w:tcPr>
          <w:p w14:paraId="555DE0F7"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b/>
                <w:color w:val="000000"/>
                <w:szCs w:val="20"/>
              </w:rPr>
              <w:t xml:space="preserve">Comprehension </w:t>
            </w:r>
          </w:p>
          <w:p w14:paraId="0D8C4909" w14:textId="77777777" w:rsidR="00835900"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Identifies</w:t>
            </w:r>
            <w:r w:rsidR="004906F1" w:rsidRPr="00FF7047">
              <w:rPr>
                <w:rFonts w:cs="Arial"/>
                <w:color w:val="000000"/>
                <w:szCs w:val="20"/>
              </w:rPr>
              <w:t>,</w:t>
            </w:r>
            <w:r w:rsidRPr="00FF7047">
              <w:rPr>
                <w:rFonts w:cs="Arial"/>
                <w:color w:val="000000"/>
                <w:szCs w:val="20"/>
              </w:rPr>
              <w:t xml:space="preserve"> and extracts and processes information from a variety of texts across a range of topics. Provides mostly accurate responses to literal questions</w:t>
            </w:r>
            <w:r w:rsidR="00374723" w:rsidRPr="00FF7047">
              <w:rPr>
                <w:rFonts w:cs="Arial"/>
                <w:color w:val="000000"/>
                <w:szCs w:val="20"/>
              </w:rPr>
              <w:t>,</w:t>
            </w:r>
            <w:r w:rsidRPr="00FF7047">
              <w:rPr>
                <w:rFonts w:cs="Arial"/>
                <w:color w:val="000000"/>
                <w:szCs w:val="20"/>
              </w:rPr>
              <w:t xml:space="preserve"> and some correct responses to inferential questions.</w:t>
            </w:r>
          </w:p>
          <w:p w14:paraId="59DAA7EC" w14:textId="77777777" w:rsidR="009558DE"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May select the wrong word or phrase when consulting the dictionary, resulting in an inappropriate translation or interpretation.</w:t>
            </w:r>
          </w:p>
        </w:tc>
      </w:tr>
    </w:tbl>
    <w:p w14:paraId="39F66E7A" w14:textId="77777777" w:rsidR="0051224D" w:rsidRPr="00FF7047" w:rsidRDefault="0051224D" w:rsidP="0051224D">
      <w:r w:rsidRPr="00FF7047">
        <w:br w:type="page"/>
      </w:r>
    </w:p>
    <w:tbl>
      <w:tblPr>
        <w:tblStyle w:val="SCSASyllabusGradeDescriptionsTable"/>
        <w:tblW w:w="9070" w:type="dxa"/>
        <w:jc w:val="center"/>
        <w:tblLayout w:type="fixed"/>
        <w:tblLook w:val="04A0" w:firstRow="1" w:lastRow="0" w:firstColumn="1" w:lastColumn="0" w:noHBand="0" w:noVBand="1"/>
      </w:tblPr>
      <w:tblGrid>
        <w:gridCol w:w="850"/>
        <w:gridCol w:w="8220"/>
      </w:tblGrid>
      <w:tr w:rsidR="009558DE" w:rsidRPr="00FF7047" w14:paraId="534A49B4"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3DF9085A" w14:textId="77777777" w:rsidR="009558DE" w:rsidRPr="00FF7047" w:rsidRDefault="009558DE" w:rsidP="001779BF">
            <w:pPr>
              <w:rPr>
                <w:rFonts w:cs="Arial"/>
                <w:b w:val="0"/>
                <w:color w:val="FFFFFF" w:themeColor="background1"/>
                <w:szCs w:val="40"/>
              </w:rPr>
            </w:pPr>
            <w:r w:rsidRPr="00FF7047">
              <w:rPr>
                <w:rFonts w:cs="Arial"/>
                <w:color w:val="FFFFFF" w:themeColor="background1"/>
                <w:szCs w:val="40"/>
              </w:rPr>
              <w:lastRenderedPageBreak/>
              <w:t>C</w:t>
            </w:r>
          </w:p>
        </w:tc>
        <w:tc>
          <w:tcPr>
            <w:tcW w:w="8220" w:type="dxa"/>
          </w:tcPr>
          <w:p w14:paraId="15C229DB"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b/>
                <w:color w:val="000000"/>
                <w:szCs w:val="20"/>
              </w:rPr>
              <w:t xml:space="preserve">Written production </w:t>
            </w:r>
          </w:p>
          <w:p w14:paraId="54CC8322"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Expresses basic information and simple, personal ideas and opinions, related to familiar topics. May show some development of ideas or elaboration. Makes limited cultural references.</w:t>
            </w:r>
          </w:p>
          <w:p w14:paraId="44CFA19E"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Writing relies on familiar vocabulary, sentence structures</w:t>
            </w:r>
            <w:r w:rsidR="004906F1" w:rsidRPr="00FF7047">
              <w:rPr>
                <w:rFonts w:cs="Arial"/>
                <w:color w:val="000000"/>
                <w:szCs w:val="20"/>
              </w:rPr>
              <w:t>,</w:t>
            </w:r>
            <w:r w:rsidRPr="00FF7047">
              <w:rPr>
                <w:rFonts w:cs="Arial"/>
                <w:color w:val="000000"/>
                <w:szCs w:val="20"/>
              </w:rPr>
              <w:t xml:space="preserve"> and script (including familiar kanji). Applies the rules of grammar, including word order, inconsistently. Uses a limited range of grammar, simple vocabulary structures, connectives and particles accurately and appropriately in most instances. Displays some inaccuracies when using complex vocabulary and sentence structures. Use of kanji is </w:t>
            </w:r>
            <w:proofErr w:type="gramStart"/>
            <w:r w:rsidRPr="00FF7047">
              <w:rPr>
                <w:rFonts w:cs="Arial"/>
                <w:color w:val="000000"/>
                <w:szCs w:val="20"/>
              </w:rPr>
              <w:t>limited</w:t>
            </w:r>
            <w:proofErr w:type="gramEnd"/>
            <w:r w:rsidRPr="00FF7047">
              <w:rPr>
                <w:rFonts w:cs="Arial"/>
                <w:color w:val="000000"/>
                <w:szCs w:val="20"/>
              </w:rPr>
              <w:t xml:space="preserve"> and some characters are used repetitively. Some kanji is used inappropriately, with minor errors in furigana.</w:t>
            </w:r>
          </w:p>
          <w:p w14:paraId="6C78044F" w14:textId="77777777" w:rsidR="009558DE"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Writing is characterised by short, simple sentences. Observes some of the conventions of text types.</w:t>
            </w:r>
          </w:p>
        </w:tc>
      </w:tr>
      <w:tr w:rsidR="009558DE" w:rsidRPr="00FF7047" w14:paraId="400D493D"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63FA53BB" w14:textId="77777777" w:rsidR="009558DE" w:rsidRPr="00FF7047" w:rsidRDefault="009558DE" w:rsidP="001779BF">
            <w:pPr>
              <w:rPr>
                <w:rFonts w:cs="Arial"/>
                <w:color w:val="000000"/>
                <w:sz w:val="16"/>
                <w:szCs w:val="16"/>
              </w:rPr>
            </w:pPr>
          </w:p>
        </w:tc>
        <w:tc>
          <w:tcPr>
            <w:tcW w:w="8220" w:type="dxa"/>
          </w:tcPr>
          <w:p w14:paraId="156B28DE"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b/>
                <w:color w:val="000000"/>
                <w:szCs w:val="20"/>
              </w:rPr>
              <w:t xml:space="preserve">Oral production </w:t>
            </w:r>
          </w:p>
          <w:p w14:paraId="4B0B90C2"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 xml:space="preserve">Communicates some information and </w:t>
            </w:r>
            <w:proofErr w:type="gramStart"/>
            <w:r w:rsidRPr="00FF7047">
              <w:rPr>
                <w:rFonts w:cs="Arial"/>
                <w:color w:val="000000"/>
                <w:szCs w:val="20"/>
              </w:rPr>
              <w:t>ideas</w:t>
            </w:r>
            <w:r w:rsidR="004906F1" w:rsidRPr="00FF7047">
              <w:rPr>
                <w:rFonts w:cs="Arial"/>
                <w:color w:val="000000"/>
                <w:szCs w:val="20"/>
              </w:rPr>
              <w:t>,</w:t>
            </w:r>
            <w:r w:rsidRPr="00FF7047">
              <w:rPr>
                <w:rFonts w:cs="Arial"/>
                <w:color w:val="000000"/>
                <w:szCs w:val="20"/>
              </w:rPr>
              <w:t xml:space="preserve"> but</w:t>
            </w:r>
            <w:proofErr w:type="gramEnd"/>
            <w:r w:rsidRPr="00FF7047">
              <w:rPr>
                <w:rFonts w:cs="Arial"/>
                <w:color w:val="000000"/>
                <w:szCs w:val="20"/>
              </w:rPr>
              <w:t xml:space="preserve"> </w:t>
            </w:r>
            <w:r w:rsidR="004906F1" w:rsidRPr="00FF7047">
              <w:rPr>
                <w:rFonts w:cs="Arial"/>
                <w:color w:val="000000"/>
                <w:szCs w:val="20"/>
              </w:rPr>
              <w:t>provides</w:t>
            </w:r>
            <w:r w:rsidRPr="00FF7047">
              <w:rPr>
                <w:rFonts w:cs="Arial"/>
                <w:color w:val="000000"/>
                <w:szCs w:val="20"/>
              </w:rPr>
              <w:t xml:space="preserve"> little depth. Comprehends familiar questions, although rephrasing and support from the other speaker is sometimes necessary for complex questions.</w:t>
            </w:r>
          </w:p>
          <w:p w14:paraId="15BD4097"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 xml:space="preserve">Provides brief responses that are reasonably accurate and that rely on well-rehearsed language. Uses a limited range of vocabulary, displaying inaccuracies in grammar and word order. </w:t>
            </w:r>
          </w:p>
          <w:p w14:paraId="186399BB" w14:textId="77777777" w:rsidR="009558DE"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Pronunciation errors at times affect meaning.</w:t>
            </w:r>
          </w:p>
        </w:tc>
      </w:tr>
      <w:tr w:rsidR="009558DE" w:rsidRPr="00FF7047" w14:paraId="60109FAA"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58BF8CBD" w14:textId="77777777" w:rsidR="009558DE" w:rsidRPr="00FF7047" w:rsidRDefault="009558DE" w:rsidP="001779BF">
            <w:pPr>
              <w:rPr>
                <w:rFonts w:cs="Arial"/>
                <w:color w:val="000000"/>
                <w:sz w:val="16"/>
                <w:szCs w:val="16"/>
              </w:rPr>
            </w:pPr>
          </w:p>
        </w:tc>
        <w:tc>
          <w:tcPr>
            <w:tcW w:w="8220" w:type="dxa"/>
          </w:tcPr>
          <w:p w14:paraId="478717DC"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b/>
                <w:color w:val="000000"/>
                <w:szCs w:val="20"/>
              </w:rPr>
              <w:t xml:space="preserve">Comprehension </w:t>
            </w:r>
          </w:p>
          <w:p w14:paraId="24AB2DA9" w14:textId="77777777" w:rsidR="00835900"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Identifies</w:t>
            </w:r>
            <w:r w:rsidR="00497FC1" w:rsidRPr="00FF7047">
              <w:rPr>
                <w:rFonts w:cs="Arial"/>
                <w:color w:val="000000"/>
                <w:szCs w:val="20"/>
              </w:rPr>
              <w:t>,</w:t>
            </w:r>
            <w:r w:rsidRPr="00FF7047">
              <w:rPr>
                <w:rFonts w:cs="Arial"/>
                <w:color w:val="000000"/>
                <w:szCs w:val="20"/>
              </w:rPr>
              <w:t xml:space="preserve"> and extracts and processes some information from a variety of texts, but supporting details are not always provided. Responses to literal questions are mostly correct</w:t>
            </w:r>
            <w:r w:rsidR="004906F1" w:rsidRPr="00FF7047">
              <w:rPr>
                <w:rFonts w:cs="Arial"/>
                <w:color w:val="000000"/>
                <w:szCs w:val="20"/>
              </w:rPr>
              <w:t>,</w:t>
            </w:r>
            <w:r w:rsidRPr="00FF7047">
              <w:rPr>
                <w:rFonts w:cs="Arial"/>
                <w:color w:val="000000"/>
                <w:szCs w:val="20"/>
              </w:rPr>
              <w:t xml:space="preserve"> but responses to inferential questions are freq</w:t>
            </w:r>
            <w:r w:rsidR="00835900" w:rsidRPr="00FF7047">
              <w:rPr>
                <w:rFonts w:cs="Arial"/>
                <w:color w:val="000000"/>
                <w:szCs w:val="20"/>
              </w:rPr>
              <w:t>uently incorrect or incomplete.</w:t>
            </w:r>
          </w:p>
          <w:p w14:paraId="560384F5" w14:textId="77777777" w:rsidR="009558DE"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Occasionally selects the wrong word or phrases when consulting a dictionary.</w:t>
            </w:r>
          </w:p>
        </w:tc>
      </w:tr>
    </w:tbl>
    <w:p w14:paraId="78CA35D7" w14:textId="77777777" w:rsidR="009558DE" w:rsidRPr="00FF7047" w:rsidRDefault="009558DE" w:rsidP="000841F0">
      <w:pPr>
        <w:spacing w:after="0"/>
      </w:pPr>
    </w:p>
    <w:tbl>
      <w:tblPr>
        <w:tblStyle w:val="SCSASyllabusGradeDescriptionsTable"/>
        <w:tblW w:w="9070" w:type="dxa"/>
        <w:jc w:val="center"/>
        <w:tblLayout w:type="fixed"/>
        <w:tblLook w:val="04A0" w:firstRow="1" w:lastRow="0" w:firstColumn="1" w:lastColumn="0" w:noHBand="0" w:noVBand="1"/>
      </w:tblPr>
      <w:tblGrid>
        <w:gridCol w:w="850"/>
        <w:gridCol w:w="8220"/>
      </w:tblGrid>
      <w:tr w:rsidR="009558DE" w:rsidRPr="00FF7047" w14:paraId="3EEBAE3D"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00806754" w14:textId="77777777" w:rsidR="009558DE" w:rsidRPr="00FF7047" w:rsidRDefault="009558DE" w:rsidP="001779BF">
            <w:pPr>
              <w:rPr>
                <w:rFonts w:cs="Arial"/>
                <w:b w:val="0"/>
                <w:color w:val="FFFFFF" w:themeColor="background1"/>
                <w:szCs w:val="40"/>
              </w:rPr>
            </w:pPr>
            <w:r w:rsidRPr="00FF7047">
              <w:rPr>
                <w:rFonts w:cs="Arial"/>
                <w:color w:val="FFFFFF" w:themeColor="background1"/>
                <w:szCs w:val="40"/>
              </w:rPr>
              <w:t>D</w:t>
            </w:r>
          </w:p>
        </w:tc>
        <w:tc>
          <w:tcPr>
            <w:tcW w:w="8220" w:type="dxa"/>
          </w:tcPr>
          <w:p w14:paraId="5908BC7C"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b/>
                <w:color w:val="000000"/>
                <w:szCs w:val="20"/>
              </w:rPr>
              <w:t xml:space="preserve">Written production </w:t>
            </w:r>
          </w:p>
          <w:p w14:paraId="3F33B904"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 xml:space="preserve">Expresses basic information and simple, personal ideas, when writing about familiar topics. When writing about less familiar topics may include irrelevant content. </w:t>
            </w:r>
          </w:p>
          <w:p w14:paraId="3E4D96D6"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Uses well-rehearsed, simple language and short sentences. Writing is frequently repetitive, disjointed and influenced by first language. Inaccurately applies basic rules of grammar.</w:t>
            </w:r>
            <w:r w:rsidR="00EF63AF" w:rsidRPr="00FF7047">
              <w:rPr>
                <w:rFonts w:cs="Arial"/>
                <w:color w:val="000000"/>
                <w:szCs w:val="20"/>
              </w:rPr>
              <w:t xml:space="preserve"> </w:t>
            </w:r>
            <w:r w:rsidRPr="00FF7047">
              <w:rPr>
                <w:rFonts w:cs="Arial"/>
                <w:color w:val="000000"/>
                <w:szCs w:val="20"/>
              </w:rPr>
              <w:t>Displays inaccuracies in vocabulary, script, kanji formation and register. Often uses verbs incorrectly</w:t>
            </w:r>
            <w:r w:rsidR="004906F1" w:rsidRPr="00FF7047">
              <w:rPr>
                <w:rFonts w:cs="Arial"/>
                <w:color w:val="000000"/>
                <w:szCs w:val="20"/>
              </w:rPr>
              <w:t>,</w:t>
            </w:r>
            <w:r w:rsidRPr="00FF7047">
              <w:rPr>
                <w:rFonts w:cs="Arial"/>
                <w:color w:val="000000"/>
                <w:szCs w:val="20"/>
              </w:rPr>
              <w:t xml:space="preserve"> due to similarities in syllables. Makes minimal use of simple verb agreements.</w:t>
            </w:r>
          </w:p>
          <w:p w14:paraId="41A0550D" w14:textId="77777777" w:rsidR="009558DE"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Inconsistently applies the conventions of text types.</w:t>
            </w:r>
          </w:p>
        </w:tc>
      </w:tr>
      <w:tr w:rsidR="009558DE" w:rsidRPr="00FF7047" w14:paraId="0245C700"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72881DD1" w14:textId="77777777" w:rsidR="009558DE" w:rsidRPr="00FF7047" w:rsidRDefault="009558DE" w:rsidP="001779BF">
            <w:pPr>
              <w:rPr>
                <w:rFonts w:cs="Arial"/>
                <w:color w:val="000000"/>
                <w:sz w:val="16"/>
                <w:szCs w:val="16"/>
              </w:rPr>
            </w:pPr>
          </w:p>
        </w:tc>
        <w:tc>
          <w:tcPr>
            <w:tcW w:w="8220" w:type="dxa"/>
          </w:tcPr>
          <w:p w14:paraId="6AECDBF3"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b/>
                <w:color w:val="000000"/>
                <w:szCs w:val="20"/>
              </w:rPr>
              <w:t>Oral production</w:t>
            </w:r>
          </w:p>
          <w:p w14:paraId="1BBEF164"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 xml:space="preserve">Communicates </w:t>
            </w:r>
            <w:r w:rsidR="004906F1" w:rsidRPr="00FF7047">
              <w:rPr>
                <w:rFonts w:cs="Arial"/>
                <w:color w:val="000000"/>
                <w:szCs w:val="20"/>
              </w:rPr>
              <w:t xml:space="preserve">by </w:t>
            </w:r>
            <w:r w:rsidRPr="00FF7047">
              <w:rPr>
                <w:rFonts w:cs="Arial"/>
                <w:color w:val="000000"/>
                <w:szCs w:val="20"/>
              </w:rPr>
              <w:t>providing some basic information and ideas. Requires frequent support from the other speaker to sustain conversation. Communication is hindered by a lack of comprehension.</w:t>
            </w:r>
          </w:p>
          <w:p w14:paraId="073F4367"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Uses a limited range of vocabulary, displaying inaccuracies in grammar, word order and sentence structure. Responses are brief, characterised by single words and fragmented sentences</w:t>
            </w:r>
            <w:r w:rsidR="004906F1" w:rsidRPr="00FF7047">
              <w:rPr>
                <w:rFonts w:cs="Arial"/>
                <w:color w:val="000000"/>
                <w:szCs w:val="20"/>
              </w:rPr>
              <w:t>,</w:t>
            </w:r>
            <w:r w:rsidRPr="00FF7047">
              <w:rPr>
                <w:rFonts w:cs="Arial"/>
                <w:color w:val="000000"/>
                <w:szCs w:val="20"/>
              </w:rPr>
              <w:t xml:space="preserve"> or English. </w:t>
            </w:r>
          </w:p>
          <w:p w14:paraId="21097121" w14:textId="77777777" w:rsidR="009558DE"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Pronunciation errors often affect meaning.</w:t>
            </w:r>
          </w:p>
        </w:tc>
      </w:tr>
      <w:tr w:rsidR="009558DE" w:rsidRPr="00FF7047" w14:paraId="66B829F8"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49EFED77" w14:textId="77777777" w:rsidR="009558DE" w:rsidRPr="00FF7047" w:rsidRDefault="009558DE" w:rsidP="001779BF">
            <w:pPr>
              <w:rPr>
                <w:rFonts w:cs="Arial"/>
                <w:color w:val="000000"/>
                <w:sz w:val="16"/>
                <w:szCs w:val="16"/>
              </w:rPr>
            </w:pPr>
          </w:p>
        </w:tc>
        <w:tc>
          <w:tcPr>
            <w:tcW w:w="8220" w:type="dxa"/>
          </w:tcPr>
          <w:p w14:paraId="1475DD5B" w14:textId="77777777" w:rsidR="0051224D"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b/>
                <w:color w:val="000000"/>
                <w:szCs w:val="20"/>
              </w:rPr>
              <w:t xml:space="preserve">Comprehension </w:t>
            </w:r>
          </w:p>
          <w:p w14:paraId="08B99E7D" w14:textId="77777777" w:rsidR="001844CB"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Identifies</w:t>
            </w:r>
            <w:r w:rsidR="004906F1" w:rsidRPr="00FF7047">
              <w:rPr>
                <w:rFonts w:cs="Arial"/>
                <w:color w:val="000000"/>
                <w:szCs w:val="20"/>
              </w:rPr>
              <w:t>,</w:t>
            </w:r>
            <w:r w:rsidRPr="00FF7047">
              <w:rPr>
                <w:rFonts w:cs="Arial"/>
                <w:color w:val="000000"/>
                <w:szCs w:val="20"/>
              </w:rPr>
              <w:t xml:space="preserve"> and extracts limited information from texts. </w:t>
            </w:r>
          </w:p>
          <w:p w14:paraId="5401DE40" w14:textId="77777777" w:rsidR="009558DE" w:rsidRPr="00FF7047" w:rsidRDefault="0051224D" w:rsidP="005122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FF7047">
              <w:rPr>
                <w:rFonts w:cs="Arial"/>
                <w:color w:val="000000"/>
                <w:szCs w:val="20"/>
              </w:rPr>
              <w:t>Responses are sometimes incomplete or irrelevant.</w:t>
            </w:r>
          </w:p>
        </w:tc>
      </w:tr>
    </w:tbl>
    <w:p w14:paraId="422EFE70" w14:textId="77777777" w:rsidR="009558DE" w:rsidRPr="00FF7047" w:rsidRDefault="009558DE" w:rsidP="000841F0">
      <w:pPr>
        <w:spacing w:after="0"/>
      </w:pPr>
    </w:p>
    <w:tbl>
      <w:tblPr>
        <w:tblStyle w:val="SCSASyllabusGradeDescriptionsTable"/>
        <w:tblW w:w="9070" w:type="dxa"/>
        <w:jc w:val="center"/>
        <w:tblLayout w:type="fixed"/>
        <w:tblLook w:val="04A0" w:firstRow="1" w:lastRow="0" w:firstColumn="1" w:lastColumn="0" w:noHBand="0" w:noVBand="1"/>
      </w:tblPr>
      <w:tblGrid>
        <w:gridCol w:w="850"/>
        <w:gridCol w:w="8220"/>
      </w:tblGrid>
      <w:tr w:rsidR="00726E5A" w:rsidRPr="00FF7047" w14:paraId="2A9D6A77" w14:textId="77777777" w:rsidTr="000C33DA">
        <w:trPr>
          <w:jc w:val="center"/>
        </w:trPr>
        <w:tc>
          <w:tcPr>
            <w:cnfStyle w:val="001000000000" w:firstRow="0" w:lastRow="0" w:firstColumn="1" w:lastColumn="0" w:oddVBand="0" w:evenVBand="0" w:oddHBand="0" w:evenHBand="0" w:firstRowFirstColumn="0" w:firstRowLastColumn="0" w:lastRowFirstColumn="0" w:lastRowLastColumn="0"/>
            <w:tcW w:w="850" w:type="dxa"/>
          </w:tcPr>
          <w:p w14:paraId="1FE3E562" w14:textId="77777777" w:rsidR="00726E5A" w:rsidRPr="00FF7047" w:rsidRDefault="00726E5A" w:rsidP="001779BF">
            <w:pPr>
              <w:rPr>
                <w:rFonts w:cs="Arial"/>
                <w:b w:val="0"/>
                <w:color w:val="FFFFFF" w:themeColor="background1"/>
                <w:szCs w:val="40"/>
              </w:rPr>
            </w:pPr>
            <w:r w:rsidRPr="00FF7047">
              <w:rPr>
                <w:rFonts w:cs="Arial"/>
                <w:color w:val="FFFFFF" w:themeColor="background1"/>
                <w:szCs w:val="40"/>
              </w:rPr>
              <w:t>E</w:t>
            </w:r>
          </w:p>
        </w:tc>
        <w:tc>
          <w:tcPr>
            <w:tcW w:w="8220" w:type="dxa"/>
            <w:vAlign w:val="center"/>
          </w:tcPr>
          <w:p w14:paraId="04E39A27" w14:textId="77777777" w:rsidR="00726E5A" w:rsidRPr="00FF7047" w:rsidRDefault="0051224D" w:rsidP="000C33DA">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FF7047">
              <w:rPr>
                <w:rFonts w:cs="Arial"/>
                <w:color w:val="000000"/>
                <w:szCs w:val="20"/>
              </w:rPr>
              <w:t xml:space="preserve">Does not meet </w:t>
            </w:r>
            <w:r w:rsidR="00403D6D" w:rsidRPr="00FF7047">
              <w:rPr>
                <w:rFonts w:cs="Arial"/>
                <w:color w:val="000000"/>
                <w:szCs w:val="20"/>
              </w:rPr>
              <w:t>the requirements of</w:t>
            </w:r>
            <w:r w:rsidRPr="00FF7047">
              <w:rPr>
                <w:rFonts w:cs="Arial"/>
                <w:color w:val="000000"/>
                <w:szCs w:val="20"/>
              </w:rPr>
              <w:t xml:space="preserve"> a D grade.</w:t>
            </w:r>
          </w:p>
        </w:tc>
      </w:tr>
    </w:tbl>
    <w:p w14:paraId="740A15B8" w14:textId="77777777" w:rsidR="0051224D" w:rsidRPr="00FF7047" w:rsidRDefault="0051224D" w:rsidP="00A307EE">
      <w:bookmarkStart w:id="60" w:name="_Toc361209729"/>
      <w:bookmarkStart w:id="61" w:name="_Toc360700429"/>
      <w:bookmarkEnd w:id="49"/>
      <w:bookmarkEnd w:id="50"/>
      <w:r w:rsidRPr="00FF7047">
        <w:br w:type="page"/>
      </w:r>
    </w:p>
    <w:p w14:paraId="41F0206A" w14:textId="77777777" w:rsidR="00D27E3C" w:rsidRPr="00FF7047" w:rsidRDefault="004906F1" w:rsidP="00E66C56">
      <w:pPr>
        <w:pStyle w:val="SCSAAppendixHeading1"/>
      </w:pPr>
      <w:bookmarkStart w:id="62" w:name="_Toc237959349"/>
      <w:r w:rsidRPr="00FF7047">
        <w:lastRenderedPageBreak/>
        <w:t>Appendix 2</w:t>
      </w:r>
      <w:r w:rsidR="009909CD" w:rsidRPr="00FF7047">
        <w:t xml:space="preserve"> </w:t>
      </w:r>
      <w:r w:rsidR="00F24EC9" w:rsidRPr="00FF7047">
        <w:t>–</w:t>
      </w:r>
      <w:r w:rsidR="009909CD" w:rsidRPr="00FF7047">
        <w:t xml:space="preserve"> </w:t>
      </w:r>
      <w:r w:rsidR="0051224D" w:rsidRPr="00FF7047">
        <w:t>Text type list</w:t>
      </w:r>
      <w:bookmarkEnd w:id="60"/>
      <w:bookmarkEnd w:id="62"/>
    </w:p>
    <w:p w14:paraId="341863FE" w14:textId="77777777" w:rsidR="0051224D" w:rsidRPr="00FF7047" w:rsidRDefault="0051224D" w:rsidP="008A387B">
      <w:pPr>
        <w:rPr>
          <w:rFonts w:eastAsia="MS Mincho" w:cs="Calibri"/>
        </w:rPr>
      </w:pPr>
      <w:r w:rsidRPr="00FF7047">
        <w:rPr>
          <w:rFonts w:eastAsia="MS Mincho" w:cs="Calibri"/>
        </w:rPr>
        <w:t>This list is provided to enable a common understanding of the text types listed in the syllabus.</w:t>
      </w:r>
    </w:p>
    <w:p w14:paraId="26C0C6D1" w14:textId="77777777" w:rsidR="00DD5DE4" w:rsidRPr="00FF7047" w:rsidRDefault="00DD5DE4" w:rsidP="00E66C56">
      <w:pPr>
        <w:pStyle w:val="SCSAAppendixHeading3"/>
      </w:pPr>
      <w:r w:rsidRPr="00FF7047">
        <w:t>Account</w:t>
      </w:r>
    </w:p>
    <w:p w14:paraId="4C97F49A" w14:textId="77777777" w:rsidR="00DD5DE4" w:rsidRPr="00FF7047" w:rsidRDefault="00DD5DE4" w:rsidP="008A387B">
      <w:pPr>
        <w:rPr>
          <w:rFonts w:eastAsia="MS Mincho" w:cs="Calibri"/>
        </w:rPr>
      </w:pPr>
      <w:r w:rsidRPr="00FF7047">
        <w:rPr>
          <w:rFonts w:eastAsia="MS Mincho" w:cs="Calibri"/>
        </w:rPr>
        <w:t>In both spoken and written form,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 and action words used to describe events.</w:t>
      </w:r>
    </w:p>
    <w:p w14:paraId="7C8F8604" w14:textId="1DE3A6F0" w:rsidR="00DD5DE4" w:rsidRPr="00FF7047" w:rsidRDefault="00DD5DE4" w:rsidP="008A387B">
      <w:pPr>
        <w:rPr>
          <w:rFonts w:eastAsia="MS Mincho" w:cs="Calibri"/>
        </w:rPr>
      </w:pPr>
      <w:r w:rsidRPr="00FF7047">
        <w:rPr>
          <w:rFonts w:eastAsia="MS Mincho" w:cs="Calibri"/>
        </w:rPr>
        <w:t>In Japanese, the heading and author</w:t>
      </w:r>
      <w:r w:rsidR="00B43F3F">
        <w:rPr>
          <w:rFonts w:eastAsia="MS Mincho" w:cs="Calibri"/>
        </w:rPr>
        <w:t>’</w:t>
      </w:r>
      <w:r w:rsidRPr="00FF7047">
        <w:rPr>
          <w:rFonts w:eastAsia="MS Mincho" w:cs="Calibri"/>
        </w:rPr>
        <w:t xml:space="preserve">s name are located at the top </w:t>
      </w:r>
      <w:proofErr w:type="gramStart"/>
      <w:r w:rsidRPr="00FF7047">
        <w:rPr>
          <w:rFonts w:eastAsia="MS Mincho" w:cs="Calibri"/>
        </w:rPr>
        <w:t>right hand</w:t>
      </w:r>
      <w:proofErr w:type="gramEnd"/>
      <w:r w:rsidRPr="00FF7047">
        <w:rPr>
          <w:rFonts w:eastAsia="MS Mincho" w:cs="Calibri"/>
        </w:rPr>
        <w:t xml:space="preserve"> side and polite language is used. Paragraphing is indicated by a one square indent, when squared paper is used.</w:t>
      </w:r>
    </w:p>
    <w:p w14:paraId="291551FF" w14:textId="77777777" w:rsidR="00DD5DE4" w:rsidRPr="00FF7047" w:rsidRDefault="00DD5DE4" w:rsidP="000C33DA">
      <w:pPr>
        <w:pStyle w:val="SCSAAppendixHeading3"/>
      </w:pPr>
      <w:r w:rsidRPr="00FF7047">
        <w:t>Advertisement</w:t>
      </w:r>
    </w:p>
    <w:p w14:paraId="31F777EF" w14:textId="77777777" w:rsidR="00DD5DE4" w:rsidRPr="00FF7047" w:rsidRDefault="00DD5DE4" w:rsidP="008A387B">
      <w:pPr>
        <w:rPr>
          <w:rFonts w:eastAsia="MS Mincho" w:cs="Calibri"/>
        </w:rPr>
      </w:pPr>
      <w:r w:rsidRPr="00FF7047">
        <w:rPr>
          <w:rFonts w:eastAsia="MS Mincho" w:cs="Calibri"/>
        </w:rPr>
        <w:t>Advertisements promote a product or service. Emotive, factual or persuasive language is used in an informal or colloquial register. They often use abbreviated words and sentences, comparatives and superlatives, and may be in spoken, written or graphic form.</w:t>
      </w:r>
    </w:p>
    <w:p w14:paraId="7DC0CC8F" w14:textId="77777777" w:rsidR="00DD5DE4" w:rsidRPr="00FF7047" w:rsidRDefault="00DD5DE4" w:rsidP="000C33DA">
      <w:pPr>
        <w:pStyle w:val="SCSAAppendixHeading3"/>
      </w:pPr>
      <w:r w:rsidRPr="00FF7047">
        <w:t>Announcement</w:t>
      </w:r>
    </w:p>
    <w:p w14:paraId="687487C0" w14:textId="77777777" w:rsidR="00DD5DE4" w:rsidRPr="00FF7047" w:rsidRDefault="00DD5DE4" w:rsidP="008A387B">
      <w:pPr>
        <w:rPr>
          <w:rFonts w:eastAsia="MS Mincho" w:cs="Calibri"/>
        </w:rPr>
      </w:pPr>
      <w:r w:rsidRPr="00FF7047">
        <w:rPr>
          <w:rFonts w:eastAsia="MS Mincho" w:cs="Calibri"/>
        </w:rPr>
        <w:t xml:space="preserve">In both spoken and written form, announcements present </w:t>
      </w:r>
      <w:proofErr w:type="gramStart"/>
      <w:r w:rsidRPr="00FF7047">
        <w:rPr>
          <w:rFonts w:eastAsia="MS Mincho" w:cs="Calibri"/>
        </w:rPr>
        <w:t>factual information</w:t>
      </w:r>
      <w:proofErr w:type="gramEnd"/>
      <w:r w:rsidRPr="00FF7047">
        <w:rPr>
          <w:rFonts w:eastAsia="MS Mincho" w:cs="Calibri"/>
        </w:rPr>
        <w:t xml:space="preserve"> about an event that has recently occurred or is about to occur. They may also be in graphic form. Announcements can sometimes use a formal </w:t>
      </w:r>
      <w:proofErr w:type="gramStart"/>
      <w:r w:rsidRPr="00FF7047">
        <w:rPr>
          <w:rFonts w:eastAsia="MS Mincho" w:cs="Calibri"/>
        </w:rPr>
        <w:t>register, but</w:t>
      </w:r>
      <w:proofErr w:type="gramEnd"/>
      <w:r w:rsidRPr="00FF7047">
        <w:rPr>
          <w:rFonts w:eastAsia="MS Mincho" w:cs="Calibri"/>
        </w:rPr>
        <w:t xml:space="preserve"> may also be in informal or colloquial register. They include factual, straightforward language with little elaboration, and present information in a logical sequence.</w:t>
      </w:r>
    </w:p>
    <w:p w14:paraId="5988D00D" w14:textId="77777777" w:rsidR="00DD5DE4" w:rsidRPr="00FF7047" w:rsidRDefault="00DD5DE4" w:rsidP="000C33DA">
      <w:pPr>
        <w:pStyle w:val="SCSAAppendixHeading3"/>
      </w:pPr>
      <w:r w:rsidRPr="00FF7047">
        <w:t>Article</w:t>
      </w:r>
    </w:p>
    <w:p w14:paraId="70A273DD" w14:textId="77777777" w:rsidR="00DD5DE4" w:rsidRPr="00FF7047" w:rsidRDefault="00DD5DE4" w:rsidP="008A387B">
      <w:pPr>
        <w:rPr>
          <w:rFonts w:eastAsia="MS Mincho" w:cs="Calibri"/>
        </w:rPr>
      </w:pPr>
      <w:r w:rsidRPr="00FF7047">
        <w:rPr>
          <w:rFonts w:eastAsia="MS Mincho" w:cs="Calibri"/>
        </w:rPr>
        <w:t xml:space="preserve">Articles consist of a section of text from a newspaper, a magazine, a web page, or other publication. Typically, articles have a title that indicates the content. They are usually in a formal register and the language in an article can be descriptive, factual, judgemental, emotive or persuasive, depending on the context. Within an article, ideas or opinions are developed. Articles often end with a statement of conclusion or advice to the reader. They may be accompanied by a graphic, if necessary. Articles can be reproduced </w:t>
      </w:r>
      <w:proofErr w:type="gramStart"/>
      <w:r w:rsidRPr="00FF7047">
        <w:rPr>
          <w:rFonts w:eastAsia="MS Mincho" w:cs="Calibri"/>
        </w:rPr>
        <w:t>directly, or</w:t>
      </w:r>
      <w:proofErr w:type="gramEnd"/>
      <w:r w:rsidRPr="00FF7047">
        <w:rPr>
          <w:rFonts w:eastAsia="MS Mincho" w:cs="Calibri"/>
        </w:rPr>
        <w:t xml:space="preserve"> can be modified to make the language more accessible for students.</w:t>
      </w:r>
    </w:p>
    <w:p w14:paraId="2343C9C4" w14:textId="1CB99120" w:rsidR="00DD5DE4" w:rsidRPr="00FF7047" w:rsidRDefault="00DD5DE4" w:rsidP="008A387B">
      <w:pPr>
        <w:rPr>
          <w:rFonts w:eastAsia="MS Mincho" w:cs="Calibri"/>
        </w:rPr>
      </w:pPr>
      <w:r w:rsidRPr="00FF7047">
        <w:rPr>
          <w:rFonts w:eastAsia="MS Mincho" w:cs="Calibri"/>
        </w:rPr>
        <w:t>In Japanese, inclusion of the author</w:t>
      </w:r>
      <w:r w:rsidR="00B43F3F">
        <w:rPr>
          <w:rFonts w:eastAsia="MS Mincho" w:cs="Calibri"/>
        </w:rPr>
        <w:t>’</w:t>
      </w:r>
      <w:r w:rsidRPr="00FF7047">
        <w:rPr>
          <w:rFonts w:eastAsia="MS Mincho" w:cs="Calibri"/>
        </w:rPr>
        <w:t xml:space="preserve">s name is optional, but if included is written on the </w:t>
      </w:r>
      <w:proofErr w:type="gramStart"/>
      <w:r w:rsidRPr="00FF7047">
        <w:rPr>
          <w:rFonts w:eastAsia="MS Mincho" w:cs="Calibri"/>
        </w:rPr>
        <w:t>right hand</w:t>
      </w:r>
      <w:proofErr w:type="gramEnd"/>
      <w:r w:rsidRPr="00FF7047">
        <w:rPr>
          <w:rFonts w:eastAsia="MS Mincho" w:cs="Calibri"/>
        </w:rPr>
        <w:t xml:space="preserve"> side, one line below the title. Paragraphing is indicated by a one square indent when squared paper is used. Articles can be in plain or polite </w:t>
      </w:r>
      <w:proofErr w:type="gramStart"/>
      <w:r w:rsidRPr="00FF7047">
        <w:rPr>
          <w:rFonts w:eastAsia="MS Mincho" w:cs="Calibri"/>
        </w:rPr>
        <w:t>form,</w:t>
      </w:r>
      <w:proofErr w:type="gramEnd"/>
      <w:r w:rsidRPr="00FF7047">
        <w:rPr>
          <w:rFonts w:eastAsia="MS Mincho" w:cs="Calibri"/>
        </w:rPr>
        <w:t xml:space="preserve"> however, the register must be consistent.</w:t>
      </w:r>
    </w:p>
    <w:p w14:paraId="7AA02E01" w14:textId="77777777" w:rsidR="00DD5DE4" w:rsidRPr="00FF7047" w:rsidRDefault="00DD5DE4" w:rsidP="000C33DA">
      <w:pPr>
        <w:pStyle w:val="SCSAAppendixHeading3"/>
      </w:pPr>
      <w:r w:rsidRPr="00FF7047">
        <w:t>Blog post</w:t>
      </w:r>
    </w:p>
    <w:p w14:paraId="6E11D957" w14:textId="77777777" w:rsidR="00DD5DE4" w:rsidRPr="00FF7047" w:rsidRDefault="00DD5DE4" w:rsidP="008A387B">
      <w:pPr>
        <w:rPr>
          <w:rFonts w:eastAsia="MS Mincho" w:cs="Calibri"/>
        </w:rPr>
      </w:pPr>
      <w:r w:rsidRPr="00FF7047">
        <w:rPr>
          <w:rFonts w:eastAsia="MS Mincho" w:cs="Calibri"/>
        </w:rPr>
        <w:t>Web logs (blogs) are basically journals that are available on the World Wide Web. Many blogs provide commentary or news on a particular subject; others function as more personal online diaries. Typically, blogs combine text, images, and link to other blogs, web pages, and other media related to their topic. Students will generally be required to write a response to a blog (a post</w:t>
      </w:r>
      <w:r w:rsidR="00BE509B" w:rsidRPr="00FF7047">
        <w:rPr>
          <w:rFonts w:eastAsia="MS Mincho" w:cs="Calibri"/>
        </w:rPr>
        <w:t>). Post</w:t>
      </w:r>
      <w:r w:rsidRPr="00FF7047">
        <w:rPr>
          <w:rFonts w:eastAsia="MS Mincho" w:cs="Calibri"/>
        </w:rPr>
        <w:t xml:space="preserve">s can sometimes use a formal </w:t>
      </w:r>
      <w:proofErr w:type="gramStart"/>
      <w:r w:rsidRPr="00FF7047">
        <w:rPr>
          <w:rFonts w:eastAsia="MS Mincho" w:cs="Calibri"/>
        </w:rPr>
        <w:t>register, but</w:t>
      </w:r>
      <w:proofErr w:type="gramEnd"/>
      <w:r w:rsidRPr="00FF7047">
        <w:rPr>
          <w:rFonts w:eastAsia="MS Mincho" w:cs="Calibri"/>
        </w:rPr>
        <w:t xml:space="preserve"> may also be in informal or colloquial register. The language in a blog post can be descriptive, factual, judgemental, emotive or persuasive, depending on the context.</w:t>
      </w:r>
    </w:p>
    <w:p w14:paraId="3DCBDDE9" w14:textId="77777777" w:rsidR="00DD5DE4" w:rsidRPr="00FF7047" w:rsidRDefault="00DD5DE4" w:rsidP="008A387B">
      <w:pPr>
        <w:rPr>
          <w:rFonts w:eastAsia="MS Mincho" w:cs="Calibri"/>
        </w:rPr>
      </w:pPr>
      <w:r w:rsidRPr="00FF7047">
        <w:rPr>
          <w:rFonts w:eastAsia="MS Mincho" w:cs="Calibri"/>
        </w:rPr>
        <w:t>In Japanese, the opening greeting clearly identifies the author. The register is informal, in the first person and in a conversational style. Incomplete sentences are used and awareness of gender is evident.</w:t>
      </w:r>
    </w:p>
    <w:p w14:paraId="510CFE7F" w14:textId="77777777" w:rsidR="00FD761C" w:rsidRPr="00FF7047" w:rsidRDefault="00FD761C" w:rsidP="000C33DA">
      <w:pPr>
        <w:pStyle w:val="SCSAAppendixHeading3"/>
      </w:pPr>
      <w:r w:rsidRPr="00FF7047">
        <w:lastRenderedPageBreak/>
        <w:t>Cartoon</w:t>
      </w:r>
    </w:p>
    <w:p w14:paraId="7A8C3995" w14:textId="77777777" w:rsidR="00DD5DE4" w:rsidRPr="00FF7047" w:rsidRDefault="00DD5DE4" w:rsidP="005B383B">
      <w:pPr>
        <w:rPr>
          <w:rFonts w:eastAsia="MS Mincho" w:cs="Calibri"/>
        </w:rPr>
      </w:pPr>
      <w:r w:rsidRPr="00FF7047">
        <w:rPr>
          <w:rFonts w:eastAsia="MS Mincho" w:cs="Calibri"/>
        </w:rPr>
        <w:t xml:space="preserve">Cartoons or comic strips represent a drawing or sequence of drawings arranged in panels to display brief humour, or form a </w:t>
      </w:r>
      <w:r w:rsidRPr="005B383B">
        <w:t>narrative</w:t>
      </w:r>
      <w:r w:rsidRPr="00FF7047">
        <w:rPr>
          <w:rFonts w:eastAsia="MS Mincho" w:cs="Calibri"/>
        </w:rPr>
        <w:t>, with text in balloons and captions. The language in a cartoon or comic strip can be subjective or objective, descriptive, factual, judgemental, humorous, emotive or persuasive, depending on the context, and may involve a range of tenses. A cartoon or comic strip may illustrate or describe an event, or series of events, often presented in a logical sequence, and at the conclusion there may be a resolution.</w:t>
      </w:r>
    </w:p>
    <w:p w14:paraId="7089F519" w14:textId="77777777" w:rsidR="00FD761C" w:rsidRPr="00FF7047" w:rsidRDefault="00FD761C" w:rsidP="000C33DA">
      <w:pPr>
        <w:pStyle w:val="SCSAAppendixHeading3"/>
      </w:pPr>
      <w:r w:rsidRPr="00FF7047">
        <w:t>Chart</w:t>
      </w:r>
    </w:p>
    <w:p w14:paraId="778CB68A" w14:textId="77777777" w:rsidR="00DD5DE4" w:rsidRPr="00FF7047" w:rsidRDefault="00DD5DE4" w:rsidP="008A387B">
      <w:pPr>
        <w:rPr>
          <w:rFonts w:eastAsia="MS Mincho" w:cs="Calibri"/>
        </w:rPr>
      </w:pPr>
      <w:r w:rsidRPr="00FF7047">
        <w:rPr>
          <w:rFonts w:eastAsia="MS Mincho" w:cs="Calibri"/>
        </w:rPr>
        <w:t>Charts organise and represent a set of data in a diagram or table. They may also visually represent knowledge, concepts, thoughts, or ideas. They are typically graphical and contain very little text. Charts include a title that provides a succinct description of what the data in the chart refers to, and contain key words that readers are looking for. They are usually in a formal register.</w:t>
      </w:r>
    </w:p>
    <w:p w14:paraId="6C43D314" w14:textId="77777777" w:rsidR="00445A2B" w:rsidRPr="00FF7047" w:rsidRDefault="00445A2B" w:rsidP="000C33DA">
      <w:pPr>
        <w:pStyle w:val="SCSAAppendixHeading3"/>
      </w:pPr>
      <w:r w:rsidRPr="00FF7047">
        <w:t>Conversation</w:t>
      </w:r>
    </w:p>
    <w:p w14:paraId="0105855B" w14:textId="77777777" w:rsidR="00DD5DE4" w:rsidRPr="00FF7047" w:rsidRDefault="00DD5DE4" w:rsidP="008A387B">
      <w:pPr>
        <w:rPr>
          <w:rFonts w:eastAsia="MS Mincho" w:cs="Calibri"/>
        </w:rPr>
      </w:pPr>
      <w:r w:rsidRPr="00FF7047">
        <w:rPr>
          <w:rFonts w:eastAsia="MS Mincho" w:cs="Calibri"/>
        </w:rPr>
        <w:t>In both spoken and written form, conversations often begin with an exchange of opening salutations, are followed by a question or statement, and then a two-way sustained interaction. The language is often authentic, informal and conversational in style, sometimes with interjections, incomplete sentences, and pauses and fillers. The register of conversations will often depend on the context and relationship between participants.</w:t>
      </w:r>
    </w:p>
    <w:p w14:paraId="4BD99481" w14:textId="77777777" w:rsidR="00DD5DE4" w:rsidRPr="00FF7047" w:rsidRDefault="00DD5DE4" w:rsidP="008A387B">
      <w:pPr>
        <w:rPr>
          <w:rFonts w:eastAsia="MS Mincho" w:cs="Calibri"/>
        </w:rPr>
      </w:pPr>
      <w:r w:rsidRPr="00FF7047">
        <w:rPr>
          <w:rFonts w:eastAsia="MS Mincho" w:cs="Calibri"/>
        </w:rPr>
        <w:t>In Japanese, scripts for a conversation have each participant commencing on a new line. Conversations can be in polite or plain register, depending on the relationship between the participants. If the language is informal, incomplete sentences are used and awareness of gender is evident. Formulaic expressions are also used to improve the flow of the conversation and link speakers.</w:t>
      </w:r>
    </w:p>
    <w:p w14:paraId="7522E54A" w14:textId="77777777" w:rsidR="00445A2B" w:rsidRPr="00FF7047" w:rsidRDefault="00445A2B" w:rsidP="000C33DA">
      <w:pPr>
        <w:pStyle w:val="SCSAAppendixHeading3"/>
      </w:pPr>
      <w:r w:rsidRPr="00FF7047">
        <w:t>Description</w:t>
      </w:r>
    </w:p>
    <w:p w14:paraId="56C337AD" w14:textId="77777777" w:rsidR="00DD5DE4" w:rsidRPr="00FF7047" w:rsidRDefault="00DD5DE4" w:rsidP="008A387B">
      <w:pPr>
        <w:rPr>
          <w:rFonts w:eastAsia="MS Mincho" w:cs="Calibri"/>
        </w:rPr>
      </w:pPr>
      <w:r w:rsidRPr="00FF7047">
        <w:rPr>
          <w:rFonts w:eastAsia="MS Mincho" w:cs="Calibri"/>
        </w:rPr>
        <w:t>Descriptions of people, places, animals, events or feelings, or a combination of these, can often be found within another context (letter, article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p w14:paraId="1A3BC1FD" w14:textId="77777777" w:rsidR="00DD5DE4" w:rsidRPr="00FF7047" w:rsidRDefault="00DD5DE4" w:rsidP="008A387B">
      <w:pPr>
        <w:rPr>
          <w:rFonts w:eastAsia="MS Mincho" w:cs="Calibri"/>
        </w:rPr>
      </w:pPr>
      <w:r w:rsidRPr="00FF7047">
        <w:rPr>
          <w:rFonts w:eastAsia="MS Mincho" w:cs="Calibri"/>
        </w:rPr>
        <w:t xml:space="preserve">In Japanese, descriptions have a title that indicates the </w:t>
      </w:r>
      <w:proofErr w:type="gramStart"/>
      <w:r w:rsidRPr="00FF7047">
        <w:rPr>
          <w:rFonts w:eastAsia="MS Mincho" w:cs="Calibri"/>
        </w:rPr>
        <w:t>content, and</w:t>
      </w:r>
      <w:proofErr w:type="gramEnd"/>
      <w:r w:rsidRPr="00FF7047">
        <w:rPr>
          <w:rFonts w:eastAsia="MS Mincho" w:cs="Calibri"/>
        </w:rPr>
        <w:t xml:space="preserve"> use formal language. Paragraphing is indicated by a one square indent when squared paper is used.</w:t>
      </w:r>
    </w:p>
    <w:p w14:paraId="018DCE19" w14:textId="77777777" w:rsidR="00445A2B" w:rsidRPr="00FF7047" w:rsidRDefault="00445A2B" w:rsidP="000C33DA">
      <w:pPr>
        <w:pStyle w:val="SCSAAppendixHeading3"/>
      </w:pPr>
      <w:r w:rsidRPr="00FF7047">
        <w:t>Diary entry</w:t>
      </w:r>
    </w:p>
    <w:p w14:paraId="382837A0" w14:textId="472DC5CC" w:rsidR="00DD5DE4" w:rsidRPr="00FF7047" w:rsidRDefault="00DD5DE4" w:rsidP="008A387B">
      <w:pPr>
        <w:rPr>
          <w:rFonts w:eastAsia="MS Mincho" w:cs="Calibri"/>
        </w:rPr>
      </w:pPr>
      <w:r w:rsidRPr="00FF7047">
        <w:rPr>
          <w:rFonts w:eastAsia="MS Mincho" w:cs="Calibri"/>
        </w:rPr>
        <w:t xml:space="preserve">Diary entries record personal reflections, comments, information or experiences of the writer. The language of diary entries should generally be informal and </w:t>
      </w:r>
      <w:proofErr w:type="gramStart"/>
      <w:r w:rsidRPr="00FF7047">
        <w:rPr>
          <w:rFonts w:eastAsia="MS Mincho" w:cs="Calibri"/>
        </w:rPr>
        <w:t>colloquial</w:t>
      </w:r>
      <w:proofErr w:type="gramEnd"/>
      <w:r w:rsidRPr="00FF7047">
        <w:rPr>
          <w:rFonts w:eastAsia="MS Mincho" w:cs="Calibri"/>
        </w:rPr>
        <w:t xml:space="preserve"> and entries are often written in the first person. Entries use subjective language to give a clear sense of the writer</w:t>
      </w:r>
      <w:r w:rsidR="00B43F3F">
        <w:rPr>
          <w:rFonts w:eastAsia="MS Mincho" w:cs="Calibri"/>
        </w:rPr>
        <w:t>’</w:t>
      </w:r>
      <w:r w:rsidRPr="00FF7047">
        <w:rPr>
          <w:rFonts w:eastAsia="MS Mincho" w:cs="Calibri"/>
        </w:rPr>
        <w:t>s personality, and to explain their feelings and emotions. The layout should appear authentic, provide a sense of time and sequence, and possibly a place name.</w:t>
      </w:r>
    </w:p>
    <w:p w14:paraId="79EAC4D9" w14:textId="77777777" w:rsidR="00A307EE" w:rsidRPr="00FF7047" w:rsidRDefault="00DD5DE4" w:rsidP="008A387B">
      <w:pPr>
        <w:rPr>
          <w:rFonts w:eastAsia="MS Mincho" w:cs="Calibri"/>
        </w:rPr>
      </w:pPr>
      <w:r w:rsidRPr="00FF7047">
        <w:rPr>
          <w:rFonts w:eastAsia="MS Mincho" w:cs="Calibri"/>
        </w:rPr>
        <w:t xml:space="preserve">In Japanese, the date and day is written on the top </w:t>
      </w:r>
      <w:proofErr w:type="gramStart"/>
      <w:r w:rsidRPr="00FF7047">
        <w:rPr>
          <w:rFonts w:eastAsia="MS Mincho" w:cs="Calibri"/>
        </w:rPr>
        <w:t>left hand</w:t>
      </w:r>
      <w:proofErr w:type="gramEnd"/>
      <w:r w:rsidRPr="00FF7047">
        <w:rPr>
          <w:rFonts w:eastAsia="MS Mincho" w:cs="Calibri"/>
        </w:rPr>
        <w:t xml:space="preserve"> side and the weather on the top </w:t>
      </w:r>
      <w:proofErr w:type="gramStart"/>
      <w:r w:rsidRPr="00FF7047">
        <w:rPr>
          <w:rFonts w:eastAsia="MS Mincho" w:cs="Calibri"/>
        </w:rPr>
        <w:t>right hand</w:t>
      </w:r>
      <w:proofErr w:type="gramEnd"/>
      <w:r w:rsidRPr="00FF7047">
        <w:rPr>
          <w:rFonts w:eastAsia="MS Mincho" w:cs="Calibri"/>
        </w:rPr>
        <w:t xml:space="preserve"> side of the entry. The language is informal with use of abbreviated words and incomplete sentences.</w:t>
      </w:r>
      <w:r w:rsidR="00A307EE" w:rsidRPr="00FF7047">
        <w:rPr>
          <w:rFonts w:eastAsia="MS Mincho" w:cs="Calibri"/>
        </w:rPr>
        <w:br w:type="page"/>
      </w:r>
    </w:p>
    <w:p w14:paraId="3E8EA853" w14:textId="77777777" w:rsidR="00445A2B" w:rsidRPr="00FF7047" w:rsidRDefault="00DD5DE4" w:rsidP="00E07928">
      <w:pPr>
        <w:pStyle w:val="SCSAAppendixHeading3"/>
        <w:spacing w:line="266" w:lineRule="auto"/>
      </w:pPr>
      <w:r w:rsidRPr="00FF7047">
        <w:lastRenderedPageBreak/>
        <w:t>Email</w:t>
      </w:r>
    </w:p>
    <w:p w14:paraId="01DC5CC9" w14:textId="77777777" w:rsidR="00DD5DE4" w:rsidRPr="00FF7047" w:rsidRDefault="00DD5DE4" w:rsidP="00E07928">
      <w:pPr>
        <w:spacing w:line="266" w:lineRule="auto"/>
        <w:rPr>
          <w:rFonts w:eastAsia="MS Mincho" w:cs="Calibri"/>
        </w:rPr>
      </w:pPr>
      <w:r w:rsidRPr="00FF7047">
        <w:rPr>
          <w:rFonts w:eastAsia="MS Mincho" w:cs="Calibri"/>
        </w:rPr>
        <w:t xml:space="preserve">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in assessment usage </w:t>
      </w:r>
      <w:proofErr w:type="gramStart"/>
      <w:r w:rsidRPr="00FF7047">
        <w:rPr>
          <w:rFonts w:eastAsia="MS Mincho" w:cs="Calibri"/>
        </w:rPr>
        <w:t>in order to</w:t>
      </w:r>
      <w:proofErr w:type="gramEnd"/>
      <w:r w:rsidRPr="00FF7047">
        <w:rPr>
          <w:rFonts w:eastAsia="MS Mincho" w:cs="Calibri"/>
        </w:rPr>
        <w:t xml:space="preserve"> indicate more clearly the context of the message.</w:t>
      </w:r>
    </w:p>
    <w:p w14:paraId="7DE03C52" w14:textId="77777777" w:rsidR="00DD5DE4" w:rsidRPr="00FF7047" w:rsidRDefault="00DD5DE4" w:rsidP="00E07928">
      <w:pPr>
        <w:spacing w:line="266" w:lineRule="auto"/>
        <w:rPr>
          <w:rFonts w:eastAsia="MS Mincho" w:cs="Calibri"/>
        </w:rPr>
      </w:pPr>
      <w:r w:rsidRPr="00FF7047">
        <w:rPr>
          <w:rFonts w:eastAsia="MS Mincho" w:cs="Calibri"/>
        </w:rPr>
        <w:t>In Japanese, an email clearly shows the author and the recipient. When an email is addressed to a friend, it includes an appropriate casual greeting about health, a casual sign off at the end, and uses informal language with abbreviated words and incomplete sentences. Paragraphing is indicated by a one square indent when squared paper is used.</w:t>
      </w:r>
    </w:p>
    <w:p w14:paraId="1E770390" w14:textId="77777777" w:rsidR="00445A2B" w:rsidRPr="00FF7047" w:rsidRDefault="00445A2B" w:rsidP="00E07928">
      <w:pPr>
        <w:pStyle w:val="SCSAAppendixHeading3"/>
        <w:spacing w:line="266" w:lineRule="auto"/>
      </w:pPr>
      <w:r w:rsidRPr="00FF7047">
        <w:t>Film or TV program (excerpts)</w:t>
      </w:r>
    </w:p>
    <w:p w14:paraId="56D079C3" w14:textId="77777777" w:rsidR="00DD5DE4" w:rsidRPr="00FF7047" w:rsidRDefault="00DD5DE4" w:rsidP="00E07928">
      <w:pPr>
        <w:spacing w:line="266" w:lineRule="auto"/>
        <w:rPr>
          <w:rFonts w:eastAsia="MS Mincho" w:cs="Calibri"/>
        </w:rPr>
      </w:pPr>
      <w:r w:rsidRPr="00FF7047">
        <w:rPr>
          <w:rFonts w:eastAsia="MS Mincho" w:cs="Calibri"/>
        </w:rPr>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judgemental, humorous, emotive, or persuasive.</w:t>
      </w:r>
    </w:p>
    <w:p w14:paraId="16DC0E80" w14:textId="77777777" w:rsidR="00445A2B" w:rsidRPr="00FF7047" w:rsidRDefault="00445A2B" w:rsidP="00E07928">
      <w:pPr>
        <w:pStyle w:val="SCSAAppendixHeading3"/>
        <w:spacing w:line="266" w:lineRule="auto"/>
      </w:pPr>
      <w:r w:rsidRPr="00FF7047">
        <w:t>Form</w:t>
      </w:r>
    </w:p>
    <w:p w14:paraId="1325041E" w14:textId="77777777" w:rsidR="00DD5DE4" w:rsidRPr="00FF7047" w:rsidRDefault="00DD5DE4" w:rsidP="00E07928">
      <w:pPr>
        <w:spacing w:line="266" w:lineRule="auto"/>
        <w:rPr>
          <w:rFonts w:eastAsia="MS Mincho" w:cs="Calibri"/>
        </w:rPr>
      </w:pPr>
      <w:r w:rsidRPr="00FF7047">
        <w:rPr>
          <w:rFonts w:eastAsia="MS Mincho" w:cs="Calibri"/>
        </w:rPr>
        <w:t>Forms contain a series of questions asked of individuals to obtain information about a given position, focus or topic etc. In their design, they have a title, contact details and questions. Forms may include categories. The language of forms is often objective and includes descriptive words, a range of tenses, and a variety of questions to address. As a response, students could be asked to complete a form or respond to questions or criteria in an application, for example, for a job.</w:t>
      </w:r>
    </w:p>
    <w:p w14:paraId="0E1BAE8B" w14:textId="77777777" w:rsidR="004D14F7" w:rsidRPr="00FF7047" w:rsidRDefault="004D14F7" w:rsidP="00E07928">
      <w:pPr>
        <w:pStyle w:val="SCSAAppendixHeading3"/>
        <w:spacing w:line="266" w:lineRule="auto"/>
      </w:pPr>
      <w:r w:rsidRPr="00FF7047">
        <w:t>Image</w:t>
      </w:r>
    </w:p>
    <w:p w14:paraId="5703D473" w14:textId="77777777" w:rsidR="00DD5DE4" w:rsidRPr="00FF7047" w:rsidRDefault="00DD5DE4" w:rsidP="00E07928">
      <w:pPr>
        <w:spacing w:line="266" w:lineRule="auto"/>
        <w:rPr>
          <w:rFonts w:eastAsia="MS Mincho" w:cs="Calibri"/>
        </w:rPr>
      </w:pPr>
      <w:r w:rsidRPr="00FF7047">
        <w:rPr>
          <w:rFonts w:eastAsia="MS Mincho" w:cs="Calibri"/>
        </w:rPr>
        <w:t>Images can frequently be used on their own, as they communicate ideas in much more complete and complex ways than words alone. At other times, they are included with a title or caption or other text as a stimulus for response. Images should always complement and provide information on the topic or text.</w:t>
      </w:r>
    </w:p>
    <w:p w14:paraId="48FA2455" w14:textId="77777777" w:rsidR="004D14F7" w:rsidRPr="00FF7047" w:rsidRDefault="004D14F7" w:rsidP="00E07928">
      <w:pPr>
        <w:pStyle w:val="SCSAAppendixHeading3"/>
        <w:spacing w:line="266" w:lineRule="auto"/>
      </w:pPr>
      <w:r w:rsidRPr="00FF7047">
        <w:t>Interview</w:t>
      </w:r>
    </w:p>
    <w:p w14:paraId="3F50A194" w14:textId="77777777" w:rsidR="00DD5DE4" w:rsidRPr="00FF7047" w:rsidRDefault="00DD5DE4" w:rsidP="00E07928">
      <w:pPr>
        <w:spacing w:line="266" w:lineRule="auto"/>
        <w:rPr>
          <w:rFonts w:eastAsia="MS Mincho" w:cs="Calibri"/>
        </w:rPr>
      </w:pPr>
      <w:r w:rsidRPr="00FF7047">
        <w:rPr>
          <w:rFonts w:eastAsia="MS Mincho" w:cs="Calibri"/>
        </w:rPr>
        <w:t>In both spoken or written form, interviews often begin with an exchange of opening salutations, are followed by a question or statement, and then a two-way sustained interaction. The language is often authentic, informal and conversational in style, sometimes with interjections, incomplete sentences and pauses and fillers to maintain conversation. The register of interviews will often depend on the context and relationship between participants.</w:t>
      </w:r>
    </w:p>
    <w:p w14:paraId="1353764C" w14:textId="77777777" w:rsidR="004D14F7" w:rsidRPr="00FF7047" w:rsidRDefault="004D14F7" w:rsidP="00E07928">
      <w:pPr>
        <w:pStyle w:val="SCSAAppendixHeading3"/>
        <w:spacing w:line="266" w:lineRule="auto"/>
      </w:pPr>
      <w:r w:rsidRPr="00FF7047">
        <w:t>Invitation</w:t>
      </w:r>
    </w:p>
    <w:p w14:paraId="03EDF8B0" w14:textId="77777777" w:rsidR="00DD5DE4" w:rsidRPr="00FF7047" w:rsidRDefault="00DD5DE4" w:rsidP="00E07928">
      <w:pPr>
        <w:spacing w:line="266" w:lineRule="auto"/>
        <w:rPr>
          <w:rFonts w:eastAsia="MS Mincho" w:cs="Calibri"/>
        </w:rPr>
      </w:pPr>
      <w:r w:rsidRPr="00FF7047">
        <w:rPr>
          <w:rFonts w:eastAsia="MS Mincho" w:cs="Calibri"/>
        </w:rPr>
        <w:t xml:space="preserve">Invitations can be simply examples of a formal letter, but can also be presented in graphic form, including sketches. They can require a formal response, in letter form, or can ask for single words to be inserted in the original layout in response. </w:t>
      </w:r>
    </w:p>
    <w:p w14:paraId="5B6A1874" w14:textId="77777777" w:rsidR="004D14F7" w:rsidRPr="00FF7047" w:rsidRDefault="004D14F7" w:rsidP="00E07928">
      <w:pPr>
        <w:pStyle w:val="SCSAAppendixHeading3"/>
        <w:spacing w:line="266" w:lineRule="auto"/>
      </w:pPr>
      <w:r w:rsidRPr="00FF7047">
        <w:t>Itinerary</w:t>
      </w:r>
    </w:p>
    <w:p w14:paraId="103913E7" w14:textId="6B783C93" w:rsidR="00A307EE" w:rsidRPr="00FF7047" w:rsidRDefault="00DD5DE4" w:rsidP="00E07928">
      <w:pPr>
        <w:spacing w:line="266" w:lineRule="auto"/>
        <w:rPr>
          <w:rFonts w:eastAsia="MS Mincho" w:cs="Calibri"/>
        </w:rPr>
      </w:pPr>
      <w:r w:rsidRPr="00FF7047">
        <w:rPr>
          <w:rFonts w:eastAsia="MS Mincho" w:cs="Calibri"/>
        </w:rPr>
        <w:t xml:space="preserve">Itineraries provide a plan for a journey. They present specific details and </w:t>
      </w:r>
      <w:proofErr w:type="gramStart"/>
      <w:r w:rsidRPr="00FF7047">
        <w:rPr>
          <w:rFonts w:eastAsia="MS Mincho" w:cs="Calibri"/>
        </w:rPr>
        <w:t>factual information</w:t>
      </w:r>
      <w:proofErr w:type="gramEnd"/>
      <w:r w:rsidRPr="00FF7047">
        <w:rPr>
          <w:rFonts w:eastAsia="MS Mincho" w:cs="Calibri"/>
        </w:rPr>
        <w:t xml:space="preserve"> about destinations, transportation methods, accommodation, list of the “to-dos”, attractions and events. Itineraries also include names, addresses and any other contact information necessary while on the journey. Depending on the context, itineraries may be either in formal or informal </w:t>
      </w:r>
      <w:proofErr w:type="gramStart"/>
      <w:r w:rsidRPr="00FF7047">
        <w:rPr>
          <w:rFonts w:eastAsia="MS Mincho" w:cs="Calibri"/>
        </w:rPr>
        <w:t>register, and</w:t>
      </w:r>
      <w:proofErr w:type="gramEnd"/>
      <w:r w:rsidRPr="00FF7047">
        <w:rPr>
          <w:rFonts w:eastAsia="MS Mincho" w:cs="Calibri"/>
        </w:rPr>
        <w:t xml:space="preserve"> present a range of tenses.</w:t>
      </w:r>
    </w:p>
    <w:p w14:paraId="78BD3EC2" w14:textId="77777777" w:rsidR="004D14F7" w:rsidRPr="00FF7047" w:rsidRDefault="004D14F7" w:rsidP="000C33DA">
      <w:pPr>
        <w:pStyle w:val="SCSAAppendixHeading3"/>
      </w:pPr>
      <w:r w:rsidRPr="00FF7047">
        <w:lastRenderedPageBreak/>
        <w:t>Journal entry</w:t>
      </w:r>
    </w:p>
    <w:p w14:paraId="0F1DA160" w14:textId="13C9ACFF" w:rsidR="00DD5DE4" w:rsidRPr="00FF7047" w:rsidRDefault="00DD5DE4" w:rsidP="008A387B">
      <w:pPr>
        <w:rPr>
          <w:rFonts w:eastAsia="MS Mincho" w:cs="Calibri"/>
        </w:rPr>
      </w:pPr>
      <w:r w:rsidRPr="00FF7047">
        <w:rPr>
          <w:rFonts w:eastAsia="MS Mincho" w:cs="Calibri"/>
        </w:rPr>
        <w:t>Journal entries record personal reflections, comments, information, or</w:t>
      </w:r>
      <w:r w:rsidR="00E06A13" w:rsidRPr="00FF7047">
        <w:rPr>
          <w:rFonts w:eastAsia="MS Mincho" w:cs="Calibri"/>
        </w:rPr>
        <w:t xml:space="preserve"> experiences of the writer. The </w:t>
      </w:r>
      <w:r w:rsidRPr="00FF7047">
        <w:rPr>
          <w:rFonts w:eastAsia="MS Mincho" w:cs="Calibri"/>
        </w:rPr>
        <w:t>language of journal entries should generally be informal and colloquial, and entries are often written in the first person. Entries use subjective language to give a clear sense of the writer</w:t>
      </w:r>
      <w:r w:rsidR="00B43F3F">
        <w:rPr>
          <w:rFonts w:eastAsia="MS Mincho" w:cs="Calibri"/>
        </w:rPr>
        <w:t>’</w:t>
      </w:r>
      <w:r w:rsidRPr="00FF7047">
        <w:rPr>
          <w:rFonts w:eastAsia="MS Mincho" w:cs="Calibri"/>
        </w:rPr>
        <w:t>s personality, and to explain their feelings and emotions. The layout should appear authentic, provide a sense of time and sequence, and possibly a place name.</w:t>
      </w:r>
    </w:p>
    <w:p w14:paraId="7EC48DF4" w14:textId="77777777" w:rsidR="004D14F7" w:rsidRPr="00FF7047" w:rsidRDefault="004D14F7" w:rsidP="000C33DA">
      <w:pPr>
        <w:pStyle w:val="SCSAAppendixHeading3"/>
      </w:pPr>
      <w:r w:rsidRPr="00FF7047">
        <w:t>Letter</w:t>
      </w:r>
    </w:p>
    <w:p w14:paraId="5586BEAD" w14:textId="77777777" w:rsidR="00DD5DE4" w:rsidRPr="00FF7047" w:rsidRDefault="00DD5DE4" w:rsidP="008A387B">
      <w:pPr>
        <w:rPr>
          <w:rFonts w:eastAsia="MS Mincho" w:cs="Calibri"/>
        </w:rPr>
      </w:pPr>
      <w:r w:rsidRPr="00FF7047">
        <w:rPr>
          <w:rFonts w:eastAsia="MS Mincho" w:cs="Calibri"/>
        </w:rPr>
        <w:t>Formal letters are written communication in formal contexts, to convey/request information, to lodge a complaint, or to express an opinion. The layout of a formal letter must include the date, the address of sender and recipient, and a formal greeting and phrase of farewell. The language should be in formal register and deal with a business or other specific topic. Common features of a formal letter are the use of objective language, full sentences and paragraphs, frequent use of formulaic language, and a logical and cohesive sequence of ideas.</w:t>
      </w:r>
    </w:p>
    <w:p w14:paraId="2D4DE890" w14:textId="77777777" w:rsidR="00DD5DE4" w:rsidRPr="00FF7047" w:rsidRDefault="00DD5DE4" w:rsidP="008A387B">
      <w:pPr>
        <w:rPr>
          <w:rFonts w:eastAsia="MS Mincho" w:cs="Calibri"/>
        </w:rPr>
      </w:pPr>
      <w:r w:rsidRPr="00FF7047">
        <w:rPr>
          <w:rFonts w:eastAsia="MS Mincho" w:cs="Calibri"/>
        </w:rPr>
        <w:t xml:space="preserve">In Japanese, formal letters use polite language and complex sentence structures. The opening paragraph should include reference to the weather or a seasonal event. The layout requires that the date is written at the bottom </w:t>
      </w:r>
      <w:proofErr w:type="gramStart"/>
      <w:r w:rsidRPr="00FF7047">
        <w:rPr>
          <w:rFonts w:eastAsia="MS Mincho" w:cs="Calibri"/>
        </w:rPr>
        <w:t>left hand</w:t>
      </w:r>
      <w:proofErr w:type="gramEnd"/>
      <w:r w:rsidRPr="00FF7047">
        <w:rPr>
          <w:rFonts w:eastAsia="MS Mincho" w:cs="Calibri"/>
        </w:rPr>
        <w:t xml:space="preserve"> side and the name is written at the bottom </w:t>
      </w:r>
      <w:proofErr w:type="gramStart"/>
      <w:r w:rsidRPr="00FF7047">
        <w:rPr>
          <w:rFonts w:eastAsia="MS Mincho" w:cs="Calibri"/>
        </w:rPr>
        <w:t>right hand</w:t>
      </w:r>
      <w:proofErr w:type="gramEnd"/>
      <w:r w:rsidRPr="00FF7047">
        <w:rPr>
          <w:rFonts w:eastAsia="MS Mincho" w:cs="Calibri"/>
        </w:rPr>
        <w:t xml:space="preserve"> side. If the letter is a job application, honorific greeting and sig</w:t>
      </w:r>
      <w:r w:rsidR="00AA69E4" w:rsidRPr="00FF7047">
        <w:rPr>
          <w:rFonts w:eastAsia="MS Mincho" w:cs="Calibri"/>
        </w:rPr>
        <w:t xml:space="preserve">n-off is used, the person </w:t>
      </w:r>
      <w:r w:rsidRPr="00FF7047">
        <w:rPr>
          <w:rFonts w:eastAsia="MS Mincho" w:cs="Calibri"/>
        </w:rPr>
        <w:t>is addressed, and any additional documents which are included are mentioned. If the letter is to the editor of a newspaper, the editor is addressed and a pseudonym is used to sign off. A thank you letter to an invitation uses formal language, abbreviated words and incomplete sentences. Paragraphing is indicated by a one square indent, when squared paper is used.</w:t>
      </w:r>
    </w:p>
    <w:p w14:paraId="20DF9D81" w14:textId="77777777" w:rsidR="00DD5DE4" w:rsidRPr="00FF7047" w:rsidRDefault="00DD5DE4" w:rsidP="008A387B">
      <w:pPr>
        <w:rPr>
          <w:rFonts w:eastAsia="MS Mincho" w:cs="Calibri"/>
        </w:rPr>
      </w:pPr>
      <w:r w:rsidRPr="00FF7047">
        <w:rPr>
          <w:rFonts w:eastAsia="MS Mincho" w:cs="Calibri"/>
        </w:rPr>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FF7047">
        <w:rPr>
          <w:rFonts w:eastAsia="MS Mincho" w:cs="Calibri"/>
        </w:rPr>
        <w:t>colloquial</w:t>
      </w:r>
      <w:proofErr w:type="gramEnd"/>
      <w:r w:rsidRPr="00FF7047">
        <w:rPr>
          <w:rFonts w:eastAsia="MS Mincho" w:cs="Calibri"/>
        </w:rPr>
        <w:t xml:space="preserve"> and the content can be simple and casual. Common features of an informal letter are the use of subjective language, sentence structure often less complex than in formal letters, and a logical and cohesive sequence of ideas.</w:t>
      </w:r>
    </w:p>
    <w:p w14:paraId="3DAA1263" w14:textId="77777777" w:rsidR="00DD5DE4" w:rsidRPr="00FF7047" w:rsidRDefault="00DD5DE4" w:rsidP="008A387B">
      <w:pPr>
        <w:rPr>
          <w:rFonts w:eastAsia="MS Mincho" w:cs="Calibri"/>
        </w:rPr>
      </w:pPr>
      <w:r w:rsidRPr="00FF7047">
        <w:rPr>
          <w:rFonts w:eastAsia="MS Mincho" w:cs="Calibri"/>
        </w:rPr>
        <w:t>In Japanese, informal letters use plain language written in the first person, abbreviated words and incomplete sentences. The layout requires a casual closing and no name sign off. Paragraphing is indicated by a one square indent when squared paper is used.</w:t>
      </w:r>
    </w:p>
    <w:p w14:paraId="40904678" w14:textId="77777777" w:rsidR="004D14F7" w:rsidRPr="00FF7047" w:rsidRDefault="004D14F7" w:rsidP="000C33DA">
      <w:pPr>
        <w:pStyle w:val="SCSAAppendixHeading3"/>
      </w:pPr>
      <w:r w:rsidRPr="00FF7047">
        <w:t>Map</w:t>
      </w:r>
    </w:p>
    <w:p w14:paraId="79EC2FA6" w14:textId="28902E0A" w:rsidR="00440372" w:rsidRPr="00FF7047" w:rsidRDefault="00DD5DE4" w:rsidP="008A387B">
      <w:pPr>
        <w:rPr>
          <w:rFonts w:eastAsia="MS Mincho" w:cs="Calibri"/>
        </w:rPr>
      </w:pPr>
      <w:r w:rsidRPr="00FF7047">
        <w:rPr>
          <w:rFonts w:eastAsia="MS Mincho" w:cs="Calibri"/>
        </w:rPr>
        <w:t>Maps are a form of symbolisation,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p w14:paraId="74ECED23" w14:textId="77777777" w:rsidR="004D14F7" w:rsidRPr="00FF7047" w:rsidRDefault="004D14F7" w:rsidP="000C33DA">
      <w:pPr>
        <w:pStyle w:val="SCSAAppendixHeading3"/>
      </w:pPr>
      <w:r w:rsidRPr="00FF7047">
        <w:t>Message</w:t>
      </w:r>
    </w:p>
    <w:p w14:paraId="40523F0B" w14:textId="77777777" w:rsidR="00DD5DE4" w:rsidRPr="00FF7047" w:rsidRDefault="00DD5DE4" w:rsidP="008A387B">
      <w:pPr>
        <w:rPr>
          <w:rFonts w:eastAsia="MS Mincho" w:cs="Calibri"/>
        </w:rPr>
      </w:pPr>
      <w:r w:rsidRPr="00FF7047">
        <w:rPr>
          <w:rFonts w:eastAsia="MS Mincho" w:cs="Calibri"/>
        </w:rPr>
        <w:t xml:space="preserve">In both spoken and written form, messages are objects of communication that inform, request, </w:t>
      </w:r>
      <w:proofErr w:type="spellStart"/>
      <w:r w:rsidRPr="00FF7047">
        <w:rPr>
          <w:rFonts w:eastAsia="MS Mincho" w:cs="Calibri"/>
        </w:rPr>
        <w:t>instruct or</w:t>
      </w:r>
      <w:proofErr w:type="spellEnd"/>
      <w:r w:rsidRPr="00FF7047">
        <w:rPr>
          <w:rFonts w:eastAsia="MS Mincho" w:cs="Calibri"/>
        </w:rPr>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FF7047">
        <w:rPr>
          <w:rFonts w:eastAsia="MS Mincho" w:cs="Calibri"/>
        </w:rPr>
        <w:t>point, and</w:t>
      </w:r>
      <w:proofErr w:type="gramEnd"/>
      <w:r w:rsidRPr="00FF7047">
        <w:rPr>
          <w:rFonts w:eastAsia="MS Mincho" w:cs="Calibri"/>
        </w:rPr>
        <w:t xml:space="preserve"> convey a specific piece of information with little extra detail.</w:t>
      </w:r>
    </w:p>
    <w:p w14:paraId="2E494F0E" w14:textId="6EF3649E" w:rsidR="00E06A13" w:rsidRPr="00FF7047" w:rsidRDefault="00DD5DE4" w:rsidP="00E07928">
      <w:pPr>
        <w:spacing w:line="262" w:lineRule="auto"/>
        <w:rPr>
          <w:rFonts w:eastAsia="MS Mincho" w:cs="Calibri"/>
        </w:rPr>
      </w:pPr>
      <w:r w:rsidRPr="00FF7047">
        <w:rPr>
          <w:rFonts w:eastAsia="MS Mincho" w:cs="Calibri"/>
        </w:rPr>
        <w:lastRenderedPageBreak/>
        <w:t>In Japanese, the recipient</w:t>
      </w:r>
      <w:r w:rsidR="00B43F3F">
        <w:rPr>
          <w:rFonts w:eastAsia="MS Mincho" w:cs="Calibri"/>
        </w:rPr>
        <w:t>’</w:t>
      </w:r>
      <w:r w:rsidRPr="00FF7047">
        <w:rPr>
          <w:rFonts w:eastAsia="MS Mincho" w:cs="Calibri"/>
        </w:rPr>
        <w:t xml:space="preserve">s name is written at the top </w:t>
      </w:r>
      <w:proofErr w:type="gramStart"/>
      <w:r w:rsidRPr="00FF7047">
        <w:rPr>
          <w:rFonts w:eastAsia="MS Mincho" w:cs="Calibri"/>
        </w:rPr>
        <w:t>left hand</w:t>
      </w:r>
      <w:proofErr w:type="gramEnd"/>
      <w:r w:rsidRPr="00FF7047">
        <w:rPr>
          <w:rFonts w:eastAsia="MS Mincho" w:cs="Calibri"/>
        </w:rPr>
        <w:t xml:space="preserve"> side and the author</w:t>
      </w:r>
      <w:r w:rsidR="00B43F3F">
        <w:rPr>
          <w:rFonts w:eastAsia="MS Mincho" w:cs="Calibri"/>
        </w:rPr>
        <w:t>’</w:t>
      </w:r>
      <w:r w:rsidRPr="00FF7047">
        <w:rPr>
          <w:rFonts w:eastAsia="MS Mincho" w:cs="Calibri"/>
        </w:rPr>
        <w:t xml:space="preserve">s name at the bottom </w:t>
      </w:r>
      <w:proofErr w:type="gramStart"/>
      <w:r w:rsidRPr="00FF7047">
        <w:rPr>
          <w:rFonts w:eastAsia="MS Mincho" w:cs="Calibri"/>
        </w:rPr>
        <w:t>right hand</w:t>
      </w:r>
      <w:proofErr w:type="gramEnd"/>
      <w:r w:rsidRPr="00FF7047">
        <w:rPr>
          <w:rFonts w:eastAsia="MS Mincho" w:cs="Calibri"/>
        </w:rPr>
        <w:t xml:space="preserve"> side. The register is informal an</w:t>
      </w:r>
      <w:r w:rsidR="00AA69E4" w:rsidRPr="00FF7047">
        <w:rPr>
          <w:rFonts w:eastAsia="MS Mincho" w:cs="Calibri"/>
        </w:rPr>
        <w:t xml:space="preserve">d written in the first person. </w:t>
      </w:r>
      <w:r w:rsidRPr="00FF7047">
        <w:rPr>
          <w:rFonts w:eastAsia="MS Mincho" w:cs="Calibri"/>
        </w:rPr>
        <w:t>Use of abbreviated words and incomplete sentences is evident, and information may be in point form.</w:t>
      </w:r>
    </w:p>
    <w:p w14:paraId="4D6A9F8E" w14:textId="77777777" w:rsidR="004D14F7" w:rsidRPr="00FF7047" w:rsidRDefault="004D14F7" w:rsidP="00E07928">
      <w:pPr>
        <w:pStyle w:val="SCSAAppendixHeading3"/>
        <w:spacing w:line="262" w:lineRule="auto"/>
      </w:pPr>
      <w:r w:rsidRPr="00FF7047">
        <w:t>Note</w:t>
      </w:r>
    </w:p>
    <w:p w14:paraId="0E77F1C4" w14:textId="77777777" w:rsidR="00DD5DE4" w:rsidRPr="00FF7047" w:rsidRDefault="00DD5DE4" w:rsidP="00E07928">
      <w:pPr>
        <w:spacing w:line="262" w:lineRule="auto"/>
        <w:rPr>
          <w:rFonts w:eastAsia="MS Mincho" w:cs="Calibri"/>
        </w:rPr>
      </w:pPr>
      <w:r w:rsidRPr="00FF7047">
        <w:rPr>
          <w:rFonts w:eastAsia="MS Mincho" w:cs="Calibri"/>
        </w:rPr>
        <w:t xml:space="preserve">Notes are written to inform, request, </w:t>
      </w:r>
      <w:proofErr w:type="spellStart"/>
      <w:r w:rsidRPr="00FF7047">
        <w:rPr>
          <w:rFonts w:eastAsia="MS Mincho" w:cs="Calibri"/>
        </w:rPr>
        <w:t>instruct or</w:t>
      </w:r>
      <w:proofErr w:type="spellEnd"/>
      <w:r w:rsidRPr="00FF7047">
        <w:rPr>
          <w:rFonts w:eastAsia="MS Mincho" w:cs="Calibri"/>
        </w:rPr>
        <w:t xml:space="preserve"> remind. They are less formal than informal letters. Notes have a salutation and a signing off, but the content should be brief and to the </w:t>
      </w:r>
      <w:proofErr w:type="gramStart"/>
      <w:r w:rsidRPr="00FF7047">
        <w:rPr>
          <w:rFonts w:eastAsia="MS Mincho" w:cs="Calibri"/>
        </w:rPr>
        <w:t>point, and</w:t>
      </w:r>
      <w:proofErr w:type="gramEnd"/>
      <w:r w:rsidRPr="00FF7047">
        <w:rPr>
          <w:rFonts w:eastAsia="MS Mincho" w:cs="Calibri"/>
        </w:rPr>
        <w:t xml:space="preserve"> convey a specific piece of information with little extra detail.</w:t>
      </w:r>
    </w:p>
    <w:p w14:paraId="2A82A440" w14:textId="77777777" w:rsidR="004D14F7" w:rsidRPr="00FF7047" w:rsidRDefault="004D14F7" w:rsidP="00E07928">
      <w:pPr>
        <w:pStyle w:val="SCSAAppendixHeading3"/>
        <w:spacing w:line="262" w:lineRule="auto"/>
      </w:pPr>
      <w:r w:rsidRPr="00FF7047">
        <w:t>Postcard</w:t>
      </w:r>
    </w:p>
    <w:p w14:paraId="75E09DD2" w14:textId="70E3F26A" w:rsidR="00DD5DE4" w:rsidRPr="00FF7047" w:rsidRDefault="00DD5DE4" w:rsidP="00E07928">
      <w:pPr>
        <w:spacing w:line="262" w:lineRule="auto"/>
        <w:rPr>
          <w:rFonts w:eastAsia="MS Mincho" w:cs="Calibri"/>
        </w:rPr>
      </w:pPr>
      <w:r w:rsidRPr="00FF7047">
        <w:rPr>
          <w:rFonts w:eastAsia="MS Mincho" w:cs="Calibri"/>
        </w:rPr>
        <w:t>Messages written on postcards are always short and the language is informal.</w:t>
      </w:r>
      <w:r w:rsidR="000C33DA">
        <w:rPr>
          <w:rFonts w:eastAsia="MS Mincho" w:cs="Calibri"/>
        </w:rPr>
        <w:t xml:space="preserve"> </w:t>
      </w:r>
      <w:r w:rsidRPr="00FF7047">
        <w:rPr>
          <w:rFonts w:eastAsia="MS Mincho" w:cs="Calibri"/>
        </w:rPr>
        <w:t>A postcard that is required as a response to a question will also be short and informal.</w:t>
      </w:r>
    </w:p>
    <w:p w14:paraId="45136684" w14:textId="77777777" w:rsidR="004D14F7" w:rsidRPr="00FF7047" w:rsidRDefault="004D14F7" w:rsidP="00E07928">
      <w:pPr>
        <w:pStyle w:val="SCSAAppendixHeading3"/>
        <w:spacing w:line="262" w:lineRule="auto"/>
      </w:pPr>
      <w:r w:rsidRPr="00FF7047">
        <w:t>Review</w:t>
      </w:r>
    </w:p>
    <w:p w14:paraId="78BF3608" w14:textId="3998AB12" w:rsidR="00DD5DE4" w:rsidRPr="00FF7047" w:rsidRDefault="00DD5DE4" w:rsidP="00E07928">
      <w:pPr>
        <w:spacing w:line="262" w:lineRule="auto"/>
        <w:rPr>
          <w:rFonts w:eastAsia="MS Mincho" w:cs="Calibri"/>
        </w:rPr>
      </w:pPr>
      <w:r w:rsidRPr="00FF7047">
        <w:rPr>
          <w:rFonts w:eastAsia="MS Mincho" w:cs="Calibri"/>
        </w:rPr>
        <w:t xml:space="preserve">Reviews are evaluations of publications such as films, songs, musical performances, novels or stories. The plot summary and description of the work or performance form </w:t>
      </w:r>
      <w:proofErr w:type="gramStart"/>
      <w:r w:rsidRPr="00FF7047">
        <w:rPr>
          <w:rFonts w:eastAsia="MS Mincho" w:cs="Calibri"/>
        </w:rPr>
        <w:t>the majority of</w:t>
      </w:r>
      <w:proofErr w:type="gramEnd"/>
      <w:r w:rsidRPr="00FF7047">
        <w:rPr>
          <w:rFonts w:eastAsia="MS Mincho" w:cs="Calibri"/>
        </w:rPr>
        <w:t xml:space="preserve"> the review. The language and structure are formal; however, more personal and evaluative comments are often included.</w:t>
      </w:r>
      <w:r w:rsidR="000C33DA">
        <w:rPr>
          <w:rFonts w:eastAsia="MS Mincho" w:cs="Calibri"/>
        </w:rPr>
        <w:t xml:space="preserve"> </w:t>
      </w:r>
      <w:r w:rsidRPr="00FF7047">
        <w:rPr>
          <w:rFonts w:eastAsia="MS Mincho" w:cs="Calibri"/>
        </w:rPr>
        <w:t>A title should be given.</w:t>
      </w:r>
    </w:p>
    <w:p w14:paraId="5A88D3F4" w14:textId="77777777" w:rsidR="004D14F7" w:rsidRPr="00FF7047" w:rsidRDefault="004D14F7" w:rsidP="00E07928">
      <w:pPr>
        <w:pStyle w:val="SCSAAppendixHeading3"/>
        <w:spacing w:line="262" w:lineRule="auto"/>
      </w:pPr>
      <w:r w:rsidRPr="00FF7047">
        <w:t>Role-play</w:t>
      </w:r>
    </w:p>
    <w:p w14:paraId="4E382C01" w14:textId="77777777" w:rsidR="00DD5DE4" w:rsidRPr="00FF7047" w:rsidRDefault="00DD5DE4" w:rsidP="00E07928">
      <w:pPr>
        <w:spacing w:line="262" w:lineRule="auto"/>
        <w:rPr>
          <w:rFonts w:eastAsia="MS Mincho" w:cs="Calibri"/>
        </w:rPr>
      </w:pPr>
      <w:r w:rsidRPr="00FF7047">
        <w:rPr>
          <w:rFonts w:eastAsia="MS Mincho" w:cs="Calibri"/>
        </w:rPr>
        <w:t xml:space="preserve">In both spoken and written form, role-plays are used to communicate and exchange ideas, information, opinions, and experiences. Role-plays would generally have only two speakers, but each speaker must be clearly identified. </w:t>
      </w:r>
    </w:p>
    <w:p w14:paraId="5BFCFF93" w14:textId="77777777" w:rsidR="00DD5DE4" w:rsidRPr="00FF7047" w:rsidRDefault="00DD5DE4" w:rsidP="00E07928">
      <w:pPr>
        <w:spacing w:line="262" w:lineRule="auto"/>
        <w:rPr>
          <w:rFonts w:eastAsia="MS Mincho" w:cs="Calibri"/>
        </w:rPr>
      </w:pPr>
      <w:r w:rsidRPr="00FF7047">
        <w:rPr>
          <w:rFonts w:eastAsia="MS Mincho" w:cs="Calibri"/>
        </w:rPr>
        <w:t>A role-play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role-play will often depend on the context and relationship between participants.</w:t>
      </w:r>
    </w:p>
    <w:p w14:paraId="13E582BF" w14:textId="77777777" w:rsidR="004D14F7" w:rsidRPr="00FF7047" w:rsidRDefault="004D14F7" w:rsidP="00E07928">
      <w:pPr>
        <w:pStyle w:val="SCSAAppendixHeading3"/>
        <w:spacing w:line="262" w:lineRule="auto"/>
      </w:pPr>
      <w:r w:rsidRPr="00FF7047">
        <w:t xml:space="preserve">Script – speech, interview, </w:t>
      </w:r>
      <w:r w:rsidR="00DD5DE4" w:rsidRPr="00FF7047">
        <w:t>dialogu</w:t>
      </w:r>
      <w:r w:rsidRPr="00FF7047">
        <w:t>e</w:t>
      </w:r>
    </w:p>
    <w:p w14:paraId="66D592C8" w14:textId="77777777" w:rsidR="00DD5DE4" w:rsidRPr="00FF7047" w:rsidRDefault="00DD5DE4" w:rsidP="00E07928">
      <w:pPr>
        <w:spacing w:line="262" w:lineRule="auto"/>
        <w:rPr>
          <w:rFonts w:eastAsia="MS Mincho" w:cs="Calibri"/>
        </w:rPr>
      </w:pPr>
      <w:r w:rsidRPr="00FF7047">
        <w:rPr>
          <w:rFonts w:eastAsia="MS Mincho" w:cs="Calibri"/>
        </w:rPr>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2A6CE1BE" w14:textId="77777777" w:rsidR="00DD5DE4" w:rsidRPr="00FF7047" w:rsidRDefault="00DD5DE4" w:rsidP="00E07928">
      <w:pPr>
        <w:spacing w:line="262" w:lineRule="auto"/>
        <w:rPr>
          <w:rFonts w:eastAsia="MS Mincho" w:cs="Calibri"/>
        </w:rPr>
      </w:pPr>
      <w:r w:rsidRPr="00FF7047">
        <w:rPr>
          <w:rFonts w:eastAsia="MS Mincho" w:cs="Calibri"/>
        </w:rPr>
        <w:t>In Japanese, the script of a speech uses formal language. The speaker uses an appropriate greeting, introduces him or herself and the topic, and concludes by thanking the audience.</w:t>
      </w:r>
    </w:p>
    <w:p w14:paraId="2E1CFCC2" w14:textId="77777777" w:rsidR="003E0606" w:rsidRPr="00FF7047" w:rsidRDefault="003E0606" w:rsidP="00E07928">
      <w:pPr>
        <w:pStyle w:val="SCSAAppendixHeading3"/>
        <w:spacing w:line="262" w:lineRule="auto"/>
      </w:pPr>
      <w:r w:rsidRPr="00FF7047">
        <w:t>Sign</w:t>
      </w:r>
    </w:p>
    <w:p w14:paraId="291963F0" w14:textId="77777777" w:rsidR="00DD5DE4" w:rsidRPr="00FF7047" w:rsidRDefault="00DD5DE4" w:rsidP="00E07928">
      <w:pPr>
        <w:spacing w:line="262" w:lineRule="auto"/>
        <w:rPr>
          <w:rFonts w:eastAsia="MS Mincho" w:cs="Calibri"/>
        </w:rPr>
      </w:pPr>
      <w:r w:rsidRPr="00FF7047">
        <w:rPr>
          <w:rFonts w:eastAsia="MS Mincho" w:cs="Calibri"/>
        </w:rPr>
        <w:t xml:space="preserve">Signs convey a meaning. They present </w:t>
      </w:r>
      <w:proofErr w:type="gramStart"/>
      <w:r w:rsidRPr="00FF7047">
        <w:rPr>
          <w:rFonts w:eastAsia="MS Mincho" w:cs="Calibri"/>
        </w:rPr>
        <w:t>factual information</w:t>
      </w:r>
      <w:proofErr w:type="gramEnd"/>
      <w:r w:rsidRPr="00FF7047">
        <w:rPr>
          <w:rFonts w:eastAsia="MS Mincho" w:cs="Calibri"/>
        </w:rPr>
        <w:t xml:space="preserve"> about an object, a situation that exists, or an event that is about to occur. Signs use a formal register and are most often in graphic form.</w:t>
      </w:r>
    </w:p>
    <w:p w14:paraId="4E1BB046" w14:textId="77777777" w:rsidR="003E0606" w:rsidRPr="00FF7047" w:rsidRDefault="003E0606" w:rsidP="00E07928">
      <w:pPr>
        <w:pStyle w:val="SCSAAppendixHeading3"/>
        <w:spacing w:line="262" w:lineRule="auto"/>
      </w:pPr>
      <w:r w:rsidRPr="00FF7047">
        <w:t>Table</w:t>
      </w:r>
    </w:p>
    <w:p w14:paraId="17464F37" w14:textId="77777777" w:rsidR="001A5874" w:rsidRPr="00FF7047" w:rsidRDefault="00DD5DE4" w:rsidP="00E07928">
      <w:pPr>
        <w:spacing w:line="262" w:lineRule="auto"/>
        <w:rPr>
          <w:rFonts w:eastAsia="MS Mincho" w:cs="Calibri"/>
        </w:rPr>
      </w:pPr>
      <w:r w:rsidRPr="00FF7047">
        <w:rPr>
          <w:rFonts w:eastAsia="MS Mincho" w:cs="Calibri"/>
        </w:rPr>
        <w:t>Tables organise and represent a set of data in a diagram or table. They may also visually represent knowledge, concepts, thoughts, or ideas. Tables are typically graphical and contain very little text. However, they do include a title that provides a succinct description of what the data in the chart or table refers to. They are usually in a formal register.</w:t>
      </w:r>
      <w:bookmarkEnd w:id="61"/>
      <w:r w:rsidR="001A5874" w:rsidRPr="00FF7047">
        <w:br w:type="page"/>
      </w:r>
    </w:p>
    <w:p w14:paraId="7F59A607" w14:textId="77777777" w:rsidR="0085390E" w:rsidRPr="00FF7047" w:rsidRDefault="0085390E" w:rsidP="00E66C56">
      <w:pPr>
        <w:pStyle w:val="SCSAAppendixHeading1"/>
      </w:pPr>
      <w:bookmarkStart w:id="63" w:name="_Toc237959350"/>
      <w:r w:rsidRPr="00FF7047">
        <w:lastRenderedPageBreak/>
        <w:t>Appendix 3 – Elaborations of grammatical items</w:t>
      </w:r>
      <w:bookmarkEnd w:id="63"/>
    </w:p>
    <w:p w14:paraId="2D434B76" w14:textId="77777777" w:rsidR="0085390E" w:rsidRPr="00FF7047" w:rsidRDefault="0085390E" w:rsidP="0085390E">
      <w:pPr>
        <w:spacing w:before="120" w:line="240" w:lineRule="auto"/>
        <w:rPr>
          <w:rFonts w:eastAsia="MS Mincho" w:cs="Calibri"/>
        </w:rPr>
      </w:pPr>
      <w:r w:rsidRPr="00FF7047">
        <w:rPr>
          <w:rFonts w:eastAsia="MS Mincho" w:cs="Calibri"/>
        </w:rPr>
        <w:t xml:space="preserve">Elaborations are examples that accompany the grammatical items. They are intended to assist teachers to understand what is to be taught. They are not intended to be complete or </w:t>
      </w:r>
      <w:proofErr w:type="gramStart"/>
      <w:r w:rsidRPr="00FF7047">
        <w:rPr>
          <w:rFonts w:eastAsia="MS Mincho" w:cs="Calibri"/>
        </w:rPr>
        <w:t>comprehensive, but</w:t>
      </w:r>
      <w:proofErr w:type="gramEnd"/>
      <w:r w:rsidRPr="00FF7047">
        <w:rPr>
          <w:rFonts w:eastAsia="MS Mincho" w:cs="Calibri"/>
        </w:rPr>
        <w:t xml:space="preserve"> are provided as support only.</w:t>
      </w:r>
    </w:p>
    <w:p w14:paraId="09B2BD85" w14:textId="77777777" w:rsidR="0085390E" w:rsidRPr="00FF7047" w:rsidRDefault="0085390E" w:rsidP="000C33DA">
      <w:pPr>
        <w:pStyle w:val="SCSAAppendixHeading2"/>
      </w:pPr>
      <w:r w:rsidRPr="00FF7047">
        <w:t>Unit 3</w:t>
      </w:r>
    </w:p>
    <w:p w14:paraId="291D4E04" w14:textId="77777777" w:rsidR="0085390E" w:rsidRPr="00D8418D" w:rsidRDefault="0085390E" w:rsidP="00C93F29">
      <w:pPr>
        <w:pStyle w:val="ListParagraph"/>
        <w:numPr>
          <w:ilvl w:val="0"/>
          <w:numId w:val="9"/>
        </w:numPr>
        <w:spacing w:before="120"/>
        <w:rPr>
          <w:b/>
          <w:bCs/>
        </w:rPr>
      </w:pPr>
      <w:r w:rsidRPr="00D8418D">
        <w:rPr>
          <w:b/>
          <w:bCs/>
        </w:rPr>
        <w:t>Plain forms</w:t>
      </w:r>
    </w:p>
    <w:tbl>
      <w:tblPr>
        <w:tblStyle w:val="SCSATable"/>
        <w:tblW w:w="5000" w:type="pct"/>
        <w:tblLook w:val="04A0" w:firstRow="1" w:lastRow="0" w:firstColumn="1" w:lastColumn="0" w:noHBand="0" w:noVBand="1"/>
      </w:tblPr>
      <w:tblGrid>
        <w:gridCol w:w="2495"/>
        <w:gridCol w:w="3282"/>
        <w:gridCol w:w="3283"/>
      </w:tblGrid>
      <w:tr w:rsidR="0085390E" w:rsidRPr="00FF7047" w14:paraId="5E3A384B" w14:textId="77777777" w:rsidTr="00D8418D">
        <w:trPr>
          <w:cnfStyle w:val="100000000000" w:firstRow="1" w:lastRow="0" w:firstColumn="0" w:lastColumn="0" w:oddVBand="0" w:evenVBand="0" w:oddHBand="0" w:evenHBand="0" w:firstRowFirstColumn="0" w:firstRowLastColumn="0" w:lastRowFirstColumn="0" w:lastRowLastColumn="0"/>
          <w:trHeight w:val="57"/>
        </w:trPr>
        <w:tc>
          <w:tcPr>
            <w:tcW w:w="1377" w:type="pct"/>
          </w:tcPr>
          <w:p w14:paraId="6446B9DB" w14:textId="77777777" w:rsidR="0085390E" w:rsidRPr="00E07928" w:rsidRDefault="0085390E" w:rsidP="00E07928">
            <w:r w:rsidRPr="00E07928">
              <w:t>Verbs</w:t>
            </w:r>
          </w:p>
        </w:tc>
        <w:tc>
          <w:tcPr>
            <w:tcW w:w="1811" w:type="pct"/>
          </w:tcPr>
          <w:p w14:paraId="0854EE90" w14:textId="77777777" w:rsidR="0085390E" w:rsidRPr="00E07928" w:rsidRDefault="0085390E" w:rsidP="00E07928">
            <w:r w:rsidRPr="00E07928">
              <w:t>Adjectives</w:t>
            </w:r>
          </w:p>
        </w:tc>
        <w:tc>
          <w:tcPr>
            <w:tcW w:w="1812" w:type="pct"/>
          </w:tcPr>
          <w:p w14:paraId="3D50C249" w14:textId="255DFDC9" w:rsidR="0085390E" w:rsidRPr="00E07928" w:rsidRDefault="0085390E" w:rsidP="00E07928">
            <w:r w:rsidRPr="00E07928">
              <w:t xml:space="preserve">Copula </w:t>
            </w:r>
            <w:r w:rsidR="00B43F3F">
              <w:t>‘</w:t>
            </w:r>
            <w:r w:rsidRPr="00E07928">
              <w:t>to be</w:t>
            </w:r>
            <w:r w:rsidR="00B43F3F">
              <w:t>’</w:t>
            </w:r>
          </w:p>
        </w:tc>
      </w:tr>
      <w:tr w:rsidR="0085390E" w:rsidRPr="00FF7047" w14:paraId="6FECDCD5" w14:textId="77777777" w:rsidTr="00D8418D">
        <w:trPr>
          <w:trHeight w:val="57"/>
        </w:trPr>
        <w:tc>
          <w:tcPr>
            <w:tcW w:w="1377" w:type="pct"/>
          </w:tcPr>
          <w:p w14:paraId="7A8E83E9" w14:textId="77777777" w:rsidR="0085390E" w:rsidRPr="00E07928" w:rsidRDefault="0085390E" w:rsidP="00E07928">
            <w:r w:rsidRPr="00E07928">
              <w:t>～</w:t>
            </w:r>
            <w:proofErr w:type="spellStart"/>
            <w:r w:rsidRPr="00E07928">
              <w:t>る：食べる</w:t>
            </w:r>
            <w:proofErr w:type="spellEnd"/>
          </w:p>
          <w:p w14:paraId="48678CB6" w14:textId="77777777" w:rsidR="0085390E" w:rsidRPr="00E07928" w:rsidRDefault="0085390E" w:rsidP="00E07928">
            <w:r w:rsidRPr="00E07928">
              <w:t>～</w:t>
            </w:r>
            <w:proofErr w:type="spellStart"/>
            <w:r w:rsidRPr="00E07928">
              <w:t>う：書く</w:t>
            </w:r>
            <w:proofErr w:type="spellEnd"/>
          </w:p>
        </w:tc>
        <w:tc>
          <w:tcPr>
            <w:tcW w:w="1811" w:type="pct"/>
          </w:tcPr>
          <w:p w14:paraId="478E00C0" w14:textId="77777777" w:rsidR="0085390E" w:rsidRPr="00E07928" w:rsidRDefault="0085390E" w:rsidP="00E07928">
            <w:r w:rsidRPr="00E07928">
              <w:t>～</w:t>
            </w:r>
            <w:proofErr w:type="spellStart"/>
            <w:r w:rsidRPr="00E07928">
              <w:t>い：大きい</w:t>
            </w:r>
            <w:proofErr w:type="spellEnd"/>
          </w:p>
          <w:p w14:paraId="2DBFAF66" w14:textId="77777777" w:rsidR="0085390E" w:rsidRPr="00E07928" w:rsidRDefault="0085390E" w:rsidP="00E07928">
            <w:r w:rsidRPr="00E07928">
              <w:t>～</w:t>
            </w:r>
            <w:proofErr w:type="spellStart"/>
            <w:r w:rsidRPr="00E07928">
              <w:t>な：しずかだ</w:t>
            </w:r>
            <w:proofErr w:type="spellEnd"/>
          </w:p>
          <w:p w14:paraId="2DB8BA3E" w14:textId="77777777" w:rsidR="0085390E" w:rsidRPr="00E07928" w:rsidRDefault="0085390E" w:rsidP="00E07928">
            <w:r w:rsidRPr="00E07928">
              <w:t>～</w:t>
            </w:r>
            <w:proofErr w:type="spellStart"/>
            <w:r w:rsidRPr="00E07928">
              <w:t>な：しずかな</w:t>
            </w:r>
            <w:r w:rsidRPr="00E07928">
              <w:rPr>
                <w:rFonts w:hint="eastAsia"/>
              </w:rPr>
              <w:t>町</w:t>
            </w:r>
            <w:r w:rsidRPr="00E07928">
              <w:t>だ</w:t>
            </w:r>
            <w:proofErr w:type="spellEnd"/>
          </w:p>
        </w:tc>
        <w:tc>
          <w:tcPr>
            <w:tcW w:w="1812" w:type="pct"/>
          </w:tcPr>
          <w:p w14:paraId="22CD9C5D" w14:textId="77777777" w:rsidR="0085390E" w:rsidRPr="00E07928" w:rsidRDefault="0085390E" w:rsidP="00E07928">
            <w:r w:rsidRPr="00E07928">
              <w:t>～</w:t>
            </w:r>
            <w:proofErr w:type="spellStart"/>
            <w:r w:rsidRPr="00E07928">
              <w:t>だ：先生だ</w:t>
            </w:r>
            <w:proofErr w:type="spellEnd"/>
          </w:p>
          <w:p w14:paraId="44F46C55" w14:textId="77777777" w:rsidR="0085390E" w:rsidRPr="00E07928" w:rsidRDefault="0085390E" w:rsidP="00E07928"/>
        </w:tc>
      </w:tr>
      <w:tr w:rsidR="0085390E" w:rsidRPr="00FF7047" w14:paraId="109F98A4" w14:textId="77777777" w:rsidTr="00D8418D">
        <w:trPr>
          <w:trHeight w:val="57"/>
        </w:trPr>
        <w:tc>
          <w:tcPr>
            <w:tcW w:w="1377" w:type="pct"/>
          </w:tcPr>
          <w:p w14:paraId="6CE0BD0E" w14:textId="77777777" w:rsidR="0085390E" w:rsidRPr="00E07928" w:rsidRDefault="0085390E" w:rsidP="00E07928">
            <w:r w:rsidRPr="00E07928">
              <w:t>～</w:t>
            </w:r>
            <w:proofErr w:type="spellStart"/>
            <w:r w:rsidRPr="00E07928">
              <w:t>た：食べた</w:t>
            </w:r>
            <w:proofErr w:type="spellEnd"/>
          </w:p>
          <w:p w14:paraId="04C1AEA9" w14:textId="769882CE" w:rsidR="0085390E" w:rsidRPr="00E07928" w:rsidRDefault="0085390E" w:rsidP="00E07928">
            <w:r w:rsidRPr="00E07928">
              <w:t xml:space="preserve">　　　</w:t>
            </w:r>
            <w:proofErr w:type="spellStart"/>
            <w:r w:rsidRPr="00E07928">
              <w:t>書いた</w:t>
            </w:r>
            <w:proofErr w:type="spellEnd"/>
          </w:p>
        </w:tc>
        <w:tc>
          <w:tcPr>
            <w:tcW w:w="1811" w:type="pct"/>
          </w:tcPr>
          <w:p w14:paraId="15564484" w14:textId="77777777" w:rsidR="0085390E" w:rsidRPr="00E07928" w:rsidRDefault="0085390E" w:rsidP="00E07928">
            <w:r w:rsidRPr="00E07928">
              <w:t>～</w:t>
            </w:r>
            <w:proofErr w:type="spellStart"/>
            <w:r w:rsidRPr="00E07928">
              <w:t>かった：大きかった</w:t>
            </w:r>
            <w:proofErr w:type="spellEnd"/>
          </w:p>
          <w:p w14:paraId="298F3B7E" w14:textId="038D2E99" w:rsidR="0085390E" w:rsidRPr="00E07928" w:rsidRDefault="0085390E" w:rsidP="00E07928">
            <w:r w:rsidRPr="00E07928">
              <w:t>～</w:t>
            </w:r>
            <w:proofErr w:type="spellStart"/>
            <w:r w:rsidRPr="00E07928">
              <w:t>だった</w:t>
            </w:r>
            <w:r w:rsidR="00DD7A1D" w:rsidRPr="00E07928">
              <w:t>：</w:t>
            </w:r>
            <w:r w:rsidRPr="00E07928">
              <w:t>しずかだった</w:t>
            </w:r>
            <w:proofErr w:type="spellEnd"/>
          </w:p>
        </w:tc>
        <w:tc>
          <w:tcPr>
            <w:tcW w:w="1812" w:type="pct"/>
          </w:tcPr>
          <w:p w14:paraId="76EA2BCF" w14:textId="77777777" w:rsidR="0085390E" w:rsidRPr="00E07928" w:rsidRDefault="0085390E" w:rsidP="00E07928">
            <w:r w:rsidRPr="00E07928">
              <w:t>～</w:t>
            </w:r>
            <w:proofErr w:type="spellStart"/>
            <w:r w:rsidRPr="00E07928">
              <w:t>だった：先生だった</w:t>
            </w:r>
            <w:proofErr w:type="spellEnd"/>
          </w:p>
        </w:tc>
      </w:tr>
      <w:tr w:rsidR="00F82EA8" w:rsidRPr="00FF7047" w14:paraId="154927EE" w14:textId="77777777" w:rsidTr="00D8418D">
        <w:trPr>
          <w:trHeight w:val="57"/>
        </w:trPr>
        <w:tc>
          <w:tcPr>
            <w:tcW w:w="1377" w:type="pct"/>
          </w:tcPr>
          <w:p w14:paraId="55AF898B" w14:textId="77777777" w:rsidR="00F82EA8" w:rsidRPr="00E07928" w:rsidRDefault="00F82EA8" w:rsidP="00E07928">
            <w:r w:rsidRPr="00E07928">
              <w:t>～</w:t>
            </w:r>
            <w:proofErr w:type="spellStart"/>
            <w:r w:rsidRPr="00E07928">
              <w:t>ない：食べない</w:t>
            </w:r>
            <w:proofErr w:type="spellEnd"/>
          </w:p>
          <w:p w14:paraId="4A3C7BA7" w14:textId="7A06EBFF" w:rsidR="00F82EA8" w:rsidRPr="00E07928" w:rsidRDefault="00F82EA8" w:rsidP="00E07928">
            <w:r w:rsidRPr="00E07928">
              <w:t xml:space="preserve">　　　　</w:t>
            </w:r>
            <w:proofErr w:type="spellStart"/>
            <w:r w:rsidRPr="00E07928">
              <w:t>書かない</w:t>
            </w:r>
            <w:proofErr w:type="spellEnd"/>
          </w:p>
        </w:tc>
        <w:tc>
          <w:tcPr>
            <w:tcW w:w="1811" w:type="pct"/>
          </w:tcPr>
          <w:p w14:paraId="70E26FDD" w14:textId="77777777" w:rsidR="00F82EA8" w:rsidRPr="00E07928" w:rsidRDefault="00F82EA8" w:rsidP="00E07928">
            <w:r w:rsidRPr="00E07928">
              <w:t>～</w:t>
            </w:r>
            <w:proofErr w:type="spellStart"/>
            <w:r w:rsidRPr="00E07928">
              <w:t>くない：大きくない</w:t>
            </w:r>
            <w:proofErr w:type="spellEnd"/>
          </w:p>
          <w:p w14:paraId="39EA60C8" w14:textId="77777777" w:rsidR="00F82EA8" w:rsidRPr="00E07928" w:rsidRDefault="00F82EA8" w:rsidP="00E07928">
            <w:r w:rsidRPr="00E07928">
              <w:t>～</w:t>
            </w:r>
            <w:proofErr w:type="spellStart"/>
            <w:r w:rsidRPr="00E07928">
              <w:t>じゃない</w:t>
            </w:r>
            <w:proofErr w:type="spellEnd"/>
            <w:r w:rsidRPr="00E07928">
              <w:t>：</w:t>
            </w:r>
          </w:p>
          <w:p w14:paraId="096F72CA" w14:textId="2476F88B" w:rsidR="00F82EA8" w:rsidRPr="00E07928" w:rsidRDefault="00F82EA8" w:rsidP="00E07928">
            <w:proofErr w:type="spellStart"/>
            <w:r w:rsidRPr="00E07928">
              <w:t>しずかじゃない</w:t>
            </w:r>
            <w:proofErr w:type="spellEnd"/>
          </w:p>
        </w:tc>
        <w:tc>
          <w:tcPr>
            <w:tcW w:w="1812" w:type="pct"/>
          </w:tcPr>
          <w:p w14:paraId="6C5C8357" w14:textId="77777777" w:rsidR="00F82EA8" w:rsidRPr="00E07928" w:rsidRDefault="00F82EA8" w:rsidP="00E07928">
            <w:r w:rsidRPr="00E07928">
              <w:t>～</w:t>
            </w:r>
            <w:proofErr w:type="spellStart"/>
            <w:r w:rsidRPr="00E07928">
              <w:t>じゃない</w:t>
            </w:r>
            <w:proofErr w:type="spellEnd"/>
            <w:r w:rsidRPr="00E07928">
              <w:t>：</w:t>
            </w:r>
          </w:p>
          <w:p w14:paraId="5B1D7CCA" w14:textId="7A4C7A80" w:rsidR="00F82EA8" w:rsidRPr="00E07928" w:rsidRDefault="00F82EA8" w:rsidP="00E07928">
            <w:proofErr w:type="spellStart"/>
            <w:r w:rsidRPr="00E07928">
              <w:t>先生じゃない</w:t>
            </w:r>
            <w:proofErr w:type="spellEnd"/>
          </w:p>
        </w:tc>
      </w:tr>
      <w:tr w:rsidR="00F82EA8" w:rsidRPr="00FF7047" w14:paraId="51EE2297" w14:textId="77777777" w:rsidTr="00D8418D">
        <w:trPr>
          <w:trHeight w:val="57"/>
        </w:trPr>
        <w:tc>
          <w:tcPr>
            <w:tcW w:w="1377" w:type="pct"/>
          </w:tcPr>
          <w:p w14:paraId="328D8112" w14:textId="77777777" w:rsidR="00F82EA8" w:rsidRPr="00E07928" w:rsidRDefault="00F82EA8" w:rsidP="00E07928">
            <w:r w:rsidRPr="00E07928">
              <w:t>～</w:t>
            </w:r>
            <w:proofErr w:type="spellStart"/>
            <w:r w:rsidRPr="00E07928">
              <w:t>なかった</w:t>
            </w:r>
            <w:proofErr w:type="spellEnd"/>
            <w:r w:rsidRPr="00E07928">
              <w:t>：</w:t>
            </w:r>
          </w:p>
          <w:p w14:paraId="799D5E6F" w14:textId="77777777" w:rsidR="00F82EA8" w:rsidRPr="00E07928" w:rsidRDefault="00F82EA8" w:rsidP="00E07928">
            <w:proofErr w:type="spellStart"/>
            <w:r w:rsidRPr="00E07928">
              <w:t>食べなかった</w:t>
            </w:r>
            <w:proofErr w:type="spellEnd"/>
          </w:p>
          <w:p w14:paraId="253CD2CB" w14:textId="77777777" w:rsidR="00F82EA8" w:rsidRPr="00E07928" w:rsidRDefault="00F82EA8" w:rsidP="00E07928">
            <w:proofErr w:type="spellStart"/>
            <w:r w:rsidRPr="00E07928">
              <w:t>書かなかった</w:t>
            </w:r>
            <w:proofErr w:type="spellEnd"/>
          </w:p>
        </w:tc>
        <w:tc>
          <w:tcPr>
            <w:tcW w:w="1811" w:type="pct"/>
          </w:tcPr>
          <w:p w14:paraId="1DCA86B4" w14:textId="77777777" w:rsidR="00F82EA8" w:rsidRPr="00E07928" w:rsidRDefault="00F82EA8" w:rsidP="00E07928">
            <w:r w:rsidRPr="00E07928">
              <w:t>～</w:t>
            </w:r>
            <w:proofErr w:type="spellStart"/>
            <w:r w:rsidRPr="00E07928">
              <w:t>くなかった：大きくなかった</w:t>
            </w:r>
            <w:proofErr w:type="spellEnd"/>
          </w:p>
          <w:p w14:paraId="7D9E6B89" w14:textId="1F3E00FF" w:rsidR="00F82EA8" w:rsidRPr="00E07928" w:rsidRDefault="00F82EA8" w:rsidP="00E07928">
            <w:r w:rsidRPr="00E07928">
              <w:t>～</w:t>
            </w:r>
            <w:proofErr w:type="spellStart"/>
            <w:r w:rsidRPr="00E07928">
              <w:t>じゃ</w:t>
            </w:r>
            <w:r w:rsidR="004C6AA4" w:rsidRPr="00E07928">
              <w:t>なかった</w:t>
            </w:r>
            <w:proofErr w:type="spellEnd"/>
            <w:r w:rsidRPr="00E07928">
              <w:t>：</w:t>
            </w:r>
          </w:p>
          <w:p w14:paraId="6C228A03" w14:textId="5BE49154" w:rsidR="00F82EA8" w:rsidRPr="00E07928" w:rsidRDefault="00F82EA8" w:rsidP="00E07928">
            <w:proofErr w:type="spellStart"/>
            <w:r w:rsidRPr="00E07928">
              <w:t>しずかじゃなかった</w:t>
            </w:r>
            <w:proofErr w:type="spellEnd"/>
          </w:p>
        </w:tc>
        <w:tc>
          <w:tcPr>
            <w:tcW w:w="1812" w:type="pct"/>
          </w:tcPr>
          <w:p w14:paraId="4668BB97" w14:textId="77777777" w:rsidR="00F82EA8" w:rsidRPr="00E07928" w:rsidRDefault="00F82EA8" w:rsidP="00E07928">
            <w:r w:rsidRPr="00E07928">
              <w:t>～</w:t>
            </w:r>
            <w:proofErr w:type="spellStart"/>
            <w:r w:rsidRPr="00E07928">
              <w:t>じゃなかった</w:t>
            </w:r>
            <w:proofErr w:type="spellEnd"/>
            <w:r w:rsidRPr="00E07928">
              <w:t>：</w:t>
            </w:r>
          </w:p>
          <w:p w14:paraId="4B608C2B" w14:textId="7ECBF232" w:rsidR="00F82EA8" w:rsidRPr="00E07928" w:rsidRDefault="00F82EA8" w:rsidP="00E07928">
            <w:proofErr w:type="spellStart"/>
            <w:r w:rsidRPr="00E07928">
              <w:t>先生じゃなかった</w:t>
            </w:r>
            <w:proofErr w:type="spellEnd"/>
          </w:p>
        </w:tc>
      </w:tr>
    </w:tbl>
    <w:p w14:paraId="37B1D3F2" w14:textId="77777777" w:rsidR="0085390E" w:rsidRPr="00D8418D" w:rsidRDefault="0085390E" w:rsidP="00C93F29">
      <w:pPr>
        <w:pStyle w:val="ListParagraph"/>
        <w:numPr>
          <w:ilvl w:val="0"/>
          <w:numId w:val="9"/>
        </w:numPr>
        <w:spacing w:before="120"/>
        <w:rPr>
          <w:b/>
          <w:bCs/>
        </w:rPr>
      </w:pPr>
      <w:r w:rsidRPr="00D8418D">
        <w:rPr>
          <w:b/>
          <w:bCs/>
        </w:rPr>
        <w:t xml:space="preserve">Stem of </w:t>
      </w:r>
      <w:proofErr w:type="spellStart"/>
      <w:r w:rsidRPr="00D8418D">
        <w:rPr>
          <w:b/>
          <w:bCs/>
        </w:rPr>
        <w:t>Masu</w:t>
      </w:r>
      <w:proofErr w:type="spellEnd"/>
      <w:r w:rsidRPr="00D8418D">
        <w:rPr>
          <w:b/>
          <w:bCs/>
        </w:rPr>
        <w:t xml:space="preserve"> form structures</w:t>
      </w:r>
    </w:p>
    <w:tbl>
      <w:tblPr>
        <w:tblStyle w:val="SCSATable"/>
        <w:tblW w:w="5000" w:type="pct"/>
        <w:tblLook w:val="04A0" w:firstRow="1" w:lastRow="0" w:firstColumn="1" w:lastColumn="0" w:noHBand="0" w:noVBand="1"/>
      </w:tblPr>
      <w:tblGrid>
        <w:gridCol w:w="2493"/>
        <w:gridCol w:w="3314"/>
        <w:gridCol w:w="3253"/>
      </w:tblGrid>
      <w:tr w:rsidR="0085390E" w:rsidRPr="00FF7047" w14:paraId="020E2855" w14:textId="77777777" w:rsidTr="008E357C">
        <w:trPr>
          <w:cnfStyle w:val="100000000000" w:firstRow="1" w:lastRow="0" w:firstColumn="0" w:lastColumn="0" w:oddVBand="0" w:evenVBand="0" w:oddHBand="0" w:evenHBand="0" w:firstRowFirstColumn="0" w:firstRowLastColumn="0" w:lastRowFirstColumn="0" w:lastRowLastColumn="0"/>
        </w:trPr>
        <w:tc>
          <w:tcPr>
            <w:tcW w:w="1375" w:type="pct"/>
          </w:tcPr>
          <w:p w14:paraId="3C1CC3A1" w14:textId="77777777" w:rsidR="0085390E" w:rsidRPr="00E07928" w:rsidRDefault="0085390E" w:rsidP="00E07928">
            <w:r w:rsidRPr="00E07928">
              <w:t>Form</w:t>
            </w:r>
          </w:p>
        </w:tc>
        <w:tc>
          <w:tcPr>
            <w:tcW w:w="1829" w:type="pct"/>
          </w:tcPr>
          <w:p w14:paraId="3689D3BA" w14:textId="77777777" w:rsidR="0085390E" w:rsidRPr="00E07928" w:rsidRDefault="0085390E" w:rsidP="00E07928">
            <w:r w:rsidRPr="00E07928">
              <w:t>Function/use</w:t>
            </w:r>
          </w:p>
        </w:tc>
        <w:tc>
          <w:tcPr>
            <w:tcW w:w="1795" w:type="pct"/>
          </w:tcPr>
          <w:p w14:paraId="608C510C" w14:textId="77777777" w:rsidR="0085390E" w:rsidRPr="00E07928" w:rsidRDefault="0085390E" w:rsidP="00E07928">
            <w:r w:rsidRPr="00E07928">
              <w:t>Elaborations</w:t>
            </w:r>
          </w:p>
        </w:tc>
      </w:tr>
      <w:tr w:rsidR="0085390E" w:rsidRPr="00FF7047" w14:paraId="100B36B1" w14:textId="77777777" w:rsidTr="008E357C">
        <w:tc>
          <w:tcPr>
            <w:tcW w:w="1375" w:type="pct"/>
          </w:tcPr>
          <w:p w14:paraId="742DF8BA" w14:textId="77777777" w:rsidR="0085390E" w:rsidRPr="00E07928" w:rsidRDefault="0085390E" w:rsidP="00E07928">
            <w:r w:rsidRPr="00E07928">
              <w:t xml:space="preserve">Stem + </w:t>
            </w:r>
            <w:proofErr w:type="spellStart"/>
            <w:r w:rsidRPr="00E07928">
              <w:t>たいと思います</w:t>
            </w:r>
            <w:proofErr w:type="spellEnd"/>
          </w:p>
        </w:tc>
        <w:tc>
          <w:tcPr>
            <w:tcW w:w="1829" w:type="pct"/>
          </w:tcPr>
          <w:p w14:paraId="22ABEC17" w14:textId="77777777" w:rsidR="0085390E" w:rsidRPr="00E07928" w:rsidRDefault="0085390E" w:rsidP="00E07928">
            <w:r w:rsidRPr="00E07928">
              <w:t>expressing desire</w:t>
            </w:r>
          </w:p>
        </w:tc>
        <w:tc>
          <w:tcPr>
            <w:tcW w:w="1795" w:type="pct"/>
          </w:tcPr>
          <w:p w14:paraId="388CE3C8" w14:textId="77777777" w:rsidR="0085390E" w:rsidRPr="00E07928" w:rsidRDefault="0085390E" w:rsidP="00E07928">
            <w:proofErr w:type="spellStart"/>
            <w:r w:rsidRPr="00E07928">
              <w:t>車を買いたいと思います</w:t>
            </w:r>
            <w:proofErr w:type="spellEnd"/>
            <w:r w:rsidRPr="00E07928">
              <w:t>。</w:t>
            </w:r>
          </w:p>
        </w:tc>
      </w:tr>
    </w:tbl>
    <w:p w14:paraId="38D989EF" w14:textId="7D6451EB" w:rsidR="0085390E" w:rsidRPr="00D8418D" w:rsidRDefault="0085390E" w:rsidP="00C93F29">
      <w:pPr>
        <w:pStyle w:val="ListParagraph"/>
        <w:numPr>
          <w:ilvl w:val="0"/>
          <w:numId w:val="9"/>
        </w:numPr>
        <w:spacing w:before="120"/>
        <w:rPr>
          <w:b/>
          <w:bCs/>
        </w:rPr>
      </w:pPr>
      <w:proofErr w:type="spellStart"/>
      <w:r w:rsidRPr="00D8418D">
        <w:rPr>
          <w:b/>
          <w:bCs/>
        </w:rPr>
        <w:t>Te</w:t>
      </w:r>
      <w:proofErr w:type="spellEnd"/>
      <w:r w:rsidRPr="00D8418D">
        <w:rPr>
          <w:b/>
          <w:bCs/>
        </w:rPr>
        <w:t xml:space="preserve"> form structures</w:t>
      </w:r>
    </w:p>
    <w:tbl>
      <w:tblPr>
        <w:tblStyle w:val="SCSATable"/>
        <w:tblW w:w="5000" w:type="pct"/>
        <w:tblLook w:val="04A0" w:firstRow="1" w:lastRow="0" w:firstColumn="1" w:lastColumn="0" w:noHBand="0" w:noVBand="1"/>
      </w:tblPr>
      <w:tblGrid>
        <w:gridCol w:w="2495"/>
        <w:gridCol w:w="2626"/>
        <w:gridCol w:w="3939"/>
      </w:tblGrid>
      <w:tr w:rsidR="0085390E" w:rsidRPr="00FF7047" w14:paraId="65DE6744" w14:textId="1EB418C2" w:rsidTr="00D8418D">
        <w:trPr>
          <w:cnfStyle w:val="100000000000" w:firstRow="1" w:lastRow="0" w:firstColumn="0" w:lastColumn="0" w:oddVBand="0" w:evenVBand="0" w:oddHBand="0" w:evenHBand="0" w:firstRowFirstColumn="0" w:firstRowLastColumn="0" w:lastRowFirstColumn="0" w:lastRowLastColumn="0"/>
        </w:trPr>
        <w:tc>
          <w:tcPr>
            <w:tcW w:w="1377" w:type="pct"/>
          </w:tcPr>
          <w:p w14:paraId="0C8D68C6" w14:textId="17362395" w:rsidR="0085390E" w:rsidRPr="00E07928" w:rsidRDefault="0085390E" w:rsidP="00E07928">
            <w:r w:rsidRPr="00E07928">
              <w:t>Form</w:t>
            </w:r>
          </w:p>
        </w:tc>
        <w:tc>
          <w:tcPr>
            <w:tcW w:w="1449" w:type="pct"/>
          </w:tcPr>
          <w:p w14:paraId="27F92A54" w14:textId="7984E35D" w:rsidR="0085390E" w:rsidRPr="00E07928" w:rsidRDefault="0085390E" w:rsidP="00E07928">
            <w:r w:rsidRPr="00E07928">
              <w:t>Function/use</w:t>
            </w:r>
          </w:p>
        </w:tc>
        <w:tc>
          <w:tcPr>
            <w:tcW w:w="2174" w:type="pct"/>
          </w:tcPr>
          <w:p w14:paraId="1CD9AD69" w14:textId="548573B0" w:rsidR="0085390E" w:rsidRPr="00E07928" w:rsidRDefault="0085390E" w:rsidP="00E07928">
            <w:r w:rsidRPr="00E07928">
              <w:t>Elaborations</w:t>
            </w:r>
          </w:p>
        </w:tc>
      </w:tr>
      <w:tr w:rsidR="0085390E" w:rsidRPr="00FF7047" w14:paraId="1C5DA76E" w14:textId="07AAA5A5" w:rsidTr="00D8418D">
        <w:tc>
          <w:tcPr>
            <w:tcW w:w="1377" w:type="pct"/>
          </w:tcPr>
          <w:p w14:paraId="202C788B" w14:textId="25397122" w:rsidR="0085390E" w:rsidRPr="00E07928" w:rsidRDefault="0085390E" w:rsidP="00E07928">
            <w:r w:rsidRPr="00E07928">
              <w:t>～</w:t>
            </w:r>
            <w:proofErr w:type="spellStart"/>
            <w:r w:rsidRPr="00E07928">
              <w:t>てはいけません</w:t>
            </w:r>
            <w:proofErr w:type="spellEnd"/>
          </w:p>
        </w:tc>
        <w:tc>
          <w:tcPr>
            <w:tcW w:w="1449" w:type="pct"/>
          </w:tcPr>
          <w:p w14:paraId="651921FE" w14:textId="0B09181E" w:rsidR="0085390E" w:rsidRPr="00E07928" w:rsidRDefault="0085390E" w:rsidP="00E07928">
            <w:r w:rsidRPr="00E07928">
              <w:t>denying permission</w:t>
            </w:r>
          </w:p>
        </w:tc>
        <w:tc>
          <w:tcPr>
            <w:tcW w:w="2174" w:type="pct"/>
          </w:tcPr>
          <w:p w14:paraId="103A01A4" w14:textId="44A84D4F" w:rsidR="0085390E" w:rsidRPr="00E07928" w:rsidRDefault="0085390E" w:rsidP="00E07928">
            <w:proofErr w:type="spellStart"/>
            <w:r w:rsidRPr="00E07928">
              <w:t>さけを飲んではいけません</w:t>
            </w:r>
            <w:proofErr w:type="spellEnd"/>
            <w:r w:rsidRPr="00E07928">
              <w:t>。</w:t>
            </w:r>
          </w:p>
        </w:tc>
      </w:tr>
      <w:tr w:rsidR="0085390E" w:rsidRPr="00FF7047" w14:paraId="78CEBBBB" w14:textId="45128BBA" w:rsidTr="00D8418D">
        <w:tc>
          <w:tcPr>
            <w:tcW w:w="1377" w:type="pct"/>
          </w:tcPr>
          <w:p w14:paraId="4FECD8F0" w14:textId="23A709EA" w:rsidR="0085390E" w:rsidRPr="00E07928" w:rsidRDefault="0085390E" w:rsidP="00E07928">
            <w:r w:rsidRPr="00E07928">
              <w:t>～</w:t>
            </w:r>
            <w:proofErr w:type="spellStart"/>
            <w:r w:rsidRPr="00E07928">
              <w:t>てはだめです</w:t>
            </w:r>
            <w:proofErr w:type="spellEnd"/>
          </w:p>
        </w:tc>
        <w:tc>
          <w:tcPr>
            <w:tcW w:w="1449" w:type="pct"/>
          </w:tcPr>
          <w:p w14:paraId="4C4B4EF2" w14:textId="1A737F2D" w:rsidR="0085390E" w:rsidRPr="00E07928" w:rsidRDefault="0085390E" w:rsidP="00E07928">
            <w:r w:rsidRPr="00E07928">
              <w:t>expressing you must not</w:t>
            </w:r>
          </w:p>
        </w:tc>
        <w:tc>
          <w:tcPr>
            <w:tcW w:w="2174" w:type="pct"/>
          </w:tcPr>
          <w:p w14:paraId="00207901" w14:textId="21B8AEB1" w:rsidR="0085390E" w:rsidRPr="00E07928" w:rsidRDefault="0085390E" w:rsidP="00E07928">
            <w:proofErr w:type="spellStart"/>
            <w:r w:rsidRPr="00E07928">
              <w:rPr>
                <w:rFonts w:hint="eastAsia"/>
              </w:rPr>
              <w:t>けいたい電話をつかってはだめです</w:t>
            </w:r>
            <w:proofErr w:type="spellEnd"/>
            <w:r w:rsidRPr="00E07928">
              <w:rPr>
                <w:rFonts w:hint="eastAsia"/>
              </w:rPr>
              <w:t>。</w:t>
            </w:r>
          </w:p>
        </w:tc>
      </w:tr>
      <w:tr w:rsidR="0085390E" w:rsidRPr="00FF7047" w14:paraId="2085280B" w14:textId="3463B6EC" w:rsidTr="00D8418D">
        <w:trPr>
          <w:trHeight w:val="578"/>
        </w:trPr>
        <w:tc>
          <w:tcPr>
            <w:tcW w:w="1377" w:type="pct"/>
          </w:tcPr>
          <w:p w14:paraId="2E04E0C2" w14:textId="22E58457" w:rsidR="0085390E" w:rsidRPr="00E07928" w:rsidRDefault="0085390E" w:rsidP="00E07928">
            <w:r w:rsidRPr="00E07928">
              <w:t>～</w:t>
            </w:r>
            <w:proofErr w:type="spellStart"/>
            <w:r w:rsidRPr="00E07928">
              <w:t>てもいいです</w:t>
            </w:r>
            <w:proofErr w:type="spellEnd"/>
          </w:p>
        </w:tc>
        <w:tc>
          <w:tcPr>
            <w:tcW w:w="1449" w:type="pct"/>
          </w:tcPr>
          <w:p w14:paraId="0C2F4307" w14:textId="1C1A2D8B" w:rsidR="0085390E" w:rsidRPr="00E07928" w:rsidRDefault="0085390E" w:rsidP="00E07928">
            <w:r w:rsidRPr="00E07928">
              <w:t>granting permission</w:t>
            </w:r>
          </w:p>
          <w:p w14:paraId="0C2B2123" w14:textId="67A93CB2" w:rsidR="0085390E" w:rsidRPr="00E07928" w:rsidRDefault="0085390E" w:rsidP="00E07928">
            <w:r w:rsidRPr="00E07928">
              <w:t>expressing you may</w:t>
            </w:r>
          </w:p>
        </w:tc>
        <w:tc>
          <w:tcPr>
            <w:tcW w:w="2174" w:type="pct"/>
          </w:tcPr>
          <w:p w14:paraId="6DA2FB07" w14:textId="046511AC" w:rsidR="0085390E" w:rsidRPr="00E07928" w:rsidRDefault="0085390E" w:rsidP="00E07928">
            <w:proofErr w:type="spellStart"/>
            <w:r w:rsidRPr="00E07928">
              <w:t>ひらがな</w:t>
            </w:r>
            <w:r w:rsidRPr="00E07928">
              <w:rPr>
                <w:rFonts w:hint="eastAsia"/>
              </w:rPr>
              <w:t>で</w:t>
            </w:r>
            <w:r w:rsidRPr="00E07928">
              <w:t>書いてもいいです</w:t>
            </w:r>
            <w:proofErr w:type="spellEnd"/>
            <w:r w:rsidRPr="00E07928">
              <w:t>。</w:t>
            </w:r>
          </w:p>
        </w:tc>
      </w:tr>
    </w:tbl>
    <w:p w14:paraId="3FB6AF98" w14:textId="77777777" w:rsidR="0085390E" w:rsidRPr="00D8418D" w:rsidRDefault="0085390E" w:rsidP="00C93F29">
      <w:pPr>
        <w:pStyle w:val="ListParagraph"/>
        <w:numPr>
          <w:ilvl w:val="0"/>
          <w:numId w:val="9"/>
        </w:numPr>
        <w:spacing w:before="120"/>
        <w:rPr>
          <w:b/>
          <w:bCs/>
        </w:rPr>
      </w:pPr>
      <w:r w:rsidRPr="00D8418D">
        <w:rPr>
          <w:b/>
          <w:bCs/>
        </w:rPr>
        <w:t>Finite form structures</w:t>
      </w:r>
    </w:p>
    <w:tbl>
      <w:tblPr>
        <w:tblStyle w:val="SCSATable"/>
        <w:tblW w:w="5000" w:type="pct"/>
        <w:tblLook w:val="04A0" w:firstRow="1" w:lastRow="0" w:firstColumn="1" w:lastColumn="0" w:noHBand="0" w:noVBand="1"/>
      </w:tblPr>
      <w:tblGrid>
        <w:gridCol w:w="2689"/>
        <w:gridCol w:w="2434"/>
        <w:gridCol w:w="3937"/>
      </w:tblGrid>
      <w:tr w:rsidR="0085390E" w:rsidRPr="00D8418D" w14:paraId="654AA546" w14:textId="77777777" w:rsidTr="008E357C">
        <w:trPr>
          <w:cnfStyle w:val="100000000000" w:firstRow="1" w:lastRow="0" w:firstColumn="0" w:lastColumn="0" w:oddVBand="0" w:evenVBand="0" w:oddHBand="0" w:evenHBand="0" w:firstRowFirstColumn="0" w:firstRowLastColumn="0" w:lastRowFirstColumn="0" w:lastRowLastColumn="0"/>
          <w:cantSplit/>
        </w:trPr>
        <w:tc>
          <w:tcPr>
            <w:tcW w:w="1484" w:type="pct"/>
          </w:tcPr>
          <w:p w14:paraId="5E7B3900" w14:textId="77777777" w:rsidR="0085390E" w:rsidRPr="00E07928" w:rsidRDefault="0085390E" w:rsidP="00E07928">
            <w:r w:rsidRPr="00E07928">
              <w:t>Form</w:t>
            </w:r>
          </w:p>
        </w:tc>
        <w:tc>
          <w:tcPr>
            <w:tcW w:w="1343" w:type="pct"/>
          </w:tcPr>
          <w:p w14:paraId="3846AC96" w14:textId="77777777" w:rsidR="0085390E" w:rsidRPr="00E07928" w:rsidRDefault="0085390E" w:rsidP="00E07928">
            <w:r w:rsidRPr="00E07928">
              <w:t>Function/use</w:t>
            </w:r>
          </w:p>
        </w:tc>
        <w:tc>
          <w:tcPr>
            <w:tcW w:w="2173" w:type="pct"/>
          </w:tcPr>
          <w:p w14:paraId="0A57CC70" w14:textId="77777777" w:rsidR="0085390E" w:rsidRPr="00E07928" w:rsidRDefault="0085390E" w:rsidP="00E07928">
            <w:r w:rsidRPr="00E07928">
              <w:t>Elaborations</w:t>
            </w:r>
          </w:p>
        </w:tc>
      </w:tr>
      <w:tr w:rsidR="0085390E" w:rsidRPr="00D8418D" w14:paraId="67A6A88F" w14:textId="77777777" w:rsidTr="008E357C">
        <w:trPr>
          <w:cantSplit/>
        </w:trPr>
        <w:tc>
          <w:tcPr>
            <w:tcW w:w="1484" w:type="pct"/>
          </w:tcPr>
          <w:p w14:paraId="7BB35E4B" w14:textId="77777777" w:rsidR="0085390E" w:rsidRPr="00E07928" w:rsidRDefault="0085390E" w:rsidP="00E07928">
            <w:r w:rsidRPr="00E07928">
              <w:t>Finite form</w:t>
            </w:r>
            <w:proofErr w:type="spellStart"/>
            <w:r w:rsidRPr="00E07928">
              <w:rPr>
                <w:rFonts w:hint="eastAsia"/>
              </w:rPr>
              <w:t>前</w:t>
            </w:r>
            <w:r w:rsidRPr="00E07928">
              <w:t>（に</w:t>
            </w:r>
            <w:proofErr w:type="spellEnd"/>
            <w:r w:rsidRPr="00E07928">
              <w:t>）</w:t>
            </w:r>
          </w:p>
        </w:tc>
        <w:tc>
          <w:tcPr>
            <w:tcW w:w="1343" w:type="pct"/>
          </w:tcPr>
          <w:p w14:paraId="2B356AB8" w14:textId="77777777" w:rsidR="0085390E" w:rsidRPr="00E07928" w:rsidRDefault="0085390E" w:rsidP="00E07928">
            <w:r w:rsidRPr="00E07928">
              <w:t>expressing doing one action, before another</w:t>
            </w:r>
          </w:p>
        </w:tc>
        <w:tc>
          <w:tcPr>
            <w:tcW w:w="2173" w:type="pct"/>
          </w:tcPr>
          <w:p w14:paraId="3B4BD7E8" w14:textId="77777777" w:rsidR="0085390E" w:rsidRPr="00E07928" w:rsidRDefault="0085390E" w:rsidP="00E07928">
            <w:proofErr w:type="spellStart"/>
            <w:r w:rsidRPr="00E07928">
              <w:t>出かける</w:t>
            </w:r>
            <w:r w:rsidRPr="00E07928">
              <w:rPr>
                <w:rFonts w:hint="eastAsia"/>
              </w:rPr>
              <w:t>前に</w:t>
            </w:r>
            <w:r w:rsidRPr="00E07928">
              <w:t>、</w:t>
            </w:r>
            <w:r w:rsidRPr="00E07928">
              <w:rPr>
                <w:rFonts w:hint="eastAsia"/>
              </w:rPr>
              <w:t>電話</w:t>
            </w:r>
            <w:r w:rsidRPr="00E07928">
              <w:t>を</w:t>
            </w:r>
            <w:r w:rsidRPr="00E07928">
              <w:rPr>
                <w:rFonts w:hint="eastAsia"/>
              </w:rPr>
              <w:t>くだ</w:t>
            </w:r>
            <w:r w:rsidRPr="00E07928">
              <w:t>さい</w:t>
            </w:r>
            <w:proofErr w:type="spellEnd"/>
            <w:r w:rsidRPr="00E07928">
              <w:t>。</w:t>
            </w:r>
          </w:p>
        </w:tc>
      </w:tr>
      <w:tr w:rsidR="0085390E" w:rsidRPr="00D8418D" w14:paraId="3672FD76" w14:textId="77777777" w:rsidTr="008E357C">
        <w:trPr>
          <w:cantSplit/>
        </w:trPr>
        <w:tc>
          <w:tcPr>
            <w:tcW w:w="1484" w:type="pct"/>
          </w:tcPr>
          <w:p w14:paraId="7F9D6883" w14:textId="77777777" w:rsidR="0085390E" w:rsidRPr="00E07928" w:rsidRDefault="0085390E" w:rsidP="008E357C">
            <w:pPr>
              <w:ind w:right="-113"/>
            </w:pPr>
            <w:r w:rsidRPr="00E07928">
              <w:t>Finite form</w:t>
            </w:r>
            <w:proofErr w:type="spellStart"/>
            <w:r w:rsidRPr="00E07928">
              <w:t>ことが</w:t>
            </w:r>
            <w:r w:rsidRPr="00E07928">
              <w:rPr>
                <w:rFonts w:hint="eastAsia"/>
              </w:rPr>
              <w:t>でき</w:t>
            </w:r>
            <w:r w:rsidRPr="00E07928">
              <w:t>ます</w:t>
            </w:r>
            <w:proofErr w:type="spellEnd"/>
            <w:r w:rsidRPr="00E07928">
              <w:t>。</w:t>
            </w:r>
          </w:p>
        </w:tc>
        <w:tc>
          <w:tcPr>
            <w:tcW w:w="1343" w:type="pct"/>
          </w:tcPr>
          <w:p w14:paraId="54BF5F60" w14:textId="77777777" w:rsidR="0085390E" w:rsidRPr="00E07928" w:rsidRDefault="0085390E" w:rsidP="00E07928">
            <w:r w:rsidRPr="00E07928">
              <w:t>expressing your ability</w:t>
            </w:r>
          </w:p>
        </w:tc>
        <w:tc>
          <w:tcPr>
            <w:tcW w:w="2173" w:type="pct"/>
          </w:tcPr>
          <w:p w14:paraId="4CBAD465" w14:textId="77777777" w:rsidR="0085390E" w:rsidRPr="00E07928" w:rsidRDefault="0085390E" w:rsidP="00E07928">
            <w:proofErr w:type="spellStart"/>
            <w:r w:rsidRPr="00E07928">
              <w:t>ひらがなを書くことが</w:t>
            </w:r>
            <w:r w:rsidRPr="00E07928">
              <w:rPr>
                <w:rFonts w:hint="eastAsia"/>
              </w:rPr>
              <w:t>でき</w:t>
            </w:r>
            <w:r w:rsidRPr="00E07928">
              <w:t>ます</w:t>
            </w:r>
            <w:proofErr w:type="spellEnd"/>
            <w:r w:rsidRPr="00E07928">
              <w:t>。</w:t>
            </w:r>
          </w:p>
        </w:tc>
      </w:tr>
      <w:tr w:rsidR="0085390E" w:rsidRPr="00D8418D" w14:paraId="023A9798" w14:textId="77777777" w:rsidTr="008E357C">
        <w:trPr>
          <w:cantSplit/>
        </w:trPr>
        <w:tc>
          <w:tcPr>
            <w:tcW w:w="1484" w:type="pct"/>
          </w:tcPr>
          <w:p w14:paraId="74725861" w14:textId="77777777" w:rsidR="0085390E" w:rsidRPr="00E07928" w:rsidRDefault="0085390E" w:rsidP="00E07928">
            <w:r w:rsidRPr="00E07928">
              <w:lastRenderedPageBreak/>
              <w:t xml:space="preserve">Finite form </w:t>
            </w:r>
            <w:r w:rsidRPr="00E07928">
              <w:rPr>
                <w:rFonts w:hint="eastAsia"/>
              </w:rPr>
              <w:t>時</w:t>
            </w:r>
          </w:p>
        </w:tc>
        <w:tc>
          <w:tcPr>
            <w:tcW w:w="1343" w:type="pct"/>
          </w:tcPr>
          <w:p w14:paraId="61B56A23" w14:textId="77777777" w:rsidR="0085390E" w:rsidRPr="00E07928" w:rsidRDefault="0085390E" w:rsidP="00E07928">
            <w:r w:rsidRPr="00E07928">
              <w:t>expressing the time frame (when)</w:t>
            </w:r>
          </w:p>
        </w:tc>
        <w:tc>
          <w:tcPr>
            <w:tcW w:w="2173" w:type="pct"/>
          </w:tcPr>
          <w:p w14:paraId="5EABF799" w14:textId="3F9C98CF" w:rsidR="0085390E" w:rsidRPr="00E07928" w:rsidRDefault="0085390E" w:rsidP="00E07928">
            <w:proofErr w:type="spellStart"/>
            <w:r w:rsidRPr="00E07928">
              <w:t>日本に行った</w:t>
            </w:r>
            <w:r w:rsidRPr="00E07928">
              <w:rPr>
                <w:rFonts w:hint="eastAsia"/>
              </w:rPr>
              <w:t>時</w:t>
            </w:r>
            <w:r w:rsidRPr="00E07928">
              <w:t>、さくらの</w:t>
            </w:r>
            <w:r w:rsidRPr="00E07928">
              <w:rPr>
                <w:rFonts w:hint="eastAsia"/>
              </w:rPr>
              <w:t>花</w:t>
            </w:r>
            <w:r w:rsidRPr="00E07928">
              <w:t>を</w:t>
            </w:r>
            <w:proofErr w:type="spellEnd"/>
            <w:r w:rsidR="00DD7A1D" w:rsidRPr="00E07928">
              <w:br/>
            </w:r>
            <w:proofErr w:type="spellStart"/>
            <w:r w:rsidRPr="00E07928">
              <w:t>見ました</w:t>
            </w:r>
            <w:proofErr w:type="spellEnd"/>
            <w:r w:rsidRPr="00E07928">
              <w:t>。</w:t>
            </w:r>
          </w:p>
          <w:p w14:paraId="06469BC0" w14:textId="77777777" w:rsidR="0085390E" w:rsidRPr="00E07928" w:rsidRDefault="0085390E" w:rsidP="00E07928">
            <w:proofErr w:type="spellStart"/>
            <w:r w:rsidRPr="00E07928">
              <w:rPr>
                <w:rFonts w:hint="eastAsia"/>
              </w:rPr>
              <w:t>学校に行く時、せいふくをきなければなりません</w:t>
            </w:r>
            <w:proofErr w:type="spellEnd"/>
            <w:r w:rsidRPr="00E07928">
              <w:rPr>
                <w:rFonts w:hint="eastAsia"/>
              </w:rPr>
              <w:t>。</w:t>
            </w:r>
          </w:p>
          <w:p w14:paraId="55067EB7" w14:textId="7D25D511" w:rsidR="0085390E" w:rsidRPr="00E07928" w:rsidRDefault="0085390E" w:rsidP="00E07928">
            <w:proofErr w:type="spellStart"/>
            <w:r w:rsidRPr="00E07928">
              <w:rPr>
                <w:rFonts w:hint="eastAsia"/>
              </w:rPr>
              <w:t>小さい時</w:t>
            </w:r>
            <w:r w:rsidRPr="00E07928">
              <w:t>、</w:t>
            </w:r>
            <w:r w:rsidRPr="00E07928">
              <w:rPr>
                <w:rFonts w:hint="eastAsia"/>
              </w:rPr>
              <w:t>どうぶつえん</w:t>
            </w:r>
            <w:r w:rsidRPr="00E07928">
              <w:t>が好きでした</w:t>
            </w:r>
            <w:proofErr w:type="spellEnd"/>
            <w:r w:rsidRPr="00E07928">
              <w:t>。</w:t>
            </w:r>
          </w:p>
          <w:p w14:paraId="75380C3E" w14:textId="77777777" w:rsidR="0085390E" w:rsidRPr="00E07928" w:rsidRDefault="0085390E" w:rsidP="00E07928">
            <w:proofErr w:type="spellStart"/>
            <w:r w:rsidRPr="00E07928">
              <w:rPr>
                <w:rFonts w:hint="eastAsia"/>
              </w:rPr>
              <w:t>しずかな時、大きいこえで話さないでください</w:t>
            </w:r>
            <w:proofErr w:type="spellEnd"/>
            <w:r w:rsidRPr="00E07928">
              <w:rPr>
                <w:rFonts w:hint="eastAsia"/>
              </w:rPr>
              <w:t>。</w:t>
            </w:r>
          </w:p>
        </w:tc>
      </w:tr>
      <w:tr w:rsidR="0085390E" w:rsidRPr="00D8418D" w14:paraId="0031425F" w14:textId="77777777" w:rsidTr="008E357C">
        <w:trPr>
          <w:cantSplit/>
        </w:trPr>
        <w:tc>
          <w:tcPr>
            <w:tcW w:w="1484" w:type="pct"/>
          </w:tcPr>
          <w:p w14:paraId="1CD65972" w14:textId="77777777" w:rsidR="0085390E" w:rsidRPr="00E07928" w:rsidRDefault="0085390E" w:rsidP="00E07928">
            <w:r w:rsidRPr="00E07928">
              <w:t>Finite form</w:t>
            </w:r>
            <w:proofErr w:type="spellStart"/>
            <w:r w:rsidRPr="00E07928">
              <w:rPr>
                <w:rFonts w:hint="eastAsia"/>
              </w:rPr>
              <w:t>間</w:t>
            </w:r>
            <w:r w:rsidRPr="00E07928">
              <w:t>（に</w:t>
            </w:r>
            <w:proofErr w:type="spellEnd"/>
            <w:r w:rsidRPr="00E07928">
              <w:t>）</w:t>
            </w:r>
          </w:p>
        </w:tc>
        <w:tc>
          <w:tcPr>
            <w:tcW w:w="1343" w:type="pct"/>
          </w:tcPr>
          <w:p w14:paraId="663218DF" w14:textId="77777777" w:rsidR="0085390E" w:rsidRPr="00E07928" w:rsidRDefault="0085390E" w:rsidP="00E07928">
            <w:r w:rsidRPr="00E07928">
              <w:t>during the time (whilst)</w:t>
            </w:r>
          </w:p>
        </w:tc>
        <w:tc>
          <w:tcPr>
            <w:tcW w:w="2173" w:type="pct"/>
          </w:tcPr>
          <w:p w14:paraId="2AF1052B" w14:textId="77777777" w:rsidR="0085390E" w:rsidRPr="00E07928" w:rsidRDefault="0085390E" w:rsidP="00E07928">
            <w:proofErr w:type="spellStart"/>
            <w:r w:rsidRPr="00E07928">
              <w:t>日本にいる</w:t>
            </w:r>
            <w:r w:rsidRPr="00E07928">
              <w:rPr>
                <w:rFonts w:hint="eastAsia"/>
              </w:rPr>
              <w:t>間</w:t>
            </w:r>
            <w:r w:rsidRPr="00E07928">
              <w:t>、日本語をべんきょうしていました</w:t>
            </w:r>
            <w:proofErr w:type="spellEnd"/>
            <w:r w:rsidRPr="00E07928">
              <w:t>。</w:t>
            </w:r>
          </w:p>
          <w:p w14:paraId="30E5EFE7" w14:textId="70FF066D" w:rsidR="0085390E" w:rsidRPr="00E07928" w:rsidRDefault="0085390E" w:rsidP="00E07928">
            <w:proofErr w:type="spellStart"/>
            <w:r w:rsidRPr="00E07928">
              <w:rPr>
                <w:rFonts w:hint="eastAsia"/>
              </w:rPr>
              <w:t>日本</w:t>
            </w:r>
            <w:r w:rsidRPr="00E07928">
              <w:t>にいる</w:t>
            </w:r>
            <w:r w:rsidRPr="00E07928">
              <w:rPr>
                <w:rFonts w:hint="eastAsia"/>
              </w:rPr>
              <w:t>間</w:t>
            </w:r>
            <w:r w:rsidRPr="00E07928">
              <w:t>に、きょうとに</w:t>
            </w:r>
            <w:proofErr w:type="spellEnd"/>
            <w:r w:rsidR="00DD7A1D" w:rsidRPr="00E07928">
              <w:br/>
            </w:r>
            <w:proofErr w:type="spellStart"/>
            <w:r w:rsidRPr="00E07928">
              <w:rPr>
                <w:rFonts w:hint="eastAsia"/>
              </w:rPr>
              <w:t>行き</w:t>
            </w:r>
            <w:r w:rsidRPr="00E07928">
              <w:t>ました</w:t>
            </w:r>
            <w:proofErr w:type="spellEnd"/>
            <w:r w:rsidRPr="00E07928">
              <w:t>。</w:t>
            </w:r>
          </w:p>
        </w:tc>
      </w:tr>
      <w:tr w:rsidR="0085390E" w:rsidRPr="00D8418D" w14:paraId="22B2F2CC" w14:textId="77777777" w:rsidTr="008E357C">
        <w:trPr>
          <w:cantSplit/>
        </w:trPr>
        <w:tc>
          <w:tcPr>
            <w:tcW w:w="1484" w:type="pct"/>
          </w:tcPr>
          <w:p w14:paraId="7CCBD4A1" w14:textId="77777777" w:rsidR="0085390E" w:rsidRPr="00E07928" w:rsidRDefault="0085390E" w:rsidP="00E07928">
            <w:r w:rsidRPr="00E07928">
              <w:t>Finite form</w:t>
            </w:r>
            <w:proofErr w:type="spellStart"/>
            <w:r w:rsidRPr="00E07928">
              <w:t>と言う</w:t>
            </w:r>
            <w:proofErr w:type="spellEnd"/>
          </w:p>
        </w:tc>
        <w:tc>
          <w:tcPr>
            <w:tcW w:w="1343" w:type="pct"/>
          </w:tcPr>
          <w:p w14:paraId="32A92571" w14:textId="77777777" w:rsidR="0085390E" w:rsidRPr="00E07928" w:rsidRDefault="0085390E" w:rsidP="00E07928">
            <w:r w:rsidRPr="00E07928">
              <w:t>quoting what someone said</w:t>
            </w:r>
          </w:p>
        </w:tc>
        <w:tc>
          <w:tcPr>
            <w:tcW w:w="2173" w:type="pct"/>
          </w:tcPr>
          <w:p w14:paraId="1E0E3925" w14:textId="77777777" w:rsidR="0085390E" w:rsidRPr="00E07928" w:rsidRDefault="0085390E" w:rsidP="00E07928">
            <w:proofErr w:type="spellStart"/>
            <w:r w:rsidRPr="00E07928">
              <w:t>かれは</w:t>
            </w:r>
            <w:r w:rsidRPr="00E07928">
              <w:rPr>
                <w:rFonts w:hint="eastAsia"/>
              </w:rPr>
              <w:t>明日</w:t>
            </w:r>
            <w:r w:rsidRPr="00E07928">
              <w:t>来ると言いました</w:t>
            </w:r>
            <w:proofErr w:type="spellEnd"/>
            <w:r w:rsidRPr="00E07928">
              <w:t>。</w:t>
            </w:r>
          </w:p>
        </w:tc>
      </w:tr>
      <w:tr w:rsidR="0085390E" w:rsidRPr="00D8418D" w14:paraId="0C046006" w14:textId="77777777" w:rsidTr="008E357C">
        <w:trPr>
          <w:cantSplit/>
        </w:trPr>
        <w:tc>
          <w:tcPr>
            <w:tcW w:w="1484" w:type="pct"/>
          </w:tcPr>
          <w:p w14:paraId="461931FC" w14:textId="77777777" w:rsidR="0085390E" w:rsidRPr="00E07928" w:rsidRDefault="0085390E" w:rsidP="00E07928">
            <w:r w:rsidRPr="00E07928">
              <w:t>Finite form</w:t>
            </w:r>
            <w:proofErr w:type="spellStart"/>
            <w:r w:rsidRPr="00E07928">
              <w:t>と思う</w:t>
            </w:r>
            <w:proofErr w:type="spellEnd"/>
          </w:p>
        </w:tc>
        <w:tc>
          <w:tcPr>
            <w:tcW w:w="1343" w:type="pct"/>
          </w:tcPr>
          <w:p w14:paraId="4F9F5B06" w14:textId="77777777" w:rsidR="0085390E" w:rsidRPr="00E07928" w:rsidRDefault="0085390E" w:rsidP="00E07928">
            <w:r w:rsidRPr="00E07928">
              <w:t>quoting what someone thinks</w:t>
            </w:r>
          </w:p>
        </w:tc>
        <w:tc>
          <w:tcPr>
            <w:tcW w:w="2173" w:type="pct"/>
          </w:tcPr>
          <w:p w14:paraId="2F73E426" w14:textId="77777777" w:rsidR="0085390E" w:rsidRPr="00E07928" w:rsidRDefault="0085390E" w:rsidP="00E07928">
            <w:proofErr w:type="spellStart"/>
            <w:r w:rsidRPr="00E07928">
              <w:rPr>
                <w:rFonts w:hint="eastAsia"/>
              </w:rPr>
              <w:t>明日</w:t>
            </w:r>
            <w:r w:rsidRPr="00E07928">
              <w:t>は雨がふると思います</w:t>
            </w:r>
            <w:proofErr w:type="spellEnd"/>
            <w:r w:rsidRPr="00E07928">
              <w:t>。</w:t>
            </w:r>
          </w:p>
        </w:tc>
      </w:tr>
      <w:tr w:rsidR="00060A34" w:rsidRPr="00D8418D" w14:paraId="24AC6BE2" w14:textId="77777777" w:rsidTr="008E357C">
        <w:trPr>
          <w:cantSplit/>
        </w:trPr>
        <w:tc>
          <w:tcPr>
            <w:tcW w:w="1484" w:type="pct"/>
          </w:tcPr>
          <w:p w14:paraId="6F3FF156" w14:textId="22B844D7" w:rsidR="00060A34" w:rsidRPr="00E07928" w:rsidRDefault="00060A34" w:rsidP="00E07928">
            <w:r w:rsidRPr="00E07928">
              <w:t>Finite form</w:t>
            </w:r>
            <w:proofErr w:type="spellStart"/>
            <w:r w:rsidRPr="00E07928">
              <w:t>より</w:t>
            </w:r>
            <w:proofErr w:type="spellEnd"/>
            <w:r w:rsidRPr="00E07928">
              <w:t>/</w:t>
            </w:r>
            <w:proofErr w:type="spellStart"/>
            <w:r w:rsidRPr="00E07928">
              <w:rPr>
                <w:rFonts w:hint="eastAsia"/>
              </w:rPr>
              <w:t>ほう</w:t>
            </w:r>
            <w:r w:rsidRPr="00E07928">
              <w:t>が</w:t>
            </w:r>
            <w:proofErr w:type="spellEnd"/>
          </w:p>
        </w:tc>
        <w:tc>
          <w:tcPr>
            <w:tcW w:w="1343" w:type="pct"/>
          </w:tcPr>
          <w:p w14:paraId="031A7372" w14:textId="1235BE74" w:rsidR="00060A34" w:rsidRPr="00E07928" w:rsidRDefault="00060A34" w:rsidP="00E07928">
            <w:r w:rsidRPr="00E07928">
              <w:t>giving a comparison</w:t>
            </w:r>
          </w:p>
        </w:tc>
        <w:tc>
          <w:tcPr>
            <w:tcW w:w="2173" w:type="pct"/>
          </w:tcPr>
          <w:p w14:paraId="28CB91FD" w14:textId="32D83385" w:rsidR="00060A34" w:rsidRPr="00E07928" w:rsidRDefault="00060A34" w:rsidP="00E07928">
            <w:proofErr w:type="spellStart"/>
            <w:r w:rsidRPr="00E07928">
              <w:rPr>
                <w:rFonts w:hint="eastAsia"/>
              </w:rPr>
              <w:t>テレビを見るより本を読むほうが楽しいです</w:t>
            </w:r>
            <w:proofErr w:type="spellEnd"/>
            <w:r w:rsidRPr="00E07928">
              <w:rPr>
                <w:rFonts w:hint="eastAsia"/>
              </w:rPr>
              <w:t>。</w:t>
            </w:r>
          </w:p>
        </w:tc>
      </w:tr>
      <w:tr w:rsidR="00060A34" w:rsidRPr="00D8418D" w14:paraId="3DC83493" w14:textId="77777777" w:rsidTr="008E357C">
        <w:trPr>
          <w:cantSplit/>
        </w:trPr>
        <w:tc>
          <w:tcPr>
            <w:tcW w:w="1484" w:type="pct"/>
          </w:tcPr>
          <w:p w14:paraId="30271AB7" w14:textId="50391D35" w:rsidR="00060A34" w:rsidRPr="00E07928" w:rsidRDefault="00060A34" w:rsidP="00E07928">
            <w:r w:rsidRPr="00E07928">
              <w:t>Finite form</w:t>
            </w:r>
            <w:proofErr w:type="spellStart"/>
            <w:r w:rsidRPr="00E07928">
              <w:t>のと</w:t>
            </w:r>
            <w:proofErr w:type="spellEnd"/>
            <w:r w:rsidRPr="00E07928">
              <w:t xml:space="preserve"> finite form</w:t>
            </w:r>
            <w:r w:rsidR="00FF7047" w:rsidRPr="00E07928">
              <w:br/>
            </w:r>
            <w:proofErr w:type="spellStart"/>
            <w:r w:rsidRPr="00E07928">
              <w:t>のと</w:t>
            </w:r>
            <w:proofErr w:type="spellEnd"/>
            <w:r w:rsidRPr="00E07928">
              <w:t>…</w:t>
            </w:r>
            <w:proofErr w:type="spellStart"/>
            <w:r w:rsidRPr="00E07928">
              <w:t>ですか</w:t>
            </w:r>
            <w:proofErr w:type="spellEnd"/>
          </w:p>
        </w:tc>
        <w:tc>
          <w:tcPr>
            <w:tcW w:w="1343" w:type="pct"/>
          </w:tcPr>
          <w:p w14:paraId="6738A01E" w14:textId="6885D50C" w:rsidR="00060A34" w:rsidRPr="00E07928" w:rsidRDefault="00060A34" w:rsidP="00E07928">
            <w:r w:rsidRPr="00E07928">
              <w:t>asking a comparison question</w:t>
            </w:r>
          </w:p>
        </w:tc>
        <w:tc>
          <w:tcPr>
            <w:tcW w:w="2173" w:type="pct"/>
          </w:tcPr>
          <w:p w14:paraId="02637D3D" w14:textId="714B265E" w:rsidR="00060A34" w:rsidRPr="00E07928" w:rsidRDefault="00060A34" w:rsidP="00E07928">
            <w:proofErr w:type="spellStart"/>
            <w:r w:rsidRPr="00E07928">
              <w:rPr>
                <w:rFonts w:hint="eastAsia"/>
              </w:rPr>
              <w:t>おはしで食べるのとフォークで食べるのとどちらがいいですか</w:t>
            </w:r>
            <w:proofErr w:type="spellEnd"/>
            <w:r w:rsidRPr="00E07928">
              <w:rPr>
                <w:rFonts w:hint="eastAsia"/>
              </w:rPr>
              <w:t>。</w:t>
            </w:r>
          </w:p>
        </w:tc>
      </w:tr>
    </w:tbl>
    <w:p w14:paraId="1EE46DF8" w14:textId="77777777" w:rsidR="0085390E" w:rsidRPr="00D8418D" w:rsidRDefault="0085390E" w:rsidP="00C93F29">
      <w:pPr>
        <w:pStyle w:val="ListParagraph"/>
        <w:numPr>
          <w:ilvl w:val="0"/>
          <w:numId w:val="9"/>
        </w:numPr>
        <w:spacing w:before="120"/>
        <w:rPr>
          <w:b/>
          <w:bCs/>
        </w:rPr>
      </w:pPr>
      <w:r w:rsidRPr="00D8418D">
        <w:rPr>
          <w:b/>
          <w:bCs/>
        </w:rPr>
        <w:t>Nai form structures</w:t>
      </w:r>
    </w:p>
    <w:tbl>
      <w:tblPr>
        <w:tblStyle w:val="SCSATable"/>
        <w:tblW w:w="5000" w:type="pct"/>
        <w:tblLook w:val="04A0" w:firstRow="1" w:lastRow="0" w:firstColumn="1" w:lastColumn="0" w:noHBand="0" w:noVBand="1"/>
      </w:tblPr>
      <w:tblGrid>
        <w:gridCol w:w="2689"/>
        <w:gridCol w:w="2693"/>
        <w:gridCol w:w="3678"/>
      </w:tblGrid>
      <w:tr w:rsidR="0085390E" w:rsidRPr="00FF7047" w14:paraId="04CAFB4B" w14:textId="77777777" w:rsidTr="008E357C">
        <w:trPr>
          <w:cnfStyle w:val="100000000000" w:firstRow="1" w:lastRow="0" w:firstColumn="0" w:lastColumn="0" w:oddVBand="0" w:evenVBand="0" w:oddHBand="0" w:evenHBand="0" w:firstRowFirstColumn="0" w:firstRowLastColumn="0" w:lastRowFirstColumn="0" w:lastRowLastColumn="0"/>
        </w:trPr>
        <w:tc>
          <w:tcPr>
            <w:tcW w:w="1484" w:type="pct"/>
          </w:tcPr>
          <w:p w14:paraId="3C5B87E1" w14:textId="77777777" w:rsidR="0085390E" w:rsidRPr="00E07928" w:rsidRDefault="0085390E" w:rsidP="00E07928">
            <w:r w:rsidRPr="00E07928">
              <w:t>Form</w:t>
            </w:r>
          </w:p>
        </w:tc>
        <w:tc>
          <w:tcPr>
            <w:tcW w:w="1486" w:type="pct"/>
          </w:tcPr>
          <w:p w14:paraId="1E7892D7" w14:textId="77777777" w:rsidR="0085390E" w:rsidRPr="00E07928" w:rsidRDefault="0085390E" w:rsidP="00E07928">
            <w:r w:rsidRPr="00E07928">
              <w:t>Function/use</w:t>
            </w:r>
          </w:p>
        </w:tc>
        <w:tc>
          <w:tcPr>
            <w:tcW w:w="2030" w:type="pct"/>
          </w:tcPr>
          <w:p w14:paraId="12A5FC41" w14:textId="77777777" w:rsidR="0085390E" w:rsidRPr="00E07928" w:rsidRDefault="0085390E" w:rsidP="00E07928">
            <w:r w:rsidRPr="00E07928">
              <w:t>Elaborations</w:t>
            </w:r>
          </w:p>
        </w:tc>
      </w:tr>
      <w:tr w:rsidR="0085390E" w:rsidRPr="00FF7047" w14:paraId="6D2FDE7D" w14:textId="77777777" w:rsidTr="008E357C">
        <w:tc>
          <w:tcPr>
            <w:tcW w:w="1484" w:type="pct"/>
          </w:tcPr>
          <w:p w14:paraId="7A173021" w14:textId="77777777" w:rsidR="0085390E" w:rsidRPr="00E07928" w:rsidRDefault="0085390E" w:rsidP="00E07928">
            <w:r w:rsidRPr="00E07928">
              <w:t xml:space="preserve">Base + </w:t>
            </w:r>
            <w:proofErr w:type="spellStart"/>
            <w:r w:rsidRPr="00E07928">
              <w:t>ないで</w:t>
            </w:r>
            <w:r w:rsidRPr="00E07928">
              <w:rPr>
                <w:rFonts w:hint="eastAsia"/>
              </w:rPr>
              <w:t>くだ</w:t>
            </w:r>
            <w:r w:rsidRPr="00E07928">
              <w:t>さい</w:t>
            </w:r>
            <w:proofErr w:type="spellEnd"/>
          </w:p>
        </w:tc>
        <w:tc>
          <w:tcPr>
            <w:tcW w:w="1486" w:type="pct"/>
          </w:tcPr>
          <w:p w14:paraId="669E518E" w14:textId="54F86B94" w:rsidR="0085390E" w:rsidRPr="00E07928" w:rsidRDefault="0085390E" w:rsidP="00E07928">
            <w:r w:rsidRPr="00E07928">
              <w:t>expressing please don</w:t>
            </w:r>
            <w:r w:rsidR="00B43F3F">
              <w:t>’</w:t>
            </w:r>
            <w:r w:rsidRPr="00E07928">
              <w:t>t do something</w:t>
            </w:r>
          </w:p>
        </w:tc>
        <w:tc>
          <w:tcPr>
            <w:tcW w:w="2030" w:type="pct"/>
          </w:tcPr>
          <w:p w14:paraId="62ABA042" w14:textId="77777777" w:rsidR="0085390E" w:rsidRPr="00E07928" w:rsidRDefault="0085390E" w:rsidP="00E07928">
            <w:proofErr w:type="spellStart"/>
            <w:r w:rsidRPr="00E07928">
              <w:rPr>
                <w:rFonts w:hint="eastAsia"/>
              </w:rPr>
              <w:t>えいご</w:t>
            </w:r>
            <w:r w:rsidRPr="00E07928">
              <w:t>で話さないで</w:t>
            </w:r>
            <w:r w:rsidRPr="00E07928">
              <w:rPr>
                <w:rFonts w:hint="eastAsia"/>
              </w:rPr>
              <w:t>くだ</w:t>
            </w:r>
            <w:r w:rsidRPr="00E07928">
              <w:t>さい</w:t>
            </w:r>
            <w:proofErr w:type="spellEnd"/>
            <w:r w:rsidRPr="00E07928">
              <w:t>。</w:t>
            </w:r>
          </w:p>
        </w:tc>
      </w:tr>
      <w:tr w:rsidR="0085390E" w:rsidRPr="00FF7047" w14:paraId="6B357989" w14:textId="77777777" w:rsidTr="008E357C">
        <w:tc>
          <w:tcPr>
            <w:tcW w:w="1484" w:type="pct"/>
          </w:tcPr>
          <w:p w14:paraId="60774B6F" w14:textId="77777777" w:rsidR="0085390E" w:rsidRPr="00E07928" w:rsidRDefault="0085390E" w:rsidP="00E07928">
            <w:r w:rsidRPr="00E07928">
              <w:t xml:space="preserve">Base + </w:t>
            </w:r>
            <w:proofErr w:type="spellStart"/>
            <w:r w:rsidRPr="00E07928">
              <w:t>ない</w:t>
            </w:r>
            <w:r w:rsidRPr="00E07928">
              <w:rPr>
                <w:rFonts w:hint="eastAsia"/>
              </w:rPr>
              <w:t>ほう</w:t>
            </w:r>
            <w:r w:rsidRPr="00E07928">
              <w:t>がいいです</w:t>
            </w:r>
            <w:proofErr w:type="spellEnd"/>
          </w:p>
        </w:tc>
        <w:tc>
          <w:tcPr>
            <w:tcW w:w="1486" w:type="pct"/>
          </w:tcPr>
          <w:p w14:paraId="5B95BC10" w14:textId="77777777" w:rsidR="0085390E" w:rsidRPr="00E07928" w:rsidRDefault="0085390E" w:rsidP="00E07928">
            <w:r w:rsidRPr="00E07928">
              <w:t>advising one not to do something</w:t>
            </w:r>
          </w:p>
        </w:tc>
        <w:tc>
          <w:tcPr>
            <w:tcW w:w="2030" w:type="pct"/>
          </w:tcPr>
          <w:p w14:paraId="1A5C8A61" w14:textId="77777777" w:rsidR="0085390E" w:rsidRPr="00E07928" w:rsidRDefault="0085390E" w:rsidP="00E07928">
            <w:proofErr w:type="spellStart"/>
            <w:r w:rsidRPr="00E07928">
              <w:t>お金を</w:t>
            </w:r>
            <w:r w:rsidRPr="00E07928">
              <w:rPr>
                <w:rFonts w:hint="eastAsia"/>
              </w:rPr>
              <w:t>も</w:t>
            </w:r>
            <w:r w:rsidRPr="00E07928">
              <w:t>って来ない</w:t>
            </w:r>
            <w:r w:rsidRPr="00E07928">
              <w:rPr>
                <w:rFonts w:hint="eastAsia"/>
              </w:rPr>
              <w:t>ほう</w:t>
            </w:r>
            <w:r w:rsidRPr="00E07928">
              <w:t>がいいです</w:t>
            </w:r>
            <w:proofErr w:type="spellEnd"/>
            <w:r w:rsidRPr="00E07928">
              <w:t>。</w:t>
            </w:r>
          </w:p>
        </w:tc>
      </w:tr>
      <w:tr w:rsidR="0085390E" w:rsidRPr="00FF7047" w14:paraId="3F525112" w14:textId="77777777" w:rsidTr="008E357C">
        <w:tc>
          <w:tcPr>
            <w:tcW w:w="1484" w:type="pct"/>
          </w:tcPr>
          <w:p w14:paraId="7D8475DA" w14:textId="77777777" w:rsidR="0085390E" w:rsidRPr="00E07928" w:rsidRDefault="0085390E" w:rsidP="00E07928">
            <w:r w:rsidRPr="00E07928">
              <w:t xml:space="preserve">Base + </w:t>
            </w:r>
            <w:proofErr w:type="spellStart"/>
            <w:r w:rsidRPr="00E07928">
              <w:t>なければなりません</w:t>
            </w:r>
            <w:proofErr w:type="spellEnd"/>
          </w:p>
        </w:tc>
        <w:tc>
          <w:tcPr>
            <w:tcW w:w="1486" w:type="pct"/>
          </w:tcPr>
          <w:p w14:paraId="5DAA1A6A" w14:textId="77777777" w:rsidR="0085390E" w:rsidRPr="00E07928" w:rsidRDefault="0085390E" w:rsidP="00E07928">
            <w:r w:rsidRPr="00E07928">
              <w:t>expressing that you must do</w:t>
            </w:r>
          </w:p>
        </w:tc>
        <w:tc>
          <w:tcPr>
            <w:tcW w:w="2030" w:type="pct"/>
          </w:tcPr>
          <w:p w14:paraId="61C435D7" w14:textId="77777777" w:rsidR="0085390E" w:rsidRPr="00E07928" w:rsidRDefault="0085390E" w:rsidP="00E07928">
            <w:pPr>
              <w:rPr>
                <w:highlight w:val="yellow"/>
              </w:rPr>
            </w:pPr>
            <w:proofErr w:type="spellStart"/>
            <w:r w:rsidRPr="00E07928">
              <w:rPr>
                <w:rFonts w:hint="eastAsia"/>
              </w:rPr>
              <w:t>べんきょう</w:t>
            </w:r>
            <w:r w:rsidRPr="00E07928">
              <w:t>しなければなりません</w:t>
            </w:r>
            <w:proofErr w:type="spellEnd"/>
            <w:r w:rsidRPr="00E07928">
              <w:t>。</w:t>
            </w:r>
          </w:p>
        </w:tc>
      </w:tr>
    </w:tbl>
    <w:p w14:paraId="21FF8CF5" w14:textId="75146B05" w:rsidR="0085390E" w:rsidRPr="00D8418D" w:rsidRDefault="0085390E" w:rsidP="00C93F29">
      <w:pPr>
        <w:pStyle w:val="ListParagraph"/>
        <w:numPr>
          <w:ilvl w:val="0"/>
          <w:numId w:val="9"/>
        </w:numPr>
        <w:spacing w:before="120"/>
        <w:rPr>
          <w:b/>
          <w:bCs/>
        </w:rPr>
      </w:pPr>
      <w:r w:rsidRPr="00D8418D">
        <w:rPr>
          <w:b/>
          <w:bCs/>
        </w:rPr>
        <w:t>Plain past form structures</w:t>
      </w:r>
    </w:p>
    <w:tbl>
      <w:tblPr>
        <w:tblStyle w:val="SCSATable"/>
        <w:tblW w:w="5000" w:type="pct"/>
        <w:tblLook w:val="04A0" w:firstRow="1" w:lastRow="0" w:firstColumn="1" w:lastColumn="0" w:noHBand="0" w:noVBand="1"/>
      </w:tblPr>
      <w:tblGrid>
        <w:gridCol w:w="2693"/>
        <w:gridCol w:w="2689"/>
        <w:gridCol w:w="3678"/>
      </w:tblGrid>
      <w:tr w:rsidR="0085390E" w:rsidRPr="00FF7047" w14:paraId="137F7B58" w14:textId="77777777" w:rsidTr="008E357C">
        <w:trPr>
          <w:cnfStyle w:val="100000000000" w:firstRow="1" w:lastRow="0" w:firstColumn="0" w:lastColumn="0" w:oddVBand="0" w:evenVBand="0" w:oddHBand="0" w:evenHBand="0" w:firstRowFirstColumn="0" w:firstRowLastColumn="0" w:lastRowFirstColumn="0" w:lastRowLastColumn="0"/>
        </w:trPr>
        <w:tc>
          <w:tcPr>
            <w:tcW w:w="1486" w:type="pct"/>
          </w:tcPr>
          <w:p w14:paraId="63CF5504" w14:textId="77777777" w:rsidR="0085390E" w:rsidRPr="00E07928" w:rsidRDefault="0085390E" w:rsidP="00E07928">
            <w:r w:rsidRPr="00E07928">
              <w:t>Form</w:t>
            </w:r>
          </w:p>
        </w:tc>
        <w:tc>
          <w:tcPr>
            <w:tcW w:w="1484" w:type="pct"/>
          </w:tcPr>
          <w:p w14:paraId="23FD5545" w14:textId="77777777" w:rsidR="0085390E" w:rsidRPr="00E07928" w:rsidRDefault="0085390E" w:rsidP="00E07928">
            <w:r w:rsidRPr="00E07928">
              <w:t>Function/use</w:t>
            </w:r>
          </w:p>
        </w:tc>
        <w:tc>
          <w:tcPr>
            <w:tcW w:w="2030" w:type="pct"/>
          </w:tcPr>
          <w:p w14:paraId="48BCF13D" w14:textId="77777777" w:rsidR="0085390E" w:rsidRPr="00E07928" w:rsidRDefault="0085390E" w:rsidP="00E07928">
            <w:r w:rsidRPr="00E07928">
              <w:t>Elaborations</w:t>
            </w:r>
          </w:p>
        </w:tc>
      </w:tr>
      <w:tr w:rsidR="0085390E" w:rsidRPr="00FF7047" w14:paraId="5311F5A7" w14:textId="77777777" w:rsidTr="008E357C">
        <w:tc>
          <w:tcPr>
            <w:tcW w:w="1486" w:type="pct"/>
          </w:tcPr>
          <w:p w14:paraId="1CAB8BB4" w14:textId="77777777" w:rsidR="0085390E" w:rsidRPr="00E07928" w:rsidRDefault="0085390E" w:rsidP="00E07928">
            <w:r w:rsidRPr="00E07928">
              <w:t>～</w:t>
            </w:r>
            <w:proofErr w:type="spellStart"/>
            <w:r w:rsidRPr="00E07928">
              <w:t>た</w:t>
            </w:r>
            <w:r w:rsidRPr="00E07928">
              <w:rPr>
                <w:rFonts w:hint="eastAsia"/>
              </w:rPr>
              <w:t>ほう</w:t>
            </w:r>
            <w:r w:rsidRPr="00E07928">
              <w:t>がいいです</w:t>
            </w:r>
            <w:proofErr w:type="spellEnd"/>
          </w:p>
        </w:tc>
        <w:tc>
          <w:tcPr>
            <w:tcW w:w="1484" w:type="pct"/>
          </w:tcPr>
          <w:p w14:paraId="7C1B3CB9" w14:textId="77777777" w:rsidR="0085390E" w:rsidRPr="00E07928" w:rsidRDefault="0085390E" w:rsidP="00E07928">
            <w:r w:rsidRPr="00E07928">
              <w:t>giving advice</w:t>
            </w:r>
          </w:p>
        </w:tc>
        <w:tc>
          <w:tcPr>
            <w:tcW w:w="2030" w:type="pct"/>
          </w:tcPr>
          <w:p w14:paraId="3BF57839" w14:textId="77777777" w:rsidR="0085390E" w:rsidRPr="00E07928" w:rsidRDefault="0085390E" w:rsidP="00E07928">
            <w:proofErr w:type="spellStart"/>
            <w:r w:rsidRPr="00E07928">
              <w:rPr>
                <w:rFonts w:hint="eastAsia"/>
              </w:rPr>
              <w:t>べんきょう</w:t>
            </w:r>
            <w:r w:rsidRPr="00E07928">
              <w:t>した</w:t>
            </w:r>
            <w:r w:rsidRPr="00E07928">
              <w:rPr>
                <w:rFonts w:hint="eastAsia"/>
              </w:rPr>
              <w:t>ほう</w:t>
            </w:r>
            <w:r w:rsidRPr="00E07928">
              <w:t>がいいです</w:t>
            </w:r>
            <w:proofErr w:type="spellEnd"/>
            <w:r w:rsidRPr="00E07928">
              <w:t>。</w:t>
            </w:r>
          </w:p>
        </w:tc>
      </w:tr>
      <w:tr w:rsidR="0085390E" w:rsidRPr="00FF7047" w14:paraId="1727F11D" w14:textId="77777777" w:rsidTr="008E357C">
        <w:tc>
          <w:tcPr>
            <w:tcW w:w="1486" w:type="pct"/>
            <w:vMerge w:val="restart"/>
          </w:tcPr>
          <w:p w14:paraId="7309E46D" w14:textId="77777777" w:rsidR="0085390E" w:rsidRPr="00E07928" w:rsidRDefault="0085390E" w:rsidP="00E07928">
            <w:r w:rsidRPr="00E07928">
              <w:t>～</w:t>
            </w:r>
            <w:proofErr w:type="spellStart"/>
            <w:r w:rsidRPr="00E07928">
              <w:t>たり〜たり</w:t>
            </w:r>
            <w:proofErr w:type="spellEnd"/>
          </w:p>
        </w:tc>
        <w:tc>
          <w:tcPr>
            <w:tcW w:w="1484" w:type="pct"/>
          </w:tcPr>
          <w:p w14:paraId="5D8D24DA" w14:textId="77777777" w:rsidR="0085390E" w:rsidRPr="00E07928" w:rsidRDefault="0085390E" w:rsidP="00E07928">
            <w:r w:rsidRPr="00E07928">
              <w:t>giving examples of actions within a context</w:t>
            </w:r>
          </w:p>
        </w:tc>
        <w:tc>
          <w:tcPr>
            <w:tcW w:w="2030" w:type="pct"/>
          </w:tcPr>
          <w:p w14:paraId="0ACBB7C2" w14:textId="77777777" w:rsidR="0085390E" w:rsidRPr="00E07928" w:rsidRDefault="0085390E" w:rsidP="00E07928">
            <w:proofErr w:type="spellStart"/>
            <w:r w:rsidRPr="00E07928">
              <w:rPr>
                <w:rFonts w:hint="eastAsia"/>
              </w:rPr>
              <w:t>日曜日</w:t>
            </w:r>
            <w:r w:rsidRPr="00E07928">
              <w:t>には家でテレビを見たり、本を</w:t>
            </w:r>
            <w:proofErr w:type="spellEnd"/>
          </w:p>
          <w:p w14:paraId="44554AEB" w14:textId="77777777" w:rsidR="0085390E" w:rsidRPr="00E07928" w:rsidRDefault="0085390E" w:rsidP="00E07928">
            <w:proofErr w:type="spellStart"/>
            <w:r w:rsidRPr="00E07928">
              <w:t>読んだりします</w:t>
            </w:r>
            <w:proofErr w:type="spellEnd"/>
            <w:r w:rsidRPr="00E07928">
              <w:t>。</w:t>
            </w:r>
          </w:p>
        </w:tc>
      </w:tr>
      <w:tr w:rsidR="0085390E" w:rsidRPr="00FF7047" w14:paraId="72F7E965" w14:textId="77777777" w:rsidTr="008E357C">
        <w:tc>
          <w:tcPr>
            <w:tcW w:w="1486" w:type="pct"/>
            <w:vMerge/>
          </w:tcPr>
          <w:p w14:paraId="7259B3E8" w14:textId="77777777" w:rsidR="0085390E" w:rsidRPr="00E07928" w:rsidRDefault="0085390E" w:rsidP="00E07928"/>
        </w:tc>
        <w:tc>
          <w:tcPr>
            <w:tcW w:w="1484" w:type="pct"/>
          </w:tcPr>
          <w:p w14:paraId="7657CB55" w14:textId="77777777" w:rsidR="0085390E" w:rsidRPr="00E07928" w:rsidRDefault="0085390E" w:rsidP="00E07928">
            <w:r w:rsidRPr="00E07928">
              <w:t>expressing alternative states</w:t>
            </w:r>
          </w:p>
        </w:tc>
        <w:tc>
          <w:tcPr>
            <w:tcW w:w="2030" w:type="pct"/>
          </w:tcPr>
          <w:p w14:paraId="2120660E" w14:textId="77777777" w:rsidR="0085390E" w:rsidRPr="00E07928" w:rsidRDefault="0085390E" w:rsidP="00E07928">
            <w:proofErr w:type="spellStart"/>
            <w:r w:rsidRPr="00E07928">
              <w:t>あつかったり、さむかったり、たいへんです</w:t>
            </w:r>
            <w:proofErr w:type="spellEnd"/>
            <w:r w:rsidRPr="00E07928">
              <w:t>。</w:t>
            </w:r>
          </w:p>
        </w:tc>
      </w:tr>
      <w:tr w:rsidR="0085390E" w:rsidRPr="00FF7047" w14:paraId="6E4ACBCA" w14:textId="77777777" w:rsidTr="008E357C">
        <w:tc>
          <w:tcPr>
            <w:tcW w:w="1486" w:type="pct"/>
          </w:tcPr>
          <w:p w14:paraId="2BC1BE61" w14:textId="77777777" w:rsidR="0085390E" w:rsidRPr="00E07928" w:rsidRDefault="0085390E" w:rsidP="00E07928">
            <w:r w:rsidRPr="00E07928">
              <w:t>～</w:t>
            </w:r>
            <w:proofErr w:type="spellStart"/>
            <w:r w:rsidRPr="00E07928">
              <w:t>た</w:t>
            </w:r>
            <w:r w:rsidRPr="00E07928">
              <w:rPr>
                <w:rFonts w:hint="eastAsia"/>
              </w:rPr>
              <w:t>後</w:t>
            </w:r>
            <w:r w:rsidRPr="00E07928">
              <w:t>（で</w:t>
            </w:r>
            <w:proofErr w:type="spellEnd"/>
            <w:r w:rsidRPr="00E07928">
              <w:t>）</w:t>
            </w:r>
          </w:p>
        </w:tc>
        <w:tc>
          <w:tcPr>
            <w:tcW w:w="1484" w:type="pct"/>
          </w:tcPr>
          <w:p w14:paraId="42B15E4A" w14:textId="77777777" w:rsidR="0085390E" w:rsidRPr="00E07928" w:rsidRDefault="0085390E" w:rsidP="00E07928">
            <w:r w:rsidRPr="00E07928">
              <w:t>expressing doing one action after another</w:t>
            </w:r>
          </w:p>
        </w:tc>
        <w:tc>
          <w:tcPr>
            <w:tcW w:w="2030" w:type="pct"/>
          </w:tcPr>
          <w:p w14:paraId="297B0890" w14:textId="77777777" w:rsidR="0085390E" w:rsidRPr="00E07928" w:rsidRDefault="0085390E" w:rsidP="00E07928">
            <w:proofErr w:type="spellStart"/>
            <w:r w:rsidRPr="00E07928">
              <w:rPr>
                <w:rFonts w:hint="eastAsia"/>
              </w:rPr>
              <w:t>晩</w:t>
            </w:r>
            <w:r w:rsidRPr="00E07928">
              <w:t>ごはんを食べた</w:t>
            </w:r>
            <w:r w:rsidRPr="00E07928">
              <w:rPr>
                <w:rFonts w:hint="eastAsia"/>
              </w:rPr>
              <w:t>後</w:t>
            </w:r>
            <w:r w:rsidRPr="00E07928">
              <w:t>で、おんせんに</w:t>
            </w:r>
            <w:proofErr w:type="spellEnd"/>
          </w:p>
          <w:p w14:paraId="70044152" w14:textId="77777777" w:rsidR="0085390E" w:rsidRPr="00E07928" w:rsidRDefault="0085390E" w:rsidP="00E07928">
            <w:proofErr w:type="spellStart"/>
            <w:r w:rsidRPr="00E07928">
              <w:t>入りましょう</w:t>
            </w:r>
            <w:proofErr w:type="spellEnd"/>
            <w:r w:rsidRPr="00E07928">
              <w:t>。</w:t>
            </w:r>
          </w:p>
        </w:tc>
      </w:tr>
      <w:tr w:rsidR="0085390E" w:rsidRPr="00FF7047" w14:paraId="05601D04" w14:textId="77777777" w:rsidTr="008E357C">
        <w:tc>
          <w:tcPr>
            <w:tcW w:w="1486" w:type="pct"/>
          </w:tcPr>
          <w:p w14:paraId="4678FEE4" w14:textId="77777777" w:rsidR="0085390E" w:rsidRPr="00E07928" w:rsidRDefault="0085390E" w:rsidP="00E07928">
            <w:r w:rsidRPr="00E07928">
              <w:t>～</w:t>
            </w:r>
            <w:proofErr w:type="spellStart"/>
            <w:r w:rsidRPr="00E07928">
              <w:t>たことがある</w:t>
            </w:r>
            <w:proofErr w:type="spellEnd"/>
          </w:p>
        </w:tc>
        <w:tc>
          <w:tcPr>
            <w:tcW w:w="1484" w:type="pct"/>
          </w:tcPr>
          <w:p w14:paraId="2AD74A12" w14:textId="77777777" w:rsidR="0085390E" w:rsidRPr="00E07928" w:rsidRDefault="0085390E" w:rsidP="00E07928">
            <w:r w:rsidRPr="00E07928">
              <w:t>expressing your experience</w:t>
            </w:r>
          </w:p>
        </w:tc>
        <w:tc>
          <w:tcPr>
            <w:tcW w:w="2030" w:type="pct"/>
          </w:tcPr>
          <w:p w14:paraId="204154D4" w14:textId="77777777" w:rsidR="0085390E" w:rsidRPr="00E07928" w:rsidRDefault="0085390E" w:rsidP="00E07928">
            <w:proofErr w:type="spellStart"/>
            <w:r w:rsidRPr="00E07928">
              <w:t>日本へ行ったことがあります</w:t>
            </w:r>
            <w:proofErr w:type="spellEnd"/>
            <w:r w:rsidRPr="00E07928">
              <w:t>。</w:t>
            </w:r>
          </w:p>
        </w:tc>
      </w:tr>
    </w:tbl>
    <w:p w14:paraId="7E31B0BB" w14:textId="77777777" w:rsidR="008E357C" w:rsidRDefault="008E357C">
      <w:r>
        <w:br w:type="page"/>
      </w:r>
    </w:p>
    <w:p w14:paraId="5345C751" w14:textId="56C56EB7" w:rsidR="0085390E" w:rsidRPr="00D8418D" w:rsidRDefault="0085390E" w:rsidP="00C93F29">
      <w:pPr>
        <w:pStyle w:val="ListParagraph"/>
        <w:numPr>
          <w:ilvl w:val="0"/>
          <w:numId w:val="9"/>
        </w:numPr>
        <w:spacing w:before="120"/>
        <w:rPr>
          <w:b/>
          <w:bCs/>
        </w:rPr>
      </w:pPr>
      <w:r w:rsidRPr="00D8418D">
        <w:rPr>
          <w:b/>
          <w:bCs/>
        </w:rPr>
        <w:lastRenderedPageBreak/>
        <w:t>Noun + structures</w:t>
      </w:r>
    </w:p>
    <w:tbl>
      <w:tblPr>
        <w:tblStyle w:val="SCSATable"/>
        <w:tblW w:w="5000" w:type="pct"/>
        <w:tblLook w:val="04A0" w:firstRow="1" w:lastRow="0" w:firstColumn="1" w:lastColumn="0" w:noHBand="0" w:noVBand="1"/>
      </w:tblPr>
      <w:tblGrid>
        <w:gridCol w:w="2692"/>
        <w:gridCol w:w="2548"/>
        <w:gridCol w:w="3820"/>
      </w:tblGrid>
      <w:tr w:rsidR="0085390E" w:rsidRPr="00FF7047" w14:paraId="2DA6AB0D" w14:textId="77777777" w:rsidTr="008E357C">
        <w:trPr>
          <w:cnfStyle w:val="100000000000" w:firstRow="1" w:lastRow="0" w:firstColumn="0" w:lastColumn="0" w:oddVBand="0" w:evenVBand="0" w:oddHBand="0" w:evenHBand="0" w:firstRowFirstColumn="0" w:firstRowLastColumn="0" w:lastRowFirstColumn="0" w:lastRowLastColumn="0"/>
        </w:trPr>
        <w:tc>
          <w:tcPr>
            <w:tcW w:w="1486" w:type="pct"/>
          </w:tcPr>
          <w:p w14:paraId="36FC565A" w14:textId="77777777" w:rsidR="0085390E" w:rsidRPr="008E357C" w:rsidRDefault="0085390E" w:rsidP="008E357C">
            <w:r w:rsidRPr="008E357C">
              <w:t>Form</w:t>
            </w:r>
          </w:p>
        </w:tc>
        <w:tc>
          <w:tcPr>
            <w:tcW w:w="1406" w:type="pct"/>
          </w:tcPr>
          <w:p w14:paraId="09899211" w14:textId="77777777" w:rsidR="0085390E" w:rsidRPr="008E357C" w:rsidRDefault="0085390E" w:rsidP="008E357C">
            <w:r w:rsidRPr="008E357C">
              <w:t>Function/use</w:t>
            </w:r>
          </w:p>
        </w:tc>
        <w:tc>
          <w:tcPr>
            <w:tcW w:w="2108" w:type="pct"/>
          </w:tcPr>
          <w:p w14:paraId="7DB541B5" w14:textId="77777777" w:rsidR="0085390E" w:rsidRPr="008E357C" w:rsidRDefault="0085390E" w:rsidP="008E357C">
            <w:r w:rsidRPr="008E357C">
              <w:t>Elaborations</w:t>
            </w:r>
          </w:p>
        </w:tc>
      </w:tr>
      <w:tr w:rsidR="0085390E" w:rsidRPr="00FF7047" w14:paraId="5C77D444" w14:textId="77777777" w:rsidTr="008E357C">
        <w:tc>
          <w:tcPr>
            <w:tcW w:w="1486" w:type="pct"/>
          </w:tcPr>
          <w:p w14:paraId="6DFCD395" w14:textId="77777777" w:rsidR="0085390E" w:rsidRPr="008E357C" w:rsidRDefault="0085390E" w:rsidP="008E357C">
            <w:r w:rsidRPr="008E357C">
              <w:t xml:space="preserve">Noun </w:t>
            </w:r>
            <w:proofErr w:type="spellStart"/>
            <w:r w:rsidRPr="008E357C">
              <w:t>をくれる</w:t>
            </w:r>
            <w:proofErr w:type="spellEnd"/>
          </w:p>
        </w:tc>
        <w:tc>
          <w:tcPr>
            <w:tcW w:w="1406" w:type="pct"/>
          </w:tcPr>
          <w:p w14:paraId="174DEE5F" w14:textId="77777777" w:rsidR="0085390E" w:rsidRPr="008E357C" w:rsidRDefault="0085390E" w:rsidP="008E357C">
            <w:r w:rsidRPr="008E357C">
              <w:t>give to me (my group)</w:t>
            </w:r>
          </w:p>
        </w:tc>
        <w:tc>
          <w:tcPr>
            <w:tcW w:w="2108" w:type="pct"/>
          </w:tcPr>
          <w:p w14:paraId="23BE7413" w14:textId="77777777" w:rsidR="0085390E" w:rsidRPr="008E357C" w:rsidRDefault="0085390E" w:rsidP="008E357C">
            <w:proofErr w:type="spellStart"/>
            <w:r w:rsidRPr="008E357C">
              <w:rPr>
                <w:rFonts w:hint="eastAsia"/>
              </w:rPr>
              <w:t>先生は本をくれました</w:t>
            </w:r>
            <w:proofErr w:type="spellEnd"/>
            <w:r w:rsidRPr="008E357C">
              <w:rPr>
                <w:rFonts w:hint="eastAsia"/>
              </w:rPr>
              <w:t>。</w:t>
            </w:r>
          </w:p>
        </w:tc>
      </w:tr>
      <w:tr w:rsidR="0085390E" w:rsidRPr="00FF7047" w14:paraId="01954EA4" w14:textId="77777777" w:rsidTr="008E357C">
        <w:trPr>
          <w:trHeight w:val="297"/>
        </w:trPr>
        <w:tc>
          <w:tcPr>
            <w:tcW w:w="1486" w:type="pct"/>
          </w:tcPr>
          <w:p w14:paraId="7C172CF6" w14:textId="77777777" w:rsidR="0085390E" w:rsidRPr="008E357C" w:rsidRDefault="0085390E" w:rsidP="008E357C">
            <w:r w:rsidRPr="008E357C">
              <w:t>Noun</w:t>
            </w:r>
            <w:proofErr w:type="spellStart"/>
            <w:r w:rsidRPr="008E357C">
              <w:t>をあげる</w:t>
            </w:r>
            <w:proofErr w:type="spellEnd"/>
          </w:p>
        </w:tc>
        <w:tc>
          <w:tcPr>
            <w:tcW w:w="1406" w:type="pct"/>
          </w:tcPr>
          <w:p w14:paraId="2024C7AA" w14:textId="77777777" w:rsidR="0085390E" w:rsidRPr="008E357C" w:rsidRDefault="0085390E" w:rsidP="008E357C">
            <w:r w:rsidRPr="008E357C">
              <w:t>give to another</w:t>
            </w:r>
          </w:p>
        </w:tc>
        <w:tc>
          <w:tcPr>
            <w:tcW w:w="2108" w:type="pct"/>
          </w:tcPr>
          <w:p w14:paraId="3E0C869F" w14:textId="77777777" w:rsidR="0085390E" w:rsidRPr="008E357C" w:rsidRDefault="0085390E" w:rsidP="008E357C">
            <w:proofErr w:type="spellStart"/>
            <w:r w:rsidRPr="008E357C">
              <w:rPr>
                <w:rFonts w:hint="eastAsia"/>
              </w:rPr>
              <w:t>先生は田中さんにペンをあげました</w:t>
            </w:r>
            <w:proofErr w:type="spellEnd"/>
            <w:r w:rsidRPr="008E357C">
              <w:rPr>
                <w:rFonts w:hint="eastAsia"/>
              </w:rPr>
              <w:t>。</w:t>
            </w:r>
          </w:p>
        </w:tc>
      </w:tr>
      <w:tr w:rsidR="0085390E" w:rsidRPr="00FF7047" w14:paraId="3A654ECD" w14:textId="77777777" w:rsidTr="008E357C">
        <w:trPr>
          <w:trHeight w:val="359"/>
        </w:trPr>
        <w:tc>
          <w:tcPr>
            <w:tcW w:w="1486" w:type="pct"/>
          </w:tcPr>
          <w:p w14:paraId="57F6AAFD" w14:textId="77777777" w:rsidR="0085390E" w:rsidRPr="008E357C" w:rsidRDefault="0085390E" w:rsidP="008E357C">
            <w:r w:rsidRPr="008E357C">
              <w:t xml:space="preserve">Noun </w:t>
            </w:r>
            <w:proofErr w:type="spellStart"/>
            <w:r w:rsidRPr="008E357C">
              <w:t>をもらう</w:t>
            </w:r>
            <w:proofErr w:type="spellEnd"/>
          </w:p>
        </w:tc>
        <w:tc>
          <w:tcPr>
            <w:tcW w:w="1406" w:type="pct"/>
          </w:tcPr>
          <w:p w14:paraId="2D0A9BB5" w14:textId="77777777" w:rsidR="0085390E" w:rsidRPr="008E357C" w:rsidRDefault="0085390E" w:rsidP="008E357C">
            <w:r w:rsidRPr="008E357C">
              <w:t>receive from</w:t>
            </w:r>
          </w:p>
        </w:tc>
        <w:tc>
          <w:tcPr>
            <w:tcW w:w="2108" w:type="pct"/>
          </w:tcPr>
          <w:p w14:paraId="0B042DFF" w14:textId="77777777" w:rsidR="0085390E" w:rsidRPr="008E357C" w:rsidRDefault="0085390E" w:rsidP="008E357C">
            <w:proofErr w:type="spellStart"/>
            <w:r w:rsidRPr="008E357C">
              <w:rPr>
                <w:rFonts w:hint="eastAsia"/>
              </w:rPr>
              <w:t>学校からメールをもらいました</w:t>
            </w:r>
            <w:proofErr w:type="spellEnd"/>
            <w:r w:rsidRPr="008E357C">
              <w:rPr>
                <w:rFonts w:hint="eastAsia"/>
              </w:rPr>
              <w:t>。</w:t>
            </w:r>
          </w:p>
        </w:tc>
      </w:tr>
      <w:tr w:rsidR="0085390E" w:rsidRPr="00FF7047" w14:paraId="3F2401F0" w14:textId="77777777" w:rsidTr="008E357C">
        <w:trPr>
          <w:trHeight w:val="359"/>
        </w:trPr>
        <w:tc>
          <w:tcPr>
            <w:tcW w:w="1486" w:type="pct"/>
          </w:tcPr>
          <w:p w14:paraId="5B8CED08" w14:textId="77777777" w:rsidR="0085390E" w:rsidRPr="008E357C" w:rsidRDefault="0085390E" w:rsidP="008E357C">
            <w:r w:rsidRPr="008E357C">
              <w:t>Noun</w:t>
            </w:r>
            <w:proofErr w:type="spellStart"/>
            <w:r w:rsidRPr="008E357C">
              <w:t>の</w:t>
            </w:r>
            <w:r w:rsidRPr="008E357C">
              <w:rPr>
                <w:rFonts w:hint="eastAsia"/>
              </w:rPr>
              <w:t>前</w:t>
            </w:r>
            <w:r w:rsidRPr="008E357C">
              <w:t>（に</w:t>
            </w:r>
            <w:proofErr w:type="spellEnd"/>
            <w:r w:rsidRPr="008E357C">
              <w:t>）</w:t>
            </w:r>
          </w:p>
        </w:tc>
        <w:tc>
          <w:tcPr>
            <w:tcW w:w="1406" w:type="pct"/>
          </w:tcPr>
          <w:p w14:paraId="486E2E96" w14:textId="77777777" w:rsidR="0085390E" w:rsidRPr="008E357C" w:rsidRDefault="0085390E" w:rsidP="008E357C">
            <w:r w:rsidRPr="008E357C">
              <w:t>sequencing before</w:t>
            </w:r>
          </w:p>
        </w:tc>
        <w:tc>
          <w:tcPr>
            <w:tcW w:w="2108" w:type="pct"/>
          </w:tcPr>
          <w:p w14:paraId="45FE12CC" w14:textId="77777777" w:rsidR="0085390E" w:rsidRPr="008E357C" w:rsidRDefault="0085390E" w:rsidP="008E357C">
            <w:proofErr w:type="spellStart"/>
            <w:r w:rsidRPr="008E357C">
              <w:rPr>
                <w:rFonts w:hint="eastAsia"/>
              </w:rPr>
              <w:t>しょくじの前に、さんぽしました</w:t>
            </w:r>
            <w:proofErr w:type="spellEnd"/>
            <w:r w:rsidRPr="008E357C">
              <w:rPr>
                <w:rFonts w:hint="eastAsia"/>
              </w:rPr>
              <w:t>。</w:t>
            </w:r>
          </w:p>
        </w:tc>
      </w:tr>
      <w:tr w:rsidR="0085390E" w:rsidRPr="00FF7047" w14:paraId="490B7A20" w14:textId="77777777" w:rsidTr="008E357C">
        <w:trPr>
          <w:trHeight w:val="359"/>
        </w:trPr>
        <w:tc>
          <w:tcPr>
            <w:tcW w:w="1486" w:type="pct"/>
          </w:tcPr>
          <w:p w14:paraId="636B2841" w14:textId="77777777" w:rsidR="0085390E" w:rsidRPr="008E357C" w:rsidRDefault="0085390E" w:rsidP="008E357C">
            <w:r w:rsidRPr="008E357C">
              <w:t xml:space="preserve">Noun </w:t>
            </w:r>
            <w:proofErr w:type="spellStart"/>
            <w:r w:rsidRPr="008E357C">
              <w:t>の</w:t>
            </w:r>
            <w:r w:rsidRPr="008E357C">
              <w:rPr>
                <w:rFonts w:hint="eastAsia"/>
              </w:rPr>
              <w:t>間</w:t>
            </w:r>
            <w:r w:rsidRPr="008E357C">
              <w:t>（に</w:t>
            </w:r>
            <w:proofErr w:type="spellEnd"/>
            <w:r w:rsidRPr="008E357C">
              <w:t>）</w:t>
            </w:r>
          </w:p>
        </w:tc>
        <w:tc>
          <w:tcPr>
            <w:tcW w:w="1406" w:type="pct"/>
          </w:tcPr>
          <w:p w14:paraId="20F43E2D" w14:textId="77777777" w:rsidR="0085390E" w:rsidRPr="008E357C" w:rsidRDefault="0085390E" w:rsidP="008E357C">
            <w:r w:rsidRPr="008E357C">
              <w:t>during the time, whilst</w:t>
            </w:r>
          </w:p>
        </w:tc>
        <w:tc>
          <w:tcPr>
            <w:tcW w:w="2108" w:type="pct"/>
          </w:tcPr>
          <w:p w14:paraId="550201CA" w14:textId="77777777" w:rsidR="0085390E" w:rsidRPr="008E357C" w:rsidRDefault="0085390E" w:rsidP="008E357C">
            <w:proofErr w:type="spellStart"/>
            <w:r w:rsidRPr="008E357C">
              <w:rPr>
                <w:rFonts w:hint="eastAsia"/>
              </w:rPr>
              <w:t>休みの間に、日本に行きました</w:t>
            </w:r>
            <w:proofErr w:type="spellEnd"/>
            <w:r w:rsidRPr="008E357C">
              <w:rPr>
                <w:rFonts w:hint="eastAsia"/>
              </w:rPr>
              <w:t>。</w:t>
            </w:r>
          </w:p>
        </w:tc>
      </w:tr>
      <w:tr w:rsidR="0085390E" w:rsidRPr="00FF7047" w14:paraId="23B819E7" w14:textId="77777777" w:rsidTr="008E357C">
        <w:trPr>
          <w:trHeight w:val="359"/>
        </w:trPr>
        <w:tc>
          <w:tcPr>
            <w:tcW w:w="1486" w:type="pct"/>
          </w:tcPr>
          <w:p w14:paraId="5858EC00" w14:textId="77777777" w:rsidR="0085390E" w:rsidRPr="008E357C" w:rsidRDefault="0085390E" w:rsidP="008E357C">
            <w:r w:rsidRPr="008E357C">
              <w:t xml:space="preserve">Noun </w:t>
            </w:r>
            <w:proofErr w:type="spellStart"/>
            <w:r w:rsidRPr="008E357C">
              <w:t>の</w:t>
            </w:r>
            <w:r w:rsidRPr="008E357C">
              <w:rPr>
                <w:rFonts w:hint="eastAsia"/>
              </w:rPr>
              <w:t>後</w:t>
            </w:r>
            <w:r w:rsidRPr="008E357C">
              <w:t>（で</w:t>
            </w:r>
            <w:proofErr w:type="spellEnd"/>
            <w:r w:rsidRPr="008E357C">
              <w:t>）</w:t>
            </w:r>
          </w:p>
        </w:tc>
        <w:tc>
          <w:tcPr>
            <w:tcW w:w="1406" w:type="pct"/>
          </w:tcPr>
          <w:p w14:paraId="666295B0" w14:textId="77777777" w:rsidR="0085390E" w:rsidRPr="008E357C" w:rsidRDefault="0085390E" w:rsidP="008E357C">
            <w:r w:rsidRPr="008E357C">
              <w:t>sequencing after</w:t>
            </w:r>
          </w:p>
        </w:tc>
        <w:tc>
          <w:tcPr>
            <w:tcW w:w="2108" w:type="pct"/>
          </w:tcPr>
          <w:p w14:paraId="6F156B09" w14:textId="77777777" w:rsidR="0085390E" w:rsidRPr="008E357C" w:rsidRDefault="0085390E" w:rsidP="008E357C">
            <w:proofErr w:type="spellStart"/>
            <w:r w:rsidRPr="008E357C">
              <w:rPr>
                <w:rFonts w:hint="eastAsia"/>
              </w:rPr>
              <w:t>テレビの後で、電話をしました</w:t>
            </w:r>
            <w:proofErr w:type="spellEnd"/>
            <w:r w:rsidRPr="008E357C">
              <w:rPr>
                <w:rFonts w:hint="eastAsia"/>
              </w:rPr>
              <w:t>。</w:t>
            </w:r>
          </w:p>
        </w:tc>
      </w:tr>
      <w:tr w:rsidR="0085390E" w:rsidRPr="00FF7047" w14:paraId="7F082A22" w14:textId="77777777" w:rsidTr="008E357C">
        <w:trPr>
          <w:trHeight w:val="359"/>
        </w:trPr>
        <w:tc>
          <w:tcPr>
            <w:tcW w:w="1486" w:type="pct"/>
          </w:tcPr>
          <w:p w14:paraId="68C68077" w14:textId="77777777" w:rsidR="0085390E" w:rsidRPr="008E357C" w:rsidRDefault="0085390E" w:rsidP="008E357C">
            <w:r w:rsidRPr="008E357C">
              <w:t xml:space="preserve">Noun </w:t>
            </w:r>
            <w:proofErr w:type="spellStart"/>
            <w:r w:rsidRPr="008E357C">
              <w:t>の</w:t>
            </w:r>
            <w:r w:rsidRPr="008E357C">
              <w:rPr>
                <w:rFonts w:hint="eastAsia"/>
              </w:rPr>
              <w:t>時</w:t>
            </w:r>
            <w:r w:rsidRPr="008E357C">
              <w:t>（に</w:t>
            </w:r>
            <w:proofErr w:type="spellEnd"/>
            <w:r w:rsidRPr="008E357C">
              <w:t>）</w:t>
            </w:r>
          </w:p>
        </w:tc>
        <w:tc>
          <w:tcPr>
            <w:tcW w:w="1406" w:type="pct"/>
          </w:tcPr>
          <w:p w14:paraId="223B555C" w14:textId="77777777" w:rsidR="0085390E" w:rsidRPr="008E357C" w:rsidRDefault="0085390E" w:rsidP="008E357C">
            <w:r w:rsidRPr="008E357C">
              <w:t>the time when</w:t>
            </w:r>
          </w:p>
        </w:tc>
        <w:tc>
          <w:tcPr>
            <w:tcW w:w="2108" w:type="pct"/>
          </w:tcPr>
          <w:p w14:paraId="59467520" w14:textId="77777777" w:rsidR="0085390E" w:rsidRPr="008E357C" w:rsidRDefault="0085390E" w:rsidP="008E357C">
            <w:proofErr w:type="spellStart"/>
            <w:r w:rsidRPr="008E357C">
              <w:rPr>
                <w:rFonts w:hint="eastAsia"/>
              </w:rPr>
              <w:t>子どもの時に、からてをならいました</w:t>
            </w:r>
            <w:proofErr w:type="spellEnd"/>
            <w:r w:rsidRPr="008E357C">
              <w:rPr>
                <w:rFonts w:hint="eastAsia"/>
              </w:rPr>
              <w:t>。</w:t>
            </w:r>
          </w:p>
        </w:tc>
      </w:tr>
      <w:tr w:rsidR="0085390E" w:rsidRPr="00FF7047" w14:paraId="02E819B2" w14:textId="77777777" w:rsidTr="008E357C">
        <w:trPr>
          <w:trHeight w:val="359"/>
        </w:trPr>
        <w:tc>
          <w:tcPr>
            <w:tcW w:w="1486" w:type="pct"/>
          </w:tcPr>
          <w:p w14:paraId="77454E90" w14:textId="77777777" w:rsidR="0085390E" w:rsidRPr="008E357C" w:rsidRDefault="0085390E" w:rsidP="008E357C">
            <w:r w:rsidRPr="008E357C">
              <w:t xml:space="preserve">Noun + </w:t>
            </w:r>
            <w:proofErr w:type="spellStart"/>
            <w:r w:rsidRPr="008E357C">
              <w:t>という</w:t>
            </w:r>
            <w:proofErr w:type="spellEnd"/>
            <w:r w:rsidRPr="008E357C">
              <w:t>+ noun…</w:t>
            </w:r>
          </w:p>
        </w:tc>
        <w:tc>
          <w:tcPr>
            <w:tcW w:w="1406" w:type="pct"/>
          </w:tcPr>
          <w:p w14:paraId="38E3E007" w14:textId="77777777" w:rsidR="0085390E" w:rsidRPr="008E357C" w:rsidRDefault="0085390E" w:rsidP="008E357C">
            <w:r w:rsidRPr="008E357C">
              <w:t>called</w:t>
            </w:r>
          </w:p>
        </w:tc>
        <w:tc>
          <w:tcPr>
            <w:tcW w:w="2108" w:type="pct"/>
          </w:tcPr>
          <w:p w14:paraId="19162DCF" w14:textId="77777777" w:rsidR="0085390E" w:rsidRPr="008E357C" w:rsidRDefault="0085390E" w:rsidP="008E357C">
            <w:proofErr w:type="spellStart"/>
            <w:r w:rsidRPr="008E357C">
              <w:t>さくらというレストラン</w:t>
            </w:r>
            <w:proofErr w:type="spellEnd"/>
            <w:r w:rsidRPr="008E357C">
              <w:t>…</w:t>
            </w:r>
          </w:p>
        </w:tc>
      </w:tr>
      <w:tr w:rsidR="00060A34" w:rsidRPr="00FF7047" w14:paraId="2801B96C" w14:textId="77777777" w:rsidTr="008E357C">
        <w:trPr>
          <w:trHeight w:val="359"/>
        </w:trPr>
        <w:tc>
          <w:tcPr>
            <w:tcW w:w="1486" w:type="pct"/>
          </w:tcPr>
          <w:p w14:paraId="2BD4DB93" w14:textId="6B475DED" w:rsidR="00060A34" w:rsidRPr="008E357C" w:rsidRDefault="00060A34" w:rsidP="008E357C">
            <w:r w:rsidRPr="008E357C">
              <w:t xml:space="preserve">Noun + </w:t>
            </w:r>
            <w:r w:rsidRPr="008E357C">
              <w:t>は</w:t>
            </w:r>
            <w:r w:rsidRPr="008E357C">
              <w:t>noun</w:t>
            </w:r>
            <w:proofErr w:type="spellStart"/>
            <w:r w:rsidRPr="008E357C">
              <w:t>とくらべて</w:t>
            </w:r>
            <w:proofErr w:type="spellEnd"/>
          </w:p>
        </w:tc>
        <w:tc>
          <w:tcPr>
            <w:tcW w:w="1406" w:type="pct"/>
          </w:tcPr>
          <w:p w14:paraId="1FF86142" w14:textId="2BEB3CD1" w:rsidR="00060A34" w:rsidRPr="008E357C" w:rsidRDefault="00060A34" w:rsidP="008E357C">
            <w:r w:rsidRPr="008E357C">
              <w:t>making comparisons</w:t>
            </w:r>
          </w:p>
        </w:tc>
        <w:tc>
          <w:tcPr>
            <w:tcW w:w="2108" w:type="pct"/>
          </w:tcPr>
          <w:p w14:paraId="16B7E610" w14:textId="7A88F12B" w:rsidR="00060A34" w:rsidRPr="008E357C" w:rsidRDefault="00060A34" w:rsidP="008E357C">
            <w:proofErr w:type="spellStart"/>
            <w:r w:rsidRPr="008E357C">
              <w:rPr>
                <w:rFonts w:hint="eastAsia"/>
              </w:rPr>
              <w:t>東京はおおさかとくらべて大きいです</w:t>
            </w:r>
            <w:proofErr w:type="spellEnd"/>
            <w:r w:rsidRPr="008E357C">
              <w:rPr>
                <w:rFonts w:hint="eastAsia"/>
              </w:rPr>
              <w:t>。</w:t>
            </w:r>
          </w:p>
        </w:tc>
      </w:tr>
      <w:tr w:rsidR="00060A34" w:rsidRPr="00FF7047" w14:paraId="1F1CD446" w14:textId="77777777" w:rsidTr="008E357C">
        <w:trPr>
          <w:trHeight w:val="359"/>
        </w:trPr>
        <w:tc>
          <w:tcPr>
            <w:tcW w:w="1486" w:type="pct"/>
          </w:tcPr>
          <w:p w14:paraId="36483F8F" w14:textId="7298F741" w:rsidR="00060A34" w:rsidRPr="008E357C" w:rsidRDefault="00060A34" w:rsidP="008E357C">
            <w:r w:rsidRPr="008E357C">
              <w:t xml:space="preserve">Noun + </w:t>
            </w:r>
            <w:proofErr w:type="spellStart"/>
            <w:r w:rsidRPr="008E357C">
              <w:t>より</w:t>
            </w:r>
            <w:proofErr w:type="spellEnd"/>
            <w:r w:rsidRPr="008E357C">
              <w:t>noun</w:t>
            </w:r>
            <w:proofErr w:type="spellStart"/>
            <w:r w:rsidRPr="008E357C">
              <w:t>ほうが</w:t>
            </w:r>
            <w:proofErr w:type="spellEnd"/>
            <w:r w:rsidRPr="008E357C">
              <w:t xml:space="preserve"> … </w:t>
            </w:r>
          </w:p>
        </w:tc>
        <w:tc>
          <w:tcPr>
            <w:tcW w:w="1406" w:type="pct"/>
          </w:tcPr>
          <w:p w14:paraId="0CBB2B9E" w14:textId="71526389" w:rsidR="00060A34" w:rsidRPr="008E357C" w:rsidRDefault="00060A34" w:rsidP="008E357C">
            <w:r w:rsidRPr="008E357C">
              <w:t>making comparisons</w:t>
            </w:r>
          </w:p>
        </w:tc>
        <w:tc>
          <w:tcPr>
            <w:tcW w:w="2108" w:type="pct"/>
          </w:tcPr>
          <w:p w14:paraId="0384F7A3" w14:textId="00C16068" w:rsidR="00060A34" w:rsidRPr="008E357C" w:rsidRDefault="00060A34" w:rsidP="008E357C">
            <w:proofErr w:type="spellStart"/>
            <w:r w:rsidRPr="008E357C">
              <w:rPr>
                <w:rFonts w:hint="eastAsia"/>
              </w:rPr>
              <w:t>そばよりピザのほうが</w:t>
            </w:r>
            <w:proofErr w:type="spellEnd"/>
            <w:r w:rsidRPr="008E357C">
              <w:t>…</w:t>
            </w:r>
          </w:p>
        </w:tc>
      </w:tr>
      <w:tr w:rsidR="00060A34" w:rsidRPr="00FF7047" w14:paraId="798CD268" w14:textId="77777777" w:rsidTr="008E357C">
        <w:trPr>
          <w:trHeight w:val="359"/>
        </w:trPr>
        <w:tc>
          <w:tcPr>
            <w:tcW w:w="1486" w:type="pct"/>
          </w:tcPr>
          <w:p w14:paraId="79B497AB" w14:textId="159C1CF9" w:rsidR="00060A34" w:rsidRPr="008E357C" w:rsidRDefault="00060A34" w:rsidP="008E357C">
            <w:r w:rsidRPr="008E357C">
              <w:t xml:space="preserve">Noun </w:t>
            </w:r>
            <w:proofErr w:type="spellStart"/>
            <w:r w:rsidRPr="008E357C">
              <w:t>ははじめてです</w:t>
            </w:r>
            <w:proofErr w:type="spellEnd"/>
            <w:r w:rsidRPr="008E357C">
              <w:t>。</w:t>
            </w:r>
          </w:p>
        </w:tc>
        <w:tc>
          <w:tcPr>
            <w:tcW w:w="1406" w:type="pct"/>
          </w:tcPr>
          <w:p w14:paraId="202B7422" w14:textId="21102FDC" w:rsidR="00060A34" w:rsidRPr="008E357C" w:rsidRDefault="00060A34" w:rsidP="008E357C">
            <w:r w:rsidRPr="008E357C">
              <w:t>expressing the first time</w:t>
            </w:r>
          </w:p>
        </w:tc>
        <w:tc>
          <w:tcPr>
            <w:tcW w:w="2108" w:type="pct"/>
          </w:tcPr>
          <w:p w14:paraId="3E12FD51" w14:textId="0508E121" w:rsidR="00060A34" w:rsidRPr="008E357C" w:rsidRDefault="00060A34" w:rsidP="008E357C">
            <w:proofErr w:type="spellStart"/>
            <w:r w:rsidRPr="008E357C">
              <w:rPr>
                <w:rFonts w:hint="eastAsia"/>
              </w:rPr>
              <w:t>日本ははじめてです</w:t>
            </w:r>
            <w:proofErr w:type="spellEnd"/>
            <w:r w:rsidRPr="008E357C">
              <w:rPr>
                <w:rFonts w:hint="eastAsia"/>
              </w:rPr>
              <w:t>。</w:t>
            </w:r>
          </w:p>
        </w:tc>
      </w:tr>
    </w:tbl>
    <w:p w14:paraId="1D2E7DAF" w14:textId="2CE72ACD" w:rsidR="0085390E" w:rsidRPr="00D8418D" w:rsidRDefault="0085390E" w:rsidP="00C93F29">
      <w:pPr>
        <w:pStyle w:val="ListParagraph"/>
        <w:numPr>
          <w:ilvl w:val="0"/>
          <w:numId w:val="9"/>
        </w:numPr>
        <w:spacing w:before="120"/>
        <w:rPr>
          <w:b/>
          <w:bCs/>
        </w:rPr>
      </w:pPr>
      <w:r w:rsidRPr="00D8418D">
        <w:rPr>
          <w:b/>
          <w:bCs/>
        </w:rPr>
        <w:t>Nominalisers</w:t>
      </w:r>
    </w:p>
    <w:tbl>
      <w:tblPr>
        <w:tblStyle w:val="SCSATable"/>
        <w:tblW w:w="5000" w:type="pct"/>
        <w:tblLook w:val="04A0" w:firstRow="1" w:lastRow="0" w:firstColumn="1" w:lastColumn="0" w:noHBand="0" w:noVBand="1"/>
      </w:tblPr>
      <w:tblGrid>
        <w:gridCol w:w="2689"/>
        <w:gridCol w:w="2551"/>
        <w:gridCol w:w="3820"/>
      </w:tblGrid>
      <w:tr w:rsidR="0085390E" w:rsidRPr="00FF7047" w14:paraId="6CF45196" w14:textId="77777777" w:rsidTr="008E357C">
        <w:trPr>
          <w:cnfStyle w:val="100000000000" w:firstRow="1" w:lastRow="0" w:firstColumn="0" w:lastColumn="0" w:oddVBand="0" w:evenVBand="0" w:oddHBand="0" w:evenHBand="0" w:firstRowFirstColumn="0" w:firstRowLastColumn="0" w:lastRowFirstColumn="0" w:lastRowLastColumn="0"/>
        </w:trPr>
        <w:tc>
          <w:tcPr>
            <w:tcW w:w="1484" w:type="pct"/>
          </w:tcPr>
          <w:p w14:paraId="1B986903" w14:textId="77777777" w:rsidR="0085390E" w:rsidRPr="008E357C" w:rsidRDefault="0085390E" w:rsidP="008E357C">
            <w:r w:rsidRPr="008E357C">
              <w:t>Nominaliser</w:t>
            </w:r>
          </w:p>
        </w:tc>
        <w:tc>
          <w:tcPr>
            <w:tcW w:w="1408" w:type="pct"/>
          </w:tcPr>
          <w:p w14:paraId="410158AE" w14:textId="77777777" w:rsidR="0085390E" w:rsidRPr="008E357C" w:rsidRDefault="0085390E" w:rsidP="008E357C">
            <w:r w:rsidRPr="008E357C">
              <w:t>Function/use</w:t>
            </w:r>
          </w:p>
        </w:tc>
        <w:tc>
          <w:tcPr>
            <w:tcW w:w="2108" w:type="pct"/>
          </w:tcPr>
          <w:p w14:paraId="6BB3D4B7" w14:textId="77777777" w:rsidR="0085390E" w:rsidRPr="008E357C" w:rsidRDefault="0085390E" w:rsidP="008E357C">
            <w:r w:rsidRPr="008E357C">
              <w:t>Elaborations</w:t>
            </w:r>
          </w:p>
        </w:tc>
      </w:tr>
      <w:tr w:rsidR="00BD3E8F" w:rsidRPr="00FF7047" w14:paraId="58270EF0" w14:textId="77777777" w:rsidTr="008E357C">
        <w:tc>
          <w:tcPr>
            <w:tcW w:w="1484" w:type="pct"/>
          </w:tcPr>
          <w:p w14:paraId="73EAD0EA" w14:textId="77777777" w:rsidR="00BD3E8F" w:rsidRPr="008E357C" w:rsidRDefault="00BD3E8F" w:rsidP="008E357C">
            <w:r w:rsidRPr="008E357C">
              <w:t>の</w:t>
            </w:r>
          </w:p>
        </w:tc>
        <w:tc>
          <w:tcPr>
            <w:tcW w:w="1408" w:type="pct"/>
          </w:tcPr>
          <w:p w14:paraId="125D90BB" w14:textId="77777777" w:rsidR="00BD3E8F" w:rsidRPr="008E357C" w:rsidRDefault="00BD3E8F" w:rsidP="008E357C">
            <w:r w:rsidRPr="008E357C">
              <w:t>nominalisation (the one)</w:t>
            </w:r>
          </w:p>
        </w:tc>
        <w:tc>
          <w:tcPr>
            <w:tcW w:w="2108" w:type="pct"/>
          </w:tcPr>
          <w:p w14:paraId="2A8602D1" w14:textId="77777777" w:rsidR="00BD3E8F" w:rsidRPr="008E357C" w:rsidRDefault="00BD3E8F" w:rsidP="008E357C">
            <w:proofErr w:type="spellStart"/>
            <w:r w:rsidRPr="008E357C">
              <w:t>赤いのを</w:t>
            </w:r>
            <w:r w:rsidRPr="008E357C">
              <w:rPr>
                <w:rFonts w:hint="eastAsia"/>
              </w:rPr>
              <w:t>ください</w:t>
            </w:r>
            <w:proofErr w:type="spellEnd"/>
            <w:r w:rsidRPr="008E357C">
              <w:t>。</w:t>
            </w:r>
          </w:p>
          <w:p w14:paraId="7226DE32" w14:textId="77777777" w:rsidR="00BD3E8F" w:rsidRPr="008E357C" w:rsidRDefault="00BD3E8F" w:rsidP="008E357C">
            <w:proofErr w:type="spellStart"/>
            <w:r w:rsidRPr="008E357C">
              <w:t>すしを食べるのが好きです</w:t>
            </w:r>
            <w:proofErr w:type="spellEnd"/>
            <w:r w:rsidRPr="008E357C">
              <w:t>。</w:t>
            </w:r>
          </w:p>
        </w:tc>
      </w:tr>
      <w:tr w:rsidR="00BD3E8F" w:rsidRPr="00FF7047" w14:paraId="7E46861B" w14:textId="77777777" w:rsidTr="008E357C">
        <w:tc>
          <w:tcPr>
            <w:tcW w:w="1484" w:type="pct"/>
          </w:tcPr>
          <w:p w14:paraId="6D74E0E1" w14:textId="77777777" w:rsidR="00BD3E8F" w:rsidRPr="008E357C" w:rsidRDefault="00BD3E8F" w:rsidP="008E357C">
            <w:proofErr w:type="spellStart"/>
            <w:r w:rsidRPr="008E357C">
              <w:t>こと</w:t>
            </w:r>
            <w:proofErr w:type="spellEnd"/>
          </w:p>
        </w:tc>
        <w:tc>
          <w:tcPr>
            <w:tcW w:w="1408" w:type="pct"/>
          </w:tcPr>
          <w:p w14:paraId="37E413D2" w14:textId="77777777" w:rsidR="00BD3E8F" w:rsidRPr="008E357C" w:rsidRDefault="00BD3E8F" w:rsidP="008E357C">
            <w:r w:rsidRPr="008E357C">
              <w:t>nominalisation</w:t>
            </w:r>
          </w:p>
        </w:tc>
        <w:tc>
          <w:tcPr>
            <w:tcW w:w="2108" w:type="pct"/>
          </w:tcPr>
          <w:p w14:paraId="43D93156" w14:textId="77777777" w:rsidR="00BD3E8F" w:rsidRPr="008E357C" w:rsidRDefault="00BD3E8F" w:rsidP="008E357C">
            <w:proofErr w:type="spellStart"/>
            <w:r w:rsidRPr="008E357C">
              <w:rPr>
                <w:rFonts w:hint="eastAsia"/>
              </w:rPr>
              <w:t>行くこと</w:t>
            </w:r>
            <w:proofErr w:type="spellEnd"/>
          </w:p>
        </w:tc>
      </w:tr>
    </w:tbl>
    <w:p w14:paraId="7293C027" w14:textId="1557D9CC" w:rsidR="0085390E" w:rsidRPr="00D8418D" w:rsidRDefault="0085390E" w:rsidP="00C93F29">
      <w:pPr>
        <w:pStyle w:val="ListParagraph"/>
        <w:numPr>
          <w:ilvl w:val="0"/>
          <w:numId w:val="9"/>
        </w:numPr>
        <w:spacing w:before="120"/>
        <w:rPr>
          <w:b/>
          <w:bCs/>
        </w:rPr>
      </w:pPr>
      <w:r w:rsidRPr="00D8418D">
        <w:rPr>
          <w:b/>
          <w:bCs/>
        </w:rPr>
        <w:t>Adjectives and adverbs</w:t>
      </w:r>
    </w:p>
    <w:tbl>
      <w:tblPr>
        <w:tblStyle w:val="SCSATable"/>
        <w:tblW w:w="5000" w:type="pct"/>
        <w:tblLook w:val="04A0" w:firstRow="1" w:lastRow="0" w:firstColumn="1" w:lastColumn="0" w:noHBand="0" w:noVBand="1"/>
      </w:tblPr>
      <w:tblGrid>
        <w:gridCol w:w="2689"/>
        <w:gridCol w:w="2551"/>
        <w:gridCol w:w="3820"/>
      </w:tblGrid>
      <w:tr w:rsidR="0085390E" w:rsidRPr="00FF7047" w14:paraId="35BE1680" w14:textId="77777777" w:rsidTr="008E357C">
        <w:trPr>
          <w:cnfStyle w:val="100000000000" w:firstRow="1" w:lastRow="0" w:firstColumn="0" w:lastColumn="0" w:oddVBand="0" w:evenVBand="0" w:oddHBand="0" w:evenHBand="0" w:firstRowFirstColumn="0" w:firstRowLastColumn="0" w:lastRowFirstColumn="0" w:lastRowLastColumn="0"/>
        </w:trPr>
        <w:tc>
          <w:tcPr>
            <w:tcW w:w="1484" w:type="pct"/>
          </w:tcPr>
          <w:p w14:paraId="293F8C3C" w14:textId="77777777" w:rsidR="0085390E" w:rsidRPr="008E357C" w:rsidRDefault="0085390E" w:rsidP="008E357C">
            <w:r w:rsidRPr="008E357C">
              <w:t>Form</w:t>
            </w:r>
          </w:p>
        </w:tc>
        <w:tc>
          <w:tcPr>
            <w:tcW w:w="1408" w:type="pct"/>
          </w:tcPr>
          <w:p w14:paraId="05F39B37" w14:textId="77777777" w:rsidR="0085390E" w:rsidRPr="008E357C" w:rsidRDefault="0085390E" w:rsidP="008E357C">
            <w:r w:rsidRPr="008E357C">
              <w:t>Function/use</w:t>
            </w:r>
          </w:p>
        </w:tc>
        <w:tc>
          <w:tcPr>
            <w:tcW w:w="2108" w:type="pct"/>
          </w:tcPr>
          <w:p w14:paraId="6D96300B" w14:textId="77777777" w:rsidR="0085390E" w:rsidRPr="008E357C" w:rsidRDefault="0085390E" w:rsidP="008E357C">
            <w:r w:rsidRPr="008E357C">
              <w:t>Elaborations</w:t>
            </w:r>
          </w:p>
        </w:tc>
      </w:tr>
      <w:tr w:rsidR="0085390E" w:rsidRPr="00FF7047" w14:paraId="2E90069D" w14:textId="77777777" w:rsidTr="008E357C">
        <w:tc>
          <w:tcPr>
            <w:tcW w:w="1484" w:type="pct"/>
          </w:tcPr>
          <w:p w14:paraId="5871F3C1" w14:textId="77777777" w:rsidR="0085390E" w:rsidRPr="008E357C" w:rsidRDefault="0085390E" w:rsidP="008E357C">
            <w:r w:rsidRPr="008E357C">
              <w:t>Adverbs</w:t>
            </w:r>
          </w:p>
          <w:p w14:paraId="26A1295A" w14:textId="77777777" w:rsidR="0085390E" w:rsidRPr="008E357C" w:rsidRDefault="0085390E" w:rsidP="008E357C">
            <w:r w:rsidRPr="008E357C">
              <w:t>い</w:t>
            </w:r>
            <w:r w:rsidRPr="008E357C">
              <w:t>adjective</w:t>
            </w:r>
            <w:r w:rsidRPr="008E357C">
              <w:t>～く</w:t>
            </w:r>
          </w:p>
          <w:p w14:paraId="0FBC2D4D" w14:textId="77777777" w:rsidR="0085390E" w:rsidRPr="008E357C" w:rsidRDefault="0085390E" w:rsidP="008E357C">
            <w:r w:rsidRPr="008E357C">
              <w:t>な</w:t>
            </w:r>
            <w:r w:rsidRPr="008E357C">
              <w:t>adjective</w:t>
            </w:r>
            <w:r w:rsidRPr="008E357C">
              <w:t>～に</w:t>
            </w:r>
          </w:p>
        </w:tc>
        <w:tc>
          <w:tcPr>
            <w:tcW w:w="1408" w:type="pct"/>
          </w:tcPr>
          <w:p w14:paraId="4122A103" w14:textId="77777777" w:rsidR="0085390E" w:rsidRPr="008E357C" w:rsidRDefault="0085390E" w:rsidP="008E357C">
            <w:r w:rsidRPr="008E357C">
              <w:t>expressing how an action is performed</w:t>
            </w:r>
          </w:p>
        </w:tc>
        <w:tc>
          <w:tcPr>
            <w:tcW w:w="2108" w:type="pct"/>
          </w:tcPr>
          <w:p w14:paraId="6887D936" w14:textId="77777777" w:rsidR="0085390E" w:rsidRPr="008E357C" w:rsidRDefault="0085390E" w:rsidP="008E357C">
            <w:proofErr w:type="spellStart"/>
            <w:r w:rsidRPr="008E357C">
              <w:t>もういちどゆっくり話して</w:t>
            </w:r>
            <w:r w:rsidRPr="008E357C">
              <w:rPr>
                <w:rFonts w:hint="eastAsia"/>
              </w:rPr>
              <w:t>くだ</w:t>
            </w:r>
            <w:r w:rsidRPr="008E357C">
              <w:t>さい</w:t>
            </w:r>
            <w:proofErr w:type="spellEnd"/>
            <w:r w:rsidRPr="008E357C">
              <w:t>。</w:t>
            </w:r>
          </w:p>
          <w:p w14:paraId="3EA4E6C0" w14:textId="77777777" w:rsidR="0085390E" w:rsidRPr="008E357C" w:rsidRDefault="0085390E" w:rsidP="008E357C">
            <w:proofErr w:type="spellStart"/>
            <w:r w:rsidRPr="008E357C">
              <w:t>名前を大きく書いて</w:t>
            </w:r>
            <w:r w:rsidRPr="008E357C">
              <w:rPr>
                <w:rFonts w:hint="eastAsia"/>
              </w:rPr>
              <w:t>くだ</w:t>
            </w:r>
            <w:r w:rsidRPr="008E357C">
              <w:t>さい</w:t>
            </w:r>
            <w:proofErr w:type="spellEnd"/>
            <w:r w:rsidRPr="008E357C">
              <w:t>。</w:t>
            </w:r>
          </w:p>
          <w:p w14:paraId="5735306F" w14:textId="77777777" w:rsidR="0085390E" w:rsidRPr="008E357C" w:rsidRDefault="0085390E" w:rsidP="008E357C">
            <w:proofErr w:type="spellStart"/>
            <w:r w:rsidRPr="008E357C">
              <w:t>しずかにすわって</w:t>
            </w:r>
            <w:r w:rsidRPr="008E357C">
              <w:rPr>
                <w:rFonts w:hint="eastAsia"/>
              </w:rPr>
              <w:t>くだ</w:t>
            </w:r>
            <w:r w:rsidRPr="008E357C">
              <w:t>さい</w:t>
            </w:r>
            <w:proofErr w:type="spellEnd"/>
            <w:r w:rsidRPr="008E357C">
              <w:t>。</w:t>
            </w:r>
          </w:p>
        </w:tc>
      </w:tr>
      <w:tr w:rsidR="0085390E" w:rsidRPr="00FF7047" w14:paraId="09322EE0" w14:textId="77777777" w:rsidTr="008E357C">
        <w:tc>
          <w:tcPr>
            <w:tcW w:w="1484" w:type="pct"/>
          </w:tcPr>
          <w:p w14:paraId="665A8B47" w14:textId="77777777" w:rsidR="0085390E" w:rsidRPr="008E357C" w:rsidRDefault="0085390E" w:rsidP="008E357C">
            <w:r w:rsidRPr="008E357C">
              <w:t>い</w:t>
            </w:r>
            <w:r w:rsidRPr="008E357C">
              <w:t>adjective</w:t>
            </w:r>
            <w:r w:rsidRPr="008E357C">
              <w:t>～</w:t>
            </w:r>
            <w:proofErr w:type="spellStart"/>
            <w:r w:rsidRPr="008E357C">
              <w:t>くなる</w:t>
            </w:r>
            <w:proofErr w:type="spellEnd"/>
          </w:p>
          <w:p w14:paraId="3A9DFF41" w14:textId="77777777" w:rsidR="0085390E" w:rsidRPr="008E357C" w:rsidRDefault="0085390E" w:rsidP="008E357C">
            <w:r w:rsidRPr="008E357C">
              <w:t>な</w:t>
            </w:r>
            <w:r w:rsidRPr="008E357C">
              <w:t>adjective</w:t>
            </w:r>
            <w:r w:rsidRPr="008E357C">
              <w:t>～</w:t>
            </w:r>
            <w:proofErr w:type="spellStart"/>
            <w:r w:rsidRPr="008E357C">
              <w:t>になる</w:t>
            </w:r>
            <w:proofErr w:type="spellEnd"/>
          </w:p>
        </w:tc>
        <w:tc>
          <w:tcPr>
            <w:tcW w:w="1408" w:type="pct"/>
          </w:tcPr>
          <w:p w14:paraId="5A563FFF" w14:textId="77777777" w:rsidR="0085390E" w:rsidRPr="008E357C" w:rsidRDefault="0085390E" w:rsidP="008E357C">
            <w:r w:rsidRPr="008E357C">
              <w:t>expressing how something changes</w:t>
            </w:r>
          </w:p>
        </w:tc>
        <w:tc>
          <w:tcPr>
            <w:tcW w:w="2108" w:type="pct"/>
          </w:tcPr>
          <w:p w14:paraId="39E1FC3E" w14:textId="77777777" w:rsidR="0085390E" w:rsidRPr="008E357C" w:rsidRDefault="0085390E" w:rsidP="008E357C">
            <w:proofErr w:type="spellStart"/>
            <w:r w:rsidRPr="008E357C">
              <w:t>妹はせが高くなりました</w:t>
            </w:r>
            <w:proofErr w:type="spellEnd"/>
            <w:r w:rsidRPr="008E357C">
              <w:t>。</w:t>
            </w:r>
          </w:p>
          <w:p w14:paraId="2D96B1DD" w14:textId="77777777" w:rsidR="0085390E" w:rsidRPr="008E357C" w:rsidRDefault="0085390E" w:rsidP="008E357C">
            <w:proofErr w:type="spellStart"/>
            <w:r w:rsidRPr="008E357C">
              <w:t>日本語が</w:t>
            </w:r>
            <w:r w:rsidRPr="008E357C">
              <w:rPr>
                <w:rFonts w:hint="eastAsia"/>
              </w:rPr>
              <w:t>上手</w:t>
            </w:r>
            <w:r w:rsidRPr="008E357C">
              <w:t>になりました</w:t>
            </w:r>
            <w:proofErr w:type="spellEnd"/>
            <w:r w:rsidRPr="008E357C">
              <w:t>。</w:t>
            </w:r>
          </w:p>
        </w:tc>
      </w:tr>
    </w:tbl>
    <w:p w14:paraId="2AC7D4F7" w14:textId="77777777" w:rsidR="0085390E" w:rsidRPr="00D8418D" w:rsidRDefault="0085390E" w:rsidP="00C93F29">
      <w:pPr>
        <w:pStyle w:val="ListParagraph"/>
        <w:numPr>
          <w:ilvl w:val="0"/>
          <w:numId w:val="9"/>
        </w:numPr>
        <w:spacing w:before="120"/>
        <w:rPr>
          <w:b/>
          <w:bCs/>
        </w:rPr>
      </w:pPr>
      <w:r w:rsidRPr="00D8418D">
        <w:rPr>
          <w:b/>
          <w:bCs/>
        </w:rPr>
        <w:t>Particles</w:t>
      </w:r>
    </w:p>
    <w:tbl>
      <w:tblPr>
        <w:tblStyle w:val="SCSATable"/>
        <w:tblW w:w="5000" w:type="pct"/>
        <w:tblLook w:val="04A0" w:firstRow="1" w:lastRow="0" w:firstColumn="1" w:lastColumn="0" w:noHBand="0" w:noVBand="1"/>
      </w:tblPr>
      <w:tblGrid>
        <w:gridCol w:w="2689"/>
        <w:gridCol w:w="2551"/>
        <w:gridCol w:w="3820"/>
      </w:tblGrid>
      <w:tr w:rsidR="0085390E" w:rsidRPr="00FF7047" w14:paraId="47315707" w14:textId="77777777" w:rsidTr="008E357C">
        <w:trPr>
          <w:cnfStyle w:val="100000000000" w:firstRow="1" w:lastRow="0" w:firstColumn="0" w:lastColumn="0" w:oddVBand="0" w:evenVBand="0" w:oddHBand="0" w:evenHBand="0" w:firstRowFirstColumn="0" w:firstRowLastColumn="0" w:lastRowFirstColumn="0" w:lastRowLastColumn="0"/>
        </w:trPr>
        <w:tc>
          <w:tcPr>
            <w:tcW w:w="1484" w:type="pct"/>
          </w:tcPr>
          <w:p w14:paraId="4F41CB3E" w14:textId="77777777" w:rsidR="0085390E" w:rsidRPr="008E357C" w:rsidRDefault="0085390E" w:rsidP="008E357C">
            <w:r w:rsidRPr="008E357C">
              <w:t>Particle</w:t>
            </w:r>
          </w:p>
        </w:tc>
        <w:tc>
          <w:tcPr>
            <w:tcW w:w="1408" w:type="pct"/>
          </w:tcPr>
          <w:p w14:paraId="2A1ED640" w14:textId="77777777" w:rsidR="0085390E" w:rsidRPr="008E357C" w:rsidRDefault="0085390E" w:rsidP="008E357C">
            <w:r w:rsidRPr="008E357C">
              <w:t>Function/use</w:t>
            </w:r>
          </w:p>
        </w:tc>
        <w:tc>
          <w:tcPr>
            <w:tcW w:w="2108" w:type="pct"/>
          </w:tcPr>
          <w:p w14:paraId="7C0E2F16" w14:textId="77777777" w:rsidR="0085390E" w:rsidRPr="008E357C" w:rsidRDefault="0085390E" w:rsidP="008E357C">
            <w:r w:rsidRPr="008E357C">
              <w:t>Elaborations</w:t>
            </w:r>
          </w:p>
        </w:tc>
      </w:tr>
      <w:tr w:rsidR="0085390E" w:rsidRPr="00FF7047" w14:paraId="004D11B5" w14:textId="77777777" w:rsidTr="008E357C">
        <w:tc>
          <w:tcPr>
            <w:tcW w:w="1484" w:type="pct"/>
          </w:tcPr>
          <w:p w14:paraId="4AE48115" w14:textId="77777777" w:rsidR="0085390E" w:rsidRPr="008E357C" w:rsidRDefault="0085390E" w:rsidP="008E357C">
            <w:r w:rsidRPr="008E357C">
              <w:rPr>
                <w:rFonts w:hint="eastAsia"/>
              </w:rPr>
              <w:t>が</w:t>
            </w:r>
          </w:p>
        </w:tc>
        <w:tc>
          <w:tcPr>
            <w:tcW w:w="1408" w:type="pct"/>
          </w:tcPr>
          <w:p w14:paraId="3B38DECB" w14:textId="77777777" w:rsidR="0085390E" w:rsidRPr="008E357C" w:rsidRDefault="0085390E" w:rsidP="008E357C">
            <w:r w:rsidRPr="008E357C">
              <w:t>subject</w:t>
            </w:r>
          </w:p>
        </w:tc>
        <w:tc>
          <w:tcPr>
            <w:tcW w:w="2108" w:type="pct"/>
          </w:tcPr>
          <w:p w14:paraId="0FC7D542" w14:textId="77777777" w:rsidR="0085390E" w:rsidRPr="008E357C" w:rsidRDefault="0085390E" w:rsidP="008E357C">
            <w:proofErr w:type="spellStart"/>
            <w:r w:rsidRPr="008E357C">
              <w:rPr>
                <w:rFonts w:hint="eastAsia"/>
              </w:rPr>
              <w:t>友だちが来ました</w:t>
            </w:r>
            <w:proofErr w:type="spellEnd"/>
            <w:r w:rsidRPr="008E357C">
              <w:t>。</w:t>
            </w:r>
          </w:p>
        </w:tc>
      </w:tr>
      <w:tr w:rsidR="0085390E" w:rsidRPr="00FF7047" w14:paraId="3B853BEC" w14:textId="77777777" w:rsidTr="008E357C">
        <w:tc>
          <w:tcPr>
            <w:tcW w:w="1484" w:type="pct"/>
          </w:tcPr>
          <w:p w14:paraId="27AD003B" w14:textId="77777777" w:rsidR="0085390E" w:rsidRPr="008E357C" w:rsidRDefault="0085390E" w:rsidP="008E357C">
            <w:r w:rsidRPr="008E357C">
              <w:t>で</w:t>
            </w:r>
          </w:p>
        </w:tc>
        <w:tc>
          <w:tcPr>
            <w:tcW w:w="1408" w:type="pct"/>
          </w:tcPr>
          <w:p w14:paraId="32EEA91C" w14:textId="77777777" w:rsidR="0085390E" w:rsidRPr="008E357C" w:rsidRDefault="0085390E" w:rsidP="008E357C">
            <w:r w:rsidRPr="008E357C">
              <w:t>indicating extent</w:t>
            </w:r>
          </w:p>
        </w:tc>
        <w:tc>
          <w:tcPr>
            <w:tcW w:w="2108" w:type="pct"/>
          </w:tcPr>
          <w:p w14:paraId="08DA5897" w14:textId="77777777" w:rsidR="0085390E" w:rsidRPr="008E357C" w:rsidRDefault="0085390E" w:rsidP="008E357C">
            <w:proofErr w:type="spellStart"/>
            <w:r w:rsidRPr="008E357C">
              <w:t>二人で行きました</w:t>
            </w:r>
            <w:proofErr w:type="spellEnd"/>
            <w:r w:rsidRPr="008E357C">
              <w:t>。</w:t>
            </w:r>
          </w:p>
        </w:tc>
      </w:tr>
    </w:tbl>
    <w:p w14:paraId="75472270" w14:textId="77777777" w:rsidR="008E357C" w:rsidRPr="008E357C" w:rsidRDefault="008E357C" w:rsidP="008E357C">
      <w:r w:rsidRPr="008E357C">
        <w:br w:type="page"/>
      </w:r>
    </w:p>
    <w:p w14:paraId="4106A68F" w14:textId="5355E37A" w:rsidR="0085390E" w:rsidRPr="00D8418D" w:rsidRDefault="0085390E" w:rsidP="00C93F29">
      <w:pPr>
        <w:pStyle w:val="ListParagraph"/>
        <w:numPr>
          <w:ilvl w:val="0"/>
          <w:numId w:val="9"/>
        </w:numPr>
        <w:spacing w:before="120"/>
        <w:rPr>
          <w:b/>
          <w:bCs/>
        </w:rPr>
      </w:pPr>
      <w:r w:rsidRPr="00D8418D">
        <w:rPr>
          <w:b/>
          <w:bCs/>
        </w:rPr>
        <w:lastRenderedPageBreak/>
        <w:t>Sentence final particles</w:t>
      </w:r>
    </w:p>
    <w:tbl>
      <w:tblPr>
        <w:tblStyle w:val="SCSATable"/>
        <w:tblW w:w="5000" w:type="pct"/>
        <w:tblLook w:val="04A0" w:firstRow="1" w:lastRow="0" w:firstColumn="1" w:lastColumn="0" w:noHBand="0" w:noVBand="1"/>
      </w:tblPr>
      <w:tblGrid>
        <w:gridCol w:w="2123"/>
        <w:gridCol w:w="2409"/>
        <w:gridCol w:w="4528"/>
      </w:tblGrid>
      <w:tr w:rsidR="0085390E" w:rsidRPr="00FF7047" w14:paraId="4B5A73FE" w14:textId="77777777" w:rsidTr="008E357C">
        <w:trPr>
          <w:cnfStyle w:val="100000000000" w:firstRow="1" w:lastRow="0" w:firstColumn="0" w:lastColumn="0" w:oddVBand="0" w:evenVBand="0" w:oddHBand="0" w:evenHBand="0" w:firstRowFirstColumn="0" w:firstRowLastColumn="0" w:lastRowFirstColumn="0" w:lastRowLastColumn="0"/>
        </w:trPr>
        <w:tc>
          <w:tcPr>
            <w:tcW w:w="1171" w:type="pct"/>
          </w:tcPr>
          <w:p w14:paraId="373084DB" w14:textId="77777777" w:rsidR="0085390E" w:rsidRPr="008E357C" w:rsidRDefault="0085390E" w:rsidP="008E357C">
            <w:r w:rsidRPr="008E357C">
              <w:t>Particle</w:t>
            </w:r>
          </w:p>
        </w:tc>
        <w:tc>
          <w:tcPr>
            <w:tcW w:w="1329" w:type="pct"/>
          </w:tcPr>
          <w:p w14:paraId="5B65A0BF" w14:textId="77777777" w:rsidR="0085390E" w:rsidRPr="008E357C" w:rsidRDefault="0085390E" w:rsidP="008E357C">
            <w:r w:rsidRPr="008E357C">
              <w:t>Function/use</w:t>
            </w:r>
          </w:p>
        </w:tc>
        <w:tc>
          <w:tcPr>
            <w:tcW w:w="2499" w:type="pct"/>
          </w:tcPr>
          <w:p w14:paraId="64D49B66" w14:textId="77777777" w:rsidR="0085390E" w:rsidRPr="008E357C" w:rsidRDefault="0085390E" w:rsidP="008E357C">
            <w:r w:rsidRPr="008E357C">
              <w:t>Elaborations</w:t>
            </w:r>
          </w:p>
        </w:tc>
      </w:tr>
      <w:tr w:rsidR="0085390E" w:rsidRPr="00FF7047" w14:paraId="69B5FBFC" w14:textId="77777777" w:rsidTr="008E357C">
        <w:tc>
          <w:tcPr>
            <w:tcW w:w="1171" w:type="pct"/>
            <w:vMerge w:val="restart"/>
          </w:tcPr>
          <w:p w14:paraId="6820AC3D" w14:textId="77777777" w:rsidR="0085390E" w:rsidRPr="008E357C" w:rsidRDefault="0085390E" w:rsidP="008E357C">
            <w:r w:rsidRPr="008E357C">
              <w:t>の</w:t>
            </w:r>
          </w:p>
        </w:tc>
        <w:tc>
          <w:tcPr>
            <w:tcW w:w="1329" w:type="pct"/>
          </w:tcPr>
          <w:p w14:paraId="487C9F9D" w14:textId="77777777" w:rsidR="0085390E" w:rsidRPr="008E357C" w:rsidRDefault="0085390E" w:rsidP="008E357C">
            <w:r w:rsidRPr="008E357C">
              <w:t>soft question marker</w:t>
            </w:r>
          </w:p>
        </w:tc>
        <w:tc>
          <w:tcPr>
            <w:tcW w:w="2499" w:type="pct"/>
          </w:tcPr>
          <w:p w14:paraId="700422BF" w14:textId="77777777" w:rsidR="0085390E" w:rsidRPr="008E357C" w:rsidRDefault="0085390E" w:rsidP="008E357C">
            <w:proofErr w:type="spellStart"/>
            <w:r w:rsidRPr="008E357C">
              <w:t>どこへ行くの</w:t>
            </w:r>
            <w:proofErr w:type="spellEnd"/>
            <w:r w:rsidRPr="008E357C">
              <w:t>？</w:t>
            </w:r>
          </w:p>
        </w:tc>
      </w:tr>
      <w:tr w:rsidR="0085390E" w:rsidRPr="00FF7047" w14:paraId="6D2A1E2C" w14:textId="77777777" w:rsidTr="008E357C">
        <w:tc>
          <w:tcPr>
            <w:tcW w:w="1171" w:type="pct"/>
            <w:vMerge/>
          </w:tcPr>
          <w:p w14:paraId="0590E378" w14:textId="77777777" w:rsidR="0085390E" w:rsidRPr="008E357C" w:rsidRDefault="0085390E" w:rsidP="008E357C"/>
        </w:tc>
        <w:tc>
          <w:tcPr>
            <w:tcW w:w="1329" w:type="pct"/>
          </w:tcPr>
          <w:p w14:paraId="22731BCE" w14:textId="77777777" w:rsidR="0085390E" w:rsidRPr="008E357C" w:rsidRDefault="0085390E" w:rsidP="008E357C">
            <w:r w:rsidRPr="008E357C">
              <w:t>soft sentence ending</w:t>
            </w:r>
          </w:p>
        </w:tc>
        <w:tc>
          <w:tcPr>
            <w:tcW w:w="2499" w:type="pct"/>
          </w:tcPr>
          <w:p w14:paraId="34FE83EE" w14:textId="77777777" w:rsidR="0085390E" w:rsidRPr="008E357C" w:rsidRDefault="0085390E" w:rsidP="008E357C">
            <w:proofErr w:type="spellStart"/>
            <w:r w:rsidRPr="008E357C">
              <w:t>かれは</w:t>
            </w:r>
            <w:r w:rsidRPr="008E357C">
              <w:rPr>
                <w:rFonts w:hint="eastAsia"/>
              </w:rPr>
              <w:t>明日</w:t>
            </w:r>
            <w:r w:rsidRPr="008E357C">
              <w:t>来ないの</w:t>
            </w:r>
            <w:proofErr w:type="spellEnd"/>
            <w:r w:rsidRPr="008E357C">
              <w:t>。</w:t>
            </w:r>
          </w:p>
          <w:p w14:paraId="23180FFD" w14:textId="77777777" w:rsidR="0085390E" w:rsidRPr="008E357C" w:rsidRDefault="0085390E" w:rsidP="008E357C">
            <w:proofErr w:type="spellStart"/>
            <w:r w:rsidRPr="008E357C">
              <w:t>あのしろはゆうめいなの</w:t>
            </w:r>
            <w:proofErr w:type="spellEnd"/>
            <w:r w:rsidRPr="008E357C">
              <w:t>。</w:t>
            </w:r>
          </w:p>
        </w:tc>
      </w:tr>
    </w:tbl>
    <w:p w14:paraId="32868EF2" w14:textId="1C2406FF" w:rsidR="0085390E" w:rsidRPr="00D8418D" w:rsidRDefault="0085390E" w:rsidP="00C93F29">
      <w:pPr>
        <w:pStyle w:val="ListParagraph"/>
        <w:numPr>
          <w:ilvl w:val="0"/>
          <w:numId w:val="9"/>
        </w:numPr>
        <w:spacing w:before="120"/>
        <w:rPr>
          <w:b/>
          <w:bCs/>
        </w:rPr>
      </w:pPr>
      <w:r w:rsidRPr="00D8418D">
        <w:rPr>
          <w:b/>
          <w:bCs/>
        </w:rPr>
        <w:t>Conjunctions</w:t>
      </w:r>
    </w:p>
    <w:tbl>
      <w:tblPr>
        <w:tblStyle w:val="SCSATable"/>
        <w:tblW w:w="5000" w:type="pct"/>
        <w:tblLook w:val="04A0" w:firstRow="1" w:lastRow="0" w:firstColumn="1" w:lastColumn="0" w:noHBand="0" w:noVBand="1"/>
      </w:tblPr>
      <w:tblGrid>
        <w:gridCol w:w="2122"/>
        <w:gridCol w:w="2410"/>
        <w:gridCol w:w="4528"/>
      </w:tblGrid>
      <w:tr w:rsidR="0085390E" w:rsidRPr="00FF7047" w14:paraId="77F3EF9F" w14:textId="77777777" w:rsidTr="008E357C">
        <w:trPr>
          <w:cnfStyle w:val="100000000000" w:firstRow="1" w:lastRow="0" w:firstColumn="0" w:lastColumn="0" w:oddVBand="0" w:evenVBand="0" w:oddHBand="0" w:evenHBand="0" w:firstRowFirstColumn="0" w:firstRowLastColumn="0" w:lastRowFirstColumn="0" w:lastRowLastColumn="0"/>
          <w:trHeight w:val="113"/>
        </w:trPr>
        <w:tc>
          <w:tcPr>
            <w:tcW w:w="1171" w:type="pct"/>
          </w:tcPr>
          <w:p w14:paraId="6F269F85" w14:textId="77777777" w:rsidR="0085390E" w:rsidRPr="008E357C" w:rsidRDefault="0085390E" w:rsidP="008E357C">
            <w:r w:rsidRPr="008E357C">
              <w:t>Conjunction</w:t>
            </w:r>
          </w:p>
        </w:tc>
        <w:tc>
          <w:tcPr>
            <w:tcW w:w="1330" w:type="pct"/>
          </w:tcPr>
          <w:p w14:paraId="37C2A7B4" w14:textId="77777777" w:rsidR="0085390E" w:rsidRPr="008E357C" w:rsidRDefault="0085390E" w:rsidP="008E357C">
            <w:r w:rsidRPr="008E357C">
              <w:t>Function/use</w:t>
            </w:r>
          </w:p>
        </w:tc>
        <w:tc>
          <w:tcPr>
            <w:tcW w:w="2499" w:type="pct"/>
          </w:tcPr>
          <w:p w14:paraId="41A87DEE" w14:textId="77777777" w:rsidR="0085390E" w:rsidRPr="008E357C" w:rsidRDefault="0085390E" w:rsidP="008E357C">
            <w:r w:rsidRPr="008E357C">
              <w:t>Elaborations</w:t>
            </w:r>
          </w:p>
        </w:tc>
      </w:tr>
      <w:tr w:rsidR="0085390E" w:rsidRPr="00FF7047" w14:paraId="529025E0" w14:textId="77777777" w:rsidTr="008E357C">
        <w:trPr>
          <w:trHeight w:val="113"/>
        </w:trPr>
        <w:tc>
          <w:tcPr>
            <w:tcW w:w="1171" w:type="pct"/>
          </w:tcPr>
          <w:p w14:paraId="643C90A2" w14:textId="77777777" w:rsidR="0085390E" w:rsidRPr="008E357C" w:rsidRDefault="0085390E" w:rsidP="008E357C">
            <w:proofErr w:type="spellStart"/>
            <w:r w:rsidRPr="008E357C">
              <w:t>けれど</w:t>
            </w:r>
            <w:proofErr w:type="spellEnd"/>
          </w:p>
          <w:p w14:paraId="02858A05" w14:textId="77777777" w:rsidR="0085390E" w:rsidRPr="008E357C" w:rsidRDefault="0085390E" w:rsidP="008E357C">
            <w:proofErr w:type="spellStart"/>
            <w:r w:rsidRPr="008E357C">
              <w:t>けど</w:t>
            </w:r>
            <w:proofErr w:type="spellEnd"/>
          </w:p>
        </w:tc>
        <w:tc>
          <w:tcPr>
            <w:tcW w:w="1330" w:type="pct"/>
          </w:tcPr>
          <w:p w14:paraId="76D383E4" w14:textId="43A59186" w:rsidR="0085390E" w:rsidRPr="008E357C" w:rsidRDefault="0085390E" w:rsidP="008E357C">
            <w:r w:rsidRPr="008E357C">
              <w:t>however (but)</w:t>
            </w:r>
          </w:p>
        </w:tc>
        <w:tc>
          <w:tcPr>
            <w:tcW w:w="2499" w:type="pct"/>
          </w:tcPr>
          <w:p w14:paraId="2A0B594C" w14:textId="38D2DBFD" w:rsidR="0085390E" w:rsidRPr="008E357C" w:rsidRDefault="0085390E" w:rsidP="008E357C">
            <w:pPr>
              <w:ind w:right="-57"/>
            </w:pPr>
            <w:proofErr w:type="spellStart"/>
            <w:r w:rsidRPr="008E357C">
              <w:t>私は行きたいけれど、お金がありません</w:t>
            </w:r>
            <w:proofErr w:type="spellEnd"/>
            <w:r w:rsidRPr="008E357C">
              <w:t>。</w:t>
            </w:r>
          </w:p>
          <w:p w14:paraId="106D778D" w14:textId="77777777" w:rsidR="0085390E" w:rsidRPr="008E357C" w:rsidRDefault="0085390E" w:rsidP="008E357C">
            <w:proofErr w:type="spellStart"/>
            <w:r w:rsidRPr="008E357C">
              <w:t>さむいけど、およぎました</w:t>
            </w:r>
            <w:proofErr w:type="spellEnd"/>
            <w:r w:rsidRPr="008E357C">
              <w:t>。</w:t>
            </w:r>
          </w:p>
        </w:tc>
      </w:tr>
      <w:tr w:rsidR="0085390E" w:rsidRPr="00FF7047" w14:paraId="67EF7EA5" w14:textId="77777777" w:rsidTr="008E357C">
        <w:trPr>
          <w:trHeight w:val="113"/>
        </w:trPr>
        <w:tc>
          <w:tcPr>
            <w:tcW w:w="1171" w:type="pct"/>
          </w:tcPr>
          <w:p w14:paraId="7F09F16A" w14:textId="77777777" w:rsidR="0085390E" w:rsidRPr="008E357C" w:rsidRDefault="0085390E" w:rsidP="008E357C">
            <w:r w:rsidRPr="008E357C">
              <w:t>～</w:t>
            </w:r>
            <w:proofErr w:type="spellStart"/>
            <w:r w:rsidRPr="008E357C">
              <w:t>から</w:t>
            </w:r>
            <w:proofErr w:type="spellEnd"/>
          </w:p>
        </w:tc>
        <w:tc>
          <w:tcPr>
            <w:tcW w:w="1330" w:type="pct"/>
          </w:tcPr>
          <w:p w14:paraId="3B7F770E" w14:textId="674763F7" w:rsidR="0085390E" w:rsidRPr="008E357C" w:rsidRDefault="0085390E" w:rsidP="008E357C">
            <w:r w:rsidRPr="008E357C">
              <w:t>giving a reason (since, so)</w:t>
            </w:r>
          </w:p>
        </w:tc>
        <w:tc>
          <w:tcPr>
            <w:tcW w:w="2499" w:type="pct"/>
          </w:tcPr>
          <w:p w14:paraId="24071E31" w14:textId="77777777" w:rsidR="0085390E" w:rsidRPr="008E357C" w:rsidRDefault="0085390E" w:rsidP="008E357C">
            <w:proofErr w:type="spellStart"/>
            <w:r w:rsidRPr="008E357C">
              <w:t>つかれたから、もうねます</w:t>
            </w:r>
            <w:proofErr w:type="spellEnd"/>
            <w:r w:rsidRPr="008E357C">
              <w:t>。</w:t>
            </w:r>
          </w:p>
          <w:p w14:paraId="401E09EE" w14:textId="77777777" w:rsidR="0085390E" w:rsidRPr="008E357C" w:rsidRDefault="0085390E" w:rsidP="008E357C">
            <w:proofErr w:type="spellStart"/>
            <w:r w:rsidRPr="008E357C">
              <w:rPr>
                <w:rFonts w:hint="eastAsia"/>
              </w:rPr>
              <w:t>あつい</w:t>
            </w:r>
            <w:r w:rsidRPr="008E357C">
              <w:t>から、川へおよぎに行きます</w:t>
            </w:r>
            <w:proofErr w:type="spellEnd"/>
            <w:r w:rsidRPr="008E357C">
              <w:t>。</w:t>
            </w:r>
          </w:p>
          <w:p w14:paraId="5B6FB7EA" w14:textId="77777777" w:rsidR="0085390E" w:rsidRPr="008E357C" w:rsidRDefault="0085390E" w:rsidP="008E357C">
            <w:pPr>
              <w:ind w:right="-113"/>
            </w:pPr>
            <w:proofErr w:type="spellStart"/>
            <w:r w:rsidRPr="008E357C">
              <w:t>しずかだから、としょかんでべんきょうします</w:t>
            </w:r>
            <w:proofErr w:type="spellEnd"/>
            <w:r w:rsidRPr="008E357C">
              <w:t>。</w:t>
            </w:r>
          </w:p>
        </w:tc>
      </w:tr>
      <w:tr w:rsidR="0085390E" w:rsidRPr="00FF7047" w14:paraId="4C268BFA" w14:textId="77777777" w:rsidTr="008E357C">
        <w:trPr>
          <w:trHeight w:val="113"/>
        </w:trPr>
        <w:tc>
          <w:tcPr>
            <w:tcW w:w="1171" w:type="pct"/>
          </w:tcPr>
          <w:p w14:paraId="5381FCCD" w14:textId="77777777" w:rsidR="0085390E" w:rsidRPr="008E357C" w:rsidRDefault="0085390E" w:rsidP="008E357C">
            <w:proofErr w:type="spellStart"/>
            <w:r w:rsidRPr="008E357C">
              <w:t>それに</w:t>
            </w:r>
            <w:proofErr w:type="spellEnd"/>
          </w:p>
        </w:tc>
        <w:tc>
          <w:tcPr>
            <w:tcW w:w="1330" w:type="pct"/>
          </w:tcPr>
          <w:p w14:paraId="3CCC2774" w14:textId="2108EAE8" w:rsidR="0085390E" w:rsidRPr="008E357C" w:rsidRDefault="0085390E" w:rsidP="008E357C">
            <w:r w:rsidRPr="008E357C">
              <w:t>linking (besides that, what</w:t>
            </w:r>
            <w:r w:rsidR="00B43F3F">
              <w:t>’</w:t>
            </w:r>
            <w:r w:rsidRPr="008E357C">
              <w:t>s more)</w:t>
            </w:r>
          </w:p>
        </w:tc>
        <w:tc>
          <w:tcPr>
            <w:tcW w:w="2499" w:type="pct"/>
          </w:tcPr>
          <w:p w14:paraId="7F1264F4" w14:textId="77777777" w:rsidR="0085390E" w:rsidRPr="008E357C" w:rsidRDefault="0085390E" w:rsidP="008E357C">
            <w:proofErr w:type="spellStart"/>
            <w:r w:rsidRPr="008E357C">
              <w:t>父はいませんでした。それに、母は</w:t>
            </w:r>
            <w:proofErr w:type="spellEnd"/>
          </w:p>
          <w:p w14:paraId="7FB7E058" w14:textId="77777777" w:rsidR="0085390E" w:rsidRPr="008E357C" w:rsidRDefault="0085390E" w:rsidP="008E357C">
            <w:proofErr w:type="spellStart"/>
            <w:r w:rsidRPr="008E357C">
              <w:t>はたらいていました</w:t>
            </w:r>
            <w:proofErr w:type="spellEnd"/>
            <w:r w:rsidRPr="008E357C">
              <w:t>。</w:t>
            </w:r>
          </w:p>
        </w:tc>
      </w:tr>
      <w:tr w:rsidR="0085390E" w:rsidRPr="00FF7047" w14:paraId="65A6C620" w14:textId="77777777" w:rsidTr="008E357C">
        <w:trPr>
          <w:trHeight w:val="113"/>
        </w:trPr>
        <w:tc>
          <w:tcPr>
            <w:tcW w:w="1171" w:type="pct"/>
          </w:tcPr>
          <w:p w14:paraId="7DD4C0F8" w14:textId="77777777" w:rsidR="0085390E" w:rsidRPr="008E357C" w:rsidRDefault="0085390E" w:rsidP="008E357C">
            <w:proofErr w:type="spellStart"/>
            <w:r w:rsidRPr="008E357C">
              <w:t>それで</w:t>
            </w:r>
            <w:proofErr w:type="spellEnd"/>
          </w:p>
        </w:tc>
        <w:tc>
          <w:tcPr>
            <w:tcW w:w="1330" w:type="pct"/>
          </w:tcPr>
          <w:p w14:paraId="65FBF16A" w14:textId="77777777" w:rsidR="0085390E" w:rsidRPr="008E357C" w:rsidRDefault="0085390E" w:rsidP="008E357C">
            <w:r w:rsidRPr="008E357C">
              <w:t>linking (and so)</w:t>
            </w:r>
          </w:p>
        </w:tc>
        <w:tc>
          <w:tcPr>
            <w:tcW w:w="2499" w:type="pct"/>
          </w:tcPr>
          <w:p w14:paraId="0D694B26" w14:textId="77777777" w:rsidR="0085390E" w:rsidRPr="008E357C" w:rsidRDefault="0085390E" w:rsidP="008E357C">
            <w:proofErr w:type="spellStart"/>
            <w:r w:rsidRPr="008E357C">
              <w:t>よくねました。それで、かぜが</w:t>
            </w:r>
            <w:proofErr w:type="spellEnd"/>
          </w:p>
          <w:p w14:paraId="1B74A9E7" w14:textId="77777777" w:rsidR="0085390E" w:rsidRPr="008E357C" w:rsidRDefault="0085390E" w:rsidP="008E357C">
            <w:proofErr w:type="spellStart"/>
            <w:r w:rsidRPr="008E357C">
              <w:t>なおりました</w:t>
            </w:r>
            <w:proofErr w:type="spellEnd"/>
            <w:r w:rsidRPr="008E357C">
              <w:t>。</w:t>
            </w:r>
          </w:p>
        </w:tc>
      </w:tr>
      <w:tr w:rsidR="0085390E" w:rsidRPr="00FF7047" w14:paraId="42CB888C" w14:textId="77777777" w:rsidTr="008E357C">
        <w:trPr>
          <w:trHeight w:val="113"/>
        </w:trPr>
        <w:tc>
          <w:tcPr>
            <w:tcW w:w="1171" w:type="pct"/>
          </w:tcPr>
          <w:p w14:paraId="4A0BB734" w14:textId="77777777" w:rsidR="0085390E" w:rsidRPr="008E357C" w:rsidRDefault="0085390E" w:rsidP="008E357C">
            <w:r w:rsidRPr="008E357C">
              <w:t>～と</w:t>
            </w:r>
          </w:p>
        </w:tc>
        <w:tc>
          <w:tcPr>
            <w:tcW w:w="1330" w:type="pct"/>
          </w:tcPr>
          <w:p w14:paraId="3E803037" w14:textId="77777777" w:rsidR="0085390E" w:rsidRPr="008E357C" w:rsidRDefault="0085390E" w:rsidP="008E357C">
            <w:r w:rsidRPr="008E357C">
              <w:t>quoting speech or thoughts</w:t>
            </w:r>
          </w:p>
        </w:tc>
        <w:tc>
          <w:tcPr>
            <w:tcW w:w="2499" w:type="pct"/>
          </w:tcPr>
          <w:p w14:paraId="17E285A6" w14:textId="4A52CEB4" w:rsidR="0085390E" w:rsidRPr="008E357C" w:rsidRDefault="0085390E" w:rsidP="008E357C">
            <w:proofErr w:type="spellStart"/>
            <w:r w:rsidRPr="008E357C">
              <w:t>先生は「日本に行きます」と言いました</w:t>
            </w:r>
            <w:proofErr w:type="spellEnd"/>
            <w:r w:rsidRPr="008E357C">
              <w:t>。</w:t>
            </w:r>
          </w:p>
          <w:p w14:paraId="682DDEDC" w14:textId="77777777" w:rsidR="0085390E" w:rsidRPr="008E357C" w:rsidRDefault="0085390E" w:rsidP="008E357C">
            <w:proofErr w:type="spellStart"/>
            <w:r w:rsidRPr="008E357C">
              <w:t>ぼくは</w:t>
            </w:r>
            <w:r w:rsidRPr="008E357C">
              <w:rPr>
                <w:rFonts w:hint="eastAsia"/>
              </w:rPr>
              <w:t>海</w:t>
            </w:r>
            <w:r w:rsidRPr="008E357C">
              <w:t>でおよぎたいと思います</w:t>
            </w:r>
            <w:proofErr w:type="spellEnd"/>
            <w:r w:rsidRPr="008E357C">
              <w:t>。</w:t>
            </w:r>
          </w:p>
        </w:tc>
      </w:tr>
    </w:tbl>
    <w:p w14:paraId="6084862C" w14:textId="77777777" w:rsidR="00440372" w:rsidRPr="00D8418D" w:rsidRDefault="00440372" w:rsidP="00D8418D">
      <w:pPr>
        <w:rPr>
          <w:lang w:eastAsia="ja-JP"/>
        </w:rPr>
      </w:pPr>
      <w:r w:rsidRPr="00D8418D">
        <w:rPr>
          <w:lang w:eastAsia="ja-JP"/>
        </w:rPr>
        <w:br w:type="page"/>
      </w:r>
    </w:p>
    <w:p w14:paraId="261A337D" w14:textId="2C1FF19B" w:rsidR="0085390E" w:rsidRPr="00FF7047" w:rsidRDefault="0085390E" w:rsidP="00E66C56">
      <w:pPr>
        <w:pStyle w:val="SCSAAppendixHeading2"/>
      </w:pPr>
      <w:r w:rsidRPr="00FF7047">
        <w:lastRenderedPageBreak/>
        <w:t>Unit 4</w:t>
      </w:r>
    </w:p>
    <w:p w14:paraId="563617D4" w14:textId="77777777" w:rsidR="0085390E" w:rsidRPr="00D8418D" w:rsidRDefault="0085390E" w:rsidP="00C93F29">
      <w:pPr>
        <w:pStyle w:val="ListParagraph"/>
        <w:numPr>
          <w:ilvl w:val="0"/>
          <w:numId w:val="10"/>
        </w:numPr>
        <w:rPr>
          <w:b/>
          <w:bCs/>
        </w:rPr>
      </w:pPr>
      <w:r w:rsidRPr="00D8418D">
        <w:rPr>
          <w:b/>
          <w:bCs/>
        </w:rPr>
        <w:t xml:space="preserve">Stem of </w:t>
      </w:r>
      <w:proofErr w:type="spellStart"/>
      <w:r w:rsidRPr="00D8418D">
        <w:rPr>
          <w:b/>
          <w:bCs/>
        </w:rPr>
        <w:t>Masu</w:t>
      </w:r>
      <w:proofErr w:type="spellEnd"/>
      <w:r w:rsidRPr="00D8418D">
        <w:rPr>
          <w:b/>
          <w:bCs/>
        </w:rPr>
        <w:t xml:space="preserve"> form structures</w:t>
      </w:r>
    </w:p>
    <w:tbl>
      <w:tblPr>
        <w:tblStyle w:val="SCSATable"/>
        <w:tblW w:w="9067" w:type="dxa"/>
        <w:tblLayout w:type="fixed"/>
        <w:tblLook w:val="04A0" w:firstRow="1" w:lastRow="0" w:firstColumn="1" w:lastColumn="0" w:noHBand="0" w:noVBand="1"/>
      </w:tblPr>
      <w:tblGrid>
        <w:gridCol w:w="2972"/>
        <w:gridCol w:w="2268"/>
        <w:gridCol w:w="3827"/>
      </w:tblGrid>
      <w:tr w:rsidR="0085390E" w:rsidRPr="00FF7047" w14:paraId="68D33BEB" w14:textId="77777777" w:rsidTr="008E357C">
        <w:trPr>
          <w:cnfStyle w:val="100000000000" w:firstRow="1" w:lastRow="0" w:firstColumn="0" w:lastColumn="0" w:oddVBand="0" w:evenVBand="0" w:oddHBand="0" w:evenHBand="0" w:firstRowFirstColumn="0" w:firstRowLastColumn="0" w:lastRowFirstColumn="0" w:lastRowLastColumn="0"/>
        </w:trPr>
        <w:tc>
          <w:tcPr>
            <w:tcW w:w="2972" w:type="dxa"/>
          </w:tcPr>
          <w:p w14:paraId="743CFC8D" w14:textId="77777777" w:rsidR="0085390E" w:rsidRPr="008E357C" w:rsidRDefault="0085390E" w:rsidP="008E357C">
            <w:r w:rsidRPr="008E357C">
              <w:t>Form</w:t>
            </w:r>
          </w:p>
        </w:tc>
        <w:tc>
          <w:tcPr>
            <w:tcW w:w="2268" w:type="dxa"/>
          </w:tcPr>
          <w:p w14:paraId="62B19393" w14:textId="77777777" w:rsidR="0085390E" w:rsidRPr="008E357C" w:rsidRDefault="0085390E" w:rsidP="008E357C">
            <w:r w:rsidRPr="008E357C">
              <w:t>Function/use</w:t>
            </w:r>
          </w:p>
        </w:tc>
        <w:tc>
          <w:tcPr>
            <w:tcW w:w="3827" w:type="dxa"/>
          </w:tcPr>
          <w:p w14:paraId="51774D09" w14:textId="77777777" w:rsidR="0085390E" w:rsidRPr="008E357C" w:rsidRDefault="0085390E" w:rsidP="008E357C">
            <w:r w:rsidRPr="008E357C">
              <w:t>Elaborations</w:t>
            </w:r>
          </w:p>
        </w:tc>
      </w:tr>
      <w:tr w:rsidR="0085390E" w:rsidRPr="00FF7047" w14:paraId="538C186A" w14:textId="77777777" w:rsidTr="008E357C">
        <w:tc>
          <w:tcPr>
            <w:tcW w:w="2972" w:type="dxa"/>
          </w:tcPr>
          <w:p w14:paraId="0AAE848F" w14:textId="77777777" w:rsidR="0085390E" w:rsidRPr="008E357C" w:rsidRDefault="0085390E" w:rsidP="008E357C">
            <w:r w:rsidRPr="008E357C">
              <w:br w:type="page"/>
              <w:t xml:space="preserve">Stem + </w:t>
            </w:r>
            <w:proofErr w:type="spellStart"/>
            <w:r w:rsidRPr="008E357C">
              <w:t>にくいです</w:t>
            </w:r>
            <w:proofErr w:type="spellEnd"/>
          </w:p>
        </w:tc>
        <w:tc>
          <w:tcPr>
            <w:tcW w:w="2268" w:type="dxa"/>
          </w:tcPr>
          <w:p w14:paraId="642021C9" w14:textId="77777777" w:rsidR="0085390E" w:rsidRPr="008E357C" w:rsidRDefault="0085390E" w:rsidP="008E357C">
            <w:r w:rsidRPr="008E357C">
              <w:t>saying something is difficult to do</w:t>
            </w:r>
          </w:p>
        </w:tc>
        <w:tc>
          <w:tcPr>
            <w:tcW w:w="3827" w:type="dxa"/>
          </w:tcPr>
          <w:p w14:paraId="3FBD12EE" w14:textId="77777777" w:rsidR="0085390E" w:rsidRPr="008E357C" w:rsidRDefault="0085390E" w:rsidP="008E357C">
            <w:proofErr w:type="spellStart"/>
            <w:r w:rsidRPr="008E357C">
              <w:rPr>
                <w:rFonts w:hint="eastAsia"/>
              </w:rPr>
              <w:t>ローマじは読みにくいです</w:t>
            </w:r>
            <w:proofErr w:type="spellEnd"/>
            <w:r w:rsidRPr="008E357C">
              <w:rPr>
                <w:rFonts w:hint="eastAsia"/>
              </w:rPr>
              <w:t>。</w:t>
            </w:r>
          </w:p>
        </w:tc>
      </w:tr>
      <w:tr w:rsidR="0085390E" w:rsidRPr="00FF7047" w14:paraId="565E8960" w14:textId="77777777" w:rsidTr="008E357C">
        <w:tc>
          <w:tcPr>
            <w:tcW w:w="2972" w:type="dxa"/>
          </w:tcPr>
          <w:p w14:paraId="40918030" w14:textId="77777777" w:rsidR="0085390E" w:rsidRPr="008E357C" w:rsidRDefault="0085390E" w:rsidP="008E357C">
            <w:r w:rsidRPr="008E357C">
              <w:t xml:space="preserve">Stem + </w:t>
            </w:r>
            <w:proofErr w:type="spellStart"/>
            <w:r w:rsidRPr="008E357C">
              <w:t>やすいです</w:t>
            </w:r>
            <w:proofErr w:type="spellEnd"/>
          </w:p>
        </w:tc>
        <w:tc>
          <w:tcPr>
            <w:tcW w:w="2268" w:type="dxa"/>
          </w:tcPr>
          <w:p w14:paraId="28EF7792" w14:textId="77777777" w:rsidR="0085390E" w:rsidRPr="008E357C" w:rsidRDefault="0085390E" w:rsidP="008E357C">
            <w:r w:rsidRPr="008E357C">
              <w:t>saying something is easy to do</w:t>
            </w:r>
          </w:p>
        </w:tc>
        <w:tc>
          <w:tcPr>
            <w:tcW w:w="3827" w:type="dxa"/>
          </w:tcPr>
          <w:p w14:paraId="05CAF67B" w14:textId="77777777" w:rsidR="0085390E" w:rsidRPr="008E357C" w:rsidRDefault="0085390E" w:rsidP="008E357C">
            <w:proofErr w:type="spellStart"/>
            <w:r w:rsidRPr="008E357C">
              <w:rPr>
                <w:rFonts w:hint="eastAsia"/>
              </w:rPr>
              <w:t>ひらがなは読みやすいです</w:t>
            </w:r>
            <w:proofErr w:type="spellEnd"/>
            <w:r w:rsidRPr="008E357C">
              <w:rPr>
                <w:rFonts w:hint="eastAsia"/>
              </w:rPr>
              <w:t>。</w:t>
            </w:r>
          </w:p>
        </w:tc>
      </w:tr>
      <w:tr w:rsidR="0085390E" w:rsidRPr="00FF7047" w14:paraId="49F2E98F" w14:textId="77777777" w:rsidTr="008E357C">
        <w:tc>
          <w:tcPr>
            <w:tcW w:w="2972" w:type="dxa"/>
          </w:tcPr>
          <w:p w14:paraId="03C906AA" w14:textId="77777777" w:rsidR="0085390E" w:rsidRPr="008E357C" w:rsidRDefault="0085390E" w:rsidP="008E357C">
            <w:r w:rsidRPr="008E357C">
              <w:t xml:space="preserve">Stem + </w:t>
            </w:r>
            <w:proofErr w:type="spellStart"/>
            <w:r w:rsidRPr="008E357C">
              <w:t>ながら</w:t>
            </w:r>
            <w:proofErr w:type="spellEnd"/>
          </w:p>
        </w:tc>
        <w:tc>
          <w:tcPr>
            <w:tcW w:w="2268" w:type="dxa"/>
          </w:tcPr>
          <w:p w14:paraId="5211529E" w14:textId="77777777" w:rsidR="0085390E" w:rsidRPr="008E357C" w:rsidRDefault="0085390E" w:rsidP="008E357C">
            <w:r w:rsidRPr="008E357C">
              <w:t>indicating actions done simultaneously</w:t>
            </w:r>
          </w:p>
        </w:tc>
        <w:tc>
          <w:tcPr>
            <w:tcW w:w="3827" w:type="dxa"/>
          </w:tcPr>
          <w:p w14:paraId="7D9B4D56" w14:textId="77777777" w:rsidR="0085390E" w:rsidRPr="008E357C" w:rsidRDefault="0085390E" w:rsidP="008E357C">
            <w:proofErr w:type="spellStart"/>
            <w:r w:rsidRPr="008E357C">
              <w:rPr>
                <w:rFonts w:hint="eastAsia"/>
              </w:rPr>
              <w:t>ラジオを聞きながら新聞を読みます</w:t>
            </w:r>
            <w:proofErr w:type="spellEnd"/>
            <w:r w:rsidRPr="008E357C">
              <w:rPr>
                <w:rFonts w:hint="eastAsia"/>
              </w:rPr>
              <w:t>。</w:t>
            </w:r>
          </w:p>
        </w:tc>
      </w:tr>
      <w:tr w:rsidR="0085390E" w:rsidRPr="00FF7047" w14:paraId="3C17FFC0" w14:textId="77777777" w:rsidTr="008E357C">
        <w:tc>
          <w:tcPr>
            <w:tcW w:w="2972" w:type="dxa"/>
          </w:tcPr>
          <w:p w14:paraId="06F6DC9C" w14:textId="77777777" w:rsidR="0085390E" w:rsidRPr="008E357C" w:rsidRDefault="0085390E" w:rsidP="008E357C">
            <w:r w:rsidRPr="008E357C">
              <w:t xml:space="preserve">Stem + </w:t>
            </w:r>
            <w:r w:rsidRPr="008E357C">
              <w:rPr>
                <w:rFonts w:hint="eastAsia"/>
              </w:rPr>
              <w:t>方</w:t>
            </w:r>
          </w:p>
        </w:tc>
        <w:tc>
          <w:tcPr>
            <w:tcW w:w="2268" w:type="dxa"/>
          </w:tcPr>
          <w:p w14:paraId="4779EEFD" w14:textId="0C96A0E1" w:rsidR="0085390E" w:rsidRPr="008E357C" w:rsidRDefault="00D316F1" w:rsidP="008E357C">
            <w:r w:rsidRPr="008E357C">
              <w:t xml:space="preserve">expressing </w:t>
            </w:r>
            <w:r w:rsidR="0085390E" w:rsidRPr="008E357C">
              <w:t>how to do something</w:t>
            </w:r>
          </w:p>
        </w:tc>
        <w:tc>
          <w:tcPr>
            <w:tcW w:w="3827" w:type="dxa"/>
          </w:tcPr>
          <w:p w14:paraId="2BD24118" w14:textId="77777777" w:rsidR="0085390E" w:rsidRPr="008E357C" w:rsidRDefault="0085390E" w:rsidP="008E357C">
            <w:proofErr w:type="spellStart"/>
            <w:r w:rsidRPr="008E357C">
              <w:rPr>
                <w:rFonts w:hint="eastAsia"/>
              </w:rPr>
              <w:t>ごはんの作り方はやさしいです</w:t>
            </w:r>
            <w:proofErr w:type="spellEnd"/>
            <w:r w:rsidRPr="008E357C">
              <w:rPr>
                <w:rFonts w:hint="eastAsia"/>
              </w:rPr>
              <w:t>。</w:t>
            </w:r>
          </w:p>
        </w:tc>
      </w:tr>
    </w:tbl>
    <w:p w14:paraId="035AA93D" w14:textId="77777777" w:rsidR="0085390E" w:rsidRPr="00D8418D" w:rsidRDefault="0085390E" w:rsidP="00C93F29">
      <w:pPr>
        <w:pStyle w:val="ListParagraph"/>
        <w:numPr>
          <w:ilvl w:val="0"/>
          <w:numId w:val="10"/>
        </w:numPr>
        <w:rPr>
          <w:b/>
          <w:bCs/>
        </w:rPr>
      </w:pPr>
      <w:r w:rsidRPr="00D8418D">
        <w:rPr>
          <w:b/>
          <w:bCs/>
        </w:rPr>
        <w:t>Finite form structures</w:t>
      </w:r>
    </w:p>
    <w:tbl>
      <w:tblPr>
        <w:tblStyle w:val="SCSATable"/>
        <w:tblW w:w="9067" w:type="dxa"/>
        <w:tblLayout w:type="fixed"/>
        <w:tblLook w:val="04A0" w:firstRow="1" w:lastRow="0" w:firstColumn="1" w:lastColumn="0" w:noHBand="0" w:noVBand="1"/>
      </w:tblPr>
      <w:tblGrid>
        <w:gridCol w:w="2972"/>
        <w:gridCol w:w="2268"/>
        <w:gridCol w:w="3827"/>
      </w:tblGrid>
      <w:tr w:rsidR="0085390E" w:rsidRPr="00FF7047" w14:paraId="79B8E8CF" w14:textId="77777777" w:rsidTr="008E357C">
        <w:trPr>
          <w:cnfStyle w:val="100000000000" w:firstRow="1" w:lastRow="0" w:firstColumn="0" w:lastColumn="0" w:oddVBand="0" w:evenVBand="0" w:oddHBand="0" w:evenHBand="0" w:firstRowFirstColumn="0" w:firstRowLastColumn="0" w:lastRowFirstColumn="0" w:lastRowLastColumn="0"/>
        </w:trPr>
        <w:tc>
          <w:tcPr>
            <w:tcW w:w="2972" w:type="dxa"/>
          </w:tcPr>
          <w:p w14:paraId="481B2D20" w14:textId="77777777" w:rsidR="0085390E" w:rsidRPr="008E357C" w:rsidRDefault="0085390E" w:rsidP="008E357C">
            <w:r w:rsidRPr="008E357C">
              <w:t>Form</w:t>
            </w:r>
          </w:p>
        </w:tc>
        <w:tc>
          <w:tcPr>
            <w:tcW w:w="2268" w:type="dxa"/>
          </w:tcPr>
          <w:p w14:paraId="559F05A8" w14:textId="77777777" w:rsidR="0085390E" w:rsidRPr="008E357C" w:rsidRDefault="0085390E" w:rsidP="008E357C">
            <w:r w:rsidRPr="008E357C">
              <w:t>Function/use</w:t>
            </w:r>
          </w:p>
        </w:tc>
        <w:tc>
          <w:tcPr>
            <w:tcW w:w="3827" w:type="dxa"/>
          </w:tcPr>
          <w:p w14:paraId="50A8E07D" w14:textId="77777777" w:rsidR="0085390E" w:rsidRPr="008E357C" w:rsidRDefault="0085390E" w:rsidP="008E357C">
            <w:r w:rsidRPr="008E357C">
              <w:t>Elaborations</w:t>
            </w:r>
          </w:p>
        </w:tc>
      </w:tr>
      <w:tr w:rsidR="0085390E" w:rsidRPr="00FF7047" w14:paraId="0D9E564B" w14:textId="77777777" w:rsidTr="008E357C">
        <w:tc>
          <w:tcPr>
            <w:tcW w:w="2972" w:type="dxa"/>
          </w:tcPr>
          <w:p w14:paraId="77C290B1" w14:textId="77777777" w:rsidR="0085390E" w:rsidRPr="008E357C" w:rsidRDefault="0085390E" w:rsidP="008E357C">
            <w:r w:rsidRPr="008E357C">
              <w:t>Finite form</w:t>
            </w:r>
            <w:proofErr w:type="spellStart"/>
            <w:r w:rsidRPr="008E357C">
              <w:t>でしょう</w:t>
            </w:r>
            <w:proofErr w:type="spellEnd"/>
          </w:p>
        </w:tc>
        <w:tc>
          <w:tcPr>
            <w:tcW w:w="2268" w:type="dxa"/>
          </w:tcPr>
          <w:p w14:paraId="7E35D035" w14:textId="77777777" w:rsidR="0085390E" w:rsidRPr="008E357C" w:rsidRDefault="0085390E" w:rsidP="008E357C">
            <w:r w:rsidRPr="008E357C">
              <w:t>indicating probability</w:t>
            </w:r>
          </w:p>
        </w:tc>
        <w:tc>
          <w:tcPr>
            <w:tcW w:w="3827" w:type="dxa"/>
          </w:tcPr>
          <w:p w14:paraId="71816F79" w14:textId="77777777" w:rsidR="0085390E" w:rsidRPr="008E357C" w:rsidRDefault="0085390E" w:rsidP="008E357C">
            <w:proofErr w:type="spellStart"/>
            <w:r w:rsidRPr="008E357C">
              <w:rPr>
                <w:rFonts w:hint="eastAsia"/>
              </w:rPr>
              <w:t>雪になるでしょう</w:t>
            </w:r>
            <w:proofErr w:type="spellEnd"/>
            <w:r w:rsidRPr="008E357C">
              <w:rPr>
                <w:rFonts w:hint="eastAsia"/>
              </w:rPr>
              <w:t>。</w:t>
            </w:r>
          </w:p>
        </w:tc>
      </w:tr>
      <w:tr w:rsidR="0085390E" w:rsidRPr="00FF7047" w14:paraId="69E72858" w14:textId="77777777" w:rsidTr="008E357C">
        <w:tc>
          <w:tcPr>
            <w:tcW w:w="2972" w:type="dxa"/>
          </w:tcPr>
          <w:p w14:paraId="0E612CED" w14:textId="77777777" w:rsidR="0085390E" w:rsidRPr="008E357C" w:rsidRDefault="0085390E" w:rsidP="008E357C">
            <w:r w:rsidRPr="008E357C">
              <w:t>Finite form</w:t>
            </w:r>
            <w:proofErr w:type="spellStart"/>
            <w:r w:rsidRPr="008E357C">
              <w:t>かもしれません</w:t>
            </w:r>
            <w:proofErr w:type="spellEnd"/>
          </w:p>
        </w:tc>
        <w:tc>
          <w:tcPr>
            <w:tcW w:w="2268" w:type="dxa"/>
          </w:tcPr>
          <w:p w14:paraId="410543FC" w14:textId="77777777" w:rsidR="0085390E" w:rsidRPr="008E357C" w:rsidRDefault="0085390E" w:rsidP="008E357C">
            <w:r w:rsidRPr="008E357C">
              <w:t>indicating possibility</w:t>
            </w:r>
          </w:p>
        </w:tc>
        <w:tc>
          <w:tcPr>
            <w:tcW w:w="3827" w:type="dxa"/>
          </w:tcPr>
          <w:p w14:paraId="020DE3C2" w14:textId="77777777" w:rsidR="0085390E" w:rsidRPr="008E357C" w:rsidRDefault="0085390E" w:rsidP="008E357C">
            <w:proofErr w:type="spellStart"/>
            <w:r w:rsidRPr="008E357C">
              <w:rPr>
                <w:rFonts w:hint="eastAsia"/>
              </w:rPr>
              <w:t>明日行くかもしれません</w:t>
            </w:r>
            <w:proofErr w:type="spellEnd"/>
            <w:r w:rsidRPr="008E357C">
              <w:rPr>
                <w:rFonts w:hint="eastAsia"/>
              </w:rPr>
              <w:t>。</w:t>
            </w:r>
          </w:p>
        </w:tc>
      </w:tr>
      <w:tr w:rsidR="0085390E" w:rsidRPr="00FF7047" w14:paraId="37CCDFDD" w14:textId="77777777" w:rsidTr="008E357C">
        <w:trPr>
          <w:trHeight w:val="342"/>
        </w:trPr>
        <w:tc>
          <w:tcPr>
            <w:tcW w:w="2972" w:type="dxa"/>
          </w:tcPr>
          <w:p w14:paraId="6403B1E1" w14:textId="77777777" w:rsidR="0085390E" w:rsidRPr="008E357C" w:rsidRDefault="0085390E" w:rsidP="008E357C">
            <w:r w:rsidRPr="008E357C">
              <w:t>Finite form</w:t>
            </w:r>
            <w:proofErr w:type="spellStart"/>
            <w:r w:rsidRPr="008E357C">
              <w:t>つもりです</w:t>
            </w:r>
            <w:proofErr w:type="spellEnd"/>
          </w:p>
        </w:tc>
        <w:tc>
          <w:tcPr>
            <w:tcW w:w="2268" w:type="dxa"/>
          </w:tcPr>
          <w:p w14:paraId="7CCBE385" w14:textId="77777777" w:rsidR="0085390E" w:rsidRPr="008E357C" w:rsidRDefault="0085390E" w:rsidP="008E357C">
            <w:r w:rsidRPr="008E357C">
              <w:t>expressing intention</w:t>
            </w:r>
          </w:p>
        </w:tc>
        <w:tc>
          <w:tcPr>
            <w:tcW w:w="3827" w:type="dxa"/>
          </w:tcPr>
          <w:p w14:paraId="34E45CE7" w14:textId="77777777" w:rsidR="0085390E" w:rsidRPr="008E357C" w:rsidRDefault="0085390E" w:rsidP="008E357C">
            <w:proofErr w:type="spellStart"/>
            <w:r w:rsidRPr="008E357C">
              <w:rPr>
                <w:rFonts w:hint="eastAsia"/>
              </w:rPr>
              <w:t>明日買うつもりです</w:t>
            </w:r>
            <w:proofErr w:type="spellEnd"/>
            <w:r w:rsidRPr="008E357C">
              <w:rPr>
                <w:rFonts w:hint="eastAsia"/>
              </w:rPr>
              <w:t>。</w:t>
            </w:r>
          </w:p>
        </w:tc>
      </w:tr>
    </w:tbl>
    <w:p w14:paraId="49B4E1E0" w14:textId="13935070" w:rsidR="0085390E" w:rsidRPr="00D8418D" w:rsidRDefault="0085390E" w:rsidP="00C93F29">
      <w:pPr>
        <w:pStyle w:val="ListParagraph"/>
        <w:numPr>
          <w:ilvl w:val="0"/>
          <w:numId w:val="10"/>
        </w:numPr>
        <w:rPr>
          <w:b/>
          <w:bCs/>
        </w:rPr>
      </w:pPr>
      <w:r w:rsidRPr="00D8418D">
        <w:rPr>
          <w:b/>
          <w:bCs/>
        </w:rPr>
        <w:t>Plain past form structures</w:t>
      </w:r>
    </w:p>
    <w:tbl>
      <w:tblPr>
        <w:tblStyle w:val="SCSATable"/>
        <w:tblW w:w="9067" w:type="dxa"/>
        <w:tblLayout w:type="fixed"/>
        <w:tblLook w:val="04A0" w:firstRow="1" w:lastRow="0" w:firstColumn="1" w:lastColumn="0" w:noHBand="0" w:noVBand="1"/>
      </w:tblPr>
      <w:tblGrid>
        <w:gridCol w:w="2972"/>
        <w:gridCol w:w="2268"/>
        <w:gridCol w:w="3827"/>
      </w:tblGrid>
      <w:tr w:rsidR="0085390E" w:rsidRPr="00FF7047" w14:paraId="5863B078" w14:textId="77777777" w:rsidTr="008E357C">
        <w:trPr>
          <w:cnfStyle w:val="100000000000" w:firstRow="1" w:lastRow="0" w:firstColumn="0" w:lastColumn="0" w:oddVBand="0" w:evenVBand="0" w:oddHBand="0" w:evenHBand="0" w:firstRowFirstColumn="0" w:firstRowLastColumn="0" w:lastRowFirstColumn="0" w:lastRowLastColumn="0"/>
        </w:trPr>
        <w:tc>
          <w:tcPr>
            <w:tcW w:w="2972" w:type="dxa"/>
          </w:tcPr>
          <w:p w14:paraId="3B4A17E1" w14:textId="77777777" w:rsidR="0085390E" w:rsidRPr="008E357C" w:rsidRDefault="0085390E" w:rsidP="008E357C">
            <w:r w:rsidRPr="008E357C">
              <w:t>Form</w:t>
            </w:r>
          </w:p>
        </w:tc>
        <w:tc>
          <w:tcPr>
            <w:tcW w:w="2268" w:type="dxa"/>
          </w:tcPr>
          <w:p w14:paraId="2482F3D9" w14:textId="77777777" w:rsidR="0085390E" w:rsidRPr="008E357C" w:rsidRDefault="0085390E" w:rsidP="008E357C">
            <w:r w:rsidRPr="008E357C">
              <w:t>Function/use</w:t>
            </w:r>
          </w:p>
        </w:tc>
        <w:tc>
          <w:tcPr>
            <w:tcW w:w="3827" w:type="dxa"/>
          </w:tcPr>
          <w:p w14:paraId="4ED18EE4" w14:textId="77777777" w:rsidR="0085390E" w:rsidRPr="008E357C" w:rsidRDefault="0085390E" w:rsidP="008E357C">
            <w:r w:rsidRPr="008E357C">
              <w:t>Elaborations</w:t>
            </w:r>
          </w:p>
        </w:tc>
      </w:tr>
      <w:tr w:rsidR="0085390E" w:rsidRPr="00FF7047" w14:paraId="42A57FE4" w14:textId="77777777" w:rsidTr="008E357C">
        <w:tc>
          <w:tcPr>
            <w:tcW w:w="2972" w:type="dxa"/>
          </w:tcPr>
          <w:p w14:paraId="0375DE2A" w14:textId="77777777" w:rsidR="0085390E" w:rsidRPr="008E357C" w:rsidRDefault="0085390E" w:rsidP="008E357C">
            <w:r w:rsidRPr="008E357C">
              <w:t>～</w:t>
            </w:r>
            <w:proofErr w:type="spellStart"/>
            <w:r w:rsidRPr="008E357C">
              <w:t>たら</w:t>
            </w:r>
            <w:proofErr w:type="spellEnd"/>
          </w:p>
        </w:tc>
        <w:tc>
          <w:tcPr>
            <w:tcW w:w="2268" w:type="dxa"/>
          </w:tcPr>
          <w:p w14:paraId="5BD89A51" w14:textId="77777777" w:rsidR="0085390E" w:rsidRPr="008E357C" w:rsidRDefault="0085390E" w:rsidP="008E357C">
            <w:r w:rsidRPr="008E357C">
              <w:t>expressing a condition</w:t>
            </w:r>
          </w:p>
        </w:tc>
        <w:tc>
          <w:tcPr>
            <w:tcW w:w="3827" w:type="dxa"/>
          </w:tcPr>
          <w:p w14:paraId="1FA503F3" w14:textId="77777777" w:rsidR="0085390E" w:rsidRPr="008E357C" w:rsidRDefault="0085390E" w:rsidP="008E357C">
            <w:proofErr w:type="spellStart"/>
            <w:r w:rsidRPr="008E357C">
              <w:rPr>
                <w:rFonts w:hint="eastAsia"/>
              </w:rPr>
              <w:t>分</w:t>
            </w:r>
            <w:r w:rsidRPr="008E357C">
              <w:t>からなかったら、聞いて</w:t>
            </w:r>
            <w:r w:rsidRPr="008E357C">
              <w:rPr>
                <w:rFonts w:hint="eastAsia"/>
              </w:rPr>
              <w:t>くだ</w:t>
            </w:r>
            <w:r w:rsidRPr="008E357C">
              <w:t>さい</w:t>
            </w:r>
            <w:proofErr w:type="spellEnd"/>
            <w:r w:rsidRPr="008E357C">
              <w:t>。</w:t>
            </w:r>
          </w:p>
          <w:p w14:paraId="189531AF" w14:textId="77777777" w:rsidR="0085390E" w:rsidRPr="008E357C" w:rsidRDefault="0085390E" w:rsidP="008E357C">
            <w:proofErr w:type="spellStart"/>
            <w:r w:rsidRPr="008E357C">
              <w:t>おいしくなかったら、食べなくても</w:t>
            </w:r>
            <w:proofErr w:type="spellEnd"/>
          </w:p>
          <w:p w14:paraId="2E9FC717" w14:textId="77777777" w:rsidR="0085390E" w:rsidRPr="008E357C" w:rsidRDefault="0085390E" w:rsidP="008E357C">
            <w:proofErr w:type="spellStart"/>
            <w:r w:rsidRPr="008E357C">
              <w:t>いいです</w:t>
            </w:r>
            <w:proofErr w:type="spellEnd"/>
            <w:r w:rsidRPr="008E357C">
              <w:t>。</w:t>
            </w:r>
          </w:p>
        </w:tc>
      </w:tr>
    </w:tbl>
    <w:p w14:paraId="3B3B8923" w14:textId="77777777" w:rsidR="0085390E" w:rsidRPr="00D8418D" w:rsidRDefault="0085390E" w:rsidP="00C93F29">
      <w:pPr>
        <w:pStyle w:val="ListParagraph"/>
        <w:numPr>
          <w:ilvl w:val="0"/>
          <w:numId w:val="10"/>
        </w:numPr>
        <w:rPr>
          <w:b/>
          <w:bCs/>
        </w:rPr>
      </w:pPr>
      <w:r w:rsidRPr="00D8418D">
        <w:rPr>
          <w:b/>
          <w:bCs/>
        </w:rPr>
        <w:t>Noun + structures</w:t>
      </w:r>
    </w:p>
    <w:tbl>
      <w:tblPr>
        <w:tblStyle w:val="SCSATable"/>
        <w:tblW w:w="9067" w:type="dxa"/>
        <w:tblLayout w:type="fixed"/>
        <w:tblLook w:val="04A0" w:firstRow="1" w:lastRow="0" w:firstColumn="1" w:lastColumn="0" w:noHBand="0" w:noVBand="1"/>
      </w:tblPr>
      <w:tblGrid>
        <w:gridCol w:w="2972"/>
        <w:gridCol w:w="2268"/>
        <w:gridCol w:w="3827"/>
      </w:tblGrid>
      <w:tr w:rsidR="0085390E" w:rsidRPr="00FF7047" w14:paraId="179BFC18" w14:textId="77777777" w:rsidTr="008E357C">
        <w:trPr>
          <w:cnfStyle w:val="100000000000" w:firstRow="1" w:lastRow="0" w:firstColumn="0" w:lastColumn="0" w:oddVBand="0" w:evenVBand="0" w:oddHBand="0" w:evenHBand="0" w:firstRowFirstColumn="0" w:firstRowLastColumn="0" w:lastRowFirstColumn="0" w:lastRowLastColumn="0"/>
        </w:trPr>
        <w:tc>
          <w:tcPr>
            <w:tcW w:w="2972" w:type="dxa"/>
          </w:tcPr>
          <w:p w14:paraId="7608D083" w14:textId="77777777" w:rsidR="0085390E" w:rsidRPr="008E357C" w:rsidRDefault="0085390E" w:rsidP="008E357C">
            <w:r w:rsidRPr="008E357C">
              <w:t>Form</w:t>
            </w:r>
          </w:p>
        </w:tc>
        <w:tc>
          <w:tcPr>
            <w:tcW w:w="2268" w:type="dxa"/>
          </w:tcPr>
          <w:p w14:paraId="4B3438C3" w14:textId="77777777" w:rsidR="0085390E" w:rsidRPr="008E357C" w:rsidRDefault="0085390E" w:rsidP="008E357C">
            <w:r w:rsidRPr="008E357C">
              <w:t>Function/use</w:t>
            </w:r>
          </w:p>
        </w:tc>
        <w:tc>
          <w:tcPr>
            <w:tcW w:w="3827" w:type="dxa"/>
          </w:tcPr>
          <w:p w14:paraId="2D725E64" w14:textId="77777777" w:rsidR="0085390E" w:rsidRPr="008E357C" w:rsidRDefault="0085390E" w:rsidP="008E357C">
            <w:r w:rsidRPr="008E357C">
              <w:t>Elaborations</w:t>
            </w:r>
          </w:p>
        </w:tc>
      </w:tr>
      <w:tr w:rsidR="0085390E" w:rsidRPr="00FF7047" w14:paraId="30DB3739" w14:textId="77777777" w:rsidTr="008E357C">
        <w:tc>
          <w:tcPr>
            <w:tcW w:w="2972" w:type="dxa"/>
          </w:tcPr>
          <w:p w14:paraId="4DC7B9E8" w14:textId="77777777" w:rsidR="0085390E" w:rsidRPr="008E357C" w:rsidRDefault="0085390E" w:rsidP="008E357C">
            <w:r w:rsidRPr="008E357C">
              <w:t xml:space="preserve">Noun + </w:t>
            </w:r>
            <w:r w:rsidRPr="008E357C">
              <w:t>と</w:t>
            </w:r>
            <w:r w:rsidRPr="008E357C">
              <w:t xml:space="preserve">noun + </w:t>
            </w:r>
            <w:r w:rsidRPr="008E357C">
              <w:t>と</w:t>
            </w:r>
          </w:p>
        </w:tc>
        <w:tc>
          <w:tcPr>
            <w:tcW w:w="2268" w:type="dxa"/>
          </w:tcPr>
          <w:p w14:paraId="0233E3C2" w14:textId="77777777" w:rsidR="0085390E" w:rsidRPr="008E357C" w:rsidRDefault="0085390E" w:rsidP="008E357C">
            <w:r w:rsidRPr="008E357C">
              <w:t>asking about comparisons</w:t>
            </w:r>
          </w:p>
        </w:tc>
        <w:tc>
          <w:tcPr>
            <w:tcW w:w="3827" w:type="dxa"/>
          </w:tcPr>
          <w:p w14:paraId="1BB5413A" w14:textId="77777777" w:rsidR="0085390E" w:rsidRPr="008E357C" w:rsidRDefault="0085390E" w:rsidP="008E357C">
            <w:proofErr w:type="spellStart"/>
            <w:r w:rsidRPr="008E357C">
              <w:rPr>
                <w:rFonts w:hint="eastAsia"/>
              </w:rPr>
              <w:t>サッカーとやきゅうとどちらのほうが</w:t>
            </w:r>
            <w:proofErr w:type="spellEnd"/>
          </w:p>
          <w:p w14:paraId="139406F2" w14:textId="77777777" w:rsidR="0085390E" w:rsidRPr="008E357C" w:rsidRDefault="0085390E" w:rsidP="008E357C">
            <w:proofErr w:type="spellStart"/>
            <w:r w:rsidRPr="008E357C">
              <w:rPr>
                <w:rFonts w:hint="eastAsia"/>
              </w:rPr>
              <w:t>おもしろいですか</w:t>
            </w:r>
            <w:proofErr w:type="spellEnd"/>
            <w:r w:rsidRPr="008E357C">
              <w:rPr>
                <w:rFonts w:hint="eastAsia"/>
              </w:rPr>
              <w:t>。</w:t>
            </w:r>
          </w:p>
        </w:tc>
      </w:tr>
      <w:tr w:rsidR="0085390E" w:rsidRPr="00FF7047" w14:paraId="67F70FB9" w14:textId="77777777" w:rsidTr="008E357C">
        <w:tc>
          <w:tcPr>
            <w:tcW w:w="2972" w:type="dxa"/>
          </w:tcPr>
          <w:p w14:paraId="24BD3651" w14:textId="77777777" w:rsidR="0085390E" w:rsidRPr="008E357C" w:rsidRDefault="0085390E" w:rsidP="008E357C">
            <w:r w:rsidRPr="008E357C">
              <w:t xml:space="preserve">Noun + </w:t>
            </w:r>
            <w:r w:rsidRPr="008E357C">
              <w:t>は</w:t>
            </w:r>
            <w:r w:rsidRPr="008E357C">
              <w:t xml:space="preserve">noun + </w:t>
            </w:r>
            <w:proofErr w:type="spellStart"/>
            <w:r w:rsidRPr="008E357C">
              <w:t>とおなじです</w:t>
            </w:r>
            <w:proofErr w:type="spellEnd"/>
          </w:p>
        </w:tc>
        <w:tc>
          <w:tcPr>
            <w:tcW w:w="2268" w:type="dxa"/>
          </w:tcPr>
          <w:p w14:paraId="09D993C7" w14:textId="77777777" w:rsidR="0085390E" w:rsidRPr="008E357C" w:rsidRDefault="0085390E" w:rsidP="008E357C">
            <w:r w:rsidRPr="008E357C">
              <w:t>indicating that something is the same</w:t>
            </w:r>
          </w:p>
        </w:tc>
        <w:tc>
          <w:tcPr>
            <w:tcW w:w="3827" w:type="dxa"/>
          </w:tcPr>
          <w:p w14:paraId="7B06DE4E" w14:textId="77777777" w:rsidR="0085390E" w:rsidRPr="008E357C" w:rsidRDefault="0085390E" w:rsidP="008E357C">
            <w:proofErr w:type="spellStart"/>
            <w:r w:rsidRPr="008E357C">
              <w:rPr>
                <w:rFonts w:hint="eastAsia"/>
              </w:rPr>
              <w:t>このしゃしんはそのしゃしんとおなじ</w:t>
            </w:r>
            <w:proofErr w:type="spellEnd"/>
          </w:p>
          <w:p w14:paraId="518B4C33" w14:textId="77777777" w:rsidR="0085390E" w:rsidRPr="008E357C" w:rsidRDefault="0085390E" w:rsidP="008E357C">
            <w:proofErr w:type="spellStart"/>
            <w:r w:rsidRPr="008E357C">
              <w:rPr>
                <w:rFonts w:hint="eastAsia"/>
              </w:rPr>
              <w:t>です</w:t>
            </w:r>
            <w:proofErr w:type="spellEnd"/>
            <w:r w:rsidRPr="008E357C">
              <w:rPr>
                <w:rFonts w:hint="eastAsia"/>
              </w:rPr>
              <w:t>。</w:t>
            </w:r>
          </w:p>
        </w:tc>
      </w:tr>
      <w:tr w:rsidR="0085390E" w:rsidRPr="00FF7047" w14:paraId="6DB4657D" w14:textId="77777777" w:rsidTr="008E357C">
        <w:tc>
          <w:tcPr>
            <w:tcW w:w="2972" w:type="dxa"/>
          </w:tcPr>
          <w:p w14:paraId="3C62EA34" w14:textId="77B99BFB" w:rsidR="0085390E" w:rsidRPr="008E357C" w:rsidRDefault="0085390E" w:rsidP="008E357C">
            <w:r w:rsidRPr="008E357C">
              <w:t xml:space="preserve">Noun + </w:t>
            </w:r>
            <w:r w:rsidRPr="008E357C">
              <w:t>は</w:t>
            </w:r>
            <w:r w:rsidRPr="008E357C">
              <w:t>noun</w:t>
            </w:r>
            <w:r w:rsidR="008834CE" w:rsidRPr="008E357C">
              <w:t xml:space="preserve"> + </w:t>
            </w:r>
            <w:proofErr w:type="spellStart"/>
            <w:r w:rsidRPr="008E357C">
              <w:t>とちがいます</w:t>
            </w:r>
            <w:proofErr w:type="spellEnd"/>
          </w:p>
        </w:tc>
        <w:tc>
          <w:tcPr>
            <w:tcW w:w="2268" w:type="dxa"/>
          </w:tcPr>
          <w:p w14:paraId="39BFB2A5" w14:textId="77777777" w:rsidR="0085390E" w:rsidRPr="008E357C" w:rsidRDefault="0085390E" w:rsidP="008E357C">
            <w:r w:rsidRPr="008E357C">
              <w:t xml:space="preserve">expressing something is different </w:t>
            </w:r>
          </w:p>
        </w:tc>
        <w:tc>
          <w:tcPr>
            <w:tcW w:w="3827" w:type="dxa"/>
          </w:tcPr>
          <w:p w14:paraId="0A35310C" w14:textId="77777777" w:rsidR="0085390E" w:rsidRPr="008E357C" w:rsidRDefault="0085390E" w:rsidP="008E357C">
            <w:proofErr w:type="spellStart"/>
            <w:r w:rsidRPr="008E357C">
              <w:rPr>
                <w:rFonts w:hint="eastAsia"/>
              </w:rPr>
              <w:t>日本の</w:t>
            </w:r>
            <w:r w:rsidRPr="008E357C">
              <w:ruby>
                <w:rubyPr>
                  <w:rubyAlign w:val="distributeSpace"/>
                  <w:hps w:val="11"/>
                  <w:hpsRaise w:val="20"/>
                  <w:hpsBaseText w:val="20"/>
                  <w:lid w:val="en-US"/>
                </w:rubyPr>
                <w:rt>
                  <w:r w:rsidR="0085390E" w:rsidRPr="008E357C">
                    <w:t>せいかつ</w:t>
                  </w:r>
                </w:rt>
                <w:rubyBase>
                  <w:r w:rsidR="0085390E" w:rsidRPr="008E357C">
                    <w:t>生活</w:t>
                  </w:r>
                </w:rubyBase>
              </w:ruby>
            </w:r>
            <w:r w:rsidRPr="008E357C">
              <w:rPr>
                <w:rFonts w:hint="eastAsia"/>
              </w:rPr>
              <w:t>はオーストラリアの</w:t>
            </w:r>
            <w:proofErr w:type="spellEnd"/>
          </w:p>
          <w:p w14:paraId="35A74950" w14:textId="77777777" w:rsidR="0085390E" w:rsidRPr="008E357C" w:rsidRDefault="0085390E" w:rsidP="008E357C">
            <w:r w:rsidRPr="008E357C">
              <w:ruby>
                <w:rubyPr>
                  <w:rubyAlign w:val="distributeSpace"/>
                  <w:hps w:val="11"/>
                  <w:hpsRaise w:val="20"/>
                  <w:hpsBaseText w:val="20"/>
                  <w:lid w:val="en-US"/>
                </w:rubyPr>
                <w:rt>
                  <w:r w:rsidR="0085390E" w:rsidRPr="008E357C">
                    <w:t>せいかつ</w:t>
                  </w:r>
                </w:rt>
                <w:rubyBase>
                  <w:r w:rsidR="0085390E" w:rsidRPr="008E357C">
                    <w:t>生活</w:t>
                  </w:r>
                </w:rubyBase>
              </w:ruby>
            </w:r>
            <w:proofErr w:type="spellStart"/>
            <w:r w:rsidRPr="008E357C">
              <w:rPr>
                <w:rFonts w:hint="eastAsia"/>
              </w:rPr>
              <w:t>とちがいます</w:t>
            </w:r>
            <w:proofErr w:type="spellEnd"/>
            <w:r w:rsidRPr="008E357C">
              <w:rPr>
                <w:rFonts w:hint="eastAsia"/>
              </w:rPr>
              <w:t>。</w:t>
            </w:r>
          </w:p>
        </w:tc>
      </w:tr>
      <w:tr w:rsidR="0085390E" w:rsidRPr="00FF7047" w14:paraId="57C07450" w14:textId="77777777" w:rsidTr="008E357C">
        <w:tc>
          <w:tcPr>
            <w:tcW w:w="2972" w:type="dxa"/>
          </w:tcPr>
          <w:p w14:paraId="57D83266" w14:textId="40BA196F" w:rsidR="0085390E" w:rsidRPr="008E357C" w:rsidRDefault="0085390E" w:rsidP="008E357C">
            <w:r w:rsidRPr="008E357C">
              <w:t xml:space="preserve">Noun + </w:t>
            </w:r>
            <w:proofErr w:type="spellStart"/>
            <w:r w:rsidRPr="008E357C">
              <w:t>って</w:t>
            </w:r>
            <w:proofErr w:type="spellEnd"/>
          </w:p>
        </w:tc>
        <w:tc>
          <w:tcPr>
            <w:tcW w:w="2268" w:type="dxa"/>
          </w:tcPr>
          <w:p w14:paraId="1C1258CF" w14:textId="77777777" w:rsidR="0085390E" w:rsidRPr="008E357C" w:rsidRDefault="0085390E" w:rsidP="008E357C">
            <w:r w:rsidRPr="008E357C">
              <w:t>asking what something is</w:t>
            </w:r>
          </w:p>
        </w:tc>
        <w:tc>
          <w:tcPr>
            <w:tcW w:w="3827" w:type="dxa"/>
          </w:tcPr>
          <w:p w14:paraId="388EC24A" w14:textId="31A176FE" w:rsidR="0085390E" w:rsidRPr="008E357C" w:rsidRDefault="0085390E" w:rsidP="008E357C">
            <w:proofErr w:type="spellStart"/>
            <w:r w:rsidRPr="008E357C">
              <w:rPr>
                <w:rFonts w:hint="eastAsia"/>
              </w:rPr>
              <w:t>さしみって何ですか</w:t>
            </w:r>
            <w:proofErr w:type="spellEnd"/>
            <w:r w:rsidRPr="008E357C">
              <w:rPr>
                <w:rFonts w:hint="eastAsia"/>
              </w:rPr>
              <w:t>。</w:t>
            </w:r>
          </w:p>
        </w:tc>
      </w:tr>
    </w:tbl>
    <w:p w14:paraId="26FAF781" w14:textId="77777777" w:rsidR="005B383B" w:rsidRPr="005B383B" w:rsidRDefault="005B383B" w:rsidP="005B383B">
      <w:pPr>
        <w:rPr>
          <w:lang w:eastAsia="ja-JP"/>
        </w:rPr>
      </w:pPr>
      <w:r w:rsidRPr="005B383B">
        <w:rPr>
          <w:lang w:eastAsia="ja-JP"/>
        </w:rPr>
        <w:br w:type="page"/>
      </w:r>
    </w:p>
    <w:p w14:paraId="7CD0D814" w14:textId="11C75455" w:rsidR="0085390E" w:rsidRPr="00FF7047" w:rsidRDefault="0085390E" w:rsidP="00E66C56">
      <w:pPr>
        <w:pStyle w:val="SCSAAppendixHeading2"/>
      </w:pPr>
      <w:r w:rsidRPr="00FF7047">
        <w:lastRenderedPageBreak/>
        <w:t>Assumed learning</w:t>
      </w:r>
    </w:p>
    <w:p w14:paraId="72FE7BBC" w14:textId="77777777" w:rsidR="0085390E" w:rsidRPr="005B383B" w:rsidRDefault="0085390E" w:rsidP="005B383B">
      <w:r w:rsidRPr="005B383B">
        <w:t>Before commencing the study of Unit 3 and Unit 4, it is assumed that students have, through prior experience or study, already acquired an understanding of the following Japanese grammatical items:</w:t>
      </w:r>
    </w:p>
    <w:p w14:paraId="27DDE0E5" w14:textId="77777777" w:rsidR="0085390E" w:rsidRPr="00D8418D" w:rsidRDefault="0085390E" w:rsidP="00C93F29">
      <w:pPr>
        <w:pStyle w:val="ListParagraph"/>
        <w:numPr>
          <w:ilvl w:val="0"/>
          <w:numId w:val="11"/>
        </w:numPr>
        <w:spacing w:before="120"/>
        <w:rPr>
          <w:b/>
          <w:bCs/>
        </w:rPr>
      </w:pPr>
      <w:r w:rsidRPr="00D8418D">
        <w:rPr>
          <w:b/>
          <w:bCs/>
        </w:rPr>
        <w:t>Polite forms</w:t>
      </w:r>
    </w:p>
    <w:tbl>
      <w:tblPr>
        <w:tblStyle w:val="SCSATable"/>
        <w:tblW w:w="9067" w:type="dxa"/>
        <w:tblLayout w:type="fixed"/>
        <w:tblLook w:val="04A0" w:firstRow="1" w:lastRow="0" w:firstColumn="1" w:lastColumn="0" w:noHBand="0" w:noVBand="1"/>
      </w:tblPr>
      <w:tblGrid>
        <w:gridCol w:w="2405"/>
        <w:gridCol w:w="3119"/>
        <w:gridCol w:w="3543"/>
      </w:tblGrid>
      <w:tr w:rsidR="0085390E" w:rsidRPr="00FF7047" w14:paraId="004DE4F9" w14:textId="77777777" w:rsidTr="00D8418D">
        <w:trPr>
          <w:cnfStyle w:val="100000000000" w:firstRow="1" w:lastRow="0" w:firstColumn="0" w:lastColumn="0" w:oddVBand="0" w:evenVBand="0" w:oddHBand="0" w:evenHBand="0" w:firstRowFirstColumn="0" w:firstRowLastColumn="0" w:lastRowFirstColumn="0" w:lastRowLastColumn="0"/>
          <w:trHeight w:val="79"/>
        </w:trPr>
        <w:tc>
          <w:tcPr>
            <w:tcW w:w="2405" w:type="dxa"/>
          </w:tcPr>
          <w:p w14:paraId="060985F0" w14:textId="77777777" w:rsidR="0085390E" w:rsidRPr="008E357C" w:rsidRDefault="0085390E" w:rsidP="008E357C">
            <w:r w:rsidRPr="008E357C">
              <w:t>Verbs</w:t>
            </w:r>
          </w:p>
        </w:tc>
        <w:tc>
          <w:tcPr>
            <w:tcW w:w="3119" w:type="dxa"/>
          </w:tcPr>
          <w:p w14:paraId="36640C60" w14:textId="77777777" w:rsidR="0085390E" w:rsidRPr="008E357C" w:rsidRDefault="0085390E" w:rsidP="008E357C">
            <w:r w:rsidRPr="008E357C">
              <w:t>Adjectives</w:t>
            </w:r>
          </w:p>
        </w:tc>
        <w:tc>
          <w:tcPr>
            <w:tcW w:w="3543" w:type="dxa"/>
          </w:tcPr>
          <w:p w14:paraId="373B7D97" w14:textId="68536871" w:rsidR="0085390E" w:rsidRPr="008E357C" w:rsidRDefault="0085390E" w:rsidP="008E357C">
            <w:r w:rsidRPr="008E357C">
              <w:t xml:space="preserve">Copula </w:t>
            </w:r>
            <w:r w:rsidR="00B43F3F">
              <w:t>‘</w:t>
            </w:r>
            <w:r w:rsidRPr="008E357C">
              <w:t>to be</w:t>
            </w:r>
            <w:r w:rsidR="00B43F3F">
              <w:t>’</w:t>
            </w:r>
          </w:p>
        </w:tc>
      </w:tr>
      <w:tr w:rsidR="0085390E" w:rsidRPr="00FF7047" w14:paraId="78E497F7" w14:textId="77777777" w:rsidTr="00D8418D">
        <w:tc>
          <w:tcPr>
            <w:tcW w:w="2405" w:type="dxa"/>
          </w:tcPr>
          <w:p w14:paraId="4755D323" w14:textId="77777777" w:rsidR="0085390E" w:rsidRPr="008E357C" w:rsidRDefault="0085390E" w:rsidP="008E357C">
            <w:r w:rsidRPr="008E357C">
              <w:t>～</w:t>
            </w:r>
            <w:proofErr w:type="spellStart"/>
            <w:r w:rsidRPr="008E357C">
              <w:t>ます：</w:t>
            </w:r>
            <w:r w:rsidRPr="008E357C">
              <w:rPr>
                <w:rFonts w:hint="eastAsia"/>
              </w:rPr>
              <w:t>食</w:t>
            </w:r>
            <w:r w:rsidRPr="008E357C">
              <w:t>べます</w:t>
            </w:r>
            <w:proofErr w:type="spellEnd"/>
          </w:p>
          <w:p w14:paraId="4291C5C6" w14:textId="77777777" w:rsidR="0085390E" w:rsidRPr="008E357C" w:rsidRDefault="0085390E" w:rsidP="008E357C">
            <w:r w:rsidRPr="008E357C">
              <w:t xml:space="preserve">　　　　</w:t>
            </w:r>
            <w:proofErr w:type="spellStart"/>
            <w:r w:rsidRPr="008E357C">
              <w:rPr>
                <w:rFonts w:hint="eastAsia"/>
              </w:rPr>
              <w:t>書</w:t>
            </w:r>
            <w:r w:rsidRPr="008E357C">
              <w:t>きます</w:t>
            </w:r>
            <w:proofErr w:type="spellEnd"/>
          </w:p>
        </w:tc>
        <w:tc>
          <w:tcPr>
            <w:tcW w:w="3119" w:type="dxa"/>
          </w:tcPr>
          <w:p w14:paraId="6D5D1FE8" w14:textId="77777777" w:rsidR="0085390E" w:rsidRPr="008E357C" w:rsidRDefault="0085390E" w:rsidP="008E357C">
            <w:r w:rsidRPr="008E357C">
              <w:t>～</w:t>
            </w:r>
            <w:proofErr w:type="spellStart"/>
            <w:r w:rsidRPr="008E357C">
              <w:t>いです：</w:t>
            </w:r>
            <w:r w:rsidRPr="008E357C">
              <w:rPr>
                <w:rFonts w:hint="eastAsia"/>
              </w:rPr>
              <w:t>高</w:t>
            </w:r>
            <w:r w:rsidRPr="008E357C">
              <w:t>いです</w:t>
            </w:r>
            <w:proofErr w:type="spellEnd"/>
          </w:p>
          <w:p w14:paraId="289E0576" w14:textId="77777777" w:rsidR="0085390E" w:rsidRPr="008E357C" w:rsidRDefault="0085390E" w:rsidP="008E357C">
            <w:r w:rsidRPr="008E357C">
              <w:t>～</w:t>
            </w:r>
            <w:proofErr w:type="spellStart"/>
            <w:r w:rsidRPr="008E357C">
              <w:t>な：しずかです</w:t>
            </w:r>
            <w:proofErr w:type="spellEnd"/>
          </w:p>
          <w:p w14:paraId="51445536" w14:textId="77777777" w:rsidR="0085390E" w:rsidRPr="008E357C" w:rsidRDefault="0085390E" w:rsidP="008E357C">
            <w:r w:rsidRPr="008E357C">
              <w:t>～</w:t>
            </w:r>
            <w:proofErr w:type="spellStart"/>
            <w:r w:rsidRPr="008E357C">
              <w:t>な：しずかな</w:t>
            </w:r>
            <w:r w:rsidRPr="008E357C">
              <w:rPr>
                <w:rFonts w:hint="eastAsia"/>
              </w:rPr>
              <w:t>町</w:t>
            </w:r>
            <w:r w:rsidRPr="008E357C">
              <w:t>です</w:t>
            </w:r>
            <w:proofErr w:type="spellEnd"/>
          </w:p>
        </w:tc>
        <w:tc>
          <w:tcPr>
            <w:tcW w:w="3543" w:type="dxa"/>
          </w:tcPr>
          <w:p w14:paraId="4585CE2F" w14:textId="77777777" w:rsidR="0085390E" w:rsidRPr="008E357C" w:rsidRDefault="0085390E" w:rsidP="008E357C">
            <w:r w:rsidRPr="008E357C">
              <w:t>～</w:t>
            </w:r>
            <w:proofErr w:type="spellStart"/>
            <w:r w:rsidRPr="008E357C">
              <w:t>です：せんせいです</w:t>
            </w:r>
            <w:proofErr w:type="spellEnd"/>
            <w:r w:rsidRPr="008E357C">
              <w:t>。</w:t>
            </w:r>
          </w:p>
          <w:p w14:paraId="3943CB8C" w14:textId="77777777" w:rsidR="0085390E" w:rsidRPr="008E357C" w:rsidRDefault="0085390E" w:rsidP="008E357C"/>
        </w:tc>
      </w:tr>
      <w:tr w:rsidR="0085390E" w:rsidRPr="00FF7047" w14:paraId="08CFDD8A" w14:textId="77777777" w:rsidTr="00D8418D">
        <w:tc>
          <w:tcPr>
            <w:tcW w:w="2405" w:type="dxa"/>
          </w:tcPr>
          <w:p w14:paraId="74A6E453" w14:textId="77777777" w:rsidR="0085390E" w:rsidRPr="008E357C" w:rsidRDefault="0085390E" w:rsidP="008E357C">
            <w:r w:rsidRPr="008E357C">
              <w:t>～</w:t>
            </w:r>
            <w:proofErr w:type="spellStart"/>
            <w:r w:rsidRPr="008E357C">
              <w:t>ました</w:t>
            </w:r>
            <w:proofErr w:type="spellEnd"/>
            <w:r w:rsidRPr="008E357C">
              <w:t>：</w:t>
            </w:r>
          </w:p>
          <w:p w14:paraId="41923F42" w14:textId="77777777" w:rsidR="0085390E" w:rsidRPr="008E357C" w:rsidRDefault="0085390E" w:rsidP="008E357C">
            <w:proofErr w:type="spellStart"/>
            <w:r w:rsidRPr="008E357C">
              <w:rPr>
                <w:rFonts w:hint="eastAsia"/>
              </w:rPr>
              <w:t>食</w:t>
            </w:r>
            <w:r w:rsidRPr="008E357C">
              <w:t>べました</w:t>
            </w:r>
            <w:proofErr w:type="spellEnd"/>
          </w:p>
          <w:p w14:paraId="2291B19A" w14:textId="77777777" w:rsidR="0085390E" w:rsidRPr="008E357C" w:rsidRDefault="0085390E" w:rsidP="008E357C">
            <w:proofErr w:type="spellStart"/>
            <w:r w:rsidRPr="008E357C">
              <w:rPr>
                <w:rFonts w:hint="eastAsia"/>
              </w:rPr>
              <w:t>書き</w:t>
            </w:r>
            <w:r w:rsidRPr="008E357C">
              <w:t>ました</w:t>
            </w:r>
            <w:proofErr w:type="spellEnd"/>
          </w:p>
        </w:tc>
        <w:tc>
          <w:tcPr>
            <w:tcW w:w="3119" w:type="dxa"/>
          </w:tcPr>
          <w:p w14:paraId="4A5726A1" w14:textId="77777777" w:rsidR="0085390E" w:rsidRPr="008E357C" w:rsidRDefault="0085390E" w:rsidP="008E357C">
            <w:r w:rsidRPr="008E357C">
              <w:t>～</w:t>
            </w:r>
            <w:proofErr w:type="spellStart"/>
            <w:r w:rsidRPr="008E357C">
              <w:t>かったです</w:t>
            </w:r>
            <w:proofErr w:type="spellEnd"/>
            <w:r w:rsidRPr="008E357C">
              <w:t>：</w:t>
            </w:r>
          </w:p>
          <w:p w14:paraId="0C71C57C" w14:textId="77777777" w:rsidR="0085390E" w:rsidRPr="008E357C" w:rsidRDefault="0085390E" w:rsidP="008E357C">
            <w:proofErr w:type="spellStart"/>
            <w:r w:rsidRPr="008E357C">
              <w:rPr>
                <w:rFonts w:hint="eastAsia"/>
              </w:rPr>
              <w:t>高</w:t>
            </w:r>
            <w:r w:rsidRPr="008E357C">
              <w:t>かったです</w:t>
            </w:r>
            <w:proofErr w:type="spellEnd"/>
          </w:p>
          <w:p w14:paraId="03B1D51B" w14:textId="77777777" w:rsidR="0085390E" w:rsidRPr="008E357C" w:rsidRDefault="0085390E" w:rsidP="008E357C">
            <w:r w:rsidRPr="008E357C">
              <w:t>～</w:t>
            </w:r>
            <w:proofErr w:type="spellStart"/>
            <w:r w:rsidRPr="008E357C">
              <w:t>な：しずかでした</w:t>
            </w:r>
            <w:proofErr w:type="spellEnd"/>
          </w:p>
        </w:tc>
        <w:tc>
          <w:tcPr>
            <w:tcW w:w="3543" w:type="dxa"/>
          </w:tcPr>
          <w:p w14:paraId="584922FB" w14:textId="77777777" w:rsidR="0085390E" w:rsidRPr="008E357C" w:rsidRDefault="0085390E" w:rsidP="008E357C">
            <w:r w:rsidRPr="008E357C">
              <w:t>～</w:t>
            </w:r>
            <w:proofErr w:type="spellStart"/>
            <w:r w:rsidRPr="008E357C">
              <w:t>でした：せんせいでした</w:t>
            </w:r>
            <w:proofErr w:type="spellEnd"/>
            <w:r w:rsidRPr="008E357C">
              <w:t>。</w:t>
            </w:r>
          </w:p>
        </w:tc>
      </w:tr>
      <w:tr w:rsidR="001B2868" w:rsidRPr="00FF7047" w14:paraId="2851F021" w14:textId="77777777" w:rsidTr="00D8418D">
        <w:tc>
          <w:tcPr>
            <w:tcW w:w="2405" w:type="dxa"/>
          </w:tcPr>
          <w:p w14:paraId="2972AF41" w14:textId="77777777" w:rsidR="001B2868" w:rsidRPr="008E357C" w:rsidRDefault="001B2868" w:rsidP="008E357C">
            <w:r w:rsidRPr="008E357C">
              <w:t>～</w:t>
            </w:r>
            <w:proofErr w:type="spellStart"/>
            <w:r w:rsidRPr="008E357C">
              <w:t>ません</w:t>
            </w:r>
            <w:proofErr w:type="spellEnd"/>
            <w:r w:rsidRPr="008E357C">
              <w:t>：</w:t>
            </w:r>
          </w:p>
          <w:p w14:paraId="2FBA2C54" w14:textId="77777777" w:rsidR="001B2868" w:rsidRPr="008E357C" w:rsidRDefault="001B2868" w:rsidP="008E357C">
            <w:proofErr w:type="spellStart"/>
            <w:r w:rsidRPr="008E357C">
              <w:rPr>
                <w:rFonts w:hint="eastAsia"/>
              </w:rPr>
              <w:t>食</w:t>
            </w:r>
            <w:r w:rsidRPr="008E357C">
              <w:t>べません</w:t>
            </w:r>
            <w:proofErr w:type="spellEnd"/>
          </w:p>
          <w:p w14:paraId="14435295" w14:textId="77777777" w:rsidR="001B2868" w:rsidRPr="008E357C" w:rsidRDefault="001B2868" w:rsidP="008E357C">
            <w:proofErr w:type="spellStart"/>
            <w:r w:rsidRPr="008E357C">
              <w:rPr>
                <w:rFonts w:hint="eastAsia"/>
              </w:rPr>
              <w:t>書</w:t>
            </w:r>
            <w:r w:rsidRPr="008E357C">
              <w:t>きません</w:t>
            </w:r>
            <w:proofErr w:type="spellEnd"/>
          </w:p>
        </w:tc>
        <w:tc>
          <w:tcPr>
            <w:tcW w:w="3119" w:type="dxa"/>
          </w:tcPr>
          <w:p w14:paraId="02C62F9E" w14:textId="77777777" w:rsidR="001B2868" w:rsidRPr="008E357C" w:rsidRDefault="001B2868" w:rsidP="008E357C">
            <w:r w:rsidRPr="008E357C">
              <w:t>～</w:t>
            </w:r>
            <w:proofErr w:type="spellStart"/>
            <w:r w:rsidRPr="008E357C">
              <w:t>くないです</w:t>
            </w:r>
            <w:proofErr w:type="spellEnd"/>
            <w:r w:rsidRPr="008E357C">
              <w:t>：</w:t>
            </w:r>
          </w:p>
          <w:p w14:paraId="081D62DF" w14:textId="77777777" w:rsidR="001B2868" w:rsidRPr="008E357C" w:rsidRDefault="001B2868" w:rsidP="008E357C">
            <w:proofErr w:type="spellStart"/>
            <w:r w:rsidRPr="008E357C">
              <w:rPr>
                <w:rFonts w:hint="eastAsia"/>
              </w:rPr>
              <w:t>高</w:t>
            </w:r>
            <w:r w:rsidRPr="008E357C">
              <w:t>くないです</w:t>
            </w:r>
            <w:proofErr w:type="spellEnd"/>
          </w:p>
          <w:p w14:paraId="6A66A767" w14:textId="77777777" w:rsidR="001B2868" w:rsidRPr="008E357C" w:rsidRDefault="001B2868" w:rsidP="008E357C">
            <w:r w:rsidRPr="008E357C">
              <w:t>～</w:t>
            </w:r>
            <w:proofErr w:type="spellStart"/>
            <w:r w:rsidRPr="008E357C">
              <w:t>じゃないです</w:t>
            </w:r>
            <w:proofErr w:type="spellEnd"/>
            <w:r w:rsidRPr="008E357C">
              <w:t>：</w:t>
            </w:r>
          </w:p>
          <w:p w14:paraId="3F44EFE5" w14:textId="6AFAF6B9" w:rsidR="001B2868" w:rsidRPr="008E357C" w:rsidRDefault="001B2868" w:rsidP="008E357C">
            <w:proofErr w:type="spellStart"/>
            <w:r w:rsidRPr="008E357C">
              <w:t>しずかじゃないです</w:t>
            </w:r>
            <w:proofErr w:type="spellEnd"/>
          </w:p>
        </w:tc>
        <w:tc>
          <w:tcPr>
            <w:tcW w:w="3543" w:type="dxa"/>
          </w:tcPr>
          <w:p w14:paraId="15A48359" w14:textId="77777777" w:rsidR="001B2868" w:rsidRPr="008E357C" w:rsidRDefault="001B2868" w:rsidP="008E357C">
            <w:r w:rsidRPr="008E357C">
              <w:t>～</w:t>
            </w:r>
            <w:proofErr w:type="spellStart"/>
            <w:r w:rsidRPr="008E357C">
              <w:t>じゃ</w:t>
            </w:r>
            <w:r w:rsidRPr="008E357C">
              <w:rPr>
                <w:rFonts w:hint="eastAsia"/>
              </w:rPr>
              <w:t>ないです</w:t>
            </w:r>
            <w:proofErr w:type="spellEnd"/>
            <w:r w:rsidRPr="008E357C">
              <w:t>：</w:t>
            </w:r>
          </w:p>
          <w:p w14:paraId="5EA984A1" w14:textId="292D3112" w:rsidR="001B2868" w:rsidRPr="008E357C" w:rsidRDefault="001B2868" w:rsidP="008E357C">
            <w:proofErr w:type="spellStart"/>
            <w:r w:rsidRPr="008E357C">
              <w:t>せんせいじゃ</w:t>
            </w:r>
            <w:r w:rsidRPr="008E357C">
              <w:rPr>
                <w:rFonts w:hint="eastAsia"/>
              </w:rPr>
              <w:t>ないです</w:t>
            </w:r>
            <w:proofErr w:type="spellEnd"/>
            <w:r w:rsidRPr="008E357C">
              <w:t>。</w:t>
            </w:r>
          </w:p>
        </w:tc>
      </w:tr>
      <w:tr w:rsidR="001B2868" w:rsidRPr="00FF7047" w14:paraId="6D81EBF2" w14:textId="77777777" w:rsidTr="00D8418D">
        <w:tc>
          <w:tcPr>
            <w:tcW w:w="2405" w:type="dxa"/>
          </w:tcPr>
          <w:p w14:paraId="6A75DB15" w14:textId="77777777" w:rsidR="001B2868" w:rsidRPr="008E357C" w:rsidRDefault="001B2868" w:rsidP="008E357C">
            <w:r w:rsidRPr="008E357C">
              <w:t>～</w:t>
            </w:r>
            <w:proofErr w:type="spellStart"/>
            <w:r w:rsidRPr="008E357C">
              <w:t>ませんでした</w:t>
            </w:r>
            <w:proofErr w:type="spellEnd"/>
            <w:r w:rsidRPr="008E357C">
              <w:t>：</w:t>
            </w:r>
          </w:p>
          <w:p w14:paraId="46629E34" w14:textId="77777777" w:rsidR="001B2868" w:rsidRPr="008E357C" w:rsidRDefault="001B2868" w:rsidP="008E357C">
            <w:proofErr w:type="spellStart"/>
            <w:r w:rsidRPr="008E357C">
              <w:rPr>
                <w:rFonts w:hint="eastAsia"/>
              </w:rPr>
              <w:t>食</w:t>
            </w:r>
            <w:r w:rsidRPr="008E357C">
              <w:t>べませんでした</w:t>
            </w:r>
            <w:proofErr w:type="spellEnd"/>
          </w:p>
          <w:p w14:paraId="505C081B" w14:textId="77777777" w:rsidR="001B2868" w:rsidRPr="008E357C" w:rsidRDefault="001B2868" w:rsidP="008E357C">
            <w:proofErr w:type="spellStart"/>
            <w:r w:rsidRPr="008E357C">
              <w:rPr>
                <w:rFonts w:hint="eastAsia"/>
              </w:rPr>
              <w:t>書</w:t>
            </w:r>
            <w:r w:rsidRPr="008E357C">
              <w:t>きませんでした</w:t>
            </w:r>
            <w:proofErr w:type="spellEnd"/>
          </w:p>
        </w:tc>
        <w:tc>
          <w:tcPr>
            <w:tcW w:w="3119" w:type="dxa"/>
          </w:tcPr>
          <w:p w14:paraId="6ED84C92" w14:textId="77777777" w:rsidR="001B2868" w:rsidRPr="008E357C" w:rsidRDefault="001B2868" w:rsidP="008E357C">
            <w:r w:rsidRPr="008E357C">
              <w:t>～</w:t>
            </w:r>
            <w:proofErr w:type="spellStart"/>
            <w:r w:rsidRPr="008E357C">
              <w:t>くなかったです</w:t>
            </w:r>
            <w:proofErr w:type="spellEnd"/>
            <w:r w:rsidRPr="008E357C">
              <w:t>：</w:t>
            </w:r>
          </w:p>
          <w:p w14:paraId="7AFE7C0A" w14:textId="77777777" w:rsidR="001B2868" w:rsidRPr="008E357C" w:rsidRDefault="001B2868" w:rsidP="008E357C">
            <w:proofErr w:type="spellStart"/>
            <w:r w:rsidRPr="008E357C">
              <w:rPr>
                <w:rFonts w:hint="eastAsia"/>
              </w:rPr>
              <w:t>高</w:t>
            </w:r>
            <w:r w:rsidRPr="008E357C">
              <w:t>くなかったです</w:t>
            </w:r>
            <w:proofErr w:type="spellEnd"/>
          </w:p>
          <w:p w14:paraId="0FE98758" w14:textId="77777777" w:rsidR="001B2868" w:rsidRPr="008E357C" w:rsidRDefault="001B2868" w:rsidP="008E357C">
            <w:r w:rsidRPr="008E357C">
              <w:t>～</w:t>
            </w:r>
            <w:proofErr w:type="spellStart"/>
            <w:r w:rsidRPr="008E357C">
              <w:t>じゃなかったです</w:t>
            </w:r>
            <w:proofErr w:type="spellEnd"/>
            <w:r w:rsidRPr="008E357C">
              <w:t>：</w:t>
            </w:r>
          </w:p>
          <w:p w14:paraId="64FC8844" w14:textId="32F0BA39" w:rsidR="001B2868" w:rsidRPr="008E357C" w:rsidRDefault="001B2868" w:rsidP="008E357C">
            <w:proofErr w:type="spellStart"/>
            <w:r w:rsidRPr="008E357C">
              <w:t>しずかじゃなかったです</w:t>
            </w:r>
            <w:proofErr w:type="spellEnd"/>
          </w:p>
        </w:tc>
        <w:tc>
          <w:tcPr>
            <w:tcW w:w="3543" w:type="dxa"/>
          </w:tcPr>
          <w:p w14:paraId="4EA7F43B" w14:textId="19BBFF7C" w:rsidR="001B2868" w:rsidRPr="008E357C" w:rsidRDefault="001B2868" w:rsidP="008E357C">
            <w:r w:rsidRPr="008E357C">
              <w:t>～</w:t>
            </w:r>
            <w:proofErr w:type="spellStart"/>
            <w:r w:rsidRPr="008E357C">
              <w:t>じゃ</w:t>
            </w:r>
            <w:r w:rsidRPr="008E357C">
              <w:rPr>
                <w:rFonts w:hint="eastAsia"/>
              </w:rPr>
              <w:t>なかったで</w:t>
            </w:r>
            <w:r w:rsidR="00CB2086" w:rsidRPr="008E357C">
              <w:rPr>
                <w:rFonts w:hint="eastAsia"/>
              </w:rPr>
              <w:t>す</w:t>
            </w:r>
            <w:proofErr w:type="spellEnd"/>
            <w:r w:rsidRPr="008E357C">
              <w:t>。</w:t>
            </w:r>
          </w:p>
          <w:p w14:paraId="3A30643B" w14:textId="0C5C8C89" w:rsidR="001B2868" w:rsidRPr="008E357C" w:rsidRDefault="001B2868" w:rsidP="008E357C">
            <w:proofErr w:type="spellStart"/>
            <w:r w:rsidRPr="008E357C">
              <w:t>せんせいじゃ</w:t>
            </w:r>
            <w:r w:rsidRPr="008E357C">
              <w:rPr>
                <w:rFonts w:hint="eastAsia"/>
              </w:rPr>
              <w:t>なかったです</w:t>
            </w:r>
            <w:proofErr w:type="spellEnd"/>
            <w:r w:rsidRPr="008E357C">
              <w:t>。</w:t>
            </w:r>
          </w:p>
        </w:tc>
      </w:tr>
      <w:tr w:rsidR="0085390E" w:rsidRPr="00FF7047" w14:paraId="09393040" w14:textId="77777777" w:rsidTr="00D8418D">
        <w:tc>
          <w:tcPr>
            <w:tcW w:w="2405" w:type="dxa"/>
          </w:tcPr>
          <w:p w14:paraId="2C458BD1" w14:textId="77777777" w:rsidR="0085390E" w:rsidRPr="008E357C" w:rsidRDefault="0085390E" w:rsidP="008E357C">
            <w:r w:rsidRPr="008E357C">
              <w:t>～</w:t>
            </w:r>
            <w:proofErr w:type="spellStart"/>
            <w:r w:rsidRPr="008E357C">
              <w:t>ましょう</w:t>
            </w:r>
            <w:proofErr w:type="spellEnd"/>
            <w:r w:rsidRPr="008E357C">
              <w:t>：</w:t>
            </w:r>
          </w:p>
          <w:p w14:paraId="03118FCB" w14:textId="77777777" w:rsidR="0085390E" w:rsidRPr="008E357C" w:rsidRDefault="0085390E" w:rsidP="008E357C">
            <w:proofErr w:type="spellStart"/>
            <w:r w:rsidRPr="008E357C">
              <w:rPr>
                <w:rFonts w:hint="eastAsia"/>
              </w:rPr>
              <w:t>食</w:t>
            </w:r>
            <w:r w:rsidRPr="008E357C">
              <w:t>べましょう</w:t>
            </w:r>
            <w:proofErr w:type="spellEnd"/>
          </w:p>
          <w:p w14:paraId="53C6216E" w14:textId="77777777" w:rsidR="0085390E" w:rsidRPr="008E357C" w:rsidRDefault="0085390E" w:rsidP="008E357C">
            <w:proofErr w:type="spellStart"/>
            <w:r w:rsidRPr="008E357C">
              <w:rPr>
                <w:rFonts w:hint="eastAsia"/>
              </w:rPr>
              <w:t>書</w:t>
            </w:r>
            <w:r w:rsidRPr="008E357C">
              <w:t>きましょう</w:t>
            </w:r>
            <w:proofErr w:type="spellEnd"/>
          </w:p>
        </w:tc>
        <w:tc>
          <w:tcPr>
            <w:tcW w:w="3119" w:type="dxa"/>
          </w:tcPr>
          <w:p w14:paraId="72FD6C20" w14:textId="77777777" w:rsidR="0085390E" w:rsidRPr="008E357C" w:rsidRDefault="0085390E" w:rsidP="008E357C"/>
        </w:tc>
        <w:tc>
          <w:tcPr>
            <w:tcW w:w="3543" w:type="dxa"/>
          </w:tcPr>
          <w:p w14:paraId="7F29FF6F" w14:textId="77777777" w:rsidR="0085390E" w:rsidRPr="008E357C" w:rsidRDefault="0085390E" w:rsidP="008E357C"/>
        </w:tc>
      </w:tr>
    </w:tbl>
    <w:p w14:paraId="71FCC284" w14:textId="3A619F87" w:rsidR="0085390E" w:rsidRPr="00D8418D" w:rsidRDefault="0085390E" w:rsidP="00C93F29">
      <w:pPr>
        <w:pStyle w:val="ListParagraph"/>
        <w:numPr>
          <w:ilvl w:val="0"/>
          <w:numId w:val="11"/>
        </w:numPr>
        <w:spacing w:before="120"/>
        <w:rPr>
          <w:b/>
          <w:bCs/>
        </w:rPr>
      </w:pPr>
      <w:r w:rsidRPr="00D8418D">
        <w:rPr>
          <w:b/>
          <w:bCs/>
        </w:rPr>
        <w:t xml:space="preserve">Stem of </w:t>
      </w:r>
      <w:proofErr w:type="spellStart"/>
      <w:r w:rsidRPr="00D8418D">
        <w:rPr>
          <w:b/>
          <w:bCs/>
        </w:rPr>
        <w:t>Masu</w:t>
      </w:r>
      <w:proofErr w:type="spellEnd"/>
      <w:r w:rsidRPr="00D8418D">
        <w:rPr>
          <w:b/>
          <w:bCs/>
        </w:rPr>
        <w:t xml:space="preserve"> form structures</w:t>
      </w:r>
    </w:p>
    <w:tbl>
      <w:tblPr>
        <w:tblStyle w:val="SCSATable"/>
        <w:tblW w:w="9067" w:type="dxa"/>
        <w:tblLayout w:type="fixed"/>
        <w:tblLook w:val="04A0" w:firstRow="1" w:lastRow="0" w:firstColumn="1" w:lastColumn="0" w:noHBand="0" w:noVBand="1"/>
      </w:tblPr>
      <w:tblGrid>
        <w:gridCol w:w="2410"/>
        <w:gridCol w:w="3119"/>
        <w:gridCol w:w="3538"/>
      </w:tblGrid>
      <w:tr w:rsidR="0085390E" w:rsidRPr="00FF7047" w14:paraId="10EDE8B6" w14:textId="77777777" w:rsidTr="00D8418D">
        <w:trPr>
          <w:cnfStyle w:val="100000000000" w:firstRow="1" w:lastRow="0" w:firstColumn="0" w:lastColumn="0" w:oddVBand="0" w:evenVBand="0" w:oddHBand="0" w:evenHBand="0" w:firstRowFirstColumn="0" w:firstRowLastColumn="0" w:lastRowFirstColumn="0" w:lastRowLastColumn="0"/>
        </w:trPr>
        <w:tc>
          <w:tcPr>
            <w:tcW w:w="2410" w:type="dxa"/>
          </w:tcPr>
          <w:p w14:paraId="08BF35CC" w14:textId="77777777" w:rsidR="0085390E" w:rsidRPr="008E357C" w:rsidRDefault="0085390E" w:rsidP="008E357C">
            <w:r w:rsidRPr="008E357C">
              <w:t>Form</w:t>
            </w:r>
          </w:p>
        </w:tc>
        <w:tc>
          <w:tcPr>
            <w:tcW w:w="3119" w:type="dxa"/>
          </w:tcPr>
          <w:p w14:paraId="2A7F7FB1" w14:textId="77777777" w:rsidR="0085390E" w:rsidRPr="008E357C" w:rsidRDefault="0085390E" w:rsidP="008E357C">
            <w:r w:rsidRPr="008E357C">
              <w:t>Function/use</w:t>
            </w:r>
          </w:p>
        </w:tc>
        <w:tc>
          <w:tcPr>
            <w:tcW w:w="3538" w:type="dxa"/>
          </w:tcPr>
          <w:p w14:paraId="7852860F" w14:textId="77777777" w:rsidR="0085390E" w:rsidRPr="008E357C" w:rsidRDefault="0085390E" w:rsidP="008E357C">
            <w:r w:rsidRPr="008E357C">
              <w:t>Elaborations</w:t>
            </w:r>
          </w:p>
        </w:tc>
      </w:tr>
      <w:tr w:rsidR="0085390E" w:rsidRPr="00FF7047" w14:paraId="2B664EF7" w14:textId="77777777" w:rsidTr="00D8418D">
        <w:tc>
          <w:tcPr>
            <w:tcW w:w="2410" w:type="dxa"/>
          </w:tcPr>
          <w:p w14:paraId="120539F4" w14:textId="77777777" w:rsidR="0085390E" w:rsidRPr="008E357C" w:rsidRDefault="0085390E" w:rsidP="008E357C">
            <w:r w:rsidRPr="008E357C">
              <w:t xml:space="preserve">Stem + </w:t>
            </w:r>
            <w:r w:rsidRPr="008E357C">
              <w:t>に</w:t>
            </w:r>
          </w:p>
        </w:tc>
        <w:tc>
          <w:tcPr>
            <w:tcW w:w="3119" w:type="dxa"/>
          </w:tcPr>
          <w:p w14:paraId="6D8D0314" w14:textId="77777777" w:rsidR="0085390E" w:rsidRPr="008E357C" w:rsidRDefault="0085390E" w:rsidP="008E357C">
            <w:r w:rsidRPr="008E357C">
              <w:t>indicating purpose</w:t>
            </w:r>
          </w:p>
        </w:tc>
        <w:tc>
          <w:tcPr>
            <w:tcW w:w="3538" w:type="dxa"/>
          </w:tcPr>
          <w:p w14:paraId="55BC145E" w14:textId="77777777" w:rsidR="0085390E" w:rsidRPr="008E357C" w:rsidRDefault="0085390E" w:rsidP="008E357C">
            <w:proofErr w:type="spellStart"/>
            <w:r w:rsidRPr="008E357C">
              <w:rPr>
                <w:rFonts w:hint="eastAsia"/>
              </w:rPr>
              <w:t>えいが</w:t>
            </w:r>
            <w:r w:rsidRPr="008E357C">
              <w:t>を</w:t>
            </w:r>
            <w:r w:rsidRPr="008E357C">
              <w:rPr>
                <w:rFonts w:hint="eastAsia"/>
              </w:rPr>
              <w:t>見</w:t>
            </w:r>
            <w:r w:rsidRPr="008E357C">
              <w:t>に行きます</w:t>
            </w:r>
            <w:proofErr w:type="spellEnd"/>
            <w:r w:rsidRPr="008E357C">
              <w:t>。</w:t>
            </w:r>
          </w:p>
        </w:tc>
      </w:tr>
      <w:tr w:rsidR="0085390E" w:rsidRPr="00FF7047" w14:paraId="35FE6817" w14:textId="77777777" w:rsidTr="00D8418D">
        <w:tc>
          <w:tcPr>
            <w:tcW w:w="2410" w:type="dxa"/>
          </w:tcPr>
          <w:p w14:paraId="0EF01407" w14:textId="77777777" w:rsidR="0085390E" w:rsidRPr="008E357C" w:rsidRDefault="0085390E" w:rsidP="008E357C">
            <w:r w:rsidRPr="008E357C">
              <w:t xml:space="preserve">Stem + </w:t>
            </w:r>
            <w:proofErr w:type="spellStart"/>
            <w:r w:rsidRPr="008E357C">
              <w:t>ませんか</w:t>
            </w:r>
            <w:proofErr w:type="spellEnd"/>
          </w:p>
        </w:tc>
        <w:tc>
          <w:tcPr>
            <w:tcW w:w="3119" w:type="dxa"/>
          </w:tcPr>
          <w:p w14:paraId="2B3D1029" w14:textId="77777777" w:rsidR="0085390E" w:rsidRPr="008E357C" w:rsidRDefault="0085390E" w:rsidP="008E357C">
            <w:r w:rsidRPr="008E357C">
              <w:t>inviting</w:t>
            </w:r>
          </w:p>
        </w:tc>
        <w:tc>
          <w:tcPr>
            <w:tcW w:w="3538" w:type="dxa"/>
          </w:tcPr>
          <w:p w14:paraId="60A1B089" w14:textId="77777777" w:rsidR="0085390E" w:rsidRPr="008E357C" w:rsidRDefault="0085390E" w:rsidP="008E357C">
            <w:proofErr w:type="spellStart"/>
            <w:r w:rsidRPr="008E357C">
              <w:t>デパートへ</w:t>
            </w:r>
            <w:r w:rsidRPr="008E357C">
              <w:rPr>
                <w:rFonts w:hint="eastAsia"/>
              </w:rPr>
              <w:t>行</w:t>
            </w:r>
            <w:r w:rsidRPr="008E357C">
              <w:t>きませんか</w:t>
            </w:r>
            <w:proofErr w:type="spellEnd"/>
            <w:r w:rsidRPr="008E357C">
              <w:t>。</w:t>
            </w:r>
          </w:p>
        </w:tc>
      </w:tr>
      <w:tr w:rsidR="0085390E" w:rsidRPr="00FF7047" w14:paraId="6DC9F5A0" w14:textId="77777777" w:rsidTr="00D8418D">
        <w:tc>
          <w:tcPr>
            <w:tcW w:w="2410" w:type="dxa"/>
          </w:tcPr>
          <w:p w14:paraId="7BEBF88B" w14:textId="77777777" w:rsidR="0085390E" w:rsidRPr="008E357C" w:rsidRDefault="0085390E" w:rsidP="008E357C">
            <w:r w:rsidRPr="008E357C">
              <w:t xml:space="preserve">Stem + </w:t>
            </w:r>
            <w:proofErr w:type="spellStart"/>
            <w:r w:rsidRPr="008E357C">
              <w:t>ましょうか</w:t>
            </w:r>
            <w:proofErr w:type="spellEnd"/>
          </w:p>
        </w:tc>
        <w:tc>
          <w:tcPr>
            <w:tcW w:w="3119" w:type="dxa"/>
          </w:tcPr>
          <w:p w14:paraId="26AAE38F" w14:textId="77777777" w:rsidR="0085390E" w:rsidRPr="008E357C" w:rsidRDefault="0085390E" w:rsidP="008E357C">
            <w:r w:rsidRPr="008E357C">
              <w:t>suggesting</w:t>
            </w:r>
          </w:p>
        </w:tc>
        <w:tc>
          <w:tcPr>
            <w:tcW w:w="3538" w:type="dxa"/>
          </w:tcPr>
          <w:p w14:paraId="04E8B08E" w14:textId="77777777" w:rsidR="0085390E" w:rsidRPr="008E357C" w:rsidRDefault="0085390E" w:rsidP="008E357C">
            <w:proofErr w:type="spellStart"/>
            <w:r w:rsidRPr="008E357C">
              <w:t>やきゅうをしましょうか</w:t>
            </w:r>
            <w:proofErr w:type="spellEnd"/>
            <w:r w:rsidRPr="008E357C">
              <w:t>。</w:t>
            </w:r>
          </w:p>
        </w:tc>
      </w:tr>
      <w:tr w:rsidR="0085390E" w:rsidRPr="00FF7047" w14:paraId="7EA08F8C" w14:textId="77777777" w:rsidTr="00D8418D">
        <w:tc>
          <w:tcPr>
            <w:tcW w:w="2410" w:type="dxa"/>
          </w:tcPr>
          <w:p w14:paraId="77E0E43F" w14:textId="77777777" w:rsidR="0085390E" w:rsidRPr="008E357C" w:rsidRDefault="0085390E" w:rsidP="008E357C">
            <w:r w:rsidRPr="008E357C">
              <w:t xml:space="preserve">Stem + </w:t>
            </w:r>
            <w:proofErr w:type="spellStart"/>
            <w:r w:rsidRPr="008E357C">
              <w:t>たいです</w:t>
            </w:r>
            <w:proofErr w:type="spellEnd"/>
          </w:p>
        </w:tc>
        <w:tc>
          <w:tcPr>
            <w:tcW w:w="3119" w:type="dxa"/>
          </w:tcPr>
          <w:p w14:paraId="09A13F19" w14:textId="77777777" w:rsidR="0085390E" w:rsidRPr="008E357C" w:rsidRDefault="0085390E" w:rsidP="008E357C">
            <w:r w:rsidRPr="008E357C">
              <w:t>expressing what you want to do</w:t>
            </w:r>
          </w:p>
        </w:tc>
        <w:tc>
          <w:tcPr>
            <w:tcW w:w="3538" w:type="dxa"/>
          </w:tcPr>
          <w:p w14:paraId="09FE5F74" w14:textId="77777777" w:rsidR="0085390E" w:rsidRPr="008E357C" w:rsidRDefault="0085390E" w:rsidP="008E357C">
            <w:proofErr w:type="spellStart"/>
            <w:r w:rsidRPr="008E357C">
              <w:t>ラジオ</w:t>
            </w:r>
            <w:r w:rsidRPr="008E357C">
              <w:rPr>
                <w:rFonts w:hint="eastAsia"/>
              </w:rPr>
              <w:t>が聞</w:t>
            </w:r>
            <w:r w:rsidRPr="008E357C">
              <w:t>きたいです</w:t>
            </w:r>
            <w:proofErr w:type="spellEnd"/>
            <w:r w:rsidRPr="008E357C">
              <w:t>。</w:t>
            </w:r>
          </w:p>
        </w:tc>
      </w:tr>
      <w:tr w:rsidR="0085390E" w:rsidRPr="00FF7047" w14:paraId="1DDBF7CE" w14:textId="77777777" w:rsidTr="00D8418D">
        <w:tc>
          <w:tcPr>
            <w:tcW w:w="2410" w:type="dxa"/>
          </w:tcPr>
          <w:p w14:paraId="70AFE6B7" w14:textId="77777777" w:rsidR="0085390E" w:rsidRPr="008E357C" w:rsidRDefault="0085390E" w:rsidP="008E357C">
            <w:r w:rsidRPr="008E357C">
              <w:t xml:space="preserve">Stem + </w:t>
            </w:r>
            <w:proofErr w:type="spellStart"/>
            <w:r w:rsidRPr="008E357C">
              <w:t>そうです</w:t>
            </w:r>
            <w:proofErr w:type="spellEnd"/>
          </w:p>
        </w:tc>
        <w:tc>
          <w:tcPr>
            <w:tcW w:w="3119" w:type="dxa"/>
          </w:tcPr>
          <w:p w14:paraId="2732FA3C" w14:textId="77777777" w:rsidR="0085390E" w:rsidRPr="008E357C" w:rsidRDefault="0085390E" w:rsidP="008E357C">
            <w:r w:rsidRPr="008E357C">
              <w:t>expressing what something looks like</w:t>
            </w:r>
          </w:p>
        </w:tc>
        <w:tc>
          <w:tcPr>
            <w:tcW w:w="3538" w:type="dxa"/>
          </w:tcPr>
          <w:p w14:paraId="69B69E18" w14:textId="77777777" w:rsidR="0085390E" w:rsidRPr="008E357C" w:rsidRDefault="0085390E" w:rsidP="008E357C">
            <w:proofErr w:type="spellStart"/>
            <w:r w:rsidRPr="008E357C">
              <w:t>おいしそうです</w:t>
            </w:r>
            <w:proofErr w:type="spellEnd"/>
            <w:r w:rsidRPr="008E357C">
              <w:t>。</w:t>
            </w:r>
          </w:p>
        </w:tc>
      </w:tr>
      <w:tr w:rsidR="0085390E" w:rsidRPr="00FF7047" w14:paraId="63B17160" w14:textId="77777777" w:rsidTr="00D8418D">
        <w:tc>
          <w:tcPr>
            <w:tcW w:w="2410" w:type="dxa"/>
          </w:tcPr>
          <w:p w14:paraId="1ABE61B2" w14:textId="77777777" w:rsidR="0085390E" w:rsidRPr="008E357C" w:rsidRDefault="0085390E" w:rsidP="008E357C">
            <w:r w:rsidRPr="008E357C">
              <w:t xml:space="preserve">Stem + </w:t>
            </w:r>
            <w:proofErr w:type="spellStart"/>
            <w:r w:rsidRPr="008E357C">
              <w:t>すぎます</w:t>
            </w:r>
            <w:proofErr w:type="spellEnd"/>
            <w:r w:rsidRPr="008E357C">
              <w:t xml:space="preserve"> </w:t>
            </w:r>
          </w:p>
        </w:tc>
        <w:tc>
          <w:tcPr>
            <w:tcW w:w="3119" w:type="dxa"/>
          </w:tcPr>
          <w:p w14:paraId="14B6A490" w14:textId="579E8624" w:rsidR="0085390E" w:rsidRPr="008E357C" w:rsidRDefault="0085390E" w:rsidP="008E357C">
            <w:r w:rsidRPr="008E357C">
              <w:t>indicating that something is excessive</w:t>
            </w:r>
          </w:p>
        </w:tc>
        <w:tc>
          <w:tcPr>
            <w:tcW w:w="3538" w:type="dxa"/>
          </w:tcPr>
          <w:p w14:paraId="3DD3D2F2" w14:textId="77777777" w:rsidR="0085390E" w:rsidRPr="008E357C" w:rsidRDefault="0085390E" w:rsidP="008E357C">
            <w:proofErr w:type="spellStart"/>
            <w:r w:rsidRPr="008E357C">
              <w:t>食べすぎて、おなかがいたいです</w:t>
            </w:r>
            <w:proofErr w:type="spellEnd"/>
            <w:r w:rsidRPr="008E357C">
              <w:t>。</w:t>
            </w:r>
          </w:p>
          <w:p w14:paraId="02507552" w14:textId="77777777" w:rsidR="0085390E" w:rsidRPr="008E357C" w:rsidRDefault="0085390E" w:rsidP="008E357C">
            <w:proofErr w:type="spellStart"/>
            <w:r w:rsidRPr="008E357C">
              <w:t>このとけいは高すぎます</w:t>
            </w:r>
            <w:proofErr w:type="spellEnd"/>
            <w:r w:rsidRPr="008E357C">
              <w:t>。</w:t>
            </w:r>
          </w:p>
        </w:tc>
      </w:tr>
    </w:tbl>
    <w:p w14:paraId="622E3A9F" w14:textId="77777777" w:rsidR="005B383B" w:rsidRPr="005B383B" w:rsidRDefault="005B383B" w:rsidP="005B383B">
      <w:pPr>
        <w:rPr>
          <w:lang w:eastAsia="ja-JP"/>
        </w:rPr>
      </w:pPr>
      <w:r w:rsidRPr="005B383B">
        <w:rPr>
          <w:lang w:eastAsia="ja-JP"/>
        </w:rPr>
        <w:br w:type="page"/>
      </w:r>
    </w:p>
    <w:p w14:paraId="29575EA0" w14:textId="228BC107" w:rsidR="0085390E" w:rsidRPr="00D8418D" w:rsidRDefault="0085390E" w:rsidP="00C93F29">
      <w:pPr>
        <w:pStyle w:val="ListParagraph"/>
        <w:numPr>
          <w:ilvl w:val="0"/>
          <w:numId w:val="11"/>
        </w:numPr>
        <w:spacing w:before="120" w:line="266" w:lineRule="auto"/>
        <w:rPr>
          <w:rFonts w:ascii="Arial" w:hAnsi="Arial" w:cs="Arial"/>
          <w:b/>
          <w:bCs/>
        </w:rPr>
      </w:pPr>
      <w:proofErr w:type="spellStart"/>
      <w:r w:rsidRPr="00D8418D">
        <w:rPr>
          <w:b/>
          <w:bCs/>
        </w:rPr>
        <w:lastRenderedPageBreak/>
        <w:t>Te</w:t>
      </w:r>
      <w:proofErr w:type="spellEnd"/>
      <w:r w:rsidRPr="00D8418D">
        <w:rPr>
          <w:b/>
          <w:bCs/>
        </w:rPr>
        <w:t xml:space="preserve"> form structures</w:t>
      </w:r>
    </w:p>
    <w:tbl>
      <w:tblPr>
        <w:tblStyle w:val="SCSATable"/>
        <w:tblW w:w="9067" w:type="dxa"/>
        <w:tblLayout w:type="fixed"/>
        <w:tblLook w:val="04A0" w:firstRow="1" w:lastRow="0" w:firstColumn="1" w:lastColumn="0" w:noHBand="0" w:noVBand="1"/>
      </w:tblPr>
      <w:tblGrid>
        <w:gridCol w:w="2410"/>
        <w:gridCol w:w="3119"/>
        <w:gridCol w:w="3538"/>
      </w:tblGrid>
      <w:tr w:rsidR="0085390E" w:rsidRPr="00FF7047" w14:paraId="676F044C" w14:textId="77777777" w:rsidTr="00D8418D">
        <w:trPr>
          <w:cnfStyle w:val="100000000000" w:firstRow="1" w:lastRow="0" w:firstColumn="0" w:lastColumn="0" w:oddVBand="0" w:evenVBand="0" w:oddHBand="0" w:evenHBand="0" w:firstRowFirstColumn="0" w:firstRowLastColumn="0" w:lastRowFirstColumn="0" w:lastRowLastColumn="0"/>
        </w:trPr>
        <w:tc>
          <w:tcPr>
            <w:tcW w:w="2410" w:type="dxa"/>
          </w:tcPr>
          <w:p w14:paraId="17D5D613" w14:textId="77777777" w:rsidR="0085390E" w:rsidRPr="008E357C" w:rsidRDefault="0085390E" w:rsidP="008E357C">
            <w:pPr>
              <w:spacing w:line="266" w:lineRule="auto"/>
            </w:pPr>
            <w:r w:rsidRPr="008E357C">
              <w:t>Form</w:t>
            </w:r>
          </w:p>
        </w:tc>
        <w:tc>
          <w:tcPr>
            <w:tcW w:w="3119" w:type="dxa"/>
          </w:tcPr>
          <w:p w14:paraId="0182685B" w14:textId="77777777" w:rsidR="0085390E" w:rsidRPr="008E357C" w:rsidRDefault="0085390E" w:rsidP="008E357C">
            <w:pPr>
              <w:spacing w:line="266" w:lineRule="auto"/>
            </w:pPr>
            <w:r w:rsidRPr="008E357C">
              <w:t>Function/use</w:t>
            </w:r>
          </w:p>
        </w:tc>
        <w:tc>
          <w:tcPr>
            <w:tcW w:w="3538" w:type="dxa"/>
          </w:tcPr>
          <w:p w14:paraId="02EA092F" w14:textId="77777777" w:rsidR="0085390E" w:rsidRPr="008E357C" w:rsidRDefault="0085390E" w:rsidP="008E357C">
            <w:pPr>
              <w:spacing w:line="266" w:lineRule="auto"/>
            </w:pPr>
            <w:r w:rsidRPr="008E357C">
              <w:t>Elaborations</w:t>
            </w:r>
          </w:p>
        </w:tc>
      </w:tr>
      <w:tr w:rsidR="0085390E" w:rsidRPr="00FF7047" w14:paraId="21C0A924" w14:textId="77777777" w:rsidTr="00D8418D">
        <w:tc>
          <w:tcPr>
            <w:tcW w:w="2410" w:type="dxa"/>
            <w:vMerge w:val="restart"/>
          </w:tcPr>
          <w:p w14:paraId="2904D41A" w14:textId="77777777" w:rsidR="0085390E" w:rsidRPr="008E357C" w:rsidRDefault="0085390E" w:rsidP="008E357C">
            <w:pPr>
              <w:spacing w:line="266" w:lineRule="auto"/>
            </w:pPr>
            <w:r w:rsidRPr="008E357C">
              <w:t>～て</w:t>
            </w:r>
          </w:p>
        </w:tc>
        <w:tc>
          <w:tcPr>
            <w:tcW w:w="3119" w:type="dxa"/>
          </w:tcPr>
          <w:p w14:paraId="3949B7AC" w14:textId="76A2EB6F" w:rsidR="0085390E" w:rsidRPr="008E357C" w:rsidRDefault="0085390E" w:rsidP="008E357C">
            <w:pPr>
              <w:spacing w:line="266" w:lineRule="auto"/>
            </w:pPr>
            <w:r w:rsidRPr="008E357C">
              <w:t>linking ideas</w:t>
            </w:r>
            <w:r w:rsidR="00D316F1" w:rsidRPr="008E357C">
              <w:t xml:space="preserve"> </w:t>
            </w:r>
            <w:r w:rsidRPr="008E357C">
              <w:t xml:space="preserve">(and; and so) </w:t>
            </w:r>
          </w:p>
        </w:tc>
        <w:tc>
          <w:tcPr>
            <w:tcW w:w="3538" w:type="dxa"/>
          </w:tcPr>
          <w:p w14:paraId="5C180D3C" w14:textId="77777777" w:rsidR="0085390E" w:rsidRPr="008E357C" w:rsidRDefault="0085390E" w:rsidP="008E357C">
            <w:pPr>
              <w:spacing w:line="266" w:lineRule="auto"/>
            </w:pPr>
            <w:proofErr w:type="spellStart"/>
            <w:r w:rsidRPr="008E357C">
              <w:rPr>
                <w:rFonts w:hint="eastAsia"/>
              </w:rPr>
              <w:t>朝</w:t>
            </w:r>
            <w:r w:rsidRPr="008E357C">
              <w:t>ごはんを</w:t>
            </w:r>
            <w:r w:rsidRPr="008E357C">
              <w:rPr>
                <w:rFonts w:hint="eastAsia"/>
              </w:rPr>
              <w:t>食</w:t>
            </w:r>
            <w:r w:rsidRPr="008E357C">
              <w:t>べて学校に</w:t>
            </w:r>
            <w:r w:rsidRPr="008E357C">
              <w:rPr>
                <w:rFonts w:hint="eastAsia"/>
              </w:rPr>
              <w:t>行</w:t>
            </w:r>
            <w:r w:rsidRPr="008E357C">
              <w:t>きます</w:t>
            </w:r>
            <w:proofErr w:type="spellEnd"/>
            <w:r w:rsidRPr="008E357C">
              <w:t>。</w:t>
            </w:r>
          </w:p>
        </w:tc>
      </w:tr>
      <w:tr w:rsidR="0085390E" w:rsidRPr="00FF7047" w14:paraId="3345E630" w14:textId="77777777" w:rsidTr="00D8418D">
        <w:tc>
          <w:tcPr>
            <w:tcW w:w="2410" w:type="dxa"/>
            <w:vMerge/>
          </w:tcPr>
          <w:p w14:paraId="77258498" w14:textId="77777777" w:rsidR="0085390E" w:rsidRPr="008E357C" w:rsidRDefault="0085390E" w:rsidP="008E357C">
            <w:pPr>
              <w:spacing w:line="266" w:lineRule="auto"/>
            </w:pPr>
          </w:p>
        </w:tc>
        <w:tc>
          <w:tcPr>
            <w:tcW w:w="3119" w:type="dxa"/>
          </w:tcPr>
          <w:p w14:paraId="755CB619" w14:textId="77777777" w:rsidR="0085390E" w:rsidRPr="008E357C" w:rsidRDefault="0085390E" w:rsidP="008E357C">
            <w:pPr>
              <w:spacing w:line="266" w:lineRule="auto"/>
            </w:pPr>
            <w:r w:rsidRPr="008E357C">
              <w:t>linking of adjectives</w:t>
            </w:r>
          </w:p>
        </w:tc>
        <w:tc>
          <w:tcPr>
            <w:tcW w:w="3538" w:type="dxa"/>
          </w:tcPr>
          <w:p w14:paraId="00C2D918" w14:textId="77777777" w:rsidR="0085390E" w:rsidRPr="008E357C" w:rsidRDefault="0085390E" w:rsidP="008E357C">
            <w:pPr>
              <w:spacing w:line="266" w:lineRule="auto"/>
            </w:pPr>
            <w:r w:rsidRPr="008E357C">
              <w:t>～</w:t>
            </w:r>
            <w:proofErr w:type="spellStart"/>
            <w:r w:rsidRPr="008E357C">
              <w:t>くて：</w:t>
            </w:r>
            <w:r w:rsidRPr="008E357C">
              <w:rPr>
                <w:rFonts w:hint="eastAsia"/>
              </w:rPr>
              <w:t>安</w:t>
            </w:r>
            <w:r w:rsidRPr="008E357C">
              <w:t>くていいです</w:t>
            </w:r>
            <w:proofErr w:type="spellEnd"/>
            <w:r w:rsidRPr="008E357C">
              <w:t>。</w:t>
            </w:r>
          </w:p>
          <w:p w14:paraId="4E0F1282" w14:textId="77777777" w:rsidR="0085390E" w:rsidRPr="008E357C" w:rsidRDefault="0085390E" w:rsidP="008E357C">
            <w:pPr>
              <w:spacing w:line="266" w:lineRule="auto"/>
            </w:pPr>
            <w:r w:rsidRPr="008E357C">
              <w:t>～</w:t>
            </w:r>
            <w:proofErr w:type="spellStart"/>
            <w:r w:rsidRPr="008E357C">
              <w:t>で：きれいでしずかです</w:t>
            </w:r>
            <w:proofErr w:type="spellEnd"/>
            <w:r w:rsidRPr="008E357C">
              <w:t>。</w:t>
            </w:r>
          </w:p>
        </w:tc>
      </w:tr>
      <w:tr w:rsidR="0085390E" w:rsidRPr="00FF7047" w14:paraId="677D7F4F" w14:textId="77777777" w:rsidTr="00D8418D">
        <w:tc>
          <w:tcPr>
            <w:tcW w:w="2410" w:type="dxa"/>
          </w:tcPr>
          <w:p w14:paraId="1B9C8007" w14:textId="6D675E59" w:rsidR="0085390E" w:rsidRPr="008E357C" w:rsidRDefault="0085390E" w:rsidP="008E357C">
            <w:pPr>
              <w:spacing w:line="266" w:lineRule="auto"/>
            </w:pPr>
            <w:r w:rsidRPr="008E357C">
              <w:t>～て</w:t>
            </w:r>
            <w:r w:rsidR="00D82A90" w:rsidRPr="008E357C">
              <w:rPr>
                <w:rFonts w:hint="eastAsia"/>
              </w:rPr>
              <w:t xml:space="preserve"> </w:t>
            </w:r>
            <w:r w:rsidRPr="008E357C">
              <w:t>+</w:t>
            </w:r>
            <w:r w:rsidR="00D82A90" w:rsidRPr="008E357C">
              <w:t xml:space="preserve"> </w:t>
            </w:r>
            <w:proofErr w:type="spellStart"/>
            <w:r w:rsidRPr="008E357C">
              <w:t>から</w:t>
            </w:r>
            <w:proofErr w:type="spellEnd"/>
          </w:p>
        </w:tc>
        <w:tc>
          <w:tcPr>
            <w:tcW w:w="3119" w:type="dxa"/>
          </w:tcPr>
          <w:p w14:paraId="5DE8560C" w14:textId="77777777" w:rsidR="0085390E" w:rsidRPr="008E357C" w:rsidRDefault="0085390E" w:rsidP="008E357C">
            <w:pPr>
              <w:spacing w:line="266" w:lineRule="auto"/>
            </w:pPr>
            <w:r w:rsidRPr="008E357C">
              <w:t>expressing when you do something after</w:t>
            </w:r>
          </w:p>
        </w:tc>
        <w:tc>
          <w:tcPr>
            <w:tcW w:w="3538" w:type="dxa"/>
          </w:tcPr>
          <w:p w14:paraId="3539EB78" w14:textId="77777777" w:rsidR="0085390E" w:rsidRPr="008E357C" w:rsidRDefault="0085390E" w:rsidP="008E357C">
            <w:pPr>
              <w:spacing w:line="266" w:lineRule="auto"/>
            </w:pPr>
            <w:proofErr w:type="spellStart"/>
            <w:r w:rsidRPr="008E357C">
              <w:rPr>
                <w:rFonts w:hint="eastAsia"/>
              </w:rPr>
              <w:t>朝</w:t>
            </w:r>
            <w:r w:rsidRPr="008E357C">
              <w:t>ごはんを</w:t>
            </w:r>
            <w:r w:rsidRPr="008E357C">
              <w:rPr>
                <w:rFonts w:hint="eastAsia"/>
              </w:rPr>
              <w:t>食</w:t>
            </w:r>
            <w:r w:rsidRPr="008E357C">
              <w:t>べてからミルクを</w:t>
            </w:r>
            <w:proofErr w:type="spellEnd"/>
          </w:p>
          <w:p w14:paraId="0A0B1DA8" w14:textId="77777777" w:rsidR="0085390E" w:rsidRPr="008E357C" w:rsidRDefault="0085390E" w:rsidP="008E357C">
            <w:pPr>
              <w:spacing w:line="266" w:lineRule="auto"/>
            </w:pPr>
            <w:proofErr w:type="spellStart"/>
            <w:r w:rsidRPr="008E357C">
              <w:rPr>
                <w:rFonts w:hint="eastAsia"/>
              </w:rPr>
              <w:t>飲</w:t>
            </w:r>
            <w:r w:rsidRPr="008E357C">
              <w:t>みます</w:t>
            </w:r>
            <w:proofErr w:type="spellEnd"/>
            <w:r w:rsidRPr="008E357C">
              <w:t>。</w:t>
            </w:r>
          </w:p>
        </w:tc>
      </w:tr>
      <w:tr w:rsidR="0085390E" w:rsidRPr="00FF7047" w14:paraId="3D3F9035" w14:textId="77777777" w:rsidTr="00D8418D">
        <w:tc>
          <w:tcPr>
            <w:tcW w:w="2410" w:type="dxa"/>
          </w:tcPr>
          <w:p w14:paraId="5489EC43" w14:textId="77777777" w:rsidR="0085390E" w:rsidRPr="008E357C" w:rsidRDefault="0085390E" w:rsidP="008E357C">
            <w:pPr>
              <w:spacing w:line="266" w:lineRule="auto"/>
            </w:pPr>
            <w:r w:rsidRPr="008E357C">
              <w:t>～</w:t>
            </w:r>
            <w:proofErr w:type="spellStart"/>
            <w:r w:rsidRPr="008E357C">
              <w:t>て</w:t>
            </w:r>
            <w:r w:rsidRPr="008E357C">
              <w:rPr>
                <w:rFonts w:hint="eastAsia"/>
              </w:rPr>
              <w:t>下</w:t>
            </w:r>
            <w:r w:rsidRPr="008E357C">
              <w:t>さい</w:t>
            </w:r>
            <w:proofErr w:type="spellEnd"/>
          </w:p>
        </w:tc>
        <w:tc>
          <w:tcPr>
            <w:tcW w:w="3119" w:type="dxa"/>
          </w:tcPr>
          <w:p w14:paraId="4A39BC20" w14:textId="77777777" w:rsidR="0085390E" w:rsidRPr="008E357C" w:rsidRDefault="0085390E" w:rsidP="008E357C">
            <w:pPr>
              <w:spacing w:line="266" w:lineRule="auto"/>
            </w:pPr>
            <w:r w:rsidRPr="008E357C">
              <w:t>requesting</w:t>
            </w:r>
          </w:p>
        </w:tc>
        <w:tc>
          <w:tcPr>
            <w:tcW w:w="3538" w:type="dxa"/>
          </w:tcPr>
          <w:p w14:paraId="23F30625" w14:textId="77777777" w:rsidR="0085390E" w:rsidRPr="008E357C" w:rsidRDefault="0085390E" w:rsidP="008E357C">
            <w:pPr>
              <w:spacing w:line="266" w:lineRule="auto"/>
            </w:pPr>
            <w:proofErr w:type="spellStart"/>
            <w:r w:rsidRPr="008E357C">
              <w:rPr>
                <w:rFonts w:hint="eastAsia"/>
              </w:rPr>
              <w:t>食</w:t>
            </w:r>
            <w:r w:rsidRPr="008E357C">
              <w:t>べて</w:t>
            </w:r>
            <w:r w:rsidRPr="008E357C">
              <w:rPr>
                <w:rFonts w:hint="eastAsia"/>
              </w:rPr>
              <w:t>くだ</w:t>
            </w:r>
            <w:r w:rsidRPr="008E357C">
              <w:t>さい</w:t>
            </w:r>
            <w:proofErr w:type="spellEnd"/>
            <w:r w:rsidRPr="008E357C">
              <w:t>。</w:t>
            </w:r>
          </w:p>
        </w:tc>
      </w:tr>
      <w:tr w:rsidR="0085390E" w:rsidRPr="00FF7047" w14:paraId="72BB066C" w14:textId="77777777" w:rsidTr="00D8418D">
        <w:trPr>
          <w:trHeight w:val="464"/>
        </w:trPr>
        <w:tc>
          <w:tcPr>
            <w:tcW w:w="2410" w:type="dxa"/>
          </w:tcPr>
          <w:p w14:paraId="4A8C2821" w14:textId="30FD73DF" w:rsidR="0085390E" w:rsidRPr="008E357C" w:rsidRDefault="0085390E" w:rsidP="008E357C">
            <w:pPr>
              <w:spacing w:line="266" w:lineRule="auto"/>
            </w:pPr>
            <w:r w:rsidRPr="008E357C">
              <w:t>～て</w:t>
            </w:r>
            <w:r w:rsidR="00D82A90" w:rsidRPr="008E357C">
              <w:rPr>
                <w:rFonts w:hint="eastAsia"/>
              </w:rPr>
              <w:t xml:space="preserve"> </w:t>
            </w:r>
            <w:r w:rsidRPr="008E357C">
              <w:t>+</w:t>
            </w:r>
            <w:r w:rsidR="00D82A90" w:rsidRPr="008E357C">
              <w:t xml:space="preserve"> </w:t>
            </w:r>
            <w:proofErr w:type="spellStart"/>
            <w:r w:rsidRPr="008E357C">
              <w:t>います</w:t>
            </w:r>
            <w:proofErr w:type="spellEnd"/>
          </w:p>
        </w:tc>
        <w:tc>
          <w:tcPr>
            <w:tcW w:w="3119" w:type="dxa"/>
          </w:tcPr>
          <w:p w14:paraId="7DEC62E2" w14:textId="77777777" w:rsidR="0085390E" w:rsidRPr="008E357C" w:rsidRDefault="0085390E" w:rsidP="008E357C">
            <w:pPr>
              <w:spacing w:line="266" w:lineRule="auto"/>
            </w:pPr>
            <w:r w:rsidRPr="008E357C">
              <w:t>expressing a continuous action in the present</w:t>
            </w:r>
          </w:p>
        </w:tc>
        <w:tc>
          <w:tcPr>
            <w:tcW w:w="3538" w:type="dxa"/>
          </w:tcPr>
          <w:p w14:paraId="709A83B1" w14:textId="77777777" w:rsidR="0085390E" w:rsidRPr="008E357C" w:rsidRDefault="0085390E" w:rsidP="008E357C">
            <w:pPr>
              <w:spacing w:line="266" w:lineRule="auto"/>
            </w:pPr>
            <w:proofErr w:type="spellStart"/>
            <w:r w:rsidRPr="008E357C">
              <w:t>テレビを</w:t>
            </w:r>
            <w:r w:rsidRPr="008E357C">
              <w:rPr>
                <w:rFonts w:hint="eastAsia"/>
              </w:rPr>
              <w:t>見</w:t>
            </w:r>
            <w:r w:rsidRPr="008E357C">
              <w:t>ています</w:t>
            </w:r>
            <w:proofErr w:type="spellEnd"/>
            <w:r w:rsidRPr="008E357C">
              <w:t>。</w:t>
            </w:r>
          </w:p>
        </w:tc>
      </w:tr>
      <w:tr w:rsidR="0085390E" w:rsidRPr="00FF7047" w14:paraId="3BD9698F" w14:textId="77777777" w:rsidTr="00D8418D">
        <w:trPr>
          <w:trHeight w:val="570"/>
        </w:trPr>
        <w:tc>
          <w:tcPr>
            <w:tcW w:w="2410" w:type="dxa"/>
          </w:tcPr>
          <w:p w14:paraId="0BF25772" w14:textId="77777777" w:rsidR="0085390E" w:rsidRPr="008E357C" w:rsidRDefault="0085390E" w:rsidP="008E357C">
            <w:pPr>
              <w:spacing w:line="266" w:lineRule="auto"/>
            </w:pPr>
            <w:r w:rsidRPr="008E357C">
              <w:t>～</w:t>
            </w:r>
            <w:proofErr w:type="spellStart"/>
            <w:r w:rsidRPr="008E357C">
              <w:t>てみます</w:t>
            </w:r>
            <w:proofErr w:type="spellEnd"/>
          </w:p>
        </w:tc>
        <w:tc>
          <w:tcPr>
            <w:tcW w:w="3119" w:type="dxa"/>
          </w:tcPr>
          <w:p w14:paraId="6B116DC7" w14:textId="77777777" w:rsidR="0085390E" w:rsidRPr="008E357C" w:rsidRDefault="0085390E" w:rsidP="008E357C">
            <w:pPr>
              <w:spacing w:line="266" w:lineRule="auto"/>
            </w:pPr>
            <w:r w:rsidRPr="008E357C">
              <w:t>expressing what you try to do</w:t>
            </w:r>
          </w:p>
        </w:tc>
        <w:tc>
          <w:tcPr>
            <w:tcW w:w="3538" w:type="dxa"/>
          </w:tcPr>
          <w:p w14:paraId="16AD626F" w14:textId="77777777" w:rsidR="0085390E" w:rsidRPr="008E357C" w:rsidRDefault="0085390E" w:rsidP="008E357C">
            <w:pPr>
              <w:spacing w:line="266" w:lineRule="auto"/>
            </w:pPr>
            <w:proofErr w:type="spellStart"/>
            <w:r w:rsidRPr="008E357C">
              <w:t>ケーキを</w:t>
            </w:r>
            <w:r w:rsidRPr="008E357C">
              <w:rPr>
                <w:rFonts w:hint="eastAsia"/>
              </w:rPr>
              <w:t>作</w:t>
            </w:r>
            <w:r w:rsidRPr="008E357C">
              <w:t>ってみます</w:t>
            </w:r>
            <w:proofErr w:type="spellEnd"/>
            <w:r w:rsidRPr="008E357C">
              <w:t>。</w:t>
            </w:r>
          </w:p>
          <w:p w14:paraId="14A5E89C" w14:textId="77777777" w:rsidR="0085390E" w:rsidRPr="008E357C" w:rsidRDefault="0085390E" w:rsidP="008E357C">
            <w:pPr>
              <w:spacing w:line="266" w:lineRule="auto"/>
            </w:pPr>
            <w:proofErr w:type="spellStart"/>
            <w:r w:rsidRPr="008E357C">
              <w:t>日本語を</w:t>
            </w:r>
            <w:r w:rsidRPr="008E357C">
              <w:rPr>
                <w:rFonts w:hint="eastAsia"/>
              </w:rPr>
              <w:t>話</w:t>
            </w:r>
            <w:r w:rsidRPr="008E357C">
              <w:t>してみます</w:t>
            </w:r>
            <w:proofErr w:type="spellEnd"/>
            <w:r w:rsidRPr="008E357C">
              <w:t>。</w:t>
            </w:r>
          </w:p>
        </w:tc>
      </w:tr>
    </w:tbl>
    <w:p w14:paraId="1EB37854" w14:textId="77777777" w:rsidR="0085390E" w:rsidRPr="00D8418D" w:rsidRDefault="0085390E" w:rsidP="00C93F29">
      <w:pPr>
        <w:pStyle w:val="ListParagraph"/>
        <w:numPr>
          <w:ilvl w:val="0"/>
          <w:numId w:val="11"/>
        </w:numPr>
        <w:spacing w:before="120" w:line="266" w:lineRule="auto"/>
        <w:rPr>
          <w:b/>
          <w:bCs/>
        </w:rPr>
      </w:pPr>
      <w:r w:rsidRPr="00D8418D">
        <w:rPr>
          <w:b/>
          <w:bCs/>
        </w:rPr>
        <w:t>Noun + structures</w:t>
      </w:r>
    </w:p>
    <w:tbl>
      <w:tblPr>
        <w:tblStyle w:val="SCSATable"/>
        <w:tblW w:w="9067" w:type="dxa"/>
        <w:tblLayout w:type="fixed"/>
        <w:tblLook w:val="04A0" w:firstRow="1" w:lastRow="0" w:firstColumn="1" w:lastColumn="0" w:noHBand="0" w:noVBand="1"/>
      </w:tblPr>
      <w:tblGrid>
        <w:gridCol w:w="2410"/>
        <w:gridCol w:w="3119"/>
        <w:gridCol w:w="3538"/>
      </w:tblGrid>
      <w:tr w:rsidR="0085390E" w:rsidRPr="00FF7047" w14:paraId="4C96F470" w14:textId="77777777" w:rsidTr="00D8418D">
        <w:trPr>
          <w:cnfStyle w:val="100000000000" w:firstRow="1" w:lastRow="0" w:firstColumn="0" w:lastColumn="0" w:oddVBand="0" w:evenVBand="0" w:oddHBand="0" w:evenHBand="0" w:firstRowFirstColumn="0" w:firstRowLastColumn="0" w:lastRowFirstColumn="0" w:lastRowLastColumn="0"/>
        </w:trPr>
        <w:tc>
          <w:tcPr>
            <w:tcW w:w="2410" w:type="dxa"/>
          </w:tcPr>
          <w:p w14:paraId="661BFF23" w14:textId="77777777" w:rsidR="0085390E" w:rsidRPr="008E357C" w:rsidRDefault="0085390E" w:rsidP="008E357C">
            <w:pPr>
              <w:spacing w:line="266" w:lineRule="auto"/>
            </w:pPr>
            <w:r w:rsidRPr="008E357C">
              <w:t>Form</w:t>
            </w:r>
          </w:p>
        </w:tc>
        <w:tc>
          <w:tcPr>
            <w:tcW w:w="3119" w:type="dxa"/>
          </w:tcPr>
          <w:p w14:paraId="5B17CCA3" w14:textId="77777777" w:rsidR="0085390E" w:rsidRPr="008E357C" w:rsidRDefault="0085390E" w:rsidP="008E357C">
            <w:pPr>
              <w:spacing w:line="266" w:lineRule="auto"/>
            </w:pPr>
            <w:r w:rsidRPr="008E357C">
              <w:t>Function/use</w:t>
            </w:r>
          </w:p>
        </w:tc>
        <w:tc>
          <w:tcPr>
            <w:tcW w:w="3538" w:type="dxa"/>
          </w:tcPr>
          <w:p w14:paraId="3B126AC6" w14:textId="77777777" w:rsidR="0085390E" w:rsidRPr="008E357C" w:rsidRDefault="0085390E" w:rsidP="008E357C">
            <w:pPr>
              <w:spacing w:line="266" w:lineRule="auto"/>
            </w:pPr>
            <w:r w:rsidRPr="008E357C">
              <w:t>Elaborations</w:t>
            </w:r>
          </w:p>
        </w:tc>
      </w:tr>
      <w:tr w:rsidR="0085390E" w:rsidRPr="00FF7047" w14:paraId="10C8DC7B" w14:textId="77777777" w:rsidTr="00D8418D">
        <w:tc>
          <w:tcPr>
            <w:tcW w:w="2410" w:type="dxa"/>
          </w:tcPr>
          <w:p w14:paraId="562C439A" w14:textId="77777777" w:rsidR="0085390E" w:rsidRPr="008E357C" w:rsidRDefault="0085390E" w:rsidP="008E357C">
            <w:pPr>
              <w:spacing w:line="266" w:lineRule="auto"/>
            </w:pPr>
            <w:r w:rsidRPr="008E357C">
              <w:t xml:space="preserve">Noun + </w:t>
            </w:r>
            <w:proofErr w:type="spellStart"/>
            <w:r w:rsidRPr="008E357C">
              <w:t>について</w:t>
            </w:r>
            <w:proofErr w:type="spellEnd"/>
          </w:p>
        </w:tc>
        <w:tc>
          <w:tcPr>
            <w:tcW w:w="3119" w:type="dxa"/>
          </w:tcPr>
          <w:p w14:paraId="7B2A5FC1" w14:textId="77777777" w:rsidR="0085390E" w:rsidRPr="008E357C" w:rsidRDefault="0085390E" w:rsidP="008E357C">
            <w:pPr>
              <w:spacing w:line="266" w:lineRule="auto"/>
            </w:pPr>
            <w:r w:rsidRPr="008E357C">
              <w:t>asking/talking about something</w:t>
            </w:r>
          </w:p>
        </w:tc>
        <w:tc>
          <w:tcPr>
            <w:tcW w:w="3538" w:type="dxa"/>
          </w:tcPr>
          <w:p w14:paraId="23A87623" w14:textId="77777777" w:rsidR="0085390E" w:rsidRPr="008E357C" w:rsidRDefault="0085390E" w:rsidP="008E357C">
            <w:pPr>
              <w:spacing w:line="266" w:lineRule="auto"/>
            </w:pPr>
            <w:proofErr w:type="spellStart"/>
            <w:r w:rsidRPr="008E357C">
              <w:t>日本</w:t>
            </w:r>
            <w:r w:rsidRPr="008E357C">
              <w:rPr>
                <w:rFonts w:hint="eastAsia"/>
              </w:rPr>
              <w:t>のぶんか</w:t>
            </w:r>
            <w:r w:rsidRPr="008E357C">
              <w:t>について</w:t>
            </w:r>
            <w:r w:rsidRPr="008E357C">
              <w:rPr>
                <w:rFonts w:hint="eastAsia"/>
              </w:rPr>
              <w:t>おし</w:t>
            </w:r>
            <w:r w:rsidRPr="008E357C">
              <w:t>えて</w:t>
            </w:r>
            <w:r w:rsidRPr="008E357C">
              <w:rPr>
                <w:rFonts w:hint="eastAsia"/>
              </w:rPr>
              <w:t>くだ</w:t>
            </w:r>
            <w:r w:rsidRPr="008E357C">
              <w:t>さい</w:t>
            </w:r>
            <w:proofErr w:type="spellEnd"/>
            <w:r w:rsidRPr="008E357C">
              <w:t>。</w:t>
            </w:r>
          </w:p>
        </w:tc>
      </w:tr>
      <w:tr w:rsidR="0085390E" w:rsidRPr="00FF7047" w14:paraId="33F98B06" w14:textId="77777777" w:rsidTr="00D8418D">
        <w:tc>
          <w:tcPr>
            <w:tcW w:w="2410" w:type="dxa"/>
          </w:tcPr>
          <w:p w14:paraId="04BF2444" w14:textId="3162BCE6" w:rsidR="0085390E" w:rsidRPr="008E357C" w:rsidRDefault="0085390E" w:rsidP="008E357C">
            <w:pPr>
              <w:spacing w:line="266" w:lineRule="auto"/>
            </w:pPr>
            <w:r w:rsidRPr="008E357C">
              <w:t xml:space="preserve">Noun </w:t>
            </w:r>
            <w:r w:rsidR="00716078" w:rsidRPr="008E357C">
              <w:t xml:space="preserve">+ </w:t>
            </w:r>
            <w:proofErr w:type="spellStart"/>
            <w:r w:rsidRPr="008E357C">
              <w:t>はどう</w:t>
            </w:r>
            <w:proofErr w:type="spellEnd"/>
            <w:r w:rsidR="00716078" w:rsidRPr="008E357C">
              <w:rPr>
                <w:rFonts w:hint="eastAsia"/>
              </w:rPr>
              <w:t>/</w:t>
            </w:r>
            <w:proofErr w:type="spellStart"/>
            <w:r w:rsidRPr="008E357C">
              <w:t>いかが</w:t>
            </w:r>
            <w:proofErr w:type="spellEnd"/>
          </w:p>
        </w:tc>
        <w:tc>
          <w:tcPr>
            <w:tcW w:w="3119" w:type="dxa"/>
          </w:tcPr>
          <w:p w14:paraId="33DF066B" w14:textId="77777777" w:rsidR="0085390E" w:rsidRPr="008E357C" w:rsidRDefault="0085390E" w:rsidP="008E357C">
            <w:pPr>
              <w:spacing w:line="266" w:lineRule="auto"/>
            </w:pPr>
            <w:r w:rsidRPr="008E357C">
              <w:t>asking for opinions</w:t>
            </w:r>
          </w:p>
        </w:tc>
        <w:tc>
          <w:tcPr>
            <w:tcW w:w="3538" w:type="dxa"/>
          </w:tcPr>
          <w:p w14:paraId="0E05F5D0" w14:textId="77777777" w:rsidR="0085390E" w:rsidRPr="008E357C" w:rsidRDefault="0085390E" w:rsidP="008E357C">
            <w:pPr>
              <w:spacing w:line="266" w:lineRule="auto"/>
            </w:pPr>
            <w:proofErr w:type="spellStart"/>
            <w:r w:rsidRPr="008E357C">
              <w:rPr>
                <w:rFonts w:hint="eastAsia"/>
              </w:rPr>
              <w:t>日本はどうですか</w:t>
            </w:r>
            <w:proofErr w:type="spellEnd"/>
            <w:r w:rsidRPr="008E357C">
              <w:rPr>
                <w:rFonts w:hint="eastAsia"/>
              </w:rPr>
              <w:t>。</w:t>
            </w:r>
          </w:p>
          <w:p w14:paraId="15B3F638" w14:textId="77777777" w:rsidR="0085390E" w:rsidRPr="008E357C" w:rsidRDefault="0085390E" w:rsidP="008E357C">
            <w:pPr>
              <w:spacing w:line="266" w:lineRule="auto"/>
            </w:pPr>
            <w:proofErr w:type="spellStart"/>
            <w:r w:rsidRPr="008E357C">
              <w:rPr>
                <w:rFonts w:hint="eastAsia"/>
              </w:rPr>
              <w:t>コーヒーはいかがですか</w:t>
            </w:r>
            <w:proofErr w:type="spellEnd"/>
            <w:r w:rsidRPr="008E357C">
              <w:rPr>
                <w:rFonts w:hint="eastAsia"/>
              </w:rPr>
              <w:t>。</w:t>
            </w:r>
          </w:p>
        </w:tc>
      </w:tr>
    </w:tbl>
    <w:p w14:paraId="3A3327D1" w14:textId="0B8D086E" w:rsidR="0085390E" w:rsidRPr="00D8418D" w:rsidRDefault="0085390E" w:rsidP="00C93F29">
      <w:pPr>
        <w:pStyle w:val="ListParagraph"/>
        <w:numPr>
          <w:ilvl w:val="0"/>
          <w:numId w:val="11"/>
        </w:numPr>
        <w:spacing w:before="120" w:line="266" w:lineRule="auto"/>
        <w:rPr>
          <w:b/>
          <w:bCs/>
        </w:rPr>
      </w:pPr>
      <w:r w:rsidRPr="00D8418D">
        <w:rPr>
          <w:b/>
          <w:bCs/>
        </w:rPr>
        <w:t>Particles</w:t>
      </w:r>
    </w:p>
    <w:tbl>
      <w:tblPr>
        <w:tblStyle w:val="SCSATable"/>
        <w:tblW w:w="9067" w:type="dxa"/>
        <w:tblLayout w:type="fixed"/>
        <w:tblLook w:val="04A0" w:firstRow="1" w:lastRow="0" w:firstColumn="1" w:lastColumn="0" w:noHBand="0" w:noVBand="1"/>
      </w:tblPr>
      <w:tblGrid>
        <w:gridCol w:w="2410"/>
        <w:gridCol w:w="3119"/>
        <w:gridCol w:w="3538"/>
      </w:tblGrid>
      <w:tr w:rsidR="0085390E" w:rsidRPr="00FF7047" w14:paraId="0CF49578" w14:textId="77777777" w:rsidTr="00D8418D">
        <w:trPr>
          <w:cnfStyle w:val="100000000000" w:firstRow="1" w:lastRow="0" w:firstColumn="0" w:lastColumn="0" w:oddVBand="0" w:evenVBand="0" w:oddHBand="0" w:evenHBand="0" w:firstRowFirstColumn="0" w:firstRowLastColumn="0" w:lastRowFirstColumn="0" w:lastRowLastColumn="0"/>
        </w:trPr>
        <w:tc>
          <w:tcPr>
            <w:tcW w:w="2410" w:type="dxa"/>
          </w:tcPr>
          <w:p w14:paraId="578B4215" w14:textId="77777777" w:rsidR="0085390E" w:rsidRPr="008E357C" w:rsidRDefault="0085390E" w:rsidP="008E357C">
            <w:pPr>
              <w:spacing w:line="266" w:lineRule="auto"/>
            </w:pPr>
            <w:r w:rsidRPr="008E357C">
              <w:t>Particle</w:t>
            </w:r>
          </w:p>
        </w:tc>
        <w:tc>
          <w:tcPr>
            <w:tcW w:w="3119" w:type="dxa"/>
          </w:tcPr>
          <w:p w14:paraId="14731292" w14:textId="77777777" w:rsidR="0085390E" w:rsidRPr="008E357C" w:rsidRDefault="0085390E" w:rsidP="008E357C">
            <w:pPr>
              <w:spacing w:line="266" w:lineRule="auto"/>
            </w:pPr>
            <w:r w:rsidRPr="008E357C">
              <w:t>Function/use</w:t>
            </w:r>
          </w:p>
        </w:tc>
        <w:tc>
          <w:tcPr>
            <w:tcW w:w="3538" w:type="dxa"/>
          </w:tcPr>
          <w:p w14:paraId="1D9C36F2" w14:textId="77777777" w:rsidR="0085390E" w:rsidRPr="008E357C" w:rsidRDefault="0085390E" w:rsidP="008E357C">
            <w:pPr>
              <w:spacing w:line="266" w:lineRule="auto"/>
            </w:pPr>
            <w:r w:rsidRPr="008E357C">
              <w:t>Elaborations</w:t>
            </w:r>
          </w:p>
        </w:tc>
      </w:tr>
      <w:tr w:rsidR="00BD3E8F" w:rsidRPr="00FF7047" w14:paraId="613E58C8" w14:textId="77777777" w:rsidTr="00D8418D">
        <w:tc>
          <w:tcPr>
            <w:tcW w:w="2410" w:type="dxa"/>
            <w:vMerge w:val="restart"/>
          </w:tcPr>
          <w:p w14:paraId="1E16CEDF" w14:textId="77777777" w:rsidR="00BD3E8F" w:rsidRPr="008E357C" w:rsidRDefault="00BD3E8F" w:rsidP="008E357C">
            <w:pPr>
              <w:spacing w:line="266" w:lineRule="auto"/>
            </w:pPr>
            <w:r w:rsidRPr="008E357C">
              <w:t>は</w:t>
            </w:r>
          </w:p>
        </w:tc>
        <w:tc>
          <w:tcPr>
            <w:tcW w:w="3119" w:type="dxa"/>
          </w:tcPr>
          <w:p w14:paraId="6C0B1647" w14:textId="77777777" w:rsidR="00BD3E8F" w:rsidRPr="008E357C" w:rsidRDefault="00BD3E8F" w:rsidP="008E357C">
            <w:pPr>
              <w:spacing w:line="266" w:lineRule="auto"/>
            </w:pPr>
            <w:r w:rsidRPr="008E357C">
              <w:t>topic marker</w:t>
            </w:r>
          </w:p>
        </w:tc>
        <w:tc>
          <w:tcPr>
            <w:tcW w:w="3538" w:type="dxa"/>
          </w:tcPr>
          <w:p w14:paraId="006296C3" w14:textId="77777777" w:rsidR="00BD3E8F" w:rsidRPr="008E357C" w:rsidRDefault="00BD3E8F" w:rsidP="008E357C">
            <w:pPr>
              <w:spacing w:line="266" w:lineRule="auto"/>
            </w:pPr>
            <w:proofErr w:type="spellStart"/>
            <w:r w:rsidRPr="008E357C">
              <w:t>私は学生です</w:t>
            </w:r>
            <w:proofErr w:type="spellEnd"/>
            <w:r w:rsidRPr="008E357C">
              <w:t>。</w:t>
            </w:r>
          </w:p>
        </w:tc>
      </w:tr>
      <w:tr w:rsidR="00BD3E8F" w:rsidRPr="00FF7047" w14:paraId="517A407D" w14:textId="77777777" w:rsidTr="00D8418D">
        <w:tc>
          <w:tcPr>
            <w:tcW w:w="2410" w:type="dxa"/>
            <w:vMerge/>
          </w:tcPr>
          <w:p w14:paraId="2FE0D55D" w14:textId="77777777" w:rsidR="00BD3E8F" w:rsidRPr="008E357C" w:rsidRDefault="00BD3E8F" w:rsidP="008E357C">
            <w:pPr>
              <w:spacing w:line="266" w:lineRule="auto"/>
            </w:pPr>
          </w:p>
        </w:tc>
        <w:tc>
          <w:tcPr>
            <w:tcW w:w="3119" w:type="dxa"/>
          </w:tcPr>
          <w:p w14:paraId="5F661771" w14:textId="77777777" w:rsidR="00BD3E8F" w:rsidRPr="008E357C" w:rsidRDefault="00BD3E8F" w:rsidP="008E357C">
            <w:pPr>
              <w:spacing w:line="266" w:lineRule="auto"/>
            </w:pPr>
            <w:r w:rsidRPr="008E357C">
              <w:t>contrast</w:t>
            </w:r>
          </w:p>
        </w:tc>
        <w:tc>
          <w:tcPr>
            <w:tcW w:w="3538" w:type="dxa"/>
          </w:tcPr>
          <w:p w14:paraId="6A9E2EE7" w14:textId="77777777" w:rsidR="00BD3E8F" w:rsidRPr="008E357C" w:rsidRDefault="00BD3E8F" w:rsidP="008E357C">
            <w:pPr>
              <w:spacing w:line="266" w:lineRule="auto"/>
            </w:pPr>
            <w:proofErr w:type="spellStart"/>
            <w:r w:rsidRPr="008E357C">
              <w:t>本はありません</w:t>
            </w:r>
            <w:proofErr w:type="spellEnd"/>
            <w:r w:rsidRPr="008E357C">
              <w:t>。</w:t>
            </w:r>
          </w:p>
        </w:tc>
      </w:tr>
      <w:tr w:rsidR="00BD3E8F" w:rsidRPr="00FF7047" w14:paraId="0FCF0A55" w14:textId="77777777" w:rsidTr="00D8418D">
        <w:tc>
          <w:tcPr>
            <w:tcW w:w="2410" w:type="dxa"/>
            <w:vMerge w:val="restart"/>
          </w:tcPr>
          <w:p w14:paraId="5A08DCD1" w14:textId="77777777" w:rsidR="00BD3E8F" w:rsidRPr="008E357C" w:rsidRDefault="00BD3E8F" w:rsidP="008E357C">
            <w:pPr>
              <w:spacing w:line="266" w:lineRule="auto"/>
            </w:pPr>
            <w:r w:rsidRPr="008E357C">
              <w:t>が</w:t>
            </w:r>
          </w:p>
        </w:tc>
        <w:tc>
          <w:tcPr>
            <w:tcW w:w="3119" w:type="dxa"/>
          </w:tcPr>
          <w:p w14:paraId="210C1CDD" w14:textId="77777777" w:rsidR="00BD3E8F" w:rsidRPr="008E357C" w:rsidRDefault="00BD3E8F" w:rsidP="008E357C">
            <w:pPr>
              <w:spacing w:line="266" w:lineRule="auto"/>
            </w:pPr>
            <w:r w:rsidRPr="008E357C">
              <w:t>existence</w:t>
            </w:r>
          </w:p>
        </w:tc>
        <w:tc>
          <w:tcPr>
            <w:tcW w:w="3538" w:type="dxa"/>
          </w:tcPr>
          <w:p w14:paraId="68BC0314" w14:textId="77777777" w:rsidR="00BD3E8F" w:rsidRPr="008E357C" w:rsidRDefault="00BD3E8F" w:rsidP="008E357C">
            <w:pPr>
              <w:spacing w:line="266" w:lineRule="auto"/>
            </w:pPr>
            <w:proofErr w:type="spellStart"/>
            <w:r w:rsidRPr="008E357C">
              <w:rPr>
                <w:rFonts w:hint="eastAsia"/>
              </w:rPr>
              <w:t>弟が二人います</w:t>
            </w:r>
            <w:proofErr w:type="spellEnd"/>
            <w:r w:rsidRPr="008E357C">
              <w:rPr>
                <w:rFonts w:hint="eastAsia"/>
              </w:rPr>
              <w:t>。</w:t>
            </w:r>
          </w:p>
        </w:tc>
      </w:tr>
      <w:tr w:rsidR="00BD3E8F" w:rsidRPr="00FF7047" w14:paraId="73A7A509" w14:textId="77777777" w:rsidTr="00D8418D">
        <w:tc>
          <w:tcPr>
            <w:tcW w:w="2410" w:type="dxa"/>
            <w:vMerge/>
          </w:tcPr>
          <w:p w14:paraId="14CC2038" w14:textId="77777777" w:rsidR="00BD3E8F" w:rsidRPr="008E357C" w:rsidRDefault="00BD3E8F" w:rsidP="008E357C">
            <w:pPr>
              <w:spacing w:line="266" w:lineRule="auto"/>
            </w:pPr>
          </w:p>
        </w:tc>
        <w:tc>
          <w:tcPr>
            <w:tcW w:w="3119" w:type="dxa"/>
          </w:tcPr>
          <w:p w14:paraId="75FCC6CD" w14:textId="77777777" w:rsidR="00BD3E8F" w:rsidRPr="008E357C" w:rsidRDefault="00BD3E8F" w:rsidP="008E357C">
            <w:pPr>
              <w:spacing w:line="266" w:lineRule="auto"/>
            </w:pPr>
            <w:r w:rsidRPr="008E357C">
              <w:t>expressing abilities</w:t>
            </w:r>
          </w:p>
        </w:tc>
        <w:tc>
          <w:tcPr>
            <w:tcW w:w="3538" w:type="dxa"/>
          </w:tcPr>
          <w:p w14:paraId="7D63AB18" w14:textId="77777777" w:rsidR="00BD3E8F" w:rsidRPr="008E357C" w:rsidRDefault="00BD3E8F" w:rsidP="008E357C">
            <w:pPr>
              <w:spacing w:line="266" w:lineRule="auto"/>
            </w:pPr>
            <w:proofErr w:type="spellStart"/>
            <w:r w:rsidRPr="008E357C">
              <w:t>日本語が</w:t>
            </w:r>
            <w:r w:rsidRPr="008E357C">
              <w:rPr>
                <w:rFonts w:hint="eastAsia"/>
              </w:rPr>
              <w:t>だ</w:t>
            </w:r>
            <w:r w:rsidRPr="008E357C">
              <w:t>きますか</w:t>
            </w:r>
            <w:proofErr w:type="spellEnd"/>
            <w:r w:rsidRPr="008E357C">
              <w:t>。</w:t>
            </w:r>
          </w:p>
        </w:tc>
      </w:tr>
      <w:tr w:rsidR="00BD3E8F" w:rsidRPr="00FF7047" w14:paraId="06002EF2" w14:textId="77777777" w:rsidTr="00D8418D">
        <w:tc>
          <w:tcPr>
            <w:tcW w:w="2410" w:type="dxa"/>
            <w:vMerge/>
          </w:tcPr>
          <w:p w14:paraId="01734B13" w14:textId="77777777" w:rsidR="00BD3E8F" w:rsidRPr="008E357C" w:rsidRDefault="00BD3E8F" w:rsidP="008E357C">
            <w:pPr>
              <w:spacing w:line="266" w:lineRule="auto"/>
            </w:pPr>
          </w:p>
        </w:tc>
        <w:tc>
          <w:tcPr>
            <w:tcW w:w="3119" w:type="dxa"/>
          </w:tcPr>
          <w:p w14:paraId="3F13D4AB" w14:textId="77777777" w:rsidR="00BD3E8F" w:rsidRPr="008E357C" w:rsidRDefault="00BD3E8F" w:rsidP="008E357C">
            <w:pPr>
              <w:spacing w:line="266" w:lineRule="auto"/>
            </w:pPr>
            <w:r w:rsidRPr="008E357C">
              <w:t>expressing likes, dislikes</w:t>
            </w:r>
          </w:p>
        </w:tc>
        <w:tc>
          <w:tcPr>
            <w:tcW w:w="3538" w:type="dxa"/>
          </w:tcPr>
          <w:p w14:paraId="76D289DF" w14:textId="77777777" w:rsidR="00BD3E8F" w:rsidRPr="008E357C" w:rsidRDefault="00BD3E8F" w:rsidP="008E357C">
            <w:pPr>
              <w:spacing w:line="266" w:lineRule="auto"/>
            </w:pPr>
            <w:proofErr w:type="spellStart"/>
            <w:r w:rsidRPr="008E357C">
              <w:t>りんごが好きです</w:t>
            </w:r>
            <w:proofErr w:type="spellEnd"/>
            <w:r w:rsidRPr="008E357C">
              <w:t>。</w:t>
            </w:r>
          </w:p>
        </w:tc>
      </w:tr>
      <w:tr w:rsidR="00BD3E8F" w:rsidRPr="00FF7047" w14:paraId="7A2C1FBB" w14:textId="77777777" w:rsidTr="00D8418D">
        <w:tc>
          <w:tcPr>
            <w:tcW w:w="2410" w:type="dxa"/>
            <w:vMerge/>
          </w:tcPr>
          <w:p w14:paraId="5015A200" w14:textId="77777777" w:rsidR="00BD3E8F" w:rsidRPr="008E357C" w:rsidRDefault="00BD3E8F" w:rsidP="008E357C">
            <w:pPr>
              <w:spacing w:line="266" w:lineRule="auto"/>
            </w:pPr>
          </w:p>
        </w:tc>
        <w:tc>
          <w:tcPr>
            <w:tcW w:w="3119" w:type="dxa"/>
          </w:tcPr>
          <w:p w14:paraId="68F4BAA8" w14:textId="77777777" w:rsidR="00BD3E8F" w:rsidRPr="008E357C" w:rsidRDefault="00BD3E8F" w:rsidP="008E357C">
            <w:pPr>
              <w:spacing w:line="266" w:lineRule="auto"/>
            </w:pPr>
            <w:r w:rsidRPr="008E357C">
              <w:t>physical characteristics</w:t>
            </w:r>
          </w:p>
        </w:tc>
        <w:tc>
          <w:tcPr>
            <w:tcW w:w="3538" w:type="dxa"/>
          </w:tcPr>
          <w:p w14:paraId="0FA9A503" w14:textId="77777777" w:rsidR="00BD3E8F" w:rsidRPr="008E357C" w:rsidRDefault="00BD3E8F" w:rsidP="008E357C">
            <w:pPr>
              <w:spacing w:line="266" w:lineRule="auto"/>
            </w:pPr>
            <w:proofErr w:type="spellStart"/>
            <w:r w:rsidRPr="008E357C">
              <w:rPr>
                <w:rFonts w:hint="eastAsia"/>
              </w:rPr>
              <w:t>父は目が青いです</w:t>
            </w:r>
            <w:proofErr w:type="spellEnd"/>
            <w:r w:rsidRPr="008E357C">
              <w:rPr>
                <w:rFonts w:hint="eastAsia"/>
              </w:rPr>
              <w:t>。</w:t>
            </w:r>
          </w:p>
        </w:tc>
      </w:tr>
      <w:tr w:rsidR="00BD3E8F" w:rsidRPr="00FF7047" w14:paraId="2F310030" w14:textId="77777777" w:rsidTr="00D8418D">
        <w:tc>
          <w:tcPr>
            <w:tcW w:w="2410" w:type="dxa"/>
            <w:vMerge w:val="restart"/>
          </w:tcPr>
          <w:p w14:paraId="09CA3941" w14:textId="77777777" w:rsidR="00BD3E8F" w:rsidRPr="008E357C" w:rsidRDefault="00BD3E8F" w:rsidP="008E357C">
            <w:pPr>
              <w:spacing w:line="266" w:lineRule="auto"/>
            </w:pPr>
            <w:r w:rsidRPr="008E357C">
              <w:t>の</w:t>
            </w:r>
          </w:p>
        </w:tc>
        <w:tc>
          <w:tcPr>
            <w:tcW w:w="3119" w:type="dxa"/>
          </w:tcPr>
          <w:p w14:paraId="2E0330E1" w14:textId="7B75CD21" w:rsidR="00BD3E8F" w:rsidRPr="008E357C" w:rsidRDefault="00BD3E8F" w:rsidP="008E357C">
            <w:pPr>
              <w:spacing w:line="266" w:lineRule="auto"/>
            </w:pPr>
            <w:r w:rsidRPr="008E357C">
              <w:t xml:space="preserve">possessive (of, </w:t>
            </w:r>
            <w:r w:rsidR="00B43F3F">
              <w:t>‘</w:t>
            </w:r>
            <w:r w:rsidRPr="008E357C">
              <w:t>s)</w:t>
            </w:r>
          </w:p>
        </w:tc>
        <w:tc>
          <w:tcPr>
            <w:tcW w:w="3538" w:type="dxa"/>
          </w:tcPr>
          <w:p w14:paraId="4B76FF67" w14:textId="77777777" w:rsidR="00BD3E8F" w:rsidRPr="008E357C" w:rsidRDefault="00BD3E8F" w:rsidP="008E357C">
            <w:pPr>
              <w:spacing w:line="266" w:lineRule="auto"/>
            </w:pPr>
            <w:proofErr w:type="spellStart"/>
            <w:r w:rsidRPr="008E357C">
              <w:t>私のペンです</w:t>
            </w:r>
            <w:proofErr w:type="spellEnd"/>
            <w:r w:rsidRPr="008E357C">
              <w:t>。</w:t>
            </w:r>
          </w:p>
        </w:tc>
      </w:tr>
      <w:tr w:rsidR="00BD3E8F" w:rsidRPr="00FF7047" w14:paraId="12B386BD" w14:textId="77777777" w:rsidTr="00D8418D">
        <w:tc>
          <w:tcPr>
            <w:tcW w:w="2410" w:type="dxa"/>
            <w:vMerge/>
          </w:tcPr>
          <w:p w14:paraId="05E10F40" w14:textId="77777777" w:rsidR="00BD3E8F" w:rsidRPr="008E357C" w:rsidRDefault="00BD3E8F" w:rsidP="008E357C">
            <w:pPr>
              <w:spacing w:line="266" w:lineRule="auto"/>
            </w:pPr>
          </w:p>
        </w:tc>
        <w:tc>
          <w:tcPr>
            <w:tcW w:w="3119" w:type="dxa"/>
          </w:tcPr>
          <w:p w14:paraId="2612CD9D" w14:textId="77777777" w:rsidR="00BD3E8F" w:rsidRPr="008E357C" w:rsidRDefault="00BD3E8F" w:rsidP="008E357C">
            <w:pPr>
              <w:spacing w:line="266" w:lineRule="auto"/>
            </w:pPr>
            <w:r w:rsidRPr="008E357C">
              <w:t>adjectival</w:t>
            </w:r>
          </w:p>
        </w:tc>
        <w:tc>
          <w:tcPr>
            <w:tcW w:w="3538" w:type="dxa"/>
          </w:tcPr>
          <w:p w14:paraId="3A66BED3" w14:textId="77777777" w:rsidR="00BD3E8F" w:rsidRPr="008E357C" w:rsidRDefault="00BD3E8F" w:rsidP="008E357C">
            <w:pPr>
              <w:spacing w:line="266" w:lineRule="auto"/>
            </w:pPr>
            <w:proofErr w:type="spellStart"/>
            <w:r w:rsidRPr="008E357C">
              <w:t>日本の</w:t>
            </w:r>
            <w:r w:rsidRPr="008E357C">
              <w:rPr>
                <w:rFonts w:hint="eastAsia"/>
              </w:rPr>
              <w:t>車</w:t>
            </w:r>
            <w:r w:rsidRPr="008E357C">
              <w:t>です</w:t>
            </w:r>
            <w:proofErr w:type="spellEnd"/>
            <w:r w:rsidRPr="008E357C">
              <w:t>。</w:t>
            </w:r>
          </w:p>
        </w:tc>
      </w:tr>
      <w:tr w:rsidR="00BD3E8F" w:rsidRPr="00FF7047" w14:paraId="549FD027" w14:textId="77777777" w:rsidTr="00D8418D">
        <w:tc>
          <w:tcPr>
            <w:tcW w:w="2410" w:type="dxa"/>
            <w:vMerge/>
          </w:tcPr>
          <w:p w14:paraId="0C44AB39" w14:textId="77777777" w:rsidR="00BD3E8F" w:rsidRPr="008E357C" w:rsidRDefault="00BD3E8F" w:rsidP="008E357C">
            <w:pPr>
              <w:spacing w:line="266" w:lineRule="auto"/>
            </w:pPr>
          </w:p>
        </w:tc>
        <w:tc>
          <w:tcPr>
            <w:tcW w:w="3119" w:type="dxa"/>
          </w:tcPr>
          <w:p w14:paraId="416963C7" w14:textId="77777777" w:rsidR="00BD3E8F" w:rsidRPr="008E357C" w:rsidRDefault="00BD3E8F" w:rsidP="008E357C">
            <w:pPr>
              <w:spacing w:line="266" w:lineRule="auto"/>
            </w:pPr>
            <w:r w:rsidRPr="008E357C">
              <w:t>possessive pronoun</w:t>
            </w:r>
          </w:p>
        </w:tc>
        <w:tc>
          <w:tcPr>
            <w:tcW w:w="3538" w:type="dxa"/>
          </w:tcPr>
          <w:p w14:paraId="03259A5F" w14:textId="77777777" w:rsidR="00BD3E8F" w:rsidRPr="008E357C" w:rsidRDefault="00BD3E8F" w:rsidP="008E357C">
            <w:pPr>
              <w:spacing w:line="266" w:lineRule="auto"/>
            </w:pPr>
            <w:proofErr w:type="spellStart"/>
            <w:r w:rsidRPr="008E357C">
              <w:rPr>
                <w:rFonts w:hint="eastAsia"/>
              </w:rPr>
              <w:t>これは先生のです</w:t>
            </w:r>
            <w:proofErr w:type="spellEnd"/>
            <w:r w:rsidRPr="008E357C">
              <w:rPr>
                <w:rFonts w:hint="eastAsia"/>
              </w:rPr>
              <w:t>。</w:t>
            </w:r>
          </w:p>
        </w:tc>
      </w:tr>
      <w:tr w:rsidR="00BD3E8F" w:rsidRPr="00FF7047" w14:paraId="15D15BDD" w14:textId="77777777" w:rsidTr="00D8418D">
        <w:tc>
          <w:tcPr>
            <w:tcW w:w="2410" w:type="dxa"/>
            <w:vMerge/>
          </w:tcPr>
          <w:p w14:paraId="1201575E" w14:textId="77777777" w:rsidR="00BD3E8F" w:rsidRPr="008E357C" w:rsidRDefault="00BD3E8F" w:rsidP="008E357C">
            <w:pPr>
              <w:spacing w:line="266" w:lineRule="auto"/>
            </w:pPr>
          </w:p>
        </w:tc>
        <w:tc>
          <w:tcPr>
            <w:tcW w:w="3119" w:type="dxa"/>
          </w:tcPr>
          <w:p w14:paraId="58816A8B" w14:textId="77777777" w:rsidR="00BD3E8F" w:rsidRPr="008E357C" w:rsidRDefault="00BD3E8F" w:rsidP="008E357C">
            <w:pPr>
              <w:spacing w:line="266" w:lineRule="auto"/>
            </w:pPr>
            <w:r w:rsidRPr="008E357C">
              <w:t>locational</w:t>
            </w:r>
          </w:p>
        </w:tc>
        <w:tc>
          <w:tcPr>
            <w:tcW w:w="3538" w:type="dxa"/>
          </w:tcPr>
          <w:p w14:paraId="77E13594" w14:textId="77777777" w:rsidR="00BD3E8F" w:rsidRPr="008E357C" w:rsidRDefault="00BD3E8F" w:rsidP="008E357C">
            <w:pPr>
              <w:spacing w:line="266" w:lineRule="auto"/>
            </w:pPr>
            <w:proofErr w:type="spellStart"/>
            <w:r w:rsidRPr="008E357C">
              <w:rPr>
                <w:rFonts w:hint="eastAsia"/>
              </w:rPr>
              <w:t>本はつくえの上にあります</w:t>
            </w:r>
            <w:proofErr w:type="spellEnd"/>
            <w:r w:rsidRPr="008E357C">
              <w:rPr>
                <w:rFonts w:hint="eastAsia"/>
              </w:rPr>
              <w:t>。</w:t>
            </w:r>
          </w:p>
        </w:tc>
      </w:tr>
      <w:tr w:rsidR="00BD3E8F" w:rsidRPr="00FF7047" w14:paraId="34BF2813" w14:textId="77777777" w:rsidTr="00D8418D">
        <w:tc>
          <w:tcPr>
            <w:tcW w:w="2410" w:type="dxa"/>
            <w:vMerge w:val="restart"/>
          </w:tcPr>
          <w:p w14:paraId="1BBDF2BF" w14:textId="77777777" w:rsidR="00BD3E8F" w:rsidRPr="008E357C" w:rsidRDefault="00BD3E8F" w:rsidP="008E357C">
            <w:pPr>
              <w:spacing w:line="266" w:lineRule="auto"/>
            </w:pPr>
            <w:r w:rsidRPr="008E357C">
              <w:t>に</w:t>
            </w:r>
          </w:p>
        </w:tc>
        <w:tc>
          <w:tcPr>
            <w:tcW w:w="3119" w:type="dxa"/>
          </w:tcPr>
          <w:p w14:paraId="61164B79" w14:textId="77777777" w:rsidR="00BD3E8F" w:rsidRPr="008E357C" w:rsidRDefault="00BD3E8F" w:rsidP="008E357C">
            <w:pPr>
              <w:spacing w:line="266" w:lineRule="auto"/>
            </w:pPr>
            <w:r w:rsidRPr="008E357C">
              <w:t>destination (to, into, onto)</w:t>
            </w:r>
          </w:p>
        </w:tc>
        <w:tc>
          <w:tcPr>
            <w:tcW w:w="3538" w:type="dxa"/>
          </w:tcPr>
          <w:p w14:paraId="2F5A42BD" w14:textId="77777777" w:rsidR="00BD3E8F" w:rsidRPr="008E357C" w:rsidRDefault="00BD3E8F" w:rsidP="008E357C">
            <w:pPr>
              <w:spacing w:line="266" w:lineRule="auto"/>
            </w:pPr>
            <w:proofErr w:type="spellStart"/>
            <w:r w:rsidRPr="008E357C">
              <w:t>パーティーに</w:t>
            </w:r>
            <w:r w:rsidRPr="008E357C">
              <w:rPr>
                <w:rFonts w:hint="eastAsia"/>
              </w:rPr>
              <w:t>行</w:t>
            </w:r>
            <w:r w:rsidRPr="008E357C">
              <w:t>きます</w:t>
            </w:r>
            <w:proofErr w:type="spellEnd"/>
            <w:r w:rsidRPr="008E357C">
              <w:t>。</w:t>
            </w:r>
          </w:p>
        </w:tc>
      </w:tr>
      <w:tr w:rsidR="00BD3E8F" w:rsidRPr="00FF7047" w14:paraId="3411E7F3" w14:textId="77777777" w:rsidTr="00D8418D">
        <w:tc>
          <w:tcPr>
            <w:tcW w:w="2410" w:type="dxa"/>
            <w:vMerge/>
          </w:tcPr>
          <w:p w14:paraId="24712B75" w14:textId="77777777" w:rsidR="00BD3E8F" w:rsidRPr="008E357C" w:rsidRDefault="00BD3E8F" w:rsidP="008E357C">
            <w:pPr>
              <w:spacing w:line="266" w:lineRule="auto"/>
            </w:pPr>
          </w:p>
        </w:tc>
        <w:tc>
          <w:tcPr>
            <w:tcW w:w="3119" w:type="dxa"/>
          </w:tcPr>
          <w:p w14:paraId="249CF714" w14:textId="77777777" w:rsidR="00BD3E8F" w:rsidRPr="008E357C" w:rsidRDefault="00BD3E8F" w:rsidP="008E357C">
            <w:pPr>
              <w:spacing w:line="266" w:lineRule="auto"/>
            </w:pPr>
            <w:r w:rsidRPr="008E357C">
              <w:t>indirect object</w:t>
            </w:r>
          </w:p>
        </w:tc>
        <w:tc>
          <w:tcPr>
            <w:tcW w:w="3538" w:type="dxa"/>
          </w:tcPr>
          <w:p w14:paraId="34BF905C" w14:textId="77777777" w:rsidR="00BD3E8F" w:rsidRPr="008E357C" w:rsidRDefault="00BD3E8F" w:rsidP="008E357C">
            <w:pPr>
              <w:spacing w:line="266" w:lineRule="auto"/>
            </w:pPr>
            <w:proofErr w:type="spellStart"/>
            <w:r w:rsidRPr="008E357C">
              <w:t>先生に</w:t>
            </w:r>
            <w:r w:rsidRPr="008E357C">
              <w:rPr>
                <w:rFonts w:hint="eastAsia"/>
              </w:rPr>
              <w:t>聞</w:t>
            </w:r>
            <w:r w:rsidRPr="008E357C">
              <w:t>いて</w:t>
            </w:r>
            <w:r w:rsidRPr="008E357C">
              <w:rPr>
                <w:rFonts w:hint="eastAsia"/>
              </w:rPr>
              <w:t>くだ</w:t>
            </w:r>
            <w:r w:rsidRPr="008E357C">
              <w:t>さい</w:t>
            </w:r>
            <w:proofErr w:type="spellEnd"/>
            <w:r w:rsidRPr="008E357C">
              <w:t>。</w:t>
            </w:r>
          </w:p>
        </w:tc>
      </w:tr>
      <w:tr w:rsidR="00BD3E8F" w:rsidRPr="00FF7047" w14:paraId="44DCD4AE" w14:textId="77777777" w:rsidTr="00D8418D">
        <w:tc>
          <w:tcPr>
            <w:tcW w:w="2410" w:type="dxa"/>
            <w:vMerge/>
          </w:tcPr>
          <w:p w14:paraId="2DFC168B" w14:textId="77777777" w:rsidR="00BD3E8F" w:rsidRPr="008E357C" w:rsidRDefault="00BD3E8F" w:rsidP="008E357C">
            <w:pPr>
              <w:spacing w:line="266" w:lineRule="auto"/>
            </w:pPr>
          </w:p>
        </w:tc>
        <w:tc>
          <w:tcPr>
            <w:tcW w:w="3119" w:type="dxa"/>
          </w:tcPr>
          <w:p w14:paraId="3AF98DFD" w14:textId="77777777" w:rsidR="00BD3E8F" w:rsidRPr="008E357C" w:rsidRDefault="00BD3E8F" w:rsidP="008E357C">
            <w:pPr>
              <w:spacing w:line="266" w:lineRule="auto"/>
            </w:pPr>
            <w:r w:rsidRPr="008E357C">
              <w:t>point of time</w:t>
            </w:r>
          </w:p>
        </w:tc>
        <w:tc>
          <w:tcPr>
            <w:tcW w:w="3538" w:type="dxa"/>
          </w:tcPr>
          <w:p w14:paraId="12C9054B" w14:textId="77777777" w:rsidR="00BD3E8F" w:rsidRPr="008E357C" w:rsidRDefault="00BD3E8F" w:rsidP="008E357C">
            <w:pPr>
              <w:spacing w:line="266" w:lineRule="auto"/>
            </w:pPr>
            <w:proofErr w:type="spellStart"/>
            <w:r w:rsidRPr="008E357C">
              <w:t>三</w:t>
            </w:r>
            <w:r w:rsidRPr="008E357C">
              <w:rPr>
                <w:rFonts w:hint="eastAsia"/>
              </w:rPr>
              <w:t>時半</w:t>
            </w:r>
            <w:r w:rsidRPr="008E357C">
              <w:t>に</w:t>
            </w:r>
            <w:r w:rsidRPr="008E357C">
              <w:rPr>
                <w:rFonts w:hint="eastAsia"/>
              </w:rPr>
              <w:t>行</w:t>
            </w:r>
            <w:r w:rsidRPr="008E357C">
              <w:t>きましょう</w:t>
            </w:r>
            <w:proofErr w:type="spellEnd"/>
            <w:r w:rsidRPr="008E357C">
              <w:t>。</w:t>
            </w:r>
          </w:p>
        </w:tc>
      </w:tr>
      <w:tr w:rsidR="00BD3E8F" w:rsidRPr="00FF7047" w14:paraId="2314BE17" w14:textId="77777777" w:rsidTr="00D8418D">
        <w:tc>
          <w:tcPr>
            <w:tcW w:w="2410" w:type="dxa"/>
            <w:vMerge/>
          </w:tcPr>
          <w:p w14:paraId="66D7E728" w14:textId="77777777" w:rsidR="00BD3E8F" w:rsidRPr="008E357C" w:rsidRDefault="00BD3E8F" w:rsidP="008E357C">
            <w:pPr>
              <w:spacing w:line="266" w:lineRule="auto"/>
            </w:pPr>
          </w:p>
        </w:tc>
        <w:tc>
          <w:tcPr>
            <w:tcW w:w="3119" w:type="dxa"/>
          </w:tcPr>
          <w:p w14:paraId="03CBE278" w14:textId="77777777" w:rsidR="00BD3E8F" w:rsidRPr="008E357C" w:rsidRDefault="00BD3E8F" w:rsidP="008E357C">
            <w:pPr>
              <w:spacing w:line="266" w:lineRule="auto"/>
            </w:pPr>
            <w:r w:rsidRPr="008E357C">
              <w:t>purpose</w:t>
            </w:r>
          </w:p>
        </w:tc>
        <w:tc>
          <w:tcPr>
            <w:tcW w:w="3538" w:type="dxa"/>
          </w:tcPr>
          <w:p w14:paraId="3FBBCF83" w14:textId="77777777" w:rsidR="00BD3E8F" w:rsidRPr="008E357C" w:rsidRDefault="00BD3E8F" w:rsidP="008E357C">
            <w:pPr>
              <w:spacing w:line="266" w:lineRule="auto"/>
            </w:pPr>
            <w:proofErr w:type="spellStart"/>
            <w:r w:rsidRPr="008E357C">
              <w:t>えいがを</w:t>
            </w:r>
            <w:r w:rsidRPr="008E357C">
              <w:rPr>
                <w:rFonts w:hint="eastAsia"/>
              </w:rPr>
              <w:t>見に行</w:t>
            </w:r>
            <w:r w:rsidRPr="008E357C">
              <w:t>きます</w:t>
            </w:r>
            <w:proofErr w:type="spellEnd"/>
            <w:r w:rsidRPr="008E357C">
              <w:t>。</w:t>
            </w:r>
          </w:p>
        </w:tc>
      </w:tr>
      <w:tr w:rsidR="00BD3E8F" w:rsidRPr="00FF7047" w14:paraId="547A8C70" w14:textId="77777777" w:rsidTr="00D8418D">
        <w:tc>
          <w:tcPr>
            <w:tcW w:w="2410" w:type="dxa"/>
            <w:vMerge/>
          </w:tcPr>
          <w:p w14:paraId="6DCD489A" w14:textId="77777777" w:rsidR="00BD3E8F" w:rsidRPr="00FF7047" w:rsidRDefault="00BD3E8F" w:rsidP="008E357C">
            <w:pPr>
              <w:widowControl w:val="0"/>
              <w:spacing w:line="266" w:lineRule="auto"/>
              <w:rPr>
                <w:rFonts w:ascii="MS Mincho" w:eastAsia="MS Mincho" w:hAnsi="MS Mincho" w:cs="Arial"/>
                <w:lang w:eastAsia="ja-JP"/>
              </w:rPr>
            </w:pPr>
          </w:p>
        </w:tc>
        <w:tc>
          <w:tcPr>
            <w:tcW w:w="3119" w:type="dxa"/>
          </w:tcPr>
          <w:p w14:paraId="77672A63" w14:textId="77777777" w:rsidR="00BD3E8F" w:rsidRPr="008E357C" w:rsidRDefault="00BD3E8F" w:rsidP="008E357C">
            <w:pPr>
              <w:spacing w:line="266" w:lineRule="auto"/>
            </w:pPr>
            <w:r w:rsidRPr="008E357C">
              <w:t>place of existence</w:t>
            </w:r>
          </w:p>
        </w:tc>
        <w:tc>
          <w:tcPr>
            <w:tcW w:w="3538" w:type="dxa"/>
          </w:tcPr>
          <w:p w14:paraId="4BD20E47" w14:textId="77777777" w:rsidR="00BD3E8F" w:rsidRPr="008E357C" w:rsidRDefault="00BD3E8F" w:rsidP="008E357C">
            <w:pPr>
              <w:spacing w:line="266" w:lineRule="auto"/>
            </w:pPr>
            <w:proofErr w:type="spellStart"/>
            <w:r w:rsidRPr="008E357C">
              <w:rPr>
                <w:rFonts w:hint="eastAsia"/>
              </w:rPr>
              <w:t>しんぶんはここにあります</w:t>
            </w:r>
            <w:proofErr w:type="spellEnd"/>
            <w:r w:rsidRPr="008E357C">
              <w:rPr>
                <w:rFonts w:hint="eastAsia"/>
              </w:rPr>
              <w:t>。</w:t>
            </w:r>
          </w:p>
        </w:tc>
      </w:tr>
      <w:tr w:rsidR="00BD3E8F" w:rsidRPr="00FF7047" w14:paraId="62BF2067" w14:textId="77777777" w:rsidTr="00D8418D">
        <w:tc>
          <w:tcPr>
            <w:tcW w:w="2410" w:type="dxa"/>
          </w:tcPr>
          <w:p w14:paraId="7C6A8BEF" w14:textId="77777777" w:rsidR="00BD3E8F" w:rsidRPr="008E357C" w:rsidRDefault="00BD3E8F" w:rsidP="008E357C">
            <w:r w:rsidRPr="008E357C">
              <w:lastRenderedPageBreak/>
              <w:t>へ</w:t>
            </w:r>
          </w:p>
        </w:tc>
        <w:tc>
          <w:tcPr>
            <w:tcW w:w="3119" w:type="dxa"/>
          </w:tcPr>
          <w:p w14:paraId="1E875B91" w14:textId="77777777" w:rsidR="00BD3E8F" w:rsidRPr="008E357C" w:rsidRDefault="00BD3E8F" w:rsidP="008E357C">
            <w:r w:rsidRPr="008E357C">
              <w:t>direction (to)</w:t>
            </w:r>
          </w:p>
        </w:tc>
        <w:tc>
          <w:tcPr>
            <w:tcW w:w="3538" w:type="dxa"/>
          </w:tcPr>
          <w:p w14:paraId="49D09A60" w14:textId="77777777" w:rsidR="00BD3E8F" w:rsidRPr="008E357C" w:rsidRDefault="00BD3E8F" w:rsidP="008E357C">
            <w:proofErr w:type="spellStart"/>
            <w:r w:rsidRPr="008E357C">
              <w:t>日本へ行きます</w:t>
            </w:r>
            <w:proofErr w:type="spellEnd"/>
            <w:r w:rsidRPr="008E357C">
              <w:t>。</w:t>
            </w:r>
          </w:p>
        </w:tc>
      </w:tr>
      <w:tr w:rsidR="00BD3E8F" w:rsidRPr="00FF7047" w14:paraId="129463A0" w14:textId="77777777" w:rsidTr="00D8418D">
        <w:tc>
          <w:tcPr>
            <w:tcW w:w="2410" w:type="dxa"/>
            <w:vMerge w:val="restart"/>
          </w:tcPr>
          <w:p w14:paraId="594AECDA" w14:textId="77777777" w:rsidR="00BD3E8F" w:rsidRPr="008E357C" w:rsidRDefault="00BD3E8F" w:rsidP="008E357C">
            <w:r w:rsidRPr="008E357C">
              <w:t>を</w:t>
            </w:r>
          </w:p>
        </w:tc>
        <w:tc>
          <w:tcPr>
            <w:tcW w:w="3119" w:type="dxa"/>
          </w:tcPr>
          <w:p w14:paraId="2A6D5471" w14:textId="77777777" w:rsidR="00BD3E8F" w:rsidRPr="008E357C" w:rsidRDefault="00BD3E8F" w:rsidP="008E357C">
            <w:r w:rsidRPr="008E357C">
              <w:t xml:space="preserve">direct object </w:t>
            </w:r>
          </w:p>
        </w:tc>
        <w:tc>
          <w:tcPr>
            <w:tcW w:w="3538" w:type="dxa"/>
          </w:tcPr>
          <w:p w14:paraId="3F4D4672" w14:textId="77777777" w:rsidR="00BD3E8F" w:rsidRPr="008E357C" w:rsidRDefault="00BD3E8F" w:rsidP="008E357C">
            <w:proofErr w:type="spellStart"/>
            <w:r w:rsidRPr="008E357C">
              <w:t>コーラを</w:t>
            </w:r>
            <w:r w:rsidRPr="008E357C">
              <w:rPr>
                <w:rFonts w:hint="eastAsia"/>
              </w:rPr>
              <w:t>飲</w:t>
            </w:r>
            <w:r w:rsidRPr="008E357C">
              <w:t>みます</w:t>
            </w:r>
            <w:proofErr w:type="spellEnd"/>
            <w:r w:rsidRPr="008E357C">
              <w:t>。</w:t>
            </w:r>
          </w:p>
        </w:tc>
      </w:tr>
      <w:tr w:rsidR="00BD3E8F" w:rsidRPr="00FF7047" w14:paraId="11011A35" w14:textId="77777777" w:rsidTr="00D8418D">
        <w:tc>
          <w:tcPr>
            <w:tcW w:w="2410" w:type="dxa"/>
            <w:vMerge/>
          </w:tcPr>
          <w:p w14:paraId="61BEAD4A" w14:textId="77777777" w:rsidR="00BD3E8F" w:rsidRPr="008E357C" w:rsidRDefault="00BD3E8F" w:rsidP="008E357C"/>
        </w:tc>
        <w:tc>
          <w:tcPr>
            <w:tcW w:w="3119" w:type="dxa"/>
          </w:tcPr>
          <w:p w14:paraId="6B0AEA9D" w14:textId="77777777" w:rsidR="00BD3E8F" w:rsidRPr="008E357C" w:rsidRDefault="00BD3E8F" w:rsidP="008E357C">
            <w:r w:rsidRPr="008E357C">
              <w:t>asking for something</w:t>
            </w:r>
          </w:p>
        </w:tc>
        <w:tc>
          <w:tcPr>
            <w:tcW w:w="3538" w:type="dxa"/>
          </w:tcPr>
          <w:p w14:paraId="1CD7771B" w14:textId="77777777" w:rsidR="00BD3E8F" w:rsidRPr="008E357C" w:rsidRDefault="00BD3E8F" w:rsidP="008E357C">
            <w:proofErr w:type="spellStart"/>
            <w:r w:rsidRPr="008E357C">
              <w:rPr>
                <w:rFonts w:hint="eastAsia"/>
              </w:rPr>
              <w:t>コーラを二つください</w:t>
            </w:r>
            <w:proofErr w:type="spellEnd"/>
            <w:r w:rsidRPr="008E357C">
              <w:rPr>
                <w:rFonts w:hint="eastAsia"/>
              </w:rPr>
              <w:t>。</w:t>
            </w:r>
          </w:p>
        </w:tc>
      </w:tr>
      <w:tr w:rsidR="00BD3E8F" w:rsidRPr="00FF7047" w14:paraId="341D465C" w14:textId="77777777" w:rsidTr="00D8418D">
        <w:tc>
          <w:tcPr>
            <w:tcW w:w="2410" w:type="dxa"/>
            <w:vMerge/>
          </w:tcPr>
          <w:p w14:paraId="72571D19" w14:textId="77777777" w:rsidR="00BD3E8F" w:rsidRPr="008E357C" w:rsidRDefault="00BD3E8F" w:rsidP="008E357C"/>
        </w:tc>
        <w:tc>
          <w:tcPr>
            <w:tcW w:w="3119" w:type="dxa"/>
          </w:tcPr>
          <w:p w14:paraId="13042A9E" w14:textId="77777777" w:rsidR="00BD3E8F" w:rsidRPr="008E357C" w:rsidRDefault="00BD3E8F" w:rsidP="008E357C">
            <w:r w:rsidRPr="008E357C">
              <w:t>place of motion (pass by, along, through)</w:t>
            </w:r>
          </w:p>
        </w:tc>
        <w:tc>
          <w:tcPr>
            <w:tcW w:w="3538" w:type="dxa"/>
          </w:tcPr>
          <w:p w14:paraId="21E39D7B" w14:textId="77777777" w:rsidR="00BD3E8F" w:rsidRPr="008E357C" w:rsidRDefault="00BD3E8F" w:rsidP="008E357C">
            <w:proofErr w:type="spellStart"/>
            <w:r w:rsidRPr="008E357C">
              <w:rPr>
                <w:rFonts w:hint="eastAsia"/>
              </w:rPr>
              <w:t>みちをまっすぐ行ってください</w:t>
            </w:r>
            <w:proofErr w:type="spellEnd"/>
            <w:r w:rsidRPr="008E357C">
              <w:rPr>
                <w:rFonts w:hint="eastAsia"/>
              </w:rPr>
              <w:t>。</w:t>
            </w:r>
          </w:p>
        </w:tc>
      </w:tr>
      <w:tr w:rsidR="00BD3E8F" w:rsidRPr="00FF7047" w14:paraId="20336D1E" w14:textId="77777777" w:rsidTr="00D8418D">
        <w:tc>
          <w:tcPr>
            <w:tcW w:w="2410" w:type="dxa"/>
            <w:vMerge w:val="restart"/>
          </w:tcPr>
          <w:p w14:paraId="6221069F" w14:textId="77777777" w:rsidR="00BD3E8F" w:rsidRPr="008E357C" w:rsidRDefault="00BD3E8F" w:rsidP="008E357C">
            <w:r w:rsidRPr="008E357C">
              <w:t>で</w:t>
            </w:r>
          </w:p>
        </w:tc>
        <w:tc>
          <w:tcPr>
            <w:tcW w:w="3119" w:type="dxa"/>
          </w:tcPr>
          <w:p w14:paraId="2807DB61" w14:textId="77777777" w:rsidR="00BD3E8F" w:rsidRPr="008E357C" w:rsidRDefault="00BD3E8F" w:rsidP="008E357C">
            <w:r w:rsidRPr="008E357C">
              <w:t>place of action</w:t>
            </w:r>
          </w:p>
        </w:tc>
        <w:tc>
          <w:tcPr>
            <w:tcW w:w="3538" w:type="dxa"/>
          </w:tcPr>
          <w:p w14:paraId="5077D501" w14:textId="77777777" w:rsidR="00BD3E8F" w:rsidRPr="008E357C" w:rsidRDefault="00BD3E8F" w:rsidP="008E357C">
            <w:proofErr w:type="spellStart"/>
            <w:r w:rsidRPr="008E357C">
              <w:t>学校でならいました</w:t>
            </w:r>
            <w:proofErr w:type="spellEnd"/>
            <w:r w:rsidRPr="008E357C">
              <w:t>。</w:t>
            </w:r>
          </w:p>
        </w:tc>
      </w:tr>
      <w:tr w:rsidR="00BD3E8F" w:rsidRPr="00FF7047" w14:paraId="54C859D2" w14:textId="77777777" w:rsidTr="00D8418D">
        <w:tc>
          <w:tcPr>
            <w:tcW w:w="2410" w:type="dxa"/>
            <w:vMerge/>
          </w:tcPr>
          <w:p w14:paraId="6FEDE4FF" w14:textId="77777777" w:rsidR="00BD3E8F" w:rsidRPr="008E357C" w:rsidRDefault="00BD3E8F" w:rsidP="008E357C"/>
        </w:tc>
        <w:tc>
          <w:tcPr>
            <w:tcW w:w="3119" w:type="dxa"/>
          </w:tcPr>
          <w:p w14:paraId="14770752" w14:textId="77777777" w:rsidR="00BD3E8F" w:rsidRPr="008E357C" w:rsidRDefault="00BD3E8F" w:rsidP="008E357C">
            <w:r w:rsidRPr="008E357C">
              <w:t>by means of</w:t>
            </w:r>
          </w:p>
        </w:tc>
        <w:tc>
          <w:tcPr>
            <w:tcW w:w="3538" w:type="dxa"/>
          </w:tcPr>
          <w:p w14:paraId="356091DB" w14:textId="77777777" w:rsidR="00BD3E8F" w:rsidRPr="008E357C" w:rsidRDefault="00BD3E8F" w:rsidP="008E357C">
            <w:proofErr w:type="spellStart"/>
            <w:r w:rsidRPr="008E357C">
              <w:t>おはしで</w:t>
            </w:r>
            <w:r w:rsidRPr="008E357C">
              <w:rPr>
                <w:rFonts w:hint="eastAsia"/>
              </w:rPr>
              <w:t>食</w:t>
            </w:r>
            <w:r w:rsidRPr="008E357C">
              <w:t>べます</w:t>
            </w:r>
            <w:proofErr w:type="spellEnd"/>
            <w:r w:rsidRPr="008E357C">
              <w:t>。</w:t>
            </w:r>
          </w:p>
        </w:tc>
      </w:tr>
      <w:tr w:rsidR="00BD3E8F" w:rsidRPr="00FF7047" w14:paraId="4125800F" w14:textId="77777777" w:rsidTr="00D8418D">
        <w:tc>
          <w:tcPr>
            <w:tcW w:w="2410" w:type="dxa"/>
          </w:tcPr>
          <w:p w14:paraId="252AB045" w14:textId="77777777" w:rsidR="00BD3E8F" w:rsidRPr="008E357C" w:rsidRDefault="00BD3E8F" w:rsidP="008E357C">
            <w:r w:rsidRPr="008E357C">
              <w:t>や</w:t>
            </w:r>
          </w:p>
        </w:tc>
        <w:tc>
          <w:tcPr>
            <w:tcW w:w="3119" w:type="dxa"/>
          </w:tcPr>
          <w:p w14:paraId="71B91EE1" w14:textId="77777777" w:rsidR="00BD3E8F" w:rsidRPr="008E357C" w:rsidRDefault="00BD3E8F" w:rsidP="008E357C">
            <w:r w:rsidRPr="008E357C">
              <w:t>linking (and so on)</w:t>
            </w:r>
          </w:p>
        </w:tc>
        <w:tc>
          <w:tcPr>
            <w:tcW w:w="3538" w:type="dxa"/>
          </w:tcPr>
          <w:p w14:paraId="65E29971" w14:textId="77777777" w:rsidR="00BD3E8F" w:rsidRPr="008E357C" w:rsidRDefault="00BD3E8F" w:rsidP="008E357C">
            <w:pPr>
              <w:rPr>
                <w:highlight w:val="yellow"/>
              </w:rPr>
            </w:pPr>
            <w:proofErr w:type="spellStart"/>
            <w:r w:rsidRPr="008E357C">
              <w:t>日本語やすうがくやえいごをべんきょうしています</w:t>
            </w:r>
            <w:proofErr w:type="spellEnd"/>
            <w:r w:rsidRPr="008E357C">
              <w:t>。</w:t>
            </w:r>
          </w:p>
        </w:tc>
      </w:tr>
      <w:tr w:rsidR="00BD3E8F" w:rsidRPr="00FF7047" w14:paraId="359C521A" w14:textId="77777777" w:rsidTr="00D8418D">
        <w:tc>
          <w:tcPr>
            <w:tcW w:w="2410" w:type="dxa"/>
            <w:vMerge w:val="restart"/>
          </w:tcPr>
          <w:p w14:paraId="56AE8A87" w14:textId="77777777" w:rsidR="00BD3E8F" w:rsidRPr="008E357C" w:rsidRDefault="00BD3E8F" w:rsidP="008E357C">
            <w:r w:rsidRPr="008E357C">
              <w:t>と</w:t>
            </w:r>
          </w:p>
        </w:tc>
        <w:tc>
          <w:tcPr>
            <w:tcW w:w="3119" w:type="dxa"/>
          </w:tcPr>
          <w:p w14:paraId="01053709" w14:textId="77777777" w:rsidR="00BD3E8F" w:rsidRPr="008E357C" w:rsidRDefault="00BD3E8F" w:rsidP="008E357C">
            <w:r w:rsidRPr="008E357C">
              <w:t>linking (and)</w:t>
            </w:r>
          </w:p>
        </w:tc>
        <w:tc>
          <w:tcPr>
            <w:tcW w:w="3538" w:type="dxa"/>
          </w:tcPr>
          <w:p w14:paraId="401D0D84" w14:textId="77777777" w:rsidR="00BD3E8F" w:rsidRPr="008E357C" w:rsidRDefault="00BD3E8F" w:rsidP="008E357C">
            <w:proofErr w:type="spellStart"/>
            <w:r w:rsidRPr="008E357C">
              <w:t>本とざっしを</w:t>
            </w:r>
            <w:r w:rsidRPr="008E357C">
              <w:rPr>
                <w:rFonts w:hint="eastAsia"/>
              </w:rPr>
              <w:t>買</w:t>
            </w:r>
            <w:r w:rsidRPr="008E357C">
              <w:t>いました</w:t>
            </w:r>
            <w:proofErr w:type="spellEnd"/>
            <w:r w:rsidRPr="008E357C">
              <w:t>。</w:t>
            </w:r>
          </w:p>
        </w:tc>
      </w:tr>
      <w:tr w:rsidR="00BD3E8F" w:rsidRPr="00FF7047" w14:paraId="0C1C73A7" w14:textId="77777777" w:rsidTr="00D8418D">
        <w:tc>
          <w:tcPr>
            <w:tcW w:w="2410" w:type="dxa"/>
            <w:vMerge/>
          </w:tcPr>
          <w:p w14:paraId="490689E2" w14:textId="77777777" w:rsidR="00BD3E8F" w:rsidRPr="008E357C" w:rsidRDefault="00BD3E8F" w:rsidP="008E357C"/>
        </w:tc>
        <w:tc>
          <w:tcPr>
            <w:tcW w:w="3119" w:type="dxa"/>
          </w:tcPr>
          <w:p w14:paraId="1AE48629" w14:textId="77777777" w:rsidR="00BD3E8F" w:rsidRPr="008E357C" w:rsidRDefault="00BD3E8F" w:rsidP="008E357C">
            <w:r w:rsidRPr="008E357C">
              <w:t>with person</w:t>
            </w:r>
          </w:p>
        </w:tc>
        <w:tc>
          <w:tcPr>
            <w:tcW w:w="3538" w:type="dxa"/>
          </w:tcPr>
          <w:p w14:paraId="4BFB8B51" w14:textId="77777777" w:rsidR="00BD3E8F" w:rsidRPr="008E357C" w:rsidRDefault="00BD3E8F" w:rsidP="008E357C">
            <w:proofErr w:type="spellStart"/>
            <w:r w:rsidRPr="008E357C">
              <w:rPr>
                <w:rFonts w:hint="eastAsia"/>
              </w:rPr>
              <w:t>家族</w:t>
            </w:r>
            <w:r w:rsidRPr="008E357C">
              <w:t>と</w:t>
            </w:r>
            <w:r w:rsidRPr="008E357C">
              <w:rPr>
                <w:rFonts w:hint="eastAsia"/>
              </w:rPr>
              <w:t>行</w:t>
            </w:r>
            <w:r w:rsidRPr="008E357C">
              <w:t>きました</w:t>
            </w:r>
            <w:proofErr w:type="spellEnd"/>
            <w:r w:rsidRPr="008E357C">
              <w:t>。</w:t>
            </w:r>
          </w:p>
        </w:tc>
      </w:tr>
      <w:tr w:rsidR="00BD3E8F" w:rsidRPr="00FF7047" w14:paraId="09D45EC8" w14:textId="77777777" w:rsidTr="00D8418D">
        <w:tc>
          <w:tcPr>
            <w:tcW w:w="2410" w:type="dxa"/>
            <w:vMerge w:val="restart"/>
          </w:tcPr>
          <w:p w14:paraId="3A8D7D40" w14:textId="77777777" w:rsidR="00BD3E8F" w:rsidRPr="008E357C" w:rsidRDefault="00BD3E8F" w:rsidP="008E357C">
            <w:r w:rsidRPr="008E357C">
              <w:t>も</w:t>
            </w:r>
          </w:p>
        </w:tc>
        <w:tc>
          <w:tcPr>
            <w:tcW w:w="3119" w:type="dxa"/>
          </w:tcPr>
          <w:p w14:paraId="610AC0D6" w14:textId="77777777" w:rsidR="00BD3E8F" w:rsidRPr="008E357C" w:rsidRDefault="00BD3E8F" w:rsidP="008E357C">
            <w:r w:rsidRPr="008E357C">
              <w:t>repetitive (too, also)</w:t>
            </w:r>
          </w:p>
        </w:tc>
        <w:tc>
          <w:tcPr>
            <w:tcW w:w="3538" w:type="dxa"/>
          </w:tcPr>
          <w:p w14:paraId="7494C19B" w14:textId="77777777" w:rsidR="00BD3E8F" w:rsidRPr="008E357C" w:rsidRDefault="00BD3E8F" w:rsidP="008E357C">
            <w:proofErr w:type="spellStart"/>
            <w:r w:rsidRPr="008E357C">
              <w:t>私も</w:t>
            </w:r>
            <w:r w:rsidRPr="008E357C">
              <w:rPr>
                <w:rFonts w:hint="eastAsia"/>
              </w:rPr>
              <w:t>行</w:t>
            </w:r>
            <w:r w:rsidRPr="008E357C">
              <w:t>きます</w:t>
            </w:r>
            <w:proofErr w:type="spellEnd"/>
            <w:r w:rsidRPr="008E357C">
              <w:t>。</w:t>
            </w:r>
          </w:p>
        </w:tc>
      </w:tr>
      <w:tr w:rsidR="00BD3E8F" w:rsidRPr="00FF7047" w14:paraId="12B71085" w14:textId="77777777" w:rsidTr="00D8418D">
        <w:tc>
          <w:tcPr>
            <w:tcW w:w="2410" w:type="dxa"/>
            <w:vMerge/>
          </w:tcPr>
          <w:p w14:paraId="3344E1B8" w14:textId="77777777" w:rsidR="00BD3E8F" w:rsidRPr="008E357C" w:rsidRDefault="00BD3E8F" w:rsidP="008E357C"/>
        </w:tc>
        <w:tc>
          <w:tcPr>
            <w:tcW w:w="3119" w:type="dxa"/>
          </w:tcPr>
          <w:p w14:paraId="7494191F" w14:textId="77777777" w:rsidR="00BD3E8F" w:rsidRPr="008E357C" w:rsidRDefault="00BD3E8F" w:rsidP="008E357C">
            <w:r w:rsidRPr="008E357C">
              <w:t>(both)</w:t>
            </w:r>
          </w:p>
        </w:tc>
        <w:tc>
          <w:tcPr>
            <w:tcW w:w="3538" w:type="dxa"/>
          </w:tcPr>
          <w:p w14:paraId="7094ACD3" w14:textId="77777777" w:rsidR="00BD3E8F" w:rsidRPr="008E357C" w:rsidRDefault="00BD3E8F" w:rsidP="008E357C">
            <w:proofErr w:type="spellStart"/>
            <w:r w:rsidRPr="008E357C">
              <w:t>クリケットもやきゅうも好きです</w:t>
            </w:r>
            <w:proofErr w:type="spellEnd"/>
            <w:r w:rsidRPr="008E357C">
              <w:t>。</w:t>
            </w:r>
          </w:p>
        </w:tc>
      </w:tr>
      <w:tr w:rsidR="00BD3E8F" w:rsidRPr="00FF7047" w14:paraId="55178FC5" w14:textId="77777777" w:rsidTr="00D8418D">
        <w:tc>
          <w:tcPr>
            <w:tcW w:w="2410" w:type="dxa"/>
            <w:vMerge/>
          </w:tcPr>
          <w:p w14:paraId="14016728" w14:textId="77777777" w:rsidR="00BD3E8F" w:rsidRPr="008E357C" w:rsidRDefault="00BD3E8F" w:rsidP="008E357C"/>
        </w:tc>
        <w:tc>
          <w:tcPr>
            <w:tcW w:w="3119" w:type="dxa"/>
          </w:tcPr>
          <w:p w14:paraId="14DF1CC9" w14:textId="77777777" w:rsidR="00BD3E8F" w:rsidRPr="008E357C" w:rsidRDefault="00BD3E8F" w:rsidP="008E357C">
            <w:r w:rsidRPr="008E357C">
              <w:t>expressing neither</w:t>
            </w:r>
          </w:p>
        </w:tc>
        <w:tc>
          <w:tcPr>
            <w:tcW w:w="3538" w:type="dxa"/>
          </w:tcPr>
          <w:p w14:paraId="4E6007C9" w14:textId="77777777" w:rsidR="00BD3E8F" w:rsidRPr="008E357C" w:rsidRDefault="00BD3E8F" w:rsidP="008E357C">
            <w:proofErr w:type="spellStart"/>
            <w:r w:rsidRPr="008E357C">
              <w:rPr>
                <w:rFonts w:hint="eastAsia"/>
              </w:rPr>
              <w:t>いぬもねこもいません</w:t>
            </w:r>
            <w:proofErr w:type="spellEnd"/>
            <w:r w:rsidRPr="008E357C">
              <w:rPr>
                <w:rFonts w:hint="eastAsia"/>
              </w:rPr>
              <w:t>。</w:t>
            </w:r>
          </w:p>
        </w:tc>
      </w:tr>
      <w:tr w:rsidR="00BD3E8F" w:rsidRPr="00FF7047" w14:paraId="35FA3CFA" w14:textId="77777777" w:rsidTr="00D8418D">
        <w:tc>
          <w:tcPr>
            <w:tcW w:w="2410" w:type="dxa"/>
          </w:tcPr>
          <w:p w14:paraId="03F36C09" w14:textId="77777777" w:rsidR="00BD3E8F" w:rsidRPr="008E357C" w:rsidRDefault="00BD3E8F" w:rsidP="008E357C">
            <w:r w:rsidRPr="008E357C">
              <w:t>か</w:t>
            </w:r>
          </w:p>
        </w:tc>
        <w:tc>
          <w:tcPr>
            <w:tcW w:w="3119" w:type="dxa"/>
          </w:tcPr>
          <w:p w14:paraId="2C84453A" w14:textId="77777777" w:rsidR="00BD3E8F" w:rsidRPr="008E357C" w:rsidRDefault="00BD3E8F" w:rsidP="008E357C">
            <w:r w:rsidRPr="008E357C">
              <w:t>stating alternatives (or)</w:t>
            </w:r>
          </w:p>
        </w:tc>
        <w:tc>
          <w:tcPr>
            <w:tcW w:w="3538" w:type="dxa"/>
          </w:tcPr>
          <w:p w14:paraId="69607F22" w14:textId="77777777" w:rsidR="00BD3E8F" w:rsidRPr="008E357C" w:rsidRDefault="00BD3E8F" w:rsidP="008E357C">
            <w:proofErr w:type="spellStart"/>
            <w:r w:rsidRPr="008E357C">
              <w:t>今日か</w:t>
            </w:r>
            <w:r w:rsidRPr="008E357C">
              <w:rPr>
                <w:rFonts w:hint="eastAsia"/>
              </w:rPr>
              <w:t>、</w:t>
            </w:r>
            <w:r w:rsidRPr="008E357C">
              <w:t>あした</w:t>
            </w:r>
            <w:r w:rsidRPr="008E357C">
              <w:rPr>
                <w:rFonts w:hint="eastAsia"/>
              </w:rPr>
              <w:t>、行きましょう</w:t>
            </w:r>
            <w:proofErr w:type="spellEnd"/>
            <w:r w:rsidRPr="008E357C">
              <w:t>。</w:t>
            </w:r>
          </w:p>
        </w:tc>
      </w:tr>
    </w:tbl>
    <w:p w14:paraId="5971014A" w14:textId="77777777" w:rsidR="0085390E" w:rsidRPr="00D8418D" w:rsidRDefault="0085390E" w:rsidP="00C93F29">
      <w:pPr>
        <w:pStyle w:val="ListParagraph"/>
        <w:numPr>
          <w:ilvl w:val="0"/>
          <w:numId w:val="11"/>
        </w:numPr>
        <w:spacing w:before="120"/>
        <w:rPr>
          <w:b/>
          <w:bCs/>
        </w:rPr>
      </w:pPr>
      <w:r w:rsidRPr="00D8418D">
        <w:rPr>
          <w:b/>
          <w:bCs/>
        </w:rPr>
        <w:t>Sentence final particles</w:t>
      </w:r>
    </w:p>
    <w:tbl>
      <w:tblPr>
        <w:tblStyle w:val="SCSATable"/>
        <w:tblW w:w="9067" w:type="dxa"/>
        <w:tblLayout w:type="fixed"/>
        <w:tblLook w:val="04A0" w:firstRow="1" w:lastRow="0" w:firstColumn="1" w:lastColumn="0" w:noHBand="0" w:noVBand="1"/>
      </w:tblPr>
      <w:tblGrid>
        <w:gridCol w:w="2410"/>
        <w:gridCol w:w="2830"/>
        <w:gridCol w:w="3827"/>
      </w:tblGrid>
      <w:tr w:rsidR="0085390E" w:rsidRPr="00FF7047" w14:paraId="7CF67C0B" w14:textId="77777777" w:rsidTr="00D8418D">
        <w:trPr>
          <w:cnfStyle w:val="100000000000" w:firstRow="1" w:lastRow="0" w:firstColumn="0" w:lastColumn="0" w:oddVBand="0" w:evenVBand="0" w:oddHBand="0" w:evenHBand="0" w:firstRowFirstColumn="0" w:firstRowLastColumn="0" w:lastRowFirstColumn="0" w:lastRowLastColumn="0"/>
        </w:trPr>
        <w:tc>
          <w:tcPr>
            <w:tcW w:w="2410" w:type="dxa"/>
          </w:tcPr>
          <w:p w14:paraId="5F4B4939" w14:textId="77777777" w:rsidR="0085390E" w:rsidRPr="008E357C" w:rsidRDefault="0085390E" w:rsidP="008E357C">
            <w:r w:rsidRPr="008E357C">
              <w:t>Particle</w:t>
            </w:r>
          </w:p>
        </w:tc>
        <w:tc>
          <w:tcPr>
            <w:tcW w:w="2830" w:type="dxa"/>
          </w:tcPr>
          <w:p w14:paraId="66450BA3" w14:textId="77777777" w:rsidR="0085390E" w:rsidRPr="008E357C" w:rsidRDefault="0085390E" w:rsidP="008E357C">
            <w:r w:rsidRPr="008E357C">
              <w:t>Function/use</w:t>
            </w:r>
          </w:p>
        </w:tc>
        <w:tc>
          <w:tcPr>
            <w:tcW w:w="3827" w:type="dxa"/>
          </w:tcPr>
          <w:p w14:paraId="01DC56B1" w14:textId="77777777" w:rsidR="0085390E" w:rsidRPr="008E357C" w:rsidRDefault="0085390E" w:rsidP="008E357C">
            <w:r w:rsidRPr="008E357C">
              <w:t>Elaborations</w:t>
            </w:r>
          </w:p>
        </w:tc>
      </w:tr>
      <w:tr w:rsidR="0085390E" w:rsidRPr="00FF7047" w14:paraId="0C5E19A2" w14:textId="77777777" w:rsidTr="00D8418D">
        <w:tc>
          <w:tcPr>
            <w:tcW w:w="2410" w:type="dxa"/>
          </w:tcPr>
          <w:p w14:paraId="1701B799" w14:textId="369CE637" w:rsidR="0085390E" w:rsidRPr="008E357C" w:rsidRDefault="0085390E" w:rsidP="008E357C">
            <w:r w:rsidRPr="008E357C">
              <w:t>ね</w:t>
            </w:r>
            <w:r w:rsidR="007469FF" w:rsidRPr="008E357C">
              <w:rPr>
                <w:rFonts w:hint="eastAsia"/>
              </w:rPr>
              <w:t>/</w:t>
            </w:r>
            <w:proofErr w:type="spellStart"/>
            <w:r w:rsidRPr="008E357C">
              <w:t>ねえ</w:t>
            </w:r>
            <w:proofErr w:type="spellEnd"/>
          </w:p>
        </w:tc>
        <w:tc>
          <w:tcPr>
            <w:tcW w:w="2830" w:type="dxa"/>
          </w:tcPr>
          <w:p w14:paraId="37ED2DE4" w14:textId="71A1B37B" w:rsidR="0085390E" w:rsidRPr="008E357C" w:rsidRDefault="0085390E" w:rsidP="008E357C">
            <w:r w:rsidRPr="008E357C">
              <w:t>tag question (isn</w:t>
            </w:r>
            <w:r w:rsidR="00B43F3F">
              <w:t>’</w:t>
            </w:r>
            <w:r w:rsidRPr="008E357C">
              <w:t>t it?)</w:t>
            </w:r>
          </w:p>
        </w:tc>
        <w:tc>
          <w:tcPr>
            <w:tcW w:w="3827" w:type="dxa"/>
          </w:tcPr>
          <w:p w14:paraId="21065E58" w14:textId="77777777" w:rsidR="0085390E" w:rsidRPr="008E357C" w:rsidRDefault="0085390E" w:rsidP="008E357C">
            <w:proofErr w:type="spellStart"/>
            <w:r w:rsidRPr="008E357C">
              <w:t>いいお</w:t>
            </w:r>
            <w:r w:rsidRPr="008E357C">
              <w:rPr>
                <w:rFonts w:hint="eastAsia"/>
              </w:rPr>
              <w:t>天気</w:t>
            </w:r>
            <w:r w:rsidRPr="008E357C">
              <w:t>ですね</w:t>
            </w:r>
            <w:proofErr w:type="spellEnd"/>
            <w:r w:rsidRPr="008E357C">
              <w:t>。</w:t>
            </w:r>
          </w:p>
        </w:tc>
      </w:tr>
      <w:tr w:rsidR="0085390E" w:rsidRPr="00FF7047" w14:paraId="3DDC9A79" w14:textId="77777777" w:rsidTr="00D8418D">
        <w:tc>
          <w:tcPr>
            <w:tcW w:w="2410" w:type="dxa"/>
            <w:vMerge w:val="restart"/>
          </w:tcPr>
          <w:p w14:paraId="110A1028" w14:textId="77777777" w:rsidR="0085390E" w:rsidRPr="008E357C" w:rsidRDefault="0085390E" w:rsidP="008E357C">
            <w:r w:rsidRPr="008E357C">
              <w:t>よ</w:t>
            </w:r>
          </w:p>
        </w:tc>
        <w:tc>
          <w:tcPr>
            <w:tcW w:w="2830" w:type="dxa"/>
          </w:tcPr>
          <w:p w14:paraId="4A1A79C4" w14:textId="77777777" w:rsidR="0085390E" w:rsidRPr="008E357C" w:rsidRDefault="0085390E" w:rsidP="008E357C">
            <w:r w:rsidRPr="008E357C">
              <w:t>assurance</w:t>
            </w:r>
          </w:p>
        </w:tc>
        <w:tc>
          <w:tcPr>
            <w:tcW w:w="3827" w:type="dxa"/>
          </w:tcPr>
          <w:p w14:paraId="74BE269F" w14:textId="77777777" w:rsidR="0085390E" w:rsidRPr="008E357C" w:rsidRDefault="0085390E" w:rsidP="008E357C">
            <w:proofErr w:type="spellStart"/>
            <w:r w:rsidRPr="008E357C">
              <w:t>いいえいがですよ</w:t>
            </w:r>
            <w:proofErr w:type="spellEnd"/>
            <w:r w:rsidRPr="008E357C">
              <w:t>。</w:t>
            </w:r>
          </w:p>
        </w:tc>
      </w:tr>
      <w:tr w:rsidR="0085390E" w:rsidRPr="00FF7047" w14:paraId="357719A8" w14:textId="77777777" w:rsidTr="00D8418D">
        <w:tc>
          <w:tcPr>
            <w:tcW w:w="2410" w:type="dxa"/>
            <w:vMerge/>
          </w:tcPr>
          <w:p w14:paraId="531EDF69" w14:textId="77777777" w:rsidR="0085390E" w:rsidRPr="008E357C" w:rsidRDefault="0085390E" w:rsidP="008E357C"/>
        </w:tc>
        <w:tc>
          <w:tcPr>
            <w:tcW w:w="2830" w:type="dxa"/>
          </w:tcPr>
          <w:p w14:paraId="626D959C" w14:textId="77777777" w:rsidR="0085390E" w:rsidRPr="008E357C" w:rsidRDefault="0085390E" w:rsidP="008E357C">
            <w:r w:rsidRPr="008E357C">
              <w:t>gentle persuasion</w:t>
            </w:r>
          </w:p>
        </w:tc>
        <w:tc>
          <w:tcPr>
            <w:tcW w:w="3827" w:type="dxa"/>
          </w:tcPr>
          <w:p w14:paraId="2111730A" w14:textId="77777777" w:rsidR="0085390E" w:rsidRPr="008E357C" w:rsidRDefault="0085390E" w:rsidP="008E357C">
            <w:proofErr w:type="spellStart"/>
            <w:r w:rsidRPr="008E357C">
              <w:t>えいがに行きましょうよ</w:t>
            </w:r>
            <w:proofErr w:type="spellEnd"/>
            <w:r w:rsidRPr="008E357C">
              <w:t>。</w:t>
            </w:r>
          </w:p>
        </w:tc>
      </w:tr>
      <w:tr w:rsidR="0085390E" w:rsidRPr="00FF7047" w14:paraId="7D19F1E7" w14:textId="77777777" w:rsidTr="00D8418D">
        <w:tc>
          <w:tcPr>
            <w:tcW w:w="2410" w:type="dxa"/>
          </w:tcPr>
          <w:p w14:paraId="351FFF66" w14:textId="77777777" w:rsidR="0085390E" w:rsidRPr="008E357C" w:rsidRDefault="0085390E" w:rsidP="008E357C">
            <w:r w:rsidRPr="008E357C">
              <w:t>か</w:t>
            </w:r>
          </w:p>
        </w:tc>
        <w:tc>
          <w:tcPr>
            <w:tcW w:w="2830" w:type="dxa"/>
          </w:tcPr>
          <w:p w14:paraId="2795BCD4" w14:textId="77777777" w:rsidR="0085390E" w:rsidRPr="008E357C" w:rsidRDefault="0085390E" w:rsidP="008E357C">
            <w:r w:rsidRPr="008E357C">
              <w:t>question marker</w:t>
            </w:r>
          </w:p>
        </w:tc>
        <w:tc>
          <w:tcPr>
            <w:tcW w:w="3827" w:type="dxa"/>
          </w:tcPr>
          <w:p w14:paraId="3679E383" w14:textId="77777777" w:rsidR="0085390E" w:rsidRPr="008E357C" w:rsidRDefault="0085390E" w:rsidP="008E357C">
            <w:proofErr w:type="spellStart"/>
            <w:r w:rsidRPr="008E357C">
              <w:t>だれ・どこ・いつ・</w:t>
            </w:r>
            <w:r w:rsidRPr="008E357C">
              <w:rPr>
                <w:rFonts w:hint="eastAsia"/>
              </w:rPr>
              <w:t>何</w:t>
            </w:r>
            <w:proofErr w:type="spellEnd"/>
            <w:r w:rsidRPr="008E357C">
              <w:t xml:space="preserve">etc.) </w:t>
            </w:r>
            <w:proofErr w:type="spellStart"/>
            <w:r w:rsidRPr="008E357C">
              <w:t>ですか</w:t>
            </w:r>
            <w:proofErr w:type="spellEnd"/>
            <w:r w:rsidRPr="008E357C">
              <w:t>。</w:t>
            </w:r>
          </w:p>
        </w:tc>
      </w:tr>
    </w:tbl>
    <w:p w14:paraId="67621889" w14:textId="100DAC72" w:rsidR="0085390E" w:rsidRPr="00D8418D" w:rsidRDefault="0085390E" w:rsidP="00C93F29">
      <w:pPr>
        <w:pStyle w:val="ListParagraph"/>
        <w:numPr>
          <w:ilvl w:val="0"/>
          <w:numId w:val="11"/>
        </w:numPr>
        <w:spacing w:before="120"/>
        <w:rPr>
          <w:b/>
          <w:bCs/>
        </w:rPr>
      </w:pPr>
      <w:r w:rsidRPr="00D8418D">
        <w:rPr>
          <w:b/>
          <w:bCs/>
        </w:rPr>
        <w:t>Words indicating extent</w:t>
      </w:r>
    </w:p>
    <w:tbl>
      <w:tblPr>
        <w:tblStyle w:val="SCSATable"/>
        <w:tblW w:w="9067" w:type="dxa"/>
        <w:tblLook w:val="04A0" w:firstRow="1" w:lastRow="0" w:firstColumn="1" w:lastColumn="0" w:noHBand="0" w:noVBand="1"/>
      </w:tblPr>
      <w:tblGrid>
        <w:gridCol w:w="2410"/>
        <w:gridCol w:w="2830"/>
        <w:gridCol w:w="3827"/>
      </w:tblGrid>
      <w:tr w:rsidR="0085390E" w:rsidRPr="00FF7047" w14:paraId="79AEA8C5" w14:textId="77777777" w:rsidTr="00F95DC1">
        <w:trPr>
          <w:cnfStyle w:val="100000000000" w:firstRow="1" w:lastRow="0" w:firstColumn="0" w:lastColumn="0" w:oddVBand="0" w:evenVBand="0" w:oddHBand="0" w:evenHBand="0" w:firstRowFirstColumn="0" w:firstRowLastColumn="0" w:lastRowFirstColumn="0" w:lastRowLastColumn="0"/>
        </w:trPr>
        <w:tc>
          <w:tcPr>
            <w:tcW w:w="2410" w:type="dxa"/>
          </w:tcPr>
          <w:p w14:paraId="39543615" w14:textId="77777777" w:rsidR="0085390E" w:rsidRPr="008E357C" w:rsidRDefault="0085390E" w:rsidP="008E357C">
            <w:r w:rsidRPr="008E357C">
              <w:t>Word</w:t>
            </w:r>
          </w:p>
        </w:tc>
        <w:tc>
          <w:tcPr>
            <w:tcW w:w="2830" w:type="dxa"/>
          </w:tcPr>
          <w:p w14:paraId="6EAB9633" w14:textId="77777777" w:rsidR="0085390E" w:rsidRPr="008E357C" w:rsidRDefault="0085390E" w:rsidP="008E357C">
            <w:r w:rsidRPr="008E357C">
              <w:t>Function/use</w:t>
            </w:r>
          </w:p>
        </w:tc>
        <w:tc>
          <w:tcPr>
            <w:tcW w:w="3827" w:type="dxa"/>
          </w:tcPr>
          <w:p w14:paraId="47AE02CF" w14:textId="77777777" w:rsidR="0085390E" w:rsidRPr="008E357C" w:rsidRDefault="0085390E" w:rsidP="008E357C">
            <w:r w:rsidRPr="008E357C">
              <w:t>Elaborations</w:t>
            </w:r>
          </w:p>
        </w:tc>
      </w:tr>
      <w:tr w:rsidR="0085390E" w:rsidRPr="00FF7047" w14:paraId="3DA2F15A" w14:textId="77777777" w:rsidTr="00F95DC1">
        <w:tc>
          <w:tcPr>
            <w:tcW w:w="2410" w:type="dxa"/>
            <w:vMerge w:val="restart"/>
          </w:tcPr>
          <w:p w14:paraId="3C8D8B26" w14:textId="77777777" w:rsidR="0085390E" w:rsidRPr="008E357C" w:rsidRDefault="0085390E" w:rsidP="008E357C">
            <w:proofErr w:type="spellStart"/>
            <w:r w:rsidRPr="008E357C">
              <w:t>から</w:t>
            </w:r>
            <w:proofErr w:type="spellEnd"/>
          </w:p>
        </w:tc>
        <w:tc>
          <w:tcPr>
            <w:tcW w:w="2830" w:type="dxa"/>
          </w:tcPr>
          <w:p w14:paraId="1D1FF4C4" w14:textId="77777777" w:rsidR="0085390E" w:rsidRPr="008E357C" w:rsidRDefault="0085390E" w:rsidP="008E357C">
            <w:r w:rsidRPr="008E357C">
              <w:t>since, from (a point of time)</w:t>
            </w:r>
          </w:p>
        </w:tc>
        <w:tc>
          <w:tcPr>
            <w:tcW w:w="3827" w:type="dxa"/>
          </w:tcPr>
          <w:p w14:paraId="6DFDD360" w14:textId="77777777" w:rsidR="0085390E" w:rsidRPr="008E357C" w:rsidRDefault="0085390E" w:rsidP="008E357C">
            <w:proofErr w:type="spellStart"/>
            <w:r w:rsidRPr="008E357C">
              <w:t>三</w:t>
            </w:r>
            <w:r w:rsidRPr="008E357C">
              <w:rPr>
                <w:rFonts w:hint="eastAsia"/>
              </w:rPr>
              <w:t>時</w:t>
            </w:r>
            <w:r w:rsidRPr="008E357C">
              <w:t>から四</w:t>
            </w:r>
            <w:r w:rsidRPr="008E357C">
              <w:rPr>
                <w:rFonts w:hint="eastAsia"/>
              </w:rPr>
              <w:t>時</w:t>
            </w:r>
            <w:r w:rsidRPr="008E357C">
              <w:t>までです</w:t>
            </w:r>
            <w:proofErr w:type="spellEnd"/>
            <w:r w:rsidRPr="008E357C">
              <w:t>。</w:t>
            </w:r>
          </w:p>
        </w:tc>
      </w:tr>
      <w:tr w:rsidR="0085390E" w:rsidRPr="00FF7047" w14:paraId="2FF44576" w14:textId="77777777" w:rsidTr="00F95DC1">
        <w:tc>
          <w:tcPr>
            <w:tcW w:w="2410" w:type="dxa"/>
            <w:vMerge/>
          </w:tcPr>
          <w:p w14:paraId="2F11DDB1" w14:textId="77777777" w:rsidR="0085390E" w:rsidRPr="008E357C" w:rsidRDefault="0085390E" w:rsidP="008E357C"/>
        </w:tc>
        <w:tc>
          <w:tcPr>
            <w:tcW w:w="2830" w:type="dxa"/>
          </w:tcPr>
          <w:p w14:paraId="5B729A87" w14:textId="77777777" w:rsidR="0085390E" w:rsidRPr="008E357C" w:rsidRDefault="0085390E" w:rsidP="008E357C">
            <w:r w:rsidRPr="008E357C">
              <w:t>since, from (a place)</w:t>
            </w:r>
          </w:p>
        </w:tc>
        <w:tc>
          <w:tcPr>
            <w:tcW w:w="3827" w:type="dxa"/>
          </w:tcPr>
          <w:p w14:paraId="569F14F8" w14:textId="77777777" w:rsidR="0085390E" w:rsidRPr="008E357C" w:rsidRDefault="0085390E" w:rsidP="008E357C">
            <w:proofErr w:type="spellStart"/>
            <w:r w:rsidRPr="008E357C">
              <w:t>イタリアから</w:t>
            </w:r>
            <w:r w:rsidRPr="008E357C">
              <w:rPr>
                <w:rFonts w:hint="eastAsia"/>
              </w:rPr>
              <w:t>来</w:t>
            </w:r>
            <w:r w:rsidRPr="008E357C">
              <w:t>ました</w:t>
            </w:r>
            <w:proofErr w:type="spellEnd"/>
            <w:r w:rsidRPr="008E357C">
              <w:t>。</w:t>
            </w:r>
          </w:p>
        </w:tc>
      </w:tr>
      <w:tr w:rsidR="0085390E" w:rsidRPr="00FF7047" w14:paraId="12586EB8" w14:textId="77777777" w:rsidTr="00F95DC1">
        <w:tc>
          <w:tcPr>
            <w:tcW w:w="2410" w:type="dxa"/>
            <w:vMerge w:val="restart"/>
          </w:tcPr>
          <w:p w14:paraId="491991C3" w14:textId="77777777" w:rsidR="0085390E" w:rsidRPr="008E357C" w:rsidRDefault="0085390E" w:rsidP="008E357C">
            <w:proofErr w:type="spellStart"/>
            <w:r w:rsidRPr="008E357C">
              <w:t>まで</w:t>
            </w:r>
            <w:proofErr w:type="spellEnd"/>
          </w:p>
        </w:tc>
        <w:tc>
          <w:tcPr>
            <w:tcW w:w="2830" w:type="dxa"/>
          </w:tcPr>
          <w:p w14:paraId="74F9D422" w14:textId="77777777" w:rsidR="0085390E" w:rsidRPr="008E357C" w:rsidRDefault="0085390E" w:rsidP="008E357C">
            <w:r w:rsidRPr="008E357C">
              <w:t>until (a point of time)</w:t>
            </w:r>
          </w:p>
        </w:tc>
        <w:tc>
          <w:tcPr>
            <w:tcW w:w="3827" w:type="dxa"/>
          </w:tcPr>
          <w:p w14:paraId="2F4C0494" w14:textId="77777777" w:rsidR="0085390E" w:rsidRPr="008E357C" w:rsidRDefault="0085390E" w:rsidP="008E357C">
            <w:proofErr w:type="spellStart"/>
            <w:r w:rsidRPr="008E357C">
              <w:t>三</w:t>
            </w:r>
            <w:r w:rsidRPr="008E357C">
              <w:rPr>
                <w:rFonts w:hint="eastAsia"/>
              </w:rPr>
              <w:t>時</w:t>
            </w:r>
            <w:r w:rsidRPr="008E357C">
              <w:t>までべんきょうしました</w:t>
            </w:r>
            <w:proofErr w:type="spellEnd"/>
            <w:r w:rsidRPr="008E357C">
              <w:t>。</w:t>
            </w:r>
          </w:p>
        </w:tc>
      </w:tr>
      <w:tr w:rsidR="0085390E" w:rsidRPr="00FF7047" w14:paraId="091BE1C7" w14:textId="77777777" w:rsidTr="00F95DC1">
        <w:tc>
          <w:tcPr>
            <w:tcW w:w="2410" w:type="dxa"/>
            <w:vMerge/>
          </w:tcPr>
          <w:p w14:paraId="659C5139" w14:textId="77777777" w:rsidR="0085390E" w:rsidRPr="008E357C" w:rsidRDefault="0085390E" w:rsidP="008E357C"/>
        </w:tc>
        <w:tc>
          <w:tcPr>
            <w:tcW w:w="2830" w:type="dxa"/>
          </w:tcPr>
          <w:p w14:paraId="38E4E361" w14:textId="77777777" w:rsidR="0085390E" w:rsidRPr="008E357C" w:rsidRDefault="0085390E" w:rsidP="008E357C">
            <w:r w:rsidRPr="008E357C">
              <w:t>to, as far as (a place)</w:t>
            </w:r>
          </w:p>
        </w:tc>
        <w:tc>
          <w:tcPr>
            <w:tcW w:w="3827" w:type="dxa"/>
          </w:tcPr>
          <w:p w14:paraId="3FF3DAC1" w14:textId="77777777" w:rsidR="0085390E" w:rsidRPr="008E357C" w:rsidRDefault="0085390E" w:rsidP="008E357C">
            <w:proofErr w:type="spellStart"/>
            <w:r w:rsidRPr="008E357C">
              <w:rPr>
                <w:rFonts w:hint="eastAsia"/>
              </w:rPr>
              <w:t>駅</w:t>
            </w:r>
            <w:r w:rsidRPr="008E357C">
              <w:t>まであるきます</w:t>
            </w:r>
            <w:proofErr w:type="spellEnd"/>
            <w:r w:rsidRPr="008E357C">
              <w:t>。</w:t>
            </w:r>
          </w:p>
        </w:tc>
      </w:tr>
      <w:tr w:rsidR="0085390E" w:rsidRPr="00FF7047" w14:paraId="7F73E3AD" w14:textId="77777777" w:rsidTr="00F95DC1">
        <w:tc>
          <w:tcPr>
            <w:tcW w:w="2410" w:type="dxa"/>
          </w:tcPr>
          <w:p w14:paraId="0DB14399" w14:textId="77777777" w:rsidR="0085390E" w:rsidRPr="008E357C" w:rsidRDefault="0085390E" w:rsidP="008E357C">
            <w:proofErr w:type="spellStart"/>
            <w:r w:rsidRPr="008E357C">
              <w:t>ごろ</w:t>
            </w:r>
            <w:proofErr w:type="spellEnd"/>
          </w:p>
        </w:tc>
        <w:tc>
          <w:tcPr>
            <w:tcW w:w="2830" w:type="dxa"/>
          </w:tcPr>
          <w:p w14:paraId="647AEFD0" w14:textId="77777777" w:rsidR="0085390E" w:rsidRPr="008E357C" w:rsidRDefault="0085390E" w:rsidP="008E357C">
            <w:r w:rsidRPr="008E357C">
              <w:t>approximate point of time</w:t>
            </w:r>
          </w:p>
        </w:tc>
        <w:tc>
          <w:tcPr>
            <w:tcW w:w="3827" w:type="dxa"/>
          </w:tcPr>
          <w:p w14:paraId="5B4EF758" w14:textId="77777777" w:rsidR="0085390E" w:rsidRPr="008E357C" w:rsidRDefault="0085390E" w:rsidP="008E357C">
            <w:proofErr w:type="spellStart"/>
            <w:r w:rsidRPr="008E357C">
              <w:t>妹は三</w:t>
            </w:r>
            <w:r w:rsidRPr="008E357C">
              <w:rPr>
                <w:rFonts w:hint="eastAsia"/>
              </w:rPr>
              <w:t>時</w:t>
            </w:r>
            <w:r w:rsidRPr="008E357C">
              <w:t>ごろかえります</w:t>
            </w:r>
            <w:proofErr w:type="spellEnd"/>
            <w:r w:rsidRPr="008E357C">
              <w:t>。</w:t>
            </w:r>
          </w:p>
        </w:tc>
      </w:tr>
      <w:tr w:rsidR="0085390E" w:rsidRPr="00FF7047" w14:paraId="32CEB481" w14:textId="77777777" w:rsidTr="00F95DC1">
        <w:tc>
          <w:tcPr>
            <w:tcW w:w="2410" w:type="dxa"/>
            <w:vMerge w:val="restart"/>
          </w:tcPr>
          <w:p w14:paraId="1BF25597" w14:textId="656C0D61" w:rsidR="0085390E" w:rsidRPr="008E357C" w:rsidRDefault="0085390E" w:rsidP="008E357C">
            <w:proofErr w:type="spellStart"/>
            <w:r w:rsidRPr="008E357C">
              <w:t>ぐらい</w:t>
            </w:r>
            <w:proofErr w:type="spellEnd"/>
            <w:r w:rsidR="007469FF" w:rsidRPr="008E357C">
              <w:rPr>
                <w:rFonts w:hint="eastAsia"/>
              </w:rPr>
              <w:t>/</w:t>
            </w:r>
            <w:proofErr w:type="spellStart"/>
            <w:r w:rsidRPr="008E357C">
              <w:t>くらい</w:t>
            </w:r>
            <w:proofErr w:type="spellEnd"/>
          </w:p>
        </w:tc>
        <w:tc>
          <w:tcPr>
            <w:tcW w:w="2830" w:type="dxa"/>
          </w:tcPr>
          <w:p w14:paraId="3ACA5181" w14:textId="77777777" w:rsidR="0085390E" w:rsidRPr="008E357C" w:rsidRDefault="0085390E" w:rsidP="008E357C">
            <w:r w:rsidRPr="008E357C">
              <w:t>approximate</w:t>
            </w:r>
          </w:p>
        </w:tc>
        <w:tc>
          <w:tcPr>
            <w:tcW w:w="3827" w:type="dxa"/>
          </w:tcPr>
          <w:p w14:paraId="7EA59EEC" w14:textId="77777777" w:rsidR="0085390E" w:rsidRPr="008E357C" w:rsidRDefault="0085390E" w:rsidP="008E357C">
            <w:proofErr w:type="spellStart"/>
            <w:r w:rsidRPr="008E357C">
              <w:t>五百人ぐらいいます</w:t>
            </w:r>
            <w:proofErr w:type="spellEnd"/>
            <w:r w:rsidRPr="008E357C">
              <w:t>。</w:t>
            </w:r>
          </w:p>
        </w:tc>
      </w:tr>
      <w:tr w:rsidR="0085390E" w:rsidRPr="00FF7047" w14:paraId="6FD6D7D3" w14:textId="77777777" w:rsidTr="00F95DC1">
        <w:tc>
          <w:tcPr>
            <w:tcW w:w="2410" w:type="dxa"/>
            <w:vMerge/>
          </w:tcPr>
          <w:p w14:paraId="3EEF7A93" w14:textId="77777777" w:rsidR="0085390E" w:rsidRPr="008E357C" w:rsidRDefault="0085390E" w:rsidP="008E357C"/>
        </w:tc>
        <w:tc>
          <w:tcPr>
            <w:tcW w:w="2830" w:type="dxa"/>
          </w:tcPr>
          <w:p w14:paraId="043E3EB6" w14:textId="77777777" w:rsidR="0085390E" w:rsidRPr="008E357C" w:rsidRDefault="0085390E" w:rsidP="008E357C">
            <w:r w:rsidRPr="008E357C">
              <w:t>amount/time/length</w:t>
            </w:r>
          </w:p>
        </w:tc>
        <w:tc>
          <w:tcPr>
            <w:tcW w:w="3827" w:type="dxa"/>
          </w:tcPr>
          <w:p w14:paraId="62F86F68" w14:textId="77777777" w:rsidR="0085390E" w:rsidRPr="008E357C" w:rsidRDefault="0085390E" w:rsidP="008E357C">
            <w:proofErr w:type="spellStart"/>
            <w:r w:rsidRPr="008E357C">
              <w:t>三</w:t>
            </w:r>
            <w:r w:rsidRPr="008E357C">
              <w:rPr>
                <w:rFonts w:hint="eastAsia"/>
              </w:rPr>
              <w:t>時間</w:t>
            </w:r>
            <w:r w:rsidRPr="008E357C">
              <w:t>ぐらいかかります</w:t>
            </w:r>
            <w:proofErr w:type="spellEnd"/>
            <w:r w:rsidRPr="008E357C">
              <w:t>。</w:t>
            </w:r>
          </w:p>
        </w:tc>
      </w:tr>
      <w:tr w:rsidR="0085390E" w:rsidRPr="00FF7047" w14:paraId="246BAAD3" w14:textId="77777777" w:rsidTr="00F95DC1">
        <w:tc>
          <w:tcPr>
            <w:tcW w:w="2410" w:type="dxa"/>
          </w:tcPr>
          <w:p w14:paraId="20229AD6" w14:textId="5F72B28E" w:rsidR="0085390E" w:rsidRPr="008E357C" w:rsidRDefault="0085390E" w:rsidP="008E357C">
            <w:proofErr w:type="spellStart"/>
            <w:r w:rsidRPr="008E357C">
              <w:rPr>
                <w:rFonts w:hint="eastAsia"/>
              </w:rPr>
              <w:t>一番</w:t>
            </w:r>
            <w:proofErr w:type="spellEnd"/>
          </w:p>
        </w:tc>
        <w:tc>
          <w:tcPr>
            <w:tcW w:w="2830" w:type="dxa"/>
          </w:tcPr>
          <w:p w14:paraId="6A9ACDD8" w14:textId="77777777" w:rsidR="0085390E" w:rsidRPr="008E357C" w:rsidRDefault="0085390E" w:rsidP="008E357C">
            <w:r w:rsidRPr="008E357C">
              <w:t>superlative (the most)</w:t>
            </w:r>
          </w:p>
        </w:tc>
        <w:tc>
          <w:tcPr>
            <w:tcW w:w="3827" w:type="dxa"/>
          </w:tcPr>
          <w:p w14:paraId="4FD7C9F5" w14:textId="77777777" w:rsidR="0085390E" w:rsidRPr="008E357C" w:rsidRDefault="0085390E" w:rsidP="008E357C">
            <w:proofErr w:type="spellStart"/>
            <w:r w:rsidRPr="008E357C">
              <w:t>これが一番好きです</w:t>
            </w:r>
            <w:proofErr w:type="spellEnd"/>
            <w:r w:rsidRPr="008E357C">
              <w:t>。</w:t>
            </w:r>
          </w:p>
        </w:tc>
      </w:tr>
    </w:tbl>
    <w:p w14:paraId="2962D977" w14:textId="72C94018" w:rsidR="00B244AA" w:rsidRPr="00F95DC1" w:rsidRDefault="00B244AA" w:rsidP="00F95DC1">
      <w:pPr>
        <w:rPr>
          <w:lang w:eastAsia="ja-JP"/>
        </w:rPr>
      </w:pPr>
      <w:r w:rsidRPr="00F95DC1">
        <w:rPr>
          <w:lang w:eastAsia="ja-JP"/>
        </w:rPr>
        <w:br w:type="page"/>
      </w:r>
    </w:p>
    <w:p w14:paraId="51852CEE" w14:textId="232F90C4" w:rsidR="0085390E" w:rsidRPr="00D8418D" w:rsidRDefault="0085390E" w:rsidP="00C93F29">
      <w:pPr>
        <w:pStyle w:val="ListParagraph"/>
        <w:numPr>
          <w:ilvl w:val="0"/>
          <w:numId w:val="11"/>
        </w:numPr>
        <w:spacing w:before="120"/>
        <w:rPr>
          <w:b/>
          <w:bCs/>
        </w:rPr>
      </w:pPr>
      <w:r w:rsidRPr="00D8418D">
        <w:rPr>
          <w:b/>
          <w:bCs/>
        </w:rPr>
        <w:lastRenderedPageBreak/>
        <w:t>Conjunctions</w:t>
      </w:r>
    </w:p>
    <w:tbl>
      <w:tblPr>
        <w:tblStyle w:val="SCSATable"/>
        <w:tblW w:w="9067" w:type="dxa"/>
        <w:tblLayout w:type="fixed"/>
        <w:tblLook w:val="04A0" w:firstRow="1" w:lastRow="0" w:firstColumn="1" w:lastColumn="0" w:noHBand="0" w:noVBand="1"/>
      </w:tblPr>
      <w:tblGrid>
        <w:gridCol w:w="1271"/>
        <w:gridCol w:w="2552"/>
        <w:gridCol w:w="5244"/>
      </w:tblGrid>
      <w:tr w:rsidR="0085390E" w:rsidRPr="00FF7047" w14:paraId="77A97BC6" w14:textId="77777777" w:rsidTr="008E357C">
        <w:trPr>
          <w:cnfStyle w:val="100000000000" w:firstRow="1" w:lastRow="0" w:firstColumn="0" w:lastColumn="0" w:oddVBand="0" w:evenVBand="0" w:oddHBand="0" w:evenHBand="0" w:firstRowFirstColumn="0" w:firstRowLastColumn="0" w:lastRowFirstColumn="0" w:lastRowLastColumn="0"/>
        </w:trPr>
        <w:tc>
          <w:tcPr>
            <w:tcW w:w="1271" w:type="dxa"/>
          </w:tcPr>
          <w:p w14:paraId="7D197CDA" w14:textId="77777777" w:rsidR="0085390E" w:rsidRPr="008E357C" w:rsidRDefault="0085390E" w:rsidP="008E357C">
            <w:r w:rsidRPr="008E357C">
              <w:t>Conjunction</w:t>
            </w:r>
          </w:p>
        </w:tc>
        <w:tc>
          <w:tcPr>
            <w:tcW w:w="2552" w:type="dxa"/>
          </w:tcPr>
          <w:p w14:paraId="55D7A198" w14:textId="77777777" w:rsidR="0085390E" w:rsidRPr="008E357C" w:rsidRDefault="0085390E" w:rsidP="008E357C">
            <w:r w:rsidRPr="008E357C">
              <w:t>Function/use</w:t>
            </w:r>
          </w:p>
        </w:tc>
        <w:tc>
          <w:tcPr>
            <w:tcW w:w="5244" w:type="dxa"/>
          </w:tcPr>
          <w:p w14:paraId="4C5F1B5C" w14:textId="77777777" w:rsidR="0085390E" w:rsidRPr="008E357C" w:rsidRDefault="0085390E" w:rsidP="008E357C">
            <w:r w:rsidRPr="008E357C">
              <w:t>Elaborations</w:t>
            </w:r>
          </w:p>
        </w:tc>
      </w:tr>
      <w:tr w:rsidR="0085390E" w:rsidRPr="00FF7047" w14:paraId="2FB5725B" w14:textId="77777777" w:rsidTr="008E357C">
        <w:tc>
          <w:tcPr>
            <w:tcW w:w="1271" w:type="dxa"/>
          </w:tcPr>
          <w:p w14:paraId="3BFE5596" w14:textId="77777777" w:rsidR="0085390E" w:rsidRPr="008E357C" w:rsidRDefault="0085390E" w:rsidP="008E357C">
            <w:r w:rsidRPr="008E357C">
              <w:t>が</w:t>
            </w:r>
          </w:p>
        </w:tc>
        <w:tc>
          <w:tcPr>
            <w:tcW w:w="2552" w:type="dxa"/>
          </w:tcPr>
          <w:p w14:paraId="272642AC" w14:textId="77777777" w:rsidR="0085390E" w:rsidRPr="008E357C" w:rsidRDefault="0085390E" w:rsidP="008E357C">
            <w:r w:rsidRPr="008E357C">
              <w:t>linking with a contrast (but)</w:t>
            </w:r>
          </w:p>
        </w:tc>
        <w:tc>
          <w:tcPr>
            <w:tcW w:w="5244" w:type="dxa"/>
          </w:tcPr>
          <w:p w14:paraId="6894CE26" w14:textId="49BADF97" w:rsidR="0085390E" w:rsidRPr="008E357C" w:rsidRDefault="0085390E" w:rsidP="008E357C">
            <w:proofErr w:type="spellStart"/>
            <w:r w:rsidRPr="008E357C">
              <w:t>日本語は</w:t>
            </w:r>
            <w:r w:rsidRPr="008E357C">
              <w:rPr>
                <w:rFonts w:hint="eastAsia"/>
              </w:rPr>
              <w:t>で</w:t>
            </w:r>
            <w:r w:rsidRPr="008E357C">
              <w:t>きますが、イタリア語は</w:t>
            </w:r>
            <w:r w:rsidRPr="008E357C">
              <w:rPr>
                <w:rFonts w:hint="eastAsia"/>
              </w:rPr>
              <w:t>で</w:t>
            </w:r>
            <w:r w:rsidRPr="008E357C">
              <w:t>きません</w:t>
            </w:r>
            <w:proofErr w:type="spellEnd"/>
            <w:r w:rsidRPr="008E357C">
              <w:t>。</w:t>
            </w:r>
          </w:p>
        </w:tc>
      </w:tr>
      <w:tr w:rsidR="0085390E" w:rsidRPr="00FF7047" w14:paraId="0319152E" w14:textId="77777777" w:rsidTr="008E357C">
        <w:tc>
          <w:tcPr>
            <w:tcW w:w="1271" w:type="dxa"/>
          </w:tcPr>
          <w:p w14:paraId="5EF0E2C6" w14:textId="77777777" w:rsidR="0085390E" w:rsidRPr="008E357C" w:rsidRDefault="0085390E" w:rsidP="008E357C">
            <w:proofErr w:type="spellStart"/>
            <w:r w:rsidRPr="008E357C">
              <w:t>そして</w:t>
            </w:r>
            <w:proofErr w:type="spellEnd"/>
          </w:p>
        </w:tc>
        <w:tc>
          <w:tcPr>
            <w:tcW w:w="2552" w:type="dxa"/>
          </w:tcPr>
          <w:p w14:paraId="5A38BE57" w14:textId="77777777" w:rsidR="0085390E" w:rsidRPr="008E357C" w:rsidRDefault="0085390E" w:rsidP="008E357C">
            <w:r w:rsidRPr="008E357C">
              <w:t>linking (and)</w:t>
            </w:r>
          </w:p>
        </w:tc>
        <w:tc>
          <w:tcPr>
            <w:tcW w:w="5244" w:type="dxa"/>
          </w:tcPr>
          <w:p w14:paraId="477232F1" w14:textId="21206F4F" w:rsidR="0085390E" w:rsidRPr="008E357C" w:rsidRDefault="0085390E" w:rsidP="008E357C">
            <w:proofErr w:type="spellStart"/>
            <w:r w:rsidRPr="008E357C">
              <w:t>本を</w:t>
            </w:r>
            <w:r w:rsidRPr="008E357C">
              <w:rPr>
                <w:rFonts w:hint="eastAsia"/>
              </w:rPr>
              <w:t>読</w:t>
            </w:r>
            <w:r w:rsidRPr="008E357C">
              <w:t>みました。そして</w:t>
            </w:r>
            <w:proofErr w:type="spellEnd"/>
            <w:r w:rsidRPr="008E357C">
              <w:t>、</w:t>
            </w:r>
            <w:r w:rsidRPr="008E357C">
              <w:t>CD</w:t>
            </w:r>
            <w:proofErr w:type="spellStart"/>
            <w:r w:rsidRPr="008E357C">
              <w:t>を</w:t>
            </w:r>
            <w:r w:rsidRPr="008E357C">
              <w:rPr>
                <w:rFonts w:hint="eastAsia"/>
              </w:rPr>
              <w:t>聞</w:t>
            </w:r>
            <w:r w:rsidRPr="008E357C">
              <w:t>きました</w:t>
            </w:r>
            <w:proofErr w:type="spellEnd"/>
            <w:r w:rsidRPr="008E357C">
              <w:t>。</w:t>
            </w:r>
          </w:p>
        </w:tc>
      </w:tr>
      <w:tr w:rsidR="0085390E" w:rsidRPr="00FF7047" w14:paraId="59BAFB07" w14:textId="77777777" w:rsidTr="008E357C">
        <w:tc>
          <w:tcPr>
            <w:tcW w:w="1271" w:type="dxa"/>
          </w:tcPr>
          <w:p w14:paraId="744E4014" w14:textId="77777777" w:rsidR="0085390E" w:rsidRPr="008E357C" w:rsidRDefault="0085390E" w:rsidP="008E357C">
            <w:proofErr w:type="spellStart"/>
            <w:r w:rsidRPr="008E357C">
              <w:t>それから</w:t>
            </w:r>
            <w:proofErr w:type="spellEnd"/>
          </w:p>
        </w:tc>
        <w:tc>
          <w:tcPr>
            <w:tcW w:w="2552" w:type="dxa"/>
          </w:tcPr>
          <w:p w14:paraId="78FD2C36" w14:textId="77777777" w:rsidR="0085390E" w:rsidRPr="008E357C" w:rsidRDefault="0085390E" w:rsidP="008E357C">
            <w:r w:rsidRPr="008E357C">
              <w:t>linking (and then, after that)</w:t>
            </w:r>
          </w:p>
        </w:tc>
        <w:tc>
          <w:tcPr>
            <w:tcW w:w="5244" w:type="dxa"/>
          </w:tcPr>
          <w:p w14:paraId="4DD4046F" w14:textId="5CBC4FAF" w:rsidR="0085390E" w:rsidRPr="008E357C" w:rsidRDefault="0085390E" w:rsidP="008E357C">
            <w:proofErr w:type="spellStart"/>
            <w:r w:rsidRPr="008E357C">
              <w:t>七</w:t>
            </w:r>
            <w:r w:rsidRPr="008E357C">
              <w:rPr>
                <w:rFonts w:hint="eastAsia"/>
              </w:rPr>
              <w:t>時</w:t>
            </w:r>
            <w:r w:rsidRPr="008E357C">
              <w:t>におきました。それから、</w:t>
            </w:r>
            <w:r w:rsidRPr="008E357C">
              <w:rPr>
                <w:rFonts w:hint="eastAsia"/>
              </w:rPr>
              <w:t>朝</w:t>
            </w:r>
            <w:r w:rsidRPr="008E357C">
              <w:t>ごはんを</w:t>
            </w:r>
            <w:r w:rsidRPr="008E357C">
              <w:rPr>
                <w:rFonts w:hint="eastAsia"/>
              </w:rPr>
              <w:t>食</w:t>
            </w:r>
            <w:r w:rsidRPr="008E357C">
              <w:t>べました</w:t>
            </w:r>
            <w:proofErr w:type="spellEnd"/>
            <w:r w:rsidRPr="008E357C">
              <w:t>。</w:t>
            </w:r>
          </w:p>
        </w:tc>
      </w:tr>
      <w:tr w:rsidR="0085390E" w:rsidRPr="00FF7047" w14:paraId="0FE24D7D" w14:textId="77777777" w:rsidTr="008E357C">
        <w:tc>
          <w:tcPr>
            <w:tcW w:w="1271" w:type="dxa"/>
          </w:tcPr>
          <w:p w14:paraId="753D1A2D" w14:textId="77777777" w:rsidR="0085390E" w:rsidRPr="008E357C" w:rsidRDefault="0085390E" w:rsidP="008E357C">
            <w:proofErr w:type="spellStart"/>
            <w:r w:rsidRPr="008E357C">
              <w:rPr>
                <w:rFonts w:hint="eastAsia"/>
              </w:rPr>
              <w:t>です</w:t>
            </w:r>
            <w:r w:rsidRPr="008E357C">
              <w:t>から</w:t>
            </w:r>
            <w:proofErr w:type="spellEnd"/>
          </w:p>
        </w:tc>
        <w:tc>
          <w:tcPr>
            <w:tcW w:w="2552" w:type="dxa"/>
          </w:tcPr>
          <w:p w14:paraId="442219FF" w14:textId="77777777" w:rsidR="0085390E" w:rsidRPr="008E357C" w:rsidRDefault="0085390E" w:rsidP="008E357C">
            <w:r w:rsidRPr="008E357C">
              <w:t>consequently (because, so)</w:t>
            </w:r>
          </w:p>
        </w:tc>
        <w:tc>
          <w:tcPr>
            <w:tcW w:w="5244" w:type="dxa"/>
          </w:tcPr>
          <w:p w14:paraId="63F3033B" w14:textId="567C9938" w:rsidR="0085390E" w:rsidRPr="008E357C" w:rsidRDefault="0085390E" w:rsidP="008E357C">
            <w:proofErr w:type="spellStart"/>
            <w:r w:rsidRPr="008E357C">
              <w:t>あついですから、</w:t>
            </w:r>
            <w:r w:rsidRPr="008E357C">
              <w:rPr>
                <w:rFonts w:hint="eastAsia"/>
              </w:rPr>
              <w:t>海</w:t>
            </w:r>
            <w:r w:rsidRPr="008E357C">
              <w:t>におよぎに行きます</w:t>
            </w:r>
            <w:proofErr w:type="spellEnd"/>
            <w:r w:rsidRPr="008E357C">
              <w:t>。</w:t>
            </w:r>
          </w:p>
          <w:p w14:paraId="4D67D2E4" w14:textId="050EE40C" w:rsidR="0085390E" w:rsidRPr="008E357C" w:rsidRDefault="0085390E" w:rsidP="008E357C">
            <w:proofErr w:type="spellStart"/>
            <w:r w:rsidRPr="008E357C">
              <w:t>しずかですから、としょかんでべんきょうします</w:t>
            </w:r>
            <w:proofErr w:type="spellEnd"/>
            <w:r w:rsidRPr="008E357C">
              <w:t>。</w:t>
            </w:r>
          </w:p>
          <w:p w14:paraId="23124B5F" w14:textId="3F49C97C" w:rsidR="0085390E" w:rsidRPr="008E357C" w:rsidRDefault="0085390E" w:rsidP="008E357C">
            <w:pPr>
              <w:ind w:right="-227"/>
            </w:pPr>
            <w:proofErr w:type="spellStart"/>
            <w:r w:rsidRPr="008E357C">
              <w:t>おなががすいています。だから、ごはん</w:t>
            </w:r>
            <w:r w:rsidRPr="008E357C">
              <w:rPr>
                <w:rFonts w:hint="eastAsia"/>
              </w:rPr>
              <w:t>が食</w:t>
            </w:r>
            <w:r w:rsidRPr="008E357C">
              <w:t>べたいです</w:t>
            </w:r>
            <w:proofErr w:type="spellEnd"/>
            <w:r w:rsidRPr="008E357C">
              <w:t>。</w:t>
            </w:r>
          </w:p>
        </w:tc>
      </w:tr>
      <w:tr w:rsidR="0085390E" w:rsidRPr="00FF7047" w14:paraId="38BADD6E" w14:textId="77777777" w:rsidTr="008E357C">
        <w:tc>
          <w:tcPr>
            <w:tcW w:w="1271" w:type="dxa"/>
          </w:tcPr>
          <w:p w14:paraId="77C35CF1" w14:textId="77777777" w:rsidR="0085390E" w:rsidRPr="008E357C" w:rsidRDefault="0085390E" w:rsidP="008E357C">
            <w:proofErr w:type="spellStart"/>
            <w:r w:rsidRPr="008E357C">
              <w:t>けれども</w:t>
            </w:r>
            <w:proofErr w:type="spellEnd"/>
          </w:p>
        </w:tc>
        <w:tc>
          <w:tcPr>
            <w:tcW w:w="2552" w:type="dxa"/>
          </w:tcPr>
          <w:p w14:paraId="1CD19405" w14:textId="77777777" w:rsidR="0085390E" w:rsidRPr="008E357C" w:rsidRDefault="0085390E" w:rsidP="008E357C">
            <w:r w:rsidRPr="008E357C">
              <w:t>however (but)</w:t>
            </w:r>
          </w:p>
        </w:tc>
        <w:tc>
          <w:tcPr>
            <w:tcW w:w="5244" w:type="dxa"/>
          </w:tcPr>
          <w:p w14:paraId="2F285112" w14:textId="0B126BC0" w:rsidR="0085390E" w:rsidRPr="008E357C" w:rsidRDefault="0085390E" w:rsidP="008E357C">
            <w:proofErr w:type="spellStart"/>
            <w:r w:rsidRPr="008E357C">
              <w:t>日本語が好きです。けれども、じょうずじゃないです</w:t>
            </w:r>
            <w:proofErr w:type="spellEnd"/>
            <w:r w:rsidRPr="008E357C">
              <w:t>。</w:t>
            </w:r>
          </w:p>
        </w:tc>
      </w:tr>
      <w:tr w:rsidR="0085390E" w:rsidRPr="00FF7047" w14:paraId="558693B4" w14:textId="77777777" w:rsidTr="008E357C">
        <w:tc>
          <w:tcPr>
            <w:tcW w:w="1271" w:type="dxa"/>
          </w:tcPr>
          <w:p w14:paraId="73CDA025" w14:textId="77777777" w:rsidR="0085390E" w:rsidRPr="008E357C" w:rsidRDefault="0085390E" w:rsidP="008E357C">
            <w:proofErr w:type="spellStart"/>
            <w:r w:rsidRPr="008E357C">
              <w:t>でも</w:t>
            </w:r>
            <w:proofErr w:type="spellEnd"/>
          </w:p>
        </w:tc>
        <w:tc>
          <w:tcPr>
            <w:tcW w:w="2552" w:type="dxa"/>
          </w:tcPr>
          <w:p w14:paraId="3285ADD1" w14:textId="77777777" w:rsidR="0085390E" w:rsidRPr="008E357C" w:rsidRDefault="0085390E" w:rsidP="008E357C">
            <w:r w:rsidRPr="008E357C">
              <w:t>expressing contrast (but)</w:t>
            </w:r>
          </w:p>
        </w:tc>
        <w:tc>
          <w:tcPr>
            <w:tcW w:w="5244" w:type="dxa"/>
          </w:tcPr>
          <w:p w14:paraId="77962140" w14:textId="2E439124" w:rsidR="0085390E" w:rsidRPr="008E357C" w:rsidRDefault="0085390E" w:rsidP="008E357C">
            <w:pPr>
              <w:ind w:right="-57"/>
            </w:pPr>
            <w:proofErr w:type="spellStart"/>
            <w:r w:rsidRPr="008E357C">
              <w:t>すしが好きです。でも、さしみは好きじゃないです</w:t>
            </w:r>
            <w:proofErr w:type="spellEnd"/>
            <w:r w:rsidRPr="008E357C">
              <w:t>。</w:t>
            </w:r>
          </w:p>
        </w:tc>
      </w:tr>
    </w:tbl>
    <w:p w14:paraId="0FE77CEB" w14:textId="6701E5F9" w:rsidR="0085390E" w:rsidRPr="00D8418D" w:rsidRDefault="0085390E" w:rsidP="00C93F29">
      <w:pPr>
        <w:pStyle w:val="ListParagraph"/>
        <w:numPr>
          <w:ilvl w:val="0"/>
          <w:numId w:val="11"/>
        </w:numPr>
        <w:spacing w:before="120"/>
        <w:rPr>
          <w:b/>
          <w:bCs/>
        </w:rPr>
      </w:pPr>
      <w:r w:rsidRPr="00D8418D">
        <w:rPr>
          <w:b/>
          <w:bCs/>
        </w:rPr>
        <w:t>Locational and directional terms</w:t>
      </w:r>
    </w:p>
    <w:tbl>
      <w:tblPr>
        <w:tblStyle w:val="SCSATable"/>
        <w:tblW w:w="9067" w:type="dxa"/>
        <w:tblLayout w:type="fixed"/>
        <w:tblLook w:val="04A0" w:firstRow="1" w:lastRow="0" w:firstColumn="1" w:lastColumn="0" w:noHBand="0" w:noVBand="1"/>
      </w:tblPr>
      <w:tblGrid>
        <w:gridCol w:w="2547"/>
        <w:gridCol w:w="1984"/>
        <w:gridCol w:w="4536"/>
      </w:tblGrid>
      <w:tr w:rsidR="0085390E" w:rsidRPr="00FF7047" w14:paraId="687088F0" w14:textId="77777777" w:rsidTr="00F95DC1">
        <w:trPr>
          <w:cnfStyle w:val="100000000000" w:firstRow="1" w:lastRow="0" w:firstColumn="0" w:lastColumn="0" w:oddVBand="0" w:evenVBand="0" w:oddHBand="0" w:evenHBand="0" w:firstRowFirstColumn="0" w:firstRowLastColumn="0" w:lastRowFirstColumn="0" w:lastRowLastColumn="0"/>
        </w:trPr>
        <w:tc>
          <w:tcPr>
            <w:tcW w:w="2547" w:type="dxa"/>
          </w:tcPr>
          <w:p w14:paraId="3EB009BB" w14:textId="77777777" w:rsidR="0085390E" w:rsidRPr="00F95DC1" w:rsidRDefault="0085390E" w:rsidP="00F95DC1">
            <w:r w:rsidRPr="00F95DC1">
              <w:t>Term</w:t>
            </w:r>
          </w:p>
        </w:tc>
        <w:tc>
          <w:tcPr>
            <w:tcW w:w="1984" w:type="dxa"/>
          </w:tcPr>
          <w:p w14:paraId="027213EB" w14:textId="77777777" w:rsidR="0085390E" w:rsidRPr="00F95DC1" w:rsidRDefault="0085390E" w:rsidP="00F95DC1">
            <w:r w:rsidRPr="00F95DC1">
              <w:t>Function/use</w:t>
            </w:r>
          </w:p>
        </w:tc>
        <w:tc>
          <w:tcPr>
            <w:tcW w:w="4536" w:type="dxa"/>
          </w:tcPr>
          <w:p w14:paraId="6D72CEB3" w14:textId="77777777" w:rsidR="0085390E" w:rsidRPr="00F95DC1" w:rsidRDefault="0085390E" w:rsidP="00F95DC1">
            <w:r w:rsidRPr="00F95DC1">
              <w:t>Elaborations</w:t>
            </w:r>
          </w:p>
        </w:tc>
      </w:tr>
      <w:tr w:rsidR="0085390E" w:rsidRPr="00FF7047" w14:paraId="544B1B48" w14:textId="77777777" w:rsidTr="00F95DC1">
        <w:tc>
          <w:tcPr>
            <w:tcW w:w="2547" w:type="dxa"/>
          </w:tcPr>
          <w:p w14:paraId="40423CEC" w14:textId="77777777" w:rsidR="0085390E" w:rsidRPr="008E357C" w:rsidRDefault="0085390E" w:rsidP="008E357C">
            <w:r w:rsidRPr="008E357C">
              <w:t>（</w:t>
            </w:r>
            <w:proofErr w:type="spellStart"/>
            <w:r w:rsidRPr="008E357C">
              <w:t>の）</w:t>
            </w:r>
            <w:r w:rsidRPr="008E357C">
              <w:rPr>
                <w:rFonts w:hint="eastAsia"/>
              </w:rPr>
              <w:t>前</w:t>
            </w:r>
            <w:r w:rsidRPr="008E357C">
              <w:t>（に</w:t>
            </w:r>
            <w:proofErr w:type="spellEnd"/>
            <w:r w:rsidRPr="008E357C">
              <w:t>）</w:t>
            </w:r>
          </w:p>
        </w:tc>
        <w:tc>
          <w:tcPr>
            <w:tcW w:w="1984" w:type="dxa"/>
          </w:tcPr>
          <w:p w14:paraId="48280C7D" w14:textId="77777777" w:rsidR="0085390E" w:rsidRPr="008E357C" w:rsidRDefault="0085390E" w:rsidP="008E357C">
            <w:r w:rsidRPr="008E357C">
              <w:t>in front of</w:t>
            </w:r>
          </w:p>
        </w:tc>
        <w:tc>
          <w:tcPr>
            <w:tcW w:w="4536" w:type="dxa"/>
          </w:tcPr>
          <w:p w14:paraId="437400AF" w14:textId="77777777" w:rsidR="0085390E" w:rsidRPr="008E357C" w:rsidRDefault="0085390E" w:rsidP="008E357C">
            <w:proofErr w:type="spellStart"/>
            <w:r w:rsidRPr="008E357C">
              <w:t>ゆうびんきょくの前に学校があります</w:t>
            </w:r>
            <w:proofErr w:type="spellEnd"/>
            <w:r w:rsidRPr="008E357C">
              <w:t>。</w:t>
            </w:r>
          </w:p>
        </w:tc>
      </w:tr>
      <w:tr w:rsidR="0085390E" w:rsidRPr="00FF7047" w14:paraId="70A723FB" w14:textId="77777777" w:rsidTr="00F95DC1">
        <w:tc>
          <w:tcPr>
            <w:tcW w:w="2547" w:type="dxa"/>
          </w:tcPr>
          <w:p w14:paraId="60626D99" w14:textId="77777777" w:rsidR="0085390E" w:rsidRPr="008E357C" w:rsidRDefault="0085390E" w:rsidP="008E357C">
            <w:r w:rsidRPr="008E357C">
              <w:t>（</w:t>
            </w:r>
            <w:proofErr w:type="spellStart"/>
            <w:r w:rsidRPr="008E357C">
              <w:t>の）</w:t>
            </w:r>
            <w:r w:rsidRPr="008E357C">
              <w:rPr>
                <w:rFonts w:hint="eastAsia"/>
              </w:rPr>
              <w:t>下</w:t>
            </w:r>
            <w:r w:rsidRPr="008E357C">
              <w:t>（に</w:t>
            </w:r>
            <w:proofErr w:type="spellEnd"/>
            <w:r w:rsidRPr="008E357C">
              <w:t>）</w:t>
            </w:r>
          </w:p>
        </w:tc>
        <w:tc>
          <w:tcPr>
            <w:tcW w:w="1984" w:type="dxa"/>
          </w:tcPr>
          <w:p w14:paraId="3B137B9F" w14:textId="77777777" w:rsidR="0085390E" w:rsidRPr="008E357C" w:rsidRDefault="0085390E" w:rsidP="008E357C">
            <w:r w:rsidRPr="008E357C">
              <w:t>behind/underneath</w:t>
            </w:r>
          </w:p>
        </w:tc>
        <w:tc>
          <w:tcPr>
            <w:tcW w:w="4536" w:type="dxa"/>
          </w:tcPr>
          <w:p w14:paraId="757A51F5" w14:textId="77777777" w:rsidR="0085390E" w:rsidRPr="008E357C" w:rsidRDefault="0085390E" w:rsidP="008E357C">
            <w:proofErr w:type="spellStart"/>
            <w:r w:rsidRPr="008E357C">
              <w:t>テーブルの</w:t>
            </w:r>
            <w:r w:rsidRPr="008E357C">
              <w:rPr>
                <w:rFonts w:hint="eastAsia"/>
              </w:rPr>
              <w:t>下</w:t>
            </w:r>
            <w:r w:rsidRPr="008E357C">
              <w:t>にいぬがいます</w:t>
            </w:r>
            <w:proofErr w:type="spellEnd"/>
            <w:r w:rsidRPr="008E357C">
              <w:t>。</w:t>
            </w:r>
          </w:p>
        </w:tc>
      </w:tr>
      <w:tr w:rsidR="0085390E" w:rsidRPr="00FF7047" w14:paraId="4BDE14E7" w14:textId="77777777" w:rsidTr="00F95DC1">
        <w:tc>
          <w:tcPr>
            <w:tcW w:w="2547" w:type="dxa"/>
          </w:tcPr>
          <w:p w14:paraId="571C3750" w14:textId="77777777" w:rsidR="0085390E" w:rsidRPr="008E357C" w:rsidRDefault="0085390E" w:rsidP="008E357C">
            <w:r w:rsidRPr="008E357C">
              <w:t>（</w:t>
            </w:r>
            <w:proofErr w:type="spellStart"/>
            <w:r w:rsidRPr="008E357C">
              <w:t>の）</w:t>
            </w:r>
            <w:r w:rsidRPr="008E357C">
              <w:rPr>
                <w:rFonts w:hint="eastAsia"/>
              </w:rPr>
              <w:t>上</w:t>
            </w:r>
            <w:r w:rsidRPr="008E357C">
              <w:t>（に</w:t>
            </w:r>
            <w:proofErr w:type="spellEnd"/>
            <w:r w:rsidRPr="008E357C">
              <w:t>）</w:t>
            </w:r>
          </w:p>
        </w:tc>
        <w:tc>
          <w:tcPr>
            <w:tcW w:w="1984" w:type="dxa"/>
          </w:tcPr>
          <w:p w14:paraId="7082DDE3" w14:textId="77777777" w:rsidR="0085390E" w:rsidRPr="008E357C" w:rsidRDefault="0085390E" w:rsidP="008E357C">
            <w:r w:rsidRPr="008E357C">
              <w:t>on top</w:t>
            </w:r>
          </w:p>
        </w:tc>
        <w:tc>
          <w:tcPr>
            <w:tcW w:w="4536" w:type="dxa"/>
          </w:tcPr>
          <w:p w14:paraId="678747E5" w14:textId="77777777" w:rsidR="0085390E" w:rsidRPr="008E357C" w:rsidRDefault="0085390E" w:rsidP="008E357C">
            <w:proofErr w:type="spellStart"/>
            <w:r w:rsidRPr="008E357C">
              <w:t>つくえの上に本があります</w:t>
            </w:r>
            <w:proofErr w:type="spellEnd"/>
            <w:r w:rsidRPr="008E357C">
              <w:t>。</w:t>
            </w:r>
          </w:p>
        </w:tc>
      </w:tr>
      <w:tr w:rsidR="0085390E" w:rsidRPr="00FF7047" w14:paraId="608A47DD" w14:textId="77777777" w:rsidTr="00F95DC1">
        <w:tc>
          <w:tcPr>
            <w:tcW w:w="2547" w:type="dxa"/>
          </w:tcPr>
          <w:p w14:paraId="21D4AD4C" w14:textId="77777777" w:rsidR="0085390E" w:rsidRPr="008E357C" w:rsidRDefault="0085390E" w:rsidP="008E357C">
            <w:r w:rsidRPr="008E357C">
              <w:t>（</w:t>
            </w:r>
            <w:proofErr w:type="spellStart"/>
            <w:r w:rsidRPr="008E357C">
              <w:t>の）</w:t>
            </w:r>
            <w:r w:rsidRPr="008E357C">
              <w:rPr>
                <w:rFonts w:hint="eastAsia"/>
              </w:rPr>
              <w:t>後ろ</w:t>
            </w:r>
            <w:r w:rsidRPr="008E357C">
              <w:t>（に</w:t>
            </w:r>
            <w:proofErr w:type="spellEnd"/>
            <w:r w:rsidRPr="008E357C">
              <w:t>）</w:t>
            </w:r>
          </w:p>
        </w:tc>
        <w:tc>
          <w:tcPr>
            <w:tcW w:w="1984" w:type="dxa"/>
          </w:tcPr>
          <w:p w14:paraId="77090C1B" w14:textId="77777777" w:rsidR="0085390E" w:rsidRPr="008E357C" w:rsidRDefault="0085390E" w:rsidP="008E357C">
            <w:r w:rsidRPr="008E357C">
              <w:t>behind</w:t>
            </w:r>
          </w:p>
        </w:tc>
        <w:tc>
          <w:tcPr>
            <w:tcW w:w="4536" w:type="dxa"/>
          </w:tcPr>
          <w:p w14:paraId="0E61FF42" w14:textId="06F1703B" w:rsidR="0085390E" w:rsidRPr="008E357C" w:rsidRDefault="0085390E" w:rsidP="008E357C">
            <w:proofErr w:type="spellStart"/>
            <w:r w:rsidRPr="008E357C">
              <w:t>ゆうこさんの</w:t>
            </w:r>
            <w:r w:rsidRPr="008E357C">
              <w:rPr>
                <w:rFonts w:hint="eastAsia"/>
              </w:rPr>
              <w:t>後ろ</w:t>
            </w:r>
            <w:r w:rsidRPr="008E357C">
              <w:t>にひろきさんが</w:t>
            </w:r>
            <w:proofErr w:type="spellEnd"/>
            <w:r w:rsidR="00F95DC1" w:rsidRPr="008E357C">
              <w:t xml:space="preserve"> </w:t>
            </w:r>
            <w:proofErr w:type="spellStart"/>
            <w:r w:rsidRPr="008E357C">
              <w:t>います</w:t>
            </w:r>
            <w:proofErr w:type="spellEnd"/>
            <w:r w:rsidRPr="008E357C">
              <w:t>。</w:t>
            </w:r>
          </w:p>
        </w:tc>
      </w:tr>
      <w:tr w:rsidR="0085390E" w:rsidRPr="00FF7047" w14:paraId="24FDB86B" w14:textId="77777777" w:rsidTr="00F95DC1">
        <w:tc>
          <w:tcPr>
            <w:tcW w:w="2547" w:type="dxa"/>
          </w:tcPr>
          <w:p w14:paraId="46975939" w14:textId="77777777" w:rsidR="0085390E" w:rsidRPr="008E357C" w:rsidRDefault="0085390E" w:rsidP="008E357C">
            <w:r w:rsidRPr="008E357C">
              <w:t>（</w:t>
            </w:r>
            <w:proofErr w:type="spellStart"/>
            <w:r w:rsidRPr="008E357C">
              <w:t>の）ひだりがわ（に</w:t>
            </w:r>
            <w:proofErr w:type="spellEnd"/>
            <w:r w:rsidRPr="008E357C">
              <w:t>）</w:t>
            </w:r>
          </w:p>
        </w:tc>
        <w:tc>
          <w:tcPr>
            <w:tcW w:w="1984" w:type="dxa"/>
          </w:tcPr>
          <w:p w14:paraId="3746AE28" w14:textId="77777777" w:rsidR="0085390E" w:rsidRPr="008E357C" w:rsidRDefault="0085390E" w:rsidP="008E357C">
            <w:r w:rsidRPr="008E357C">
              <w:t>left hand side</w:t>
            </w:r>
          </w:p>
        </w:tc>
        <w:tc>
          <w:tcPr>
            <w:tcW w:w="4536" w:type="dxa"/>
          </w:tcPr>
          <w:p w14:paraId="2D941531" w14:textId="77777777" w:rsidR="0085390E" w:rsidRPr="008E357C" w:rsidRDefault="0085390E" w:rsidP="008E357C">
            <w:proofErr w:type="spellStart"/>
            <w:r w:rsidRPr="008E357C">
              <w:t>ホテルはデパートの左がわにあります</w:t>
            </w:r>
            <w:proofErr w:type="spellEnd"/>
            <w:r w:rsidRPr="008E357C">
              <w:t>。</w:t>
            </w:r>
          </w:p>
        </w:tc>
      </w:tr>
      <w:tr w:rsidR="0085390E" w:rsidRPr="00FF7047" w14:paraId="56B0ED94" w14:textId="77777777" w:rsidTr="00F95DC1">
        <w:tc>
          <w:tcPr>
            <w:tcW w:w="2547" w:type="dxa"/>
          </w:tcPr>
          <w:p w14:paraId="34989C84" w14:textId="77777777" w:rsidR="0085390E" w:rsidRPr="008E357C" w:rsidRDefault="0085390E" w:rsidP="008E357C">
            <w:r w:rsidRPr="008E357C">
              <w:t>（</w:t>
            </w:r>
            <w:proofErr w:type="spellStart"/>
            <w:r w:rsidRPr="008E357C">
              <w:t>の）みぎがわ（に</w:t>
            </w:r>
            <w:proofErr w:type="spellEnd"/>
            <w:r w:rsidRPr="008E357C">
              <w:t>）</w:t>
            </w:r>
          </w:p>
        </w:tc>
        <w:tc>
          <w:tcPr>
            <w:tcW w:w="1984" w:type="dxa"/>
          </w:tcPr>
          <w:p w14:paraId="5DB93DE8" w14:textId="77777777" w:rsidR="0085390E" w:rsidRPr="008E357C" w:rsidRDefault="0085390E" w:rsidP="008E357C">
            <w:r w:rsidRPr="008E357C">
              <w:t>right hand side</w:t>
            </w:r>
          </w:p>
        </w:tc>
        <w:tc>
          <w:tcPr>
            <w:tcW w:w="4536" w:type="dxa"/>
          </w:tcPr>
          <w:p w14:paraId="69E6CF70" w14:textId="677AD16B" w:rsidR="0085390E" w:rsidRPr="008E357C" w:rsidRDefault="0085390E" w:rsidP="008E357C">
            <w:proofErr w:type="spellStart"/>
            <w:r w:rsidRPr="008E357C">
              <w:t>よしださんはスミスさんの右がわに</w:t>
            </w:r>
            <w:proofErr w:type="spellEnd"/>
            <w:r w:rsidR="00F95DC1" w:rsidRPr="008E357C">
              <w:t xml:space="preserve"> </w:t>
            </w:r>
            <w:proofErr w:type="spellStart"/>
            <w:r w:rsidRPr="008E357C">
              <w:t>います</w:t>
            </w:r>
            <w:proofErr w:type="spellEnd"/>
            <w:r w:rsidRPr="008E357C">
              <w:t>。</w:t>
            </w:r>
          </w:p>
        </w:tc>
      </w:tr>
      <w:tr w:rsidR="0085390E" w:rsidRPr="00FF7047" w14:paraId="78AA005B" w14:textId="77777777" w:rsidTr="00F95DC1">
        <w:tc>
          <w:tcPr>
            <w:tcW w:w="2547" w:type="dxa"/>
          </w:tcPr>
          <w:p w14:paraId="5C972433" w14:textId="77777777" w:rsidR="0085390E" w:rsidRPr="008E357C" w:rsidRDefault="0085390E" w:rsidP="008E357C">
            <w:r w:rsidRPr="008E357C">
              <w:t>（</w:t>
            </w:r>
            <w:proofErr w:type="spellStart"/>
            <w:r w:rsidRPr="008E357C">
              <w:t>の）</w:t>
            </w:r>
            <w:r w:rsidRPr="008E357C">
              <w:rPr>
                <w:rFonts w:hint="eastAsia"/>
              </w:rPr>
              <w:t>近</w:t>
            </w:r>
            <w:r w:rsidRPr="008E357C">
              <w:t>く</w:t>
            </w:r>
            <w:proofErr w:type="spellEnd"/>
          </w:p>
        </w:tc>
        <w:tc>
          <w:tcPr>
            <w:tcW w:w="1984" w:type="dxa"/>
          </w:tcPr>
          <w:p w14:paraId="2D54A5C6" w14:textId="77777777" w:rsidR="0085390E" w:rsidRPr="008E357C" w:rsidRDefault="0085390E" w:rsidP="008E357C">
            <w:r w:rsidRPr="008E357C">
              <w:t>next to</w:t>
            </w:r>
          </w:p>
        </w:tc>
        <w:tc>
          <w:tcPr>
            <w:tcW w:w="4536" w:type="dxa"/>
          </w:tcPr>
          <w:p w14:paraId="23687054" w14:textId="77777777" w:rsidR="0085390E" w:rsidRPr="008E357C" w:rsidRDefault="0085390E" w:rsidP="008E357C">
            <w:proofErr w:type="spellStart"/>
            <w:r w:rsidRPr="008E357C">
              <w:t>私の家は川の</w:t>
            </w:r>
            <w:r w:rsidRPr="008E357C">
              <w:rPr>
                <w:rFonts w:hint="eastAsia"/>
              </w:rPr>
              <w:t>近く</w:t>
            </w:r>
            <w:r w:rsidRPr="008E357C">
              <w:t>にあります</w:t>
            </w:r>
            <w:proofErr w:type="spellEnd"/>
            <w:r w:rsidRPr="008E357C">
              <w:t>。</w:t>
            </w:r>
          </w:p>
        </w:tc>
      </w:tr>
      <w:tr w:rsidR="0085390E" w:rsidRPr="00FF7047" w14:paraId="371C8552" w14:textId="77777777" w:rsidTr="00F95DC1">
        <w:tc>
          <w:tcPr>
            <w:tcW w:w="2547" w:type="dxa"/>
          </w:tcPr>
          <w:p w14:paraId="2CDCABF4" w14:textId="77777777" w:rsidR="0085390E" w:rsidRPr="008E357C" w:rsidRDefault="0085390E" w:rsidP="008E357C">
            <w:r w:rsidRPr="008E357C">
              <w:t>（</w:t>
            </w:r>
            <w:proofErr w:type="spellStart"/>
            <w:r w:rsidRPr="008E357C">
              <w:t>の）そば（に</w:t>
            </w:r>
            <w:proofErr w:type="spellEnd"/>
            <w:r w:rsidRPr="008E357C">
              <w:t>）</w:t>
            </w:r>
          </w:p>
        </w:tc>
        <w:tc>
          <w:tcPr>
            <w:tcW w:w="1984" w:type="dxa"/>
          </w:tcPr>
          <w:p w14:paraId="28BD8416" w14:textId="77777777" w:rsidR="0085390E" w:rsidRPr="008E357C" w:rsidRDefault="0085390E" w:rsidP="008E357C">
            <w:r w:rsidRPr="008E357C">
              <w:t>near</w:t>
            </w:r>
          </w:p>
        </w:tc>
        <w:tc>
          <w:tcPr>
            <w:tcW w:w="4536" w:type="dxa"/>
          </w:tcPr>
          <w:p w14:paraId="09810EAC" w14:textId="77777777" w:rsidR="0085390E" w:rsidRPr="008E357C" w:rsidRDefault="0085390E" w:rsidP="008E357C">
            <w:proofErr w:type="spellStart"/>
            <w:r w:rsidRPr="008E357C">
              <w:t>トイレはしょくどうのそばです</w:t>
            </w:r>
            <w:proofErr w:type="spellEnd"/>
            <w:r w:rsidRPr="008E357C">
              <w:t>。</w:t>
            </w:r>
          </w:p>
        </w:tc>
      </w:tr>
      <w:tr w:rsidR="0085390E" w:rsidRPr="00FF7047" w14:paraId="791A5A22" w14:textId="77777777" w:rsidTr="00F95DC1">
        <w:tc>
          <w:tcPr>
            <w:tcW w:w="2547" w:type="dxa"/>
          </w:tcPr>
          <w:p w14:paraId="5C337467" w14:textId="77777777" w:rsidR="0085390E" w:rsidRPr="008E357C" w:rsidRDefault="0085390E" w:rsidP="008E357C">
            <w:r w:rsidRPr="008E357C">
              <w:t>（</w:t>
            </w:r>
            <w:proofErr w:type="spellStart"/>
            <w:r w:rsidRPr="008E357C">
              <w:t>の）とおく（に</w:t>
            </w:r>
            <w:proofErr w:type="spellEnd"/>
            <w:r w:rsidRPr="008E357C">
              <w:t>）</w:t>
            </w:r>
          </w:p>
        </w:tc>
        <w:tc>
          <w:tcPr>
            <w:tcW w:w="1984" w:type="dxa"/>
          </w:tcPr>
          <w:p w14:paraId="3D05768C" w14:textId="77777777" w:rsidR="0085390E" w:rsidRPr="008E357C" w:rsidRDefault="0085390E" w:rsidP="008E357C">
            <w:r w:rsidRPr="008E357C">
              <w:t>far from</w:t>
            </w:r>
          </w:p>
        </w:tc>
        <w:tc>
          <w:tcPr>
            <w:tcW w:w="4536" w:type="dxa"/>
          </w:tcPr>
          <w:p w14:paraId="15A1BE9D" w14:textId="77777777" w:rsidR="0085390E" w:rsidRPr="008E357C" w:rsidRDefault="0085390E" w:rsidP="008E357C">
            <w:proofErr w:type="spellStart"/>
            <w:r w:rsidRPr="008E357C">
              <w:t>カルグーリはパースからとおいです</w:t>
            </w:r>
            <w:proofErr w:type="spellEnd"/>
            <w:r w:rsidRPr="008E357C">
              <w:t>。</w:t>
            </w:r>
          </w:p>
        </w:tc>
      </w:tr>
      <w:tr w:rsidR="0085390E" w:rsidRPr="00FF7047" w14:paraId="03777DDA" w14:textId="77777777" w:rsidTr="00F95DC1">
        <w:tc>
          <w:tcPr>
            <w:tcW w:w="2547" w:type="dxa"/>
          </w:tcPr>
          <w:p w14:paraId="0300C709" w14:textId="77777777" w:rsidR="0085390E" w:rsidRPr="008E357C" w:rsidRDefault="0085390E" w:rsidP="008E357C">
            <w:r w:rsidRPr="008E357C">
              <w:t>（</w:t>
            </w:r>
            <w:proofErr w:type="spellStart"/>
            <w:r w:rsidRPr="008E357C">
              <w:t>の）</w:t>
            </w:r>
            <w:r w:rsidRPr="008E357C">
              <w:rPr>
                <w:rFonts w:hint="eastAsia"/>
              </w:rPr>
              <w:t>中</w:t>
            </w:r>
            <w:r w:rsidRPr="008E357C">
              <w:t>（に</w:t>
            </w:r>
            <w:proofErr w:type="spellEnd"/>
            <w:r w:rsidRPr="008E357C">
              <w:t>）</w:t>
            </w:r>
          </w:p>
        </w:tc>
        <w:tc>
          <w:tcPr>
            <w:tcW w:w="1984" w:type="dxa"/>
          </w:tcPr>
          <w:p w14:paraId="4FE06156" w14:textId="77777777" w:rsidR="0085390E" w:rsidRPr="008E357C" w:rsidRDefault="0085390E" w:rsidP="008E357C">
            <w:r w:rsidRPr="008E357C">
              <w:t>inside</w:t>
            </w:r>
          </w:p>
        </w:tc>
        <w:tc>
          <w:tcPr>
            <w:tcW w:w="4536" w:type="dxa"/>
          </w:tcPr>
          <w:p w14:paraId="6E02FB81" w14:textId="77777777" w:rsidR="0085390E" w:rsidRPr="008E357C" w:rsidRDefault="0085390E" w:rsidP="008E357C">
            <w:proofErr w:type="spellStart"/>
            <w:r w:rsidRPr="008E357C">
              <w:t>本はつくえの中にあります</w:t>
            </w:r>
            <w:proofErr w:type="spellEnd"/>
            <w:r w:rsidRPr="008E357C">
              <w:t>。</w:t>
            </w:r>
          </w:p>
        </w:tc>
      </w:tr>
      <w:tr w:rsidR="0085390E" w:rsidRPr="00FF7047" w14:paraId="078423F4" w14:textId="77777777" w:rsidTr="00F95DC1">
        <w:tc>
          <w:tcPr>
            <w:tcW w:w="2547" w:type="dxa"/>
          </w:tcPr>
          <w:p w14:paraId="1A23BC96" w14:textId="77777777" w:rsidR="0085390E" w:rsidRPr="008E357C" w:rsidRDefault="0085390E" w:rsidP="008E357C">
            <w:r w:rsidRPr="008E357C">
              <w:t>（</w:t>
            </w:r>
            <w:proofErr w:type="spellStart"/>
            <w:r w:rsidRPr="008E357C">
              <w:t>の）</w:t>
            </w:r>
            <w:r w:rsidRPr="008E357C">
              <w:rPr>
                <w:rFonts w:hint="eastAsia"/>
              </w:rPr>
              <w:t>そと</w:t>
            </w:r>
            <w:r w:rsidRPr="008E357C">
              <w:t>（に</w:t>
            </w:r>
            <w:proofErr w:type="spellEnd"/>
            <w:r w:rsidRPr="008E357C">
              <w:t>）</w:t>
            </w:r>
          </w:p>
        </w:tc>
        <w:tc>
          <w:tcPr>
            <w:tcW w:w="1984" w:type="dxa"/>
          </w:tcPr>
          <w:p w14:paraId="6806764B" w14:textId="77777777" w:rsidR="0085390E" w:rsidRPr="008E357C" w:rsidRDefault="0085390E" w:rsidP="008E357C">
            <w:r w:rsidRPr="008E357C">
              <w:t>outside</w:t>
            </w:r>
          </w:p>
        </w:tc>
        <w:tc>
          <w:tcPr>
            <w:tcW w:w="4536" w:type="dxa"/>
          </w:tcPr>
          <w:p w14:paraId="5AF5171A" w14:textId="77777777" w:rsidR="0085390E" w:rsidRPr="008E357C" w:rsidRDefault="0085390E" w:rsidP="008E357C">
            <w:proofErr w:type="spellStart"/>
            <w:r w:rsidRPr="008E357C">
              <w:t>いぬは</w:t>
            </w:r>
            <w:r w:rsidRPr="008E357C">
              <w:rPr>
                <w:rFonts w:hint="eastAsia"/>
              </w:rPr>
              <w:t>車</w:t>
            </w:r>
            <w:r w:rsidRPr="008E357C">
              <w:t>の</w:t>
            </w:r>
            <w:r w:rsidRPr="008E357C">
              <w:rPr>
                <w:rFonts w:hint="eastAsia"/>
              </w:rPr>
              <w:t>外</w:t>
            </w:r>
            <w:r w:rsidRPr="008E357C">
              <w:t>にいます</w:t>
            </w:r>
            <w:proofErr w:type="spellEnd"/>
            <w:r w:rsidRPr="008E357C">
              <w:t>。</w:t>
            </w:r>
          </w:p>
        </w:tc>
      </w:tr>
      <w:tr w:rsidR="0085390E" w:rsidRPr="00FF7047" w14:paraId="067369A4" w14:textId="77777777" w:rsidTr="00F95DC1">
        <w:tc>
          <w:tcPr>
            <w:tcW w:w="2547" w:type="dxa"/>
          </w:tcPr>
          <w:p w14:paraId="73640381" w14:textId="77777777" w:rsidR="0085390E" w:rsidRPr="008E357C" w:rsidRDefault="0085390E" w:rsidP="008E357C">
            <w:r w:rsidRPr="008E357C">
              <w:t>（</w:t>
            </w:r>
            <w:proofErr w:type="spellStart"/>
            <w:r w:rsidRPr="008E357C">
              <w:t>を）</w:t>
            </w:r>
            <w:r w:rsidRPr="008E357C">
              <w:rPr>
                <w:rFonts w:hint="eastAsia"/>
              </w:rPr>
              <w:t>右</w:t>
            </w:r>
            <w:proofErr w:type="spellEnd"/>
            <w:r w:rsidRPr="008E357C">
              <w:t>/</w:t>
            </w:r>
            <w:r w:rsidRPr="008E357C">
              <w:rPr>
                <w:rFonts w:hint="eastAsia"/>
              </w:rPr>
              <w:t>左</w:t>
            </w:r>
          </w:p>
        </w:tc>
        <w:tc>
          <w:tcPr>
            <w:tcW w:w="1984" w:type="dxa"/>
          </w:tcPr>
          <w:p w14:paraId="5EE77116" w14:textId="77777777" w:rsidR="0085390E" w:rsidRPr="008E357C" w:rsidRDefault="0085390E" w:rsidP="008E357C">
            <w:r w:rsidRPr="008E357C">
              <w:t>right/left</w:t>
            </w:r>
          </w:p>
        </w:tc>
        <w:tc>
          <w:tcPr>
            <w:tcW w:w="4536" w:type="dxa"/>
          </w:tcPr>
          <w:p w14:paraId="6FEA3154" w14:textId="77777777" w:rsidR="0085390E" w:rsidRPr="008E357C" w:rsidRDefault="0085390E" w:rsidP="008E357C">
            <w:proofErr w:type="spellStart"/>
            <w:r w:rsidRPr="008E357C">
              <w:t>かどを右にまがって</w:t>
            </w:r>
            <w:r w:rsidRPr="008E357C">
              <w:rPr>
                <w:rFonts w:hint="eastAsia"/>
              </w:rPr>
              <w:t>くだ</w:t>
            </w:r>
            <w:r w:rsidRPr="008E357C">
              <w:t>さい</w:t>
            </w:r>
            <w:proofErr w:type="spellEnd"/>
            <w:r w:rsidRPr="008E357C">
              <w:t>。</w:t>
            </w:r>
          </w:p>
        </w:tc>
      </w:tr>
      <w:tr w:rsidR="0085390E" w:rsidRPr="00FF7047" w14:paraId="76E2D678" w14:textId="77777777" w:rsidTr="00F95DC1">
        <w:tc>
          <w:tcPr>
            <w:tcW w:w="2547" w:type="dxa"/>
          </w:tcPr>
          <w:p w14:paraId="14A87174" w14:textId="77777777" w:rsidR="0085390E" w:rsidRPr="008E357C" w:rsidRDefault="0085390E" w:rsidP="008E357C">
            <w:r w:rsidRPr="008E357C">
              <w:t>（</w:t>
            </w:r>
            <w:proofErr w:type="spellStart"/>
            <w:r w:rsidRPr="008E357C">
              <w:t>を）まっすぐ</w:t>
            </w:r>
            <w:proofErr w:type="spellEnd"/>
          </w:p>
        </w:tc>
        <w:tc>
          <w:tcPr>
            <w:tcW w:w="1984" w:type="dxa"/>
          </w:tcPr>
          <w:p w14:paraId="1D151D73" w14:textId="77777777" w:rsidR="0085390E" w:rsidRPr="008E357C" w:rsidRDefault="0085390E" w:rsidP="008E357C">
            <w:r w:rsidRPr="008E357C">
              <w:t>straight</w:t>
            </w:r>
          </w:p>
        </w:tc>
        <w:tc>
          <w:tcPr>
            <w:tcW w:w="4536" w:type="dxa"/>
          </w:tcPr>
          <w:p w14:paraId="4E1781FE" w14:textId="77777777" w:rsidR="0085390E" w:rsidRPr="008E357C" w:rsidRDefault="0085390E" w:rsidP="008E357C">
            <w:proofErr w:type="spellStart"/>
            <w:r w:rsidRPr="008E357C">
              <w:t>みちをまっすぐ行って</w:t>
            </w:r>
            <w:r w:rsidRPr="008E357C">
              <w:rPr>
                <w:rFonts w:hint="eastAsia"/>
              </w:rPr>
              <w:t>くだ</w:t>
            </w:r>
            <w:r w:rsidRPr="008E357C">
              <w:t>さい</w:t>
            </w:r>
            <w:proofErr w:type="spellEnd"/>
            <w:r w:rsidRPr="008E357C">
              <w:t>。</w:t>
            </w:r>
          </w:p>
        </w:tc>
      </w:tr>
    </w:tbl>
    <w:p w14:paraId="774ABAB1" w14:textId="2AABC8FF" w:rsidR="000546D7" w:rsidRPr="00FF7047" w:rsidRDefault="000546D7" w:rsidP="008E357C">
      <w:pPr>
        <w:pStyle w:val="SCSAAppendixHeading3"/>
        <w:spacing w:before="120"/>
        <w:rPr>
          <w:rFonts w:hAnsi="MS Mincho"/>
          <w:iCs/>
          <w:lang w:eastAsia="ja-JP"/>
        </w:rPr>
      </w:pPr>
      <w:r w:rsidRPr="00FF7047">
        <w:t>Sound and writing systems</w:t>
      </w:r>
    </w:p>
    <w:p w14:paraId="08E9174F" w14:textId="77777777" w:rsidR="000546D7" w:rsidRPr="00FF7047" w:rsidRDefault="000546D7" w:rsidP="00E66C56">
      <w:pPr>
        <w:rPr>
          <w:lang w:eastAsia="ja-JP"/>
        </w:rPr>
      </w:pPr>
      <w:r w:rsidRPr="00FF7047">
        <w:rPr>
          <w:lang w:eastAsia="ja-JP"/>
        </w:rPr>
        <w:t xml:space="preserve">All </w:t>
      </w:r>
      <w:r w:rsidRPr="00FF7047">
        <w:rPr>
          <w:i/>
          <w:lang w:eastAsia="ja-JP"/>
        </w:rPr>
        <w:t xml:space="preserve">hiragana </w:t>
      </w:r>
      <w:r w:rsidRPr="00FF7047">
        <w:rPr>
          <w:lang w:eastAsia="ja-JP"/>
        </w:rPr>
        <w:t xml:space="preserve">and </w:t>
      </w:r>
      <w:r w:rsidRPr="00FF7047">
        <w:rPr>
          <w:i/>
          <w:lang w:eastAsia="ja-JP"/>
        </w:rPr>
        <w:t xml:space="preserve">katakana </w:t>
      </w:r>
      <w:r w:rsidRPr="00FF7047">
        <w:rPr>
          <w:lang w:eastAsia="ja-JP"/>
        </w:rPr>
        <w:t xml:space="preserve">plus the following prescribed </w:t>
      </w:r>
      <w:r w:rsidRPr="00FF7047">
        <w:rPr>
          <w:i/>
          <w:lang w:eastAsia="ja-JP"/>
        </w:rPr>
        <w:t>kanji</w:t>
      </w:r>
      <w:r w:rsidRPr="00FF7047">
        <w:rPr>
          <w:lang w:eastAsia="ja-JP"/>
        </w:rPr>
        <w:t>:</w:t>
      </w:r>
    </w:p>
    <w:p w14:paraId="712FE0AD" w14:textId="77777777" w:rsidR="000546D7" w:rsidRPr="00FF7047" w:rsidRDefault="000546D7" w:rsidP="00C93F29">
      <w:pPr>
        <w:pStyle w:val="ListParagraph"/>
        <w:numPr>
          <w:ilvl w:val="0"/>
          <w:numId w:val="12"/>
        </w:numPr>
        <w:spacing w:after="0"/>
      </w:pPr>
      <w:r w:rsidRPr="00FF7047">
        <w:t>Productive</w:t>
      </w:r>
      <w:r w:rsidRPr="00FF7047">
        <w:rPr>
          <w:rFonts w:hint="eastAsia"/>
        </w:rPr>
        <w:t xml:space="preserve">　</w:t>
      </w:r>
    </w:p>
    <w:p w14:paraId="6A3C136B" w14:textId="4337CED0" w:rsidR="001B2868" w:rsidRPr="00FF7047" w:rsidRDefault="001B2868" w:rsidP="00F95DC1">
      <w:pPr>
        <w:spacing w:line="240" w:lineRule="auto"/>
        <w:ind w:left="284"/>
        <w:rPr>
          <w:rFonts w:eastAsia="MS Mincho" w:cs="Calibri"/>
          <w:bCs/>
          <w:szCs w:val="20"/>
          <w:lang w:eastAsia="ja-JP"/>
        </w:rPr>
      </w:pPr>
      <w:r w:rsidRPr="00FF7047">
        <w:rPr>
          <w:rFonts w:eastAsia="MS Mincho" w:cs="Calibri"/>
          <w:szCs w:val="20"/>
          <w:lang w:eastAsia="zh-CN"/>
        </w:rPr>
        <w:t>一</w:t>
      </w:r>
      <w:r w:rsidRPr="00FF7047">
        <w:rPr>
          <w:rFonts w:eastAsia="MS Mincho" w:cs="Calibri" w:hint="eastAsia"/>
          <w:szCs w:val="20"/>
          <w:lang w:eastAsia="zh-CN"/>
        </w:rPr>
        <w:t xml:space="preserve">　</w:t>
      </w:r>
      <w:r w:rsidRPr="00FF7047">
        <w:rPr>
          <w:rFonts w:eastAsia="MS Mincho" w:cs="Calibri"/>
          <w:szCs w:val="20"/>
          <w:lang w:eastAsia="zh-CN"/>
        </w:rPr>
        <w:t>二</w:t>
      </w:r>
      <w:r w:rsidRPr="00FF7047">
        <w:rPr>
          <w:rFonts w:eastAsia="MS Mincho" w:cs="Calibri" w:hint="eastAsia"/>
          <w:szCs w:val="20"/>
          <w:lang w:eastAsia="zh-CN"/>
        </w:rPr>
        <w:t xml:space="preserve">　</w:t>
      </w:r>
      <w:r w:rsidRPr="00FF7047">
        <w:rPr>
          <w:rFonts w:eastAsia="MS Mincho" w:cs="Calibri"/>
          <w:szCs w:val="20"/>
          <w:lang w:eastAsia="zh-CN"/>
        </w:rPr>
        <w:t>三</w:t>
      </w:r>
      <w:r w:rsidRPr="00FF7047">
        <w:rPr>
          <w:rFonts w:eastAsia="MS Mincho" w:cs="Calibri" w:hint="eastAsia"/>
          <w:szCs w:val="20"/>
          <w:lang w:eastAsia="zh-CN"/>
        </w:rPr>
        <w:t xml:space="preserve">　</w:t>
      </w:r>
      <w:r w:rsidRPr="00FF7047">
        <w:rPr>
          <w:rFonts w:eastAsia="MS Mincho" w:cs="Calibri"/>
          <w:szCs w:val="20"/>
          <w:lang w:eastAsia="zh-CN"/>
        </w:rPr>
        <w:t>四</w:t>
      </w:r>
      <w:r w:rsidRPr="00FF7047">
        <w:rPr>
          <w:rFonts w:eastAsia="MS Mincho" w:cs="Calibri" w:hint="eastAsia"/>
          <w:szCs w:val="20"/>
          <w:lang w:eastAsia="zh-CN"/>
        </w:rPr>
        <w:t xml:space="preserve">　</w:t>
      </w:r>
      <w:r w:rsidRPr="00FF7047">
        <w:rPr>
          <w:rFonts w:eastAsia="MS Mincho" w:cs="Calibri"/>
          <w:szCs w:val="20"/>
          <w:lang w:eastAsia="zh-CN"/>
        </w:rPr>
        <w:t>五</w:t>
      </w:r>
      <w:r w:rsidRPr="00FF7047">
        <w:rPr>
          <w:rFonts w:eastAsia="MS Mincho" w:cs="Calibri" w:hint="eastAsia"/>
          <w:szCs w:val="20"/>
          <w:lang w:eastAsia="zh-CN"/>
        </w:rPr>
        <w:t xml:space="preserve">　</w:t>
      </w:r>
      <w:r w:rsidRPr="00FF7047">
        <w:rPr>
          <w:rFonts w:eastAsia="MS Mincho" w:cs="Calibri"/>
          <w:szCs w:val="20"/>
          <w:lang w:eastAsia="zh-CN"/>
        </w:rPr>
        <w:t>六</w:t>
      </w:r>
      <w:r w:rsidRPr="00FF7047">
        <w:rPr>
          <w:rFonts w:eastAsia="MS Mincho" w:cs="Calibri" w:hint="eastAsia"/>
          <w:szCs w:val="20"/>
          <w:lang w:eastAsia="zh-CN"/>
        </w:rPr>
        <w:t xml:space="preserve">　</w:t>
      </w:r>
      <w:r w:rsidRPr="00FF7047">
        <w:rPr>
          <w:rFonts w:eastAsia="MS Mincho" w:cs="Calibri"/>
          <w:szCs w:val="20"/>
          <w:lang w:eastAsia="zh-CN"/>
        </w:rPr>
        <w:t>七</w:t>
      </w:r>
      <w:r w:rsidRPr="00FF7047">
        <w:rPr>
          <w:rFonts w:eastAsia="MS Mincho" w:cs="Calibri" w:hint="eastAsia"/>
          <w:szCs w:val="20"/>
          <w:lang w:eastAsia="zh-CN"/>
        </w:rPr>
        <w:t xml:space="preserve">　</w:t>
      </w:r>
      <w:r w:rsidRPr="00FF7047">
        <w:rPr>
          <w:rFonts w:eastAsia="MS Mincho" w:cs="Calibri"/>
          <w:szCs w:val="20"/>
          <w:lang w:eastAsia="zh-CN"/>
        </w:rPr>
        <w:t>八</w:t>
      </w:r>
      <w:r w:rsidRPr="00FF7047">
        <w:rPr>
          <w:rFonts w:eastAsia="MS Mincho" w:cs="Calibri" w:hint="eastAsia"/>
          <w:szCs w:val="20"/>
          <w:lang w:eastAsia="zh-CN"/>
        </w:rPr>
        <w:t xml:space="preserve">　</w:t>
      </w:r>
      <w:r w:rsidRPr="00FF7047">
        <w:rPr>
          <w:rFonts w:eastAsia="MS Mincho" w:cs="Calibri"/>
          <w:szCs w:val="20"/>
          <w:lang w:eastAsia="zh-CN"/>
        </w:rPr>
        <w:t>九</w:t>
      </w:r>
      <w:r w:rsidRPr="00FF7047">
        <w:rPr>
          <w:rFonts w:eastAsia="MS Mincho" w:cs="Calibri" w:hint="eastAsia"/>
          <w:szCs w:val="20"/>
          <w:lang w:eastAsia="zh-CN"/>
        </w:rPr>
        <w:t xml:space="preserve">　</w:t>
      </w:r>
      <w:r w:rsidRPr="00FF7047">
        <w:rPr>
          <w:rFonts w:eastAsia="MS Mincho" w:cs="Calibri"/>
          <w:szCs w:val="20"/>
          <w:lang w:eastAsia="zh-CN"/>
        </w:rPr>
        <w:t>十</w:t>
      </w:r>
      <w:r w:rsidRPr="00FF7047">
        <w:rPr>
          <w:rFonts w:eastAsia="MS Mincho" w:cs="Calibri" w:hint="eastAsia"/>
          <w:szCs w:val="20"/>
          <w:lang w:eastAsia="zh-CN"/>
        </w:rPr>
        <w:t xml:space="preserve">　</w:t>
      </w:r>
      <w:r w:rsidRPr="00FF7047">
        <w:rPr>
          <w:rFonts w:eastAsia="MS Mincho" w:cs="Calibri"/>
          <w:szCs w:val="20"/>
          <w:lang w:eastAsia="zh-CN"/>
        </w:rPr>
        <w:t>百</w:t>
      </w:r>
      <w:r w:rsidRPr="00FF7047">
        <w:rPr>
          <w:rFonts w:eastAsia="MS Mincho" w:cs="Calibri" w:hint="eastAsia"/>
          <w:szCs w:val="20"/>
          <w:lang w:eastAsia="zh-CN"/>
        </w:rPr>
        <w:t xml:space="preserve">　</w:t>
      </w:r>
      <w:r w:rsidRPr="00FF7047">
        <w:rPr>
          <w:rFonts w:eastAsia="MS Mincho" w:cs="Calibri"/>
          <w:szCs w:val="20"/>
          <w:lang w:eastAsia="zh-CN"/>
        </w:rPr>
        <w:t>千</w:t>
      </w:r>
      <w:r w:rsidRPr="00FF7047">
        <w:rPr>
          <w:rFonts w:eastAsia="MS Mincho" w:cs="Calibri" w:hint="eastAsia"/>
          <w:szCs w:val="20"/>
          <w:lang w:eastAsia="zh-CN"/>
        </w:rPr>
        <w:t xml:space="preserve">　</w:t>
      </w:r>
      <w:r w:rsidRPr="00FF7047">
        <w:rPr>
          <w:rFonts w:eastAsia="MS Mincho" w:cs="Calibri"/>
          <w:szCs w:val="20"/>
          <w:lang w:eastAsia="zh-CN"/>
        </w:rPr>
        <w:t>万</w:t>
      </w:r>
      <w:r w:rsidRPr="00FF7047">
        <w:rPr>
          <w:rFonts w:eastAsia="MS Mincho" w:cs="Calibri" w:hint="eastAsia"/>
          <w:szCs w:val="20"/>
          <w:lang w:eastAsia="zh-CN"/>
        </w:rPr>
        <w:t xml:space="preserve">　</w:t>
      </w:r>
      <w:r w:rsidRPr="00FF7047">
        <w:rPr>
          <w:rFonts w:eastAsia="MS Mincho" w:cs="Calibri"/>
          <w:szCs w:val="20"/>
          <w:lang w:eastAsia="zh-CN"/>
        </w:rPr>
        <w:t>人</w:t>
      </w:r>
      <w:r w:rsidRPr="00FF7047">
        <w:rPr>
          <w:rFonts w:eastAsia="MS Mincho" w:cs="Calibri" w:hint="eastAsia"/>
          <w:szCs w:val="20"/>
          <w:lang w:eastAsia="zh-CN"/>
        </w:rPr>
        <w:t xml:space="preserve">　</w:t>
      </w:r>
      <w:r w:rsidRPr="00FF7047">
        <w:rPr>
          <w:rFonts w:eastAsia="MS Mincho" w:cs="Calibri"/>
          <w:szCs w:val="20"/>
          <w:lang w:eastAsia="zh-CN"/>
        </w:rPr>
        <w:t>本</w:t>
      </w:r>
      <w:r w:rsidRPr="00FF7047">
        <w:rPr>
          <w:rFonts w:eastAsia="MS Mincho" w:cs="Calibri" w:hint="eastAsia"/>
          <w:szCs w:val="20"/>
          <w:lang w:eastAsia="zh-CN"/>
        </w:rPr>
        <w:t xml:space="preserve">　</w:t>
      </w:r>
      <w:r w:rsidRPr="00FF7047">
        <w:rPr>
          <w:rFonts w:eastAsia="MS Mincho" w:cs="Calibri"/>
          <w:szCs w:val="20"/>
          <w:lang w:eastAsia="zh-CN"/>
        </w:rPr>
        <w:t>才</w:t>
      </w:r>
      <w:r w:rsidRPr="00FF7047">
        <w:rPr>
          <w:rFonts w:eastAsia="MS Mincho" w:cs="Calibri" w:hint="eastAsia"/>
          <w:szCs w:val="20"/>
          <w:lang w:eastAsia="zh-CN"/>
        </w:rPr>
        <w:t xml:space="preserve">　</w:t>
      </w:r>
      <w:r w:rsidRPr="00FF7047">
        <w:rPr>
          <w:rFonts w:eastAsia="MS Mincho" w:cs="Calibri"/>
          <w:szCs w:val="20"/>
          <w:lang w:eastAsia="zh-TW"/>
        </w:rPr>
        <w:t>日</w:t>
      </w:r>
      <w:r w:rsidRPr="00FF7047">
        <w:rPr>
          <w:rFonts w:eastAsia="MS Mincho" w:cs="Calibri" w:hint="eastAsia"/>
          <w:szCs w:val="20"/>
          <w:lang w:eastAsia="zh-CN"/>
        </w:rPr>
        <w:t xml:space="preserve">　</w:t>
      </w:r>
      <w:r w:rsidRPr="00FF7047">
        <w:rPr>
          <w:rFonts w:eastAsia="MS Mincho" w:cs="Calibri"/>
          <w:szCs w:val="20"/>
          <w:lang w:eastAsia="zh-TW"/>
        </w:rPr>
        <w:t>月</w:t>
      </w:r>
      <w:r w:rsidRPr="00FF7047">
        <w:rPr>
          <w:rFonts w:eastAsia="MS Mincho" w:cs="Calibri" w:hint="eastAsia"/>
          <w:szCs w:val="20"/>
          <w:lang w:eastAsia="zh-CN"/>
        </w:rPr>
        <w:t xml:space="preserve">　</w:t>
      </w:r>
      <w:r w:rsidRPr="00FF7047">
        <w:rPr>
          <w:rFonts w:eastAsia="MS Mincho" w:cs="Calibri"/>
          <w:szCs w:val="20"/>
          <w:lang w:eastAsia="zh-TW"/>
        </w:rPr>
        <w:t>火</w:t>
      </w:r>
      <w:r w:rsidRPr="00FF7047">
        <w:rPr>
          <w:rFonts w:eastAsia="MS Mincho" w:cs="Calibri" w:hint="eastAsia"/>
          <w:szCs w:val="20"/>
          <w:lang w:eastAsia="zh-CN"/>
        </w:rPr>
        <w:t xml:space="preserve">　</w:t>
      </w:r>
      <w:r w:rsidRPr="00FF7047">
        <w:rPr>
          <w:rFonts w:eastAsia="MS Mincho" w:cs="Calibri"/>
          <w:szCs w:val="20"/>
          <w:lang w:eastAsia="zh-TW"/>
        </w:rPr>
        <w:t>水</w:t>
      </w:r>
      <w:r w:rsidRPr="00FF7047">
        <w:rPr>
          <w:rFonts w:eastAsia="MS Mincho" w:cs="Calibri" w:hint="eastAsia"/>
          <w:szCs w:val="20"/>
          <w:lang w:eastAsia="zh-CN"/>
        </w:rPr>
        <w:t xml:space="preserve">　</w:t>
      </w:r>
      <w:r w:rsidRPr="00FF7047">
        <w:rPr>
          <w:rFonts w:eastAsia="MS Mincho" w:cs="Calibri"/>
          <w:szCs w:val="20"/>
          <w:lang w:eastAsia="zh-TW"/>
        </w:rPr>
        <w:t>木</w:t>
      </w:r>
      <w:r w:rsidRPr="00FF7047">
        <w:rPr>
          <w:rFonts w:eastAsia="MS Mincho" w:cs="Calibri" w:hint="eastAsia"/>
          <w:szCs w:val="20"/>
          <w:lang w:eastAsia="zh-CN"/>
        </w:rPr>
        <w:t xml:space="preserve">　</w:t>
      </w:r>
      <w:r w:rsidRPr="00FF7047">
        <w:rPr>
          <w:rFonts w:eastAsia="MS Mincho" w:cs="Calibri"/>
          <w:szCs w:val="20"/>
          <w:lang w:eastAsia="zh-TW"/>
        </w:rPr>
        <w:t>金</w:t>
      </w:r>
      <w:r w:rsidRPr="00FF7047">
        <w:rPr>
          <w:rFonts w:eastAsia="MS Mincho" w:cs="Calibri" w:hint="eastAsia"/>
          <w:szCs w:val="20"/>
          <w:lang w:eastAsia="zh-CN"/>
        </w:rPr>
        <w:t xml:space="preserve">　</w:t>
      </w:r>
      <w:r w:rsidRPr="00FF7047">
        <w:rPr>
          <w:rFonts w:eastAsia="MS Mincho" w:cs="Calibri"/>
          <w:szCs w:val="20"/>
          <w:lang w:eastAsia="zh-TW"/>
        </w:rPr>
        <w:t>土</w:t>
      </w:r>
      <w:r w:rsidRPr="00FF7047">
        <w:rPr>
          <w:rFonts w:eastAsia="MS Mincho" w:cs="Calibri" w:hint="eastAsia"/>
          <w:szCs w:val="20"/>
          <w:lang w:eastAsia="zh-CN"/>
        </w:rPr>
        <w:t xml:space="preserve">　</w:t>
      </w:r>
      <w:r w:rsidRPr="00FF7047">
        <w:rPr>
          <w:rFonts w:eastAsia="MS Mincho" w:cs="Calibri"/>
          <w:szCs w:val="20"/>
          <w:lang w:eastAsia="zh-CN"/>
        </w:rPr>
        <w:t>父</w:t>
      </w:r>
      <w:r w:rsidRPr="00FF7047">
        <w:rPr>
          <w:rFonts w:eastAsia="MS Mincho" w:cs="Calibri" w:hint="eastAsia"/>
          <w:szCs w:val="20"/>
          <w:lang w:eastAsia="zh-CN"/>
        </w:rPr>
        <w:t xml:space="preserve">　</w:t>
      </w:r>
      <w:r w:rsidRPr="00FF7047">
        <w:rPr>
          <w:rFonts w:eastAsia="MS Mincho" w:cs="Calibri"/>
          <w:szCs w:val="20"/>
          <w:lang w:eastAsia="zh-CN"/>
        </w:rPr>
        <w:t>母</w:t>
      </w:r>
      <w:r w:rsidRPr="00FF7047">
        <w:rPr>
          <w:rFonts w:eastAsia="MS Mincho" w:cs="Calibri" w:hint="eastAsia"/>
          <w:szCs w:val="20"/>
          <w:lang w:eastAsia="zh-CN"/>
        </w:rPr>
        <w:t xml:space="preserve">　</w:t>
      </w:r>
      <w:r w:rsidRPr="00FF7047">
        <w:rPr>
          <w:rFonts w:eastAsia="MS Mincho" w:cs="Calibri"/>
          <w:szCs w:val="20"/>
          <w:lang w:eastAsia="zh-CN"/>
        </w:rPr>
        <w:t>私</w:t>
      </w:r>
      <w:r w:rsidRPr="00FF7047">
        <w:rPr>
          <w:rFonts w:eastAsia="MS Mincho" w:cs="Calibri" w:hint="eastAsia"/>
          <w:szCs w:val="20"/>
          <w:lang w:eastAsia="zh-CN"/>
        </w:rPr>
        <w:t xml:space="preserve">　</w:t>
      </w:r>
      <w:r w:rsidRPr="00FF7047">
        <w:rPr>
          <w:rFonts w:eastAsia="MS Mincho" w:cs="Calibri"/>
          <w:szCs w:val="20"/>
          <w:lang w:eastAsia="zh-TW"/>
        </w:rPr>
        <w:t>子</w:t>
      </w:r>
      <w:r w:rsidRPr="00FF7047">
        <w:rPr>
          <w:rFonts w:eastAsia="MS Mincho" w:cs="Calibri" w:hint="eastAsia"/>
          <w:szCs w:val="20"/>
          <w:lang w:eastAsia="zh-CN"/>
        </w:rPr>
        <w:t xml:space="preserve">　</w:t>
      </w:r>
      <w:r w:rsidRPr="00FF7047">
        <w:rPr>
          <w:rFonts w:eastAsia="MS Mincho" w:cs="Calibri"/>
          <w:szCs w:val="20"/>
          <w:lang w:eastAsia="zh-TW"/>
        </w:rPr>
        <w:t>友</w:t>
      </w:r>
      <w:r w:rsidRPr="00FF7047">
        <w:rPr>
          <w:rFonts w:eastAsia="MS Mincho" w:cs="Calibri" w:hint="eastAsia"/>
          <w:szCs w:val="20"/>
          <w:lang w:eastAsia="zh-CN"/>
        </w:rPr>
        <w:t xml:space="preserve">　</w:t>
      </w:r>
      <w:r w:rsidRPr="00FF7047">
        <w:rPr>
          <w:rFonts w:eastAsia="MS Mincho" w:cs="Calibri"/>
          <w:szCs w:val="20"/>
          <w:lang w:eastAsia="zh-CN"/>
        </w:rPr>
        <w:t>学</w:t>
      </w:r>
      <w:r w:rsidRPr="00FF7047">
        <w:rPr>
          <w:rFonts w:eastAsia="MS Mincho" w:cs="Calibri" w:hint="eastAsia"/>
          <w:szCs w:val="20"/>
          <w:lang w:eastAsia="zh-CN"/>
        </w:rPr>
        <w:t xml:space="preserve">　</w:t>
      </w:r>
      <w:r w:rsidRPr="00FF7047">
        <w:rPr>
          <w:rFonts w:eastAsia="MS Mincho" w:cs="Calibri"/>
          <w:szCs w:val="20"/>
          <w:lang w:eastAsia="zh-CN"/>
        </w:rPr>
        <w:t>校</w:t>
      </w:r>
      <w:r w:rsidRPr="00FF7047">
        <w:rPr>
          <w:rFonts w:eastAsia="MS Mincho" w:cs="Calibri" w:hint="eastAsia"/>
          <w:szCs w:val="20"/>
          <w:lang w:eastAsia="zh-CN"/>
        </w:rPr>
        <w:t xml:space="preserve">　</w:t>
      </w:r>
      <w:r w:rsidRPr="00FF7047">
        <w:rPr>
          <w:rFonts w:eastAsia="MS Mincho" w:cs="Calibri"/>
          <w:szCs w:val="20"/>
          <w:lang w:eastAsia="zh-CN"/>
        </w:rPr>
        <w:t>語</w:t>
      </w:r>
      <w:r w:rsidRPr="00FF7047">
        <w:rPr>
          <w:rFonts w:eastAsia="MS Mincho" w:cs="Calibri" w:hint="eastAsia"/>
          <w:szCs w:val="20"/>
          <w:lang w:eastAsia="zh-CN"/>
        </w:rPr>
        <w:t xml:space="preserve">　</w:t>
      </w:r>
      <w:r w:rsidRPr="00FF7047">
        <w:rPr>
          <w:rFonts w:eastAsia="MS Mincho" w:cs="Calibri"/>
          <w:szCs w:val="20"/>
          <w:lang w:eastAsia="zh-CN"/>
        </w:rPr>
        <w:t>何</w:t>
      </w:r>
      <w:r w:rsidRPr="00FF7047">
        <w:rPr>
          <w:rFonts w:eastAsia="MS Mincho" w:cs="Calibri" w:hint="eastAsia"/>
          <w:szCs w:val="20"/>
          <w:lang w:eastAsia="zh-CN"/>
        </w:rPr>
        <w:t xml:space="preserve">　</w:t>
      </w:r>
      <w:r w:rsidRPr="00FF7047">
        <w:rPr>
          <w:rFonts w:eastAsia="MS Mincho" w:cs="Calibri"/>
          <w:bCs/>
          <w:szCs w:val="20"/>
          <w:lang w:eastAsia="zh-CN"/>
        </w:rPr>
        <w:t>円</w:t>
      </w:r>
      <w:r w:rsidRPr="00FF7047">
        <w:rPr>
          <w:rFonts w:eastAsia="MS Mincho" w:cs="Calibri" w:hint="eastAsia"/>
          <w:bCs/>
          <w:szCs w:val="20"/>
          <w:lang w:eastAsia="zh-CN"/>
        </w:rPr>
        <w:t xml:space="preserve">　</w:t>
      </w:r>
      <w:r w:rsidRPr="00FF7047">
        <w:rPr>
          <w:rFonts w:eastAsia="MS Mincho" w:cs="Calibri"/>
          <w:bCs/>
          <w:szCs w:val="20"/>
          <w:lang w:eastAsia="zh-CN"/>
        </w:rPr>
        <w:t>生</w:t>
      </w:r>
      <w:r w:rsidRPr="00FF7047">
        <w:rPr>
          <w:rFonts w:eastAsia="MS Mincho" w:cs="Calibri" w:hint="eastAsia"/>
          <w:bCs/>
          <w:szCs w:val="20"/>
          <w:lang w:eastAsia="zh-CN"/>
        </w:rPr>
        <w:t xml:space="preserve">　</w:t>
      </w:r>
      <w:r w:rsidRPr="00FF7047">
        <w:rPr>
          <w:rFonts w:eastAsia="MS Mincho" w:cs="Calibri"/>
          <w:szCs w:val="20"/>
          <w:lang w:eastAsia="zh-CN"/>
        </w:rPr>
        <w:t>好</w:t>
      </w:r>
      <w:r w:rsidRPr="00FF7047">
        <w:rPr>
          <w:rFonts w:eastAsia="MS Mincho" w:cs="Calibri" w:hint="eastAsia"/>
          <w:szCs w:val="20"/>
          <w:lang w:eastAsia="zh-CN"/>
        </w:rPr>
        <w:t xml:space="preserve">　</w:t>
      </w:r>
      <w:r w:rsidRPr="00FF7047">
        <w:rPr>
          <w:rFonts w:eastAsia="MS Mincho" w:cs="Calibri"/>
          <w:szCs w:val="20"/>
          <w:lang w:eastAsia="zh-CN"/>
        </w:rPr>
        <w:t>出</w:t>
      </w:r>
      <w:r w:rsidRPr="00FF7047">
        <w:rPr>
          <w:rFonts w:eastAsia="MS Mincho" w:cs="Calibri" w:hint="eastAsia"/>
          <w:szCs w:val="20"/>
          <w:lang w:eastAsia="zh-CN"/>
        </w:rPr>
        <w:t xml:space="preserve">　</w:t>
      </w:r>
      <w:r w:rsidRPr="00FF7047">
        <w:rPr>
          <w:rFonts w:eastAsia="MS Mincho" w:cs="Calibri"/>
          <w:szCs w:val="20"/>
          <w:lang w:eastAsia="zh-CN"/>
        </w:rPr>
        <w:t>入</w:t>
      </w:r>
      <w:r w:rsidRPr="00FF7047">
        <w:rPr>
          <w:rFonts w:eastAsia="MS Mincho" w:cs="Calibri" w:hint="eastAsia"/>
          <w:szCs w:val="20"/>
          <w:lang w:eastAsia="zh-CN"/>
        </w:rPr>
        <w:t xml:space="preserve">　</w:t>
      </w:r>
      <w:r w:rsidRPr="00FF7047">
        <w:rPr>
          <w:rFonts w:eastAsia="MS Mincho" w:cs="Calibri"/>
          <w:szCs w:val="20"/>
          <w:lang w:eastAsia="zh-CN"/>
        </w:rPr>
        <w:t>見</w:t>
      </w:r>
      <w:r w:rsidRPr="00FF7047">
        <w:rPr>
          <w:rFonts w:eastAsia="MS Mincho" w:cs="Calibri" w:hint="eastAsia"/>
          <w:szCs w:val="20"/>
          <w:lang w:eastAsia="zh-CN"/>
        </w:rPr>
        <w:t xml:space="preserve">　</w:t>
      </w:r>
      <w:r w:rsidRPr="00FF7047">
        <w:rPr>
          <w:rFonts w:eastAsia="MS Mincho" w:cs="Calibri"/>
          <w:szCs w:val="20"/>
          <w:lang w:eastAsia="zh-CN"/>
        </w:rPr>
        <w:t>高</w:t>
      </w:r>
      <w:r w:rsidRPr="00FF7047">
        <w:rPr>
          <w:rFonts w:eastAsia="MS Mincho" w:cs="Calibri" w:hint="eastAsia"/>
          <w:szCs w:val="20"/>
          <w:lang w:eastAsia="zh-CN"/>
        </w:rPr>
        <w:t xml:space="preserve">　</w:t>
      </w:r>
      <w:r w:rsidRPr="00FF7047">
        <w:rPr>
          <w:rFonts w:eastAsia="MS Mincho" w:cs="Calibri"/>
          <w:szCs w:val="20"/>
          <w:lang w:eastAsia="zh-CN"/>
        </w:rPr>
        <w:t>安</w:t>
      </w:r>
      <w:r w:rsidRPr="00FF7047">
        <w:rPr>
          <w:rFonts w:eastAsia="MS Mincho" w:cs="Calibri" w:hint="eastAsia"/>
          <w:szCs w:val="20"/>
          <w:lang w:eastAsia="zh-CN"/>
        </w:rPr>
        <w:t xml:space="preserve">　</w:t>
      </w:r>
      <w:r w:rsidRPr="00FF7047">
        <w:rPr>
          <w:rFonts w:eastAsia="MS Mincho" w:cs="Calibri"/>
          <w:szCs w:val="20"/>
          <w:lang w:eastAsia="zh-CN"/>
        </w:rPr>
        <w:t>年</w:t>
      </w:r>
      <w:r w:rsidRPr="00FF7047">
        <w:rPr>
          <w:rFonts w:eastAsia="MS Mincho" w:cs="Calibri" w:hint="eastAsia"/>
          <w:szCs w:val="20"/>
          <w:lang w:eastAsia="zh-CN"/>
        </w:rPr>
        <w:t xml:space="preserve">　</w:t>
      </w:r>
      <w:r w:rsidRPr="00FF7047">
        <w:rPr>
          <w:rFonts w:eastAsia="MS Mincho" w:cs="Calibri"/>
          <w:szCs w:val="20"/>
          <w:lang w:eastAsia="zh-CN"/>
        </w:rPr>
        <w:t>前</w:t>
      </w:r>
      <w:r w:rsidRPr="00FF7047">
        <w:rPr>
          <w:rFonts w:eastAsia="MS Mincho" w:cs="Calibri" w:hint="eastAsia"/>
          <w:szCs w:val="20"/>
          <w:lang w:eastAsia="zh-CN"/>
        </w:rPr>
        <w:t xml:space="preserve">　</w:t>
      </w:r>
      <w:r w:rsidRPr="00FF7047">
        <w:rPr>
          <w:rFonts w:eastAsia="MS Mincho" w:cs="Calibri"/>
          <w:szCs w:val="20"/>
          <w:lang w:eastAsia="zh-CN"/>
        </w:rPr>
        <w:t>山</w:t>
      </w:r>
      <w:r w:rsidRPr="00FF7047">
        <w:rPr>
          <w:rFonts w:eastAsia="MS Mincho" w:cs="Calibri" w:hint="eastAsia"/>
          <w:szCs w:val="20"/>
          <w:lang w:eastAsia="zh-CN"/>
        </w:rPr>
        <w:t xml:space="preserve">　</w:t>
      </w:r>
      <w:r w:rsidRPr="00FF7047">
        <w:rPr>
          <w:rFonts w:eastAsia="MS Mincho" w:cs="Calibri"/>
          <w:szCs w:val="20"/>
          <w:lang w:eastAsia="zh-CN"/>
        </w:rPr>
        <w:t>川</w:t>
      </w:r>
      <w:r w:rsidRPr="00FF7047">
        <w:rPr>
          <w:rFonts w:eastAsia="MS Mincho" w:cs="Calibri" w:hint="eastAsia"/>
          <w:szCs w:val="20"/>
          <w:lang w:eastAsia="zh-CN"/>
        </w:rPr>
        <w:t xml:space="preserve">　</w:t>
      </w:r>
      <w:r w:rsidRPr="00FF7047">
        <w:rPr>
          <w:rFonts w:eastAsia="MS Mincho" w:cs="Calibri"/>
          <w:szCs w:val="20"/>
          <w:lang w:eastAsia="zh-CN"/>
        </w:rPr>
        <w:t>上</w:t>
      </w:r>
      <w:r w:rsidRPr="00FF7047">
        <w:rPr>
          <w:rFonts w:eastAsia="MS Mincho" w:cs="Calibri" w:hint="eastAsia"/>
          <w:szCs w:val="20"/>
          <w:lang w:eastAsia="zh-CN"/>
        </w:rPr>
        <w:t xml:space="preserve">　</w:t>
      </w:r>
      <w:r w:rsidRPr="00FF7047">
        <w:rPr>
          <w:rFonts w:eastAsia="MS Mincho" w:cs="Calibri"/>
          <w:szCs w:val="20"/>
          <w:lang w:eastAsia="zh-CN"/>
        </w:rPr>
        <w:t>下</w:t>
      </w:r>
      <w:r w:rsidRPr="00FF7047">
        <w:rPr>
          <w:rFonts w:eastAsia="MS Mincho" w:cs="Calibri" w:hint="eastAsia"/>
          <w:szCs w:val="20"/>
          <w:lang w:eastAsia="zh-CN"/>
        </w:rPr>
        <w:t xml:space="preserve">　</w:t>
      </w:r>
      <w:r w:rsidRPr="00FF7047">
        <w:rPr>
          <w:rFonts w:eastAsia="MS Mincho" w:cs="Calibri"/>
          <w:szCs w:val="20"/>
          <w:lang w:eastAsia="zh-CN"/>
        </w:rPr>
        <w:t>中</w:t>
      </w:r>
      <w:r w:rsidRPr="00FF7047">
        <w:rPr>
          <w:rFonts w:eastAsia="MS Mincho" w:cs="Calibri" w:hint="eastAsia"/>
          <w:szCs w:val="20"/>
          <w:lang w:eastAsia="zh-CN"/>
        </w:rPr>
        <w:t xml:space="preserve">　</w:t>
      </w:r>
      <w:r w:rsidRPr="00FF7047">
        <w:rPr>
          <w:rFonts w:eastAsia="MS Mincho" w:cs="Calibri"/>
          <w:szCs w:val="20"/>
          <w:lang w:eastAsia="zh-CN"/>
        </w:rPr>
        <w:t>名</w:t>
      </w:r>
      <w:r w:rsidRPr="00FF7047">
        <w:rPr>
          <w:rFonts w:eastAsia="MS Mincho" w:cs="Calibri" w:hint="eastAsia"/>
          <w:szCs w:val="20"/>
          <w:lang w:eastAsia="zh-CN"/>
        </w:rPr>
        <w:t xml:space="preserve">　</w:t>
      </w:r>
      <w:r w:rsidRPr="00FF7047">
        <w:rPr>
          <w:rFonts w:eastAsia="MS Mincho" w:cs="Calibri"/>
          <w:szCs w:val="20"/>
          <w:lang w:eastAsia="zh-CN"/>
        </w:rPr>
        <w:t>食</w:t>
      </w:r>
      <w:r w:rsidRPr="00FF7047">
        <w:rPr>
          <w:rFonts w:eastAsia="MS Mincho" w:cs="Calibri" w:hint="eastAsia"/>
          <w:szCs w:val="20"/>
          <w:lang w:eastAsia="zh-CN"/>
        </w:rPr>
        <w:t xml:space="preserve">　</w:t>
      </w:r>
      <w:r w:rsidRPr="00FF7047">
        <w:rPr>
          <w:rFonts w:eastAsia="MS Mincho" w:cs="Calibri"/>
          <w:szCs w:val="20"/>
          <w:lang w:eastAsia="zh-CN"/>
        </w:rPr>
        <w:t>飲</w:t>
      </w:r>
      <w:r w:rsidRPr="00FF7047">
        <w:rPr>
          <w:rFonts w:eastAsia="MS Mincho" w:cs="Calibri" w:hint="eastAsia"/>
          <w:szCs w:val="20"/>
          <w:lang w:eastAsia="zh-CN"/>
        </w:rPr>
        <w:t xml:space="preserve">　</w:t>
      </w:r>
      <w:r w:rsidRPr="00FF7047">
        <w:rPr>
          <w:rFonts w:eastAsia="MS Mincho" w:cs="Calibri"/>
          <w:szCs w:val="20"/>
          <w:lang w:eastAsia="zh-CN"/>
        </w:rPr>
        <w:t>買</w:t>
      </w:r>
      <w:r w:rsidRPr="00FF7047">
        <w:rPr>
          <w:rFonts w:eastAsia="MS Mincho" w:cs="Calibri" w:hint="eastAsia"/>
          <w:szCs w:val="20"/>
          <w:lang w:eastAsia="zh-CN"/>
        </w:rPr>
        <w:t xml:space="preserve">　</w:t>
      </w:r>
      <w:r w:rsidRPr="00FF7047">
        <w:rPr>
          <w:rFonts w:eastAsia="MS Mincho" w:cs="Calibri"/>
          <w:szCs w:val="20"/>
          <w:lang w:eastAsia="zh-CN"/>
        </w:rPr>
        <w:t>家</w:t>
      </w:r>
      <w:r w:rsidRPr="00FF7047">
        <w:rPr>
          <w:rFonts w:eastAsia="MS Mincho" w:cs="Calibri" w:hint="eastAsia"/>
          <w:szCs w:val="20"/>
          <w:lang w:eastAsia="zh-CN"/>
        </w:rPr>
        <w:t xml:space="preserve">　</w:t>
      </w:r>
      <w:r w:rsidRPr="00FF7047">
        <w:rPr>
          <w:rFonts w:eastAsia="MS Mincho" w:cs="Calibri"/>
          <w:szCs w:val="20"/>
          <w:lang w:eastAsia="zh-CN"/>
        </w:rPr>
        <w:t>族</w:t>
      </w:r>
      <w:r w:rsidRPr="00FF7047">
        <w:rPr>
          <w:rFonts w:eastAsia="MS Mincho" w:cs="Calibri" w:hint="eastAsia"/>
          <w:szCs w:val="20"/>
          <w:lang w:eastAsia="zh-CN"/>
        </w:rPr>
        <w:t xml:space="preserve">　</w:t>
      </w:r>
      <w:r w:rsidRPr="00FF7047">
        <w:rPr>
          <w:rFonts w:eastAsia="MS Mincho" w:cs="Calibri"/>
          <w:szCs w:val="20"/>
          <w:lang w:eastAsia="zh-CN"/>
        </w:rPr>
        <w:t>毎</w:t>
      </w:r>
      <w:r w:rsidRPr="00FF7047">
        <w:rPr>
          <w:rFonts w:eastAsia="MS Mincho" w:cs="Calibri" w:hint="eastAsia"/>
          <w:szCs w:val="20"/>
          <w:lang w:eastAsia="zh-CN"/>
        </w:rPr>
        <w:t xml:space="preserve">　</w:t>
      </w:r>
      <w:r w:rsidRPr="00FF7047">
        <w:rPr>
          <w:rFonts w:eastAsia="MS Mincho" w:cs="Calibri"/>
          <w:szCs w:val="20"/>
          <w:lang w:eastAsia="zh-CN"/>
        </w:rPr>
        <w:t>行</w:t>
      </w:r>
      <w:r w:rsidRPr="00FF7047">
        <w:rPr>
          <w:rFonts w:eastAsia="MS Mincho" w:cs="Calibri" w:hint="eastAsia"/>
          <w:szCs w:val="20"/>
          <w:lang w:eastAsia="zh-CN"/>
        </w:rPr>
        <w:t xml:space="preserve">　</w:t>
      </w:r>
      <w:r w:rsidRPr="00FF7047">
        <w:rPr>
          <w:rFonts w:eastAsia="MS Mincho" w:cs="Calibri"/>
          <w:szCs w:val="20"/>
          <w:lang w:eastAsia="zh-CN"/>
        </w:rPr>
        <w:t>大</w:t>
      </w:r>
      <w:r w:rsidRPr="00FF7047">
        <w:rPr>
          <w:rFonts w:eastAsia="MS Mincho" w:cs="Calibri" w:hint="eastAsia"/>
          <w:szCs w:val="20"/>
          <w:lang w:eastAsia="zh-CN"/>
        </w:rPr>
        <w:t xml:space="preserve">　</w:t>
      </w:r>
      <w:r w:rsidRPr="00FF7047">
        <w:rPr>
          <w:rFonts w:eastAsia="MS Mincho" w:cs="Calibri"/>
          <w:szCs w:val="20"/>
          <w:lang w:eastAsia="zh-CN"/>
        </w:rPr>
        <w:t>小</w:t>
      </w:r>
      <w:r w:rsidRPr="00FF7047">
        <w:rPr>
          <w:rFonts w:eastAsia="MS Mincho" w:cs="Calibri" w:hint="eastAsia"/>
          <w:szCs w:val="20"/>
          <w:lang w:eastAsia="zh-CN"/>
        </w:rPr>
        <w:t xml:space="preserve">　</w:t>
      </w:r>
      <w:r w:rsidRPr="00FF7047">
        <w:rPr>
          <w:rFonts w:eastAsia="MS Mincho" w:cs="Calibri"/>
          <w:szCs w:val="20"/>
          <w:lang w:eastAsia="zh-CN"/>
        </w:rPr>
        <w:t>所</w:t>
      </w:r>
      <w:r w:rsidRPr="00FF7047">
        <w:rPr>
          <w:rFonts w:eastAsia="MS Mincho" w:cs="Calibri" w:hint="eastAsia"/>
          <w:szCs w:val="20"/>
          <w:lang w:eastAsia="zh-CN"/>
        </w:rPr>
        <w:t xml:space="preserve">　来　時　分　半　方</w:t>
      </w:r>
      <w:r w:rsidR="001D4C2D" w:rsidRPr="00FF7047">
        <w:rPr>
          <w:rFonts w:eastAsia="MS Mincho" w:cs="Calibri"/>
          <w:bCs/>
          <w:szCs w:val="20"/>
          <w:lang w:eastAsia="ja-JP"/>
        </w:rPr>
        <w:t xml:space="preserve">　</w:t>
      </w:r>
      <w:r w:rsidR="001D4C2D" w:rsidRPr="00FF7047">
        <w:rPr>
          <w:rFonts w:eastAsia="MS Mincho" w:cs="Calibri"/>
          <w:szCs w:val="20"/>
        </w:rPr>
        <w:t xml:space="preserve">兄　姉　</w:t>
      </w:r>
      <w:r w:rsidR="001D4C2D" w:rsidRPr="00FF7047">
        <w:rPr>
          <w:rFonts w:eastAsia="MS Mincho" w:cs="Calibri"/>
          <w:iCs/>
          <w:szCs w:val="20"/>
          <w:lang w:eastAsia="ja-JP"/>
        </w:rPr>
        <w:t xml:space="preserve">妹　弟　</w:t>
      </w:r>
      <w:r w:rsidR="001D4C2D" w:rsidRPr="00FF7047">
        <w:rPr>
          <w:rFonts w:eastAsia="MS Mincho" w:cs="Calibri"/>
          <w:bCs/>
          <w:szCs w:val="20"/>
          <w:lang w:eastAsia="ja-JP"/>
        </w:rPr>
        <w:t xml:space="preserve">住　</w:t>
      </w:r>
      <w:r w:rsidR="001D4C2D" w:rsidRPr="00FF7047">
        <w:rPr>
          <w:rFonts w:eastAsia="MS Mincho" w:cs="Calibri"/>
          <w:szCs w:val="20"/>
        </w:rPr>
        <w:t xml:space="preserve">左　右　町　店　近　</w:t>
      </w:r>
      <w:r w:rsidR="001D4C2D" w:rsidRPr="00FF7047">
        <w:rPr>
          <w:rFonts w:eastAsia="MS Mincho" w:cs="Calibri"/>
          <w:bCs/>
          <w:szCs w:val="20"/>
          <w:lang w:eastAsia="ja-JP"/>
        </w:rPr>
        <w:t>番</w:t>
      </w:r>
    </w:p>
    <w:p w14:paraId="15B3E4EB" w14:textId="77777777" w:rsidR="000546D7" w:rsidRPr="00FF7047" w:rsidRDefault="000546D7" w:rsidP="00C93F29">
      <w:pPr>
        <w:pStyle w:val="ListParagraph"/>
        <w:numPr>
          <w:ilvl w:val="0"/>
          <w:numId w:val="13"/>
        </w:numPr>
        <w:spacing w:after="0"/>
      </w:pPr>
      <w:r w:rsidRPr="00FF7047">
        <w:t>Receptive</w:t>
      </w:r>
    </w:p>
    <w:p w14:paraId="3ED47A48" w14:textId="77777777" w:rsidR="00C63ECD" w:rsidRPr="00FF7047" w:rsidRDefault="001B2868" w:rsidP="00F95DC1">
      <w:pPr>
        <w:spacing w:after="0" w:line="240" w:lineRule="auto"/>
        <w:ind w:left="284"/>
        <w:rPr>
          <w:rFonts w:eastAsia="MS Mincho" w:cs="Calibri"/>
          <w:szCs w:val="20"/>
        </w:rPr>
        <w:sectPr w:rsidR="00C63ECD" w:rsidRPr="00FF7047" w:rsidSect="00F95DC1">
          <w:headerReference w:type="even" r:id="rId15"/>
          <w:headerReference w:type="default" r:id="rId16"/>
          <w:footerReference w:type="even" r:id="rId17"/>
          <w:footerReference w:type="default" r:id="rId18"/>
          <w:type w:val="oddPage"/>
          <w:pgSz w:w="11906" w:h="16838" w:code="9"/>
          <w:pgMar w:top="1644" w:right="1418" w:bottom="1276" w:left="1418" w:header="680" w:footer="567" w:gutter="0"/>
          <w:pgNumType w:start="1"/>
          <w:cols w:space="709"/>
          <w:docGrid w:linePitch="360"/>
        </w:sectPr>
      </w:pPr>
      <w:bookmarkStart w:id="64" w:name="_Hlk140141781"/>
      <w:r w:rsidRPr="00FF7047">
        <w:rPr>
          <w:rFonts w:eastAsia="MS Mincho" w:cs="Calibri"/>
          <w:szCs w:val="20"/>
        </w:rPr>
        <w:t xml:space="preserve">東　西　北　南　</w:t>
      </w:r>
      <w:bookmarkEnd w:id="64"/>
    </w:p>
    <w:p w14:paraId="05B3FA1E" w14:textId="78BECA4F" w:rsidR="001B2868" w:rsidRPr="007B13F5" w:rsidRDefault="00C63ECD" w:rsidP="001B2868">
      <w:pPr>
        <w:spacing w:after="0" w:line="240" w:lineRule="auto"/>
        <w:rPr>
          <w:rFonts w:eastAsia="MS Mincho" w:cs="Calibri"/>
          <w:szCs w:val="20"/>
          <w:lang w:eastAsia="ja-JP"/>
        </w:rPr>
      </w:pPr>
      <w:r w:rsidRPr="00FF7047">
        <w:rPr>
          <w:noProof/>
          <w:lang w:eastAsia="en-AU" w:bidi="hi-IN"/>
        </w:rPr>
        <w:lastRenderedPageBreak/>
        <w:drawing>
          <wp:anchor distT="0" distB="0" distL="114300" distR="114300" simplePos="0" relativeHeight="251661312" behindDoc="1" locked="0" layoutInCell="1" allowOverlap="1" wp14:anchorId="0BF9322B" wp14:editId="5ED4D525">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1B2868" w:rsidRPr="007B13F5" w:rsidSect="00D90FA2">
      <w:headerReference w:type="even" r:id="rId20"/>
      <w:headerReference w:type="default" r:id="rId21"/>
      <w:footerReference w:type="even" r:id="rId22"/>
      <w:footerReference w:type="default" r:id="rId23"/>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1193A" w14:textId="77777777" w:rsidR="000C3E8E" w:rsidRPr="00FF7047" w:rsidRDefault="000C3E8E" w:rsidP="00742128">
      <w:pPr>
        <w:spacing w:after="0" w:line="240" w:lineRule="auto"/>
      </w:pPr>
      <w:r w:rsidRPr="00FF7047">
        <w:separator/>
      </w:r>
    </w:p>
  </w:endnote>
  <w:endnote w:type="continuationSeparator" w:id="0">
    <w:p w14:paraId="6BC9B9EE" w14:textId="77777777" w:rsidR="000C3E8E" w:rsidRPr="00FF7047" w:rsidRDefault="000C3E8E" w:rsidP="00742128">
      <w:pPr>
        <w:spacing w:after="0" w:line="240" w:lineRule="auto"/>
      </w:pPr>
      <w:r w:rsidRPr="00FF70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9A135F9-C0C1-4A06-80FC-CB2D672B3E57}"/>
    <w:embedBold r:id="rId2" w:fontKey="{3F3B639C-4C7B-42A9-A4E0-8E165AE7BAF3}"/>
    <w:embedItalic r:id="rId3" w:fontKey="{65891225-A129-4DDA-B8AE-DC945126EC8F}"/>
    <w:embedBoldItalic r:id="rId4" w:fontKey="{501141AD-A588-4828-AC62-722486F23CBD}"/>
  </w:font>
  <w:font w:name="MS Mincho">
    <w:panose1 w:val="02020609040205080304"/>
    <w:charset w:val="80"/>
    <w:family w:val="modern"/>
    <w:pitch w:val="fixed"/>
    <w:sig w:usb0="E00002FF" w:usb1="6AC7FDFB" w:usb2="08000012" w:usb3="00000000" w:csb0="0002009F" w:csb1="00000000"/>
    <w:embedRegular r:id="rId5" w:subsetted="1" w:fontKey="{C215F8A4-A16A-4D08-BC10-7C50A9F62AD0}"/>
    <w:embedBold r:id="rId6" w:subsetted="1" w:fontKey="{FA44B0A2-43B8-45B1-9F7B-DCFDA59F3A0D}"/>
  </w:font>
  <w:font w:name="Mangal">
    <w:panose1 w:val="00000400000000000000"/>
    <w:charset w:val="00"/>
    <w:family w:val="roman"/>
    <w:pitch w:val="variable"/>
    <w:sig w:usb0="00008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embedBold r:id="rId7" w:subsetted="1" w:fontKey="{943560FE-7AC1-4FE5-A23D-8CE2BA6B4E9D}"/>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embedRegular r:id="rId8" w:subsetted="1" w:fontKey="{25D10136-2821-4C76-BF19-69C84887A656}"/>
  </w:font>
  <w:font w:name="SimSun">
    <w:altName w:val="宋体"/>
    <w:panose1 w:val="02010600030101010101"/>
    <w:charset w:val="86"/>
    <w:family w:val="auto"/>
    <w:pitch w:val="variable"/>
    <w:sig w:usb0="00000203" w:usb1="288F0000" w:usb2="00000016" w:usb3="00000000" w:csb0="00040001" w:csb1="00000000"/>
    <w:embedRegular r:id="rId9" w:subsetted="1" w:fontKey="{45F0328C-A2A8-4AF7-942E-ED36A854C404}"/>
    <w:embedBold r:id="rId10" w:subsetted="1" w:fontKey="{F42290A2-47DE-4845-80F9-977C845767D5}"/>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平成明朝">
    <w:altName w:val="Arial Unicode MS"/>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04347" w14:textId="319188FF" w:rsidR="00445A2B" w:rsidRPr="00FF7047" w:rsidRDefault="00445A2B" w:rsidP="00E66C56">
    <w:pPr>
      <w:pStyle w:val="SCSAFootereven"/>
    </w:pPr>
    <w:r w:rsidRPr="00FF7047">
      <w:t>2013/42300</w:t>
    </w:r>
    <w:r w:rsidR="00CA1740" w:rsidRPr="00FF7047">
      <w:t>[</w:t>
    </w:r>
    <w:r w:rsidRPr="00FF7047">
      <w:t>v</w:t>
    </w:r>
    <w:r w:rsidR="00CA1740" w:rsidRPr="00FF7047">
      <w:t>1</w:t>
    </w:r>
    <w:r w:rsidR="00440C5A">
      <w:t>2</w:t>
    </w:r>
    <w:r w:rsidR="00CA1740" w:rsidRPr="00FF7047">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C59BD" w14:textId="4C4BA28B" w:rsidR="0079048B" w:rsidRPr="0079048B" w:rsidRDefault="0079048B" w:rsidP="0079048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FD03" w14:textId="77777777" w:rsidR="0079048B" w:rsidRPr="0079048B" w:rsidRDefault="0079048B" w:rsidP="0079048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92A9" w14:textId="6CE2395D" w:rsidR="00445A2B" w:rsidRPr="00FF7047" w:rsidRDefault="00445A2B" w:rsidP="00E66C56">
    <w:pPr>
      <w:pStyle w:val="SCSAFootereven"/>
    </w:pPr>
    <w:r w:rsidRPr="00FF7047">
      <w:t>Japanese: Second Language | General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546D8" w14:textId="38A7D584" w:rsidR="00445A2B" w:rsidRPr="00FF7047" w:rsidRDefault="00445A2B" w:rsidP="00E66C56">
    <w:pPr>
      <w:pStyle w:val="SCSAFooterodd"/>
    </w:pPr>
    <w:r w:rsidRPr="00FF7047">
      <w:t>Japanese: Second Language | General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F2BBB" w14:textId="43004A05" w:rsidR="00D90FA2" w:rsidRPr="00821F26" w:rsidRDefault="00D90FA2" w:rsidP="00821F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D731A" w14:textId="34056791" w:rsidR="00D90FA2" w:rsidRPr="00D90FA2" w:rsidRDefault="00D90FA2" w:rsidP="00D90F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A91C6" w14:textId="77777777" w:rsidR="000C3E8E" w:rsidRPr="00FF7047" w:rsidRDefault="000C3E8E" w:rsidP="00742128">
      <w:pPr>
        <w:spacing w:after="0" w:line="240" w:lineRule="auto"/>
      </w:pPr>
      <w:r w:rsidRPr="00FF7047">
        <w:separator/>
      </w:r>
    </w:p>
  </w:footnote>
  <w:footnote w:type="continuationSeparator" w:id="0">
    <w:p w14:paraId="002E03B7" w14:textId="77777777" w:rsidR="000C3E8E" w:rsidRPr="00FF7047" w:rsidRDefault="000C3E8E" w:rsidP="00742128">
      <w:pPr>
        <w:spacing w:after="0" w:line="240" w:lineRule="auto"/>
      </w:pPr>
      <w:r w:rsidRPr="00FF70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972C5" w14:textId="320FB3B6" w:rsidR="00B43F3F" w:rsidRDefault="00B43F3F">
    <w:pPr>
      <w:pStyle w:val="Header"/>
    </w:pPr>
    <w:r>
      <w:rPr>
        <w:noProof/>
      </w:rPr>
      <mc:AlternateContent>
        <mc:Choice Requires="wps">
          <w:drawing>
            <wp:anchor distT="0" distB="0" distL="0" distR="0" simplePos="0" relativeHeight="251658240" behindDoc="0" locked="0" layoutInCell="1" allowOverlap="1" wp14:anchorId="1F6E0EAF" wp14:editId="2DF3DB22">
              <wp:simplePos x="635" y="635"/>
              <wp:positionH relativeFrom="page">
                <wp:align>center</wp:align>
              </wp:positionH>
              <wp:positionV relativeFrom="page">
                <wp:align>top</wp:align>
              </wp:positionV>
              <wp:extent cx="570865" cy="386715"/>
              <wp:effectExtent l="0" t="0" r="635" b="13335"/>
              <wp:wrapNone/>
              <wp:docPr id="70137027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6D1CE4B0" w14:textId="087E1C2B" w:rsidR="00B43F3F" w:rsidRPr="00B43F3F" w:rsidRDefault="00B43F3F" w:rsidP="00B43F3F">
                          <w:pPr>
                            <w:spacing w:after="0"/>
                            <w:rPr>
                              <w:rFonts w:ascii="Aptos" w:eastAsia="Aptos" w:hAnsi="Aptos" w:cs="Aptos"/>
                              <w:noProof/>
                              <w:color w:val="000000"/>
                            </w:rPr>
                          </w:pPr>
                          <w:r w:rsidRPr="00B43F3F">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6E0EAF" id="_x0000_t202" coordsize="21600,21600" o:spt="202" path="m,l,21600r21600,l21600,xe">
              <v:stroke joinstyle="miter"/>
              <v:path gradientshapeok="t" o:connecttype="rect"/>
            </v:shapetype>
            <v:shape id="Text Box 1" o:spid="_x0000_s1026"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textbox style="mso-fit-shape-to-text:t" inset="0,15pt,0,0">
                <w:txbxContent>
                  <w:p w14:paraId="6D1CE4B0" w14:textId="087E1C2B" w:rsidR="00B43F3F" w:rsidRPr="00B43F3F" w:rsidRDefault="00B43F3F" w:rsidP="00B43F3F">
                    <w:pPr>
                      <w:spacing w:after="0"/>
                      <w:rPr>
                        <w:rFonts w:ascii="Aptos" w:eastAsia="Aptos" w:hAnsi="Aptos" w:cs="Aptos"/>
                        <w:noProof/>
                        <w:color w:val="000000"/>
                      </w:rPr>
                    </w:pPr>
                    <w:r w:rsidRPr="00B43F3F">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B95D" w14:textId="6CEBEB49" w:rsidR="00445A2B" w:rsidRPr="00FF7047" w:rsidRDefault="00445A2B" w:rsidP="00E66C56">
    <w:pPr>
      <w:pStyle w:val="SCSAHeadereven"/>
    </w:pPr>
    <w:r w:rsidRPr="00FF7047">
      <w:fldChar w:fldCharType="begin"/>
    </w:r>
    <w:r w:rsidRPr="00FF7047">
      <w:instrText xml:space="preserve"> PAGE   \* MERGEFORMAT </w:instrText>
    </w:r>
    <w:r w:rsidRPr="00FF7047">
      <w:fldChar w:fldCharType="separate"/>
    </w:r>
    <w:r w:rsidR="00AC5270" w:rsidRPr="00FF7047">
      <w:t>36</w:t>
    </w:r>
    <w:r w:rsidRPr="00FF7047">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E2786" w14:textId="1B2B731D" w:rsidR="00445A2B" w:rsidRPr="00FF7047" w:rsidRDefault="00445A2B" w:rsidP="00E66C56">
    <w:pPr>
      <w:pStyle w:val="SCSAHeaderodd"/>
      <w:rPr>
        <w:rFonts w:cs="Calibri"/>
      </w:rPr>
    </w:pPr>
    <w:r w:rsidRPr="00FF7047">
      <w:fldChar w:fldCharType="begin"/>
    </w:r>
    <w:r w:rsidRPr="00FF7047">
      <w:instrText xml:space="preserve"> PAGE   \* MERGEFORMAT </w:instrText>
    </w:r>
    <w:r w:rsidRPr="00FF7047">
      <w:fldChar w:fldCharType="separate"/>
    </w:r>
    <w:r w:rsidR="00AC5270" w:rsidRPr="00FF7047">
      <w:t>37</w:t>
    </w:r>
    <w:r w:rsidRPr="00FF7047">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53BC" w14:textId="4290967F" w:rsidR="00D90FA2" w:rsidRPr="00821F26" w:rsidRDefault="00D90FA2" w:rsidP="00821F2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FFC3B" w14:textId="6207855A" w:rsidR="00D90FA2" w:rsidRPr="00821F26" w:rsidRDefault="00D90FA2" w:rsidP="00821F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128F"/>
    <w:multiLevelType w:val="multilevel"/>
    <w:tmpl w:val="762853C8"/>
    <w:numStyleLink w:val="SCSABulletList"/>
  </w:abstractNum>
  <w:abstractNum w:abstractNumId="1" w15:restartNumberingAfterBreak="0">
    <w:nsid w:val="0928663A"/>
    <w:multiLevelType w:val="multilevel"/>
    <w:tmpl w:val="762853C8"/>
    <w:numStyleLink w:val="SCSABulletList"/>
  </w:abstractNum>
  <w:abstractNum w:abstractNumId="2" w15:restartNumberingAfterBreak="0">
    <w:nsid w:val="18F8058B"/>
    <w:multiLevelType w:val="multilevel"/>
    <w:tmpl w:val="762853C8"/>
    <w:numStyleLink w:val="SCSABulletList"/>
  </w:abstractNum>
  <w:abstractNum w:abstractNumId="3"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4" w15:restartNumberingAfterBreak="0">
    <w:nsid w:val="2B4D59A7"/>
    <w:multiLevelType w:val="singleLevel"/>
    <w:tmpl w:val="0C09000F"/>
    <w:lvl w:ilvl="0">
      <w:start w:val="1"/>
      <w:numFmt w:val="decimal"/>
      <w:lvlText w:val="%1."/>
      <w:lvlJc w:val="left"/>
      <w:pPr>
        <w:ind w:left="360" w:hanging="360"/>
      </w:pPr>
      <w:rPr>
        <w:rFonts w:hint="default"/>
      </w:rPr>
    </w:lvl>
  </w:abstractNum>
  <w:abstractNum w:abstractNumId="5" w15:restartNumberingAfterBreak="0">
    <w:nsid w:val="2FF62DAD"/>
    <w:multiLevelType w:val="multilevel"/>
    <w:tmpl w:val="762853C8"/>
    <w:numStyleLink w:val="SCSABulletList"/>
  </w:abstractNum>
  <w:abstractNum w:abstractNumId="6" w15:restartNumberingAfterBreak="0">
    <w:nsid w:val="410B7DCD"/>
    <w:multiLevelType w:val="singleLevel"/>
    <w:tmpl w:val="2FC87E0C"/>
    <w:lvl w:ilvl="0">
      <w:start w:val="1"/>
      <w:numFmt w:val="decimal"/>
      <w:lvlText w:val="%1."/>
      <w:lvlJc w:val="left"/>
      <w:pPr>
        <w:ind w:left="360" w:hanging="360"/>
      </w:pPr>
      <w:rPr>
        <w:rFonts w:asciiTheme="minorHAnsi" w:hAnsiTheme="minorHAnsi" w:cstheme="minorHAnsi" w:hint="default"/>
      </w:rPr>
    </w:lvl>
  </w:abstractNum>
  <w:abstractNum w:abstractNumId="7" w15:restartNumberingAfterBreak="0">
    <w:nsid w:val="425508EC"/>
    <w:multiLevelType w:val="multilevel"/>
    <w:tmpl w:val="762853C8"/>
    <w:numStyleLink w:val="SCSABulletList"/>
  </w:abstractNum>
  <w:abstractNum w:abstractNumId="8" w15:restartNumberingAfterBreak="0">
    <w:nsid w:val="428F195D"/>
    <w:multiLevelType w:val="singleLevel"/>
    <w:tmpl w:val="0C09000F"/>
    <w:lvl w:ilvl="0">
      <w:start w:val="1"/>
      <w:numFmt w:val="decimal"/>
      <w:lvlText w:val="%1."/>
      <w:lvlJc w:val="left"/>
      <w:pPr>
        <w:ind w:left="360" w:hanging="360"/>
      </w:pPr>
      <w:rPr>
        <w:rFonts w:hint="default"/>
      </w:rPr>
    </w:lvl>
  </w:abstractNum>
  <w:abstractNum w:abstractNumId="9" w15:restartNumberingAfterBreak="0">
    <w:nsid w:val="594276AD"/>
    <w:multiLevelType w:val="multilevel"/>
    <w:tmpl w:val="762853C8"/>
    <w:numStyleLink w:val="SCSABulletList"/>
  </w:abstractNum>
  <w:abstractNum w:abstractNumId="10" w15:restartNumberingAfterBreak="0">
    <w:nsid w:val="5BC435C5"/>
    <w:multiLevelType w:val="multilevel"/>
    <w:tmpl w:val="762853C8"/>
    <w:numStyleLink w:val="SCSABulletList"/>
  </w:abstractNum>
  <w:abstractNum w:abstractNumId="11" w15:restartNumberingAfterBreak="0">
    <w:nsid w:val="5CC955CC"/>
    <w:multiLevelType w:val="singleLevel"/>
    <w:tmpl w:val="0C09000F"/>
    <w:lvl w:ilvl="0">
      <w:start w:val="1"/>
      <w:numFmt w:val="decimal"/>
      <w:lvlText w:val="%1."/>
      <w:lvlJc w:val="left"/>
      <w:pPr>
        <w:ind w:left="360" w:hanging="360"/>
      </w:pPr>
      <w:rPr>
        <w:rFonts w:hint="default"/>
      </w:rPr>
    </w:lvl>
  </w:abstractNum>
  <w:abstractNum w:abstractNumId="12" w15:restartNumberingAfterBreak="0">
    <w:nsid w:val="6CBF2513"/>
    <w:multiLevelType w:val="hybridMultilevel"/>
    <w:tmpl w:val="293647AA"/>
    <w:lvl w:ilvl="0" w:tplc="D6807B6C">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CE76C86"/>
    <w:multiLevelType w:val="hybridMultilevel"/>
    <w:tmpl w:val="DBC22412"/>
    <w:lvl w:ilvl="0" w:tplc="3190A6F2">
      <w:start w:val="1"/>
      <w:numFmt w:val="decimal"/>
      <w:lvlText w:val="%1."/>
      <w:lvlJc w:val="left"/>
      <w:pPr>
        <w:ind w:left="360" w:hanging="360"/>
      </w:pPr>
      <w:rPr>
        <w:rFonts w:ascii="Calibri" w:hAnsi="Calibri" w:cs="Calibri" w:hint="default"/>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772125484">
    <w:abstractNumId w:val="12"/>
  </w:num>
  <w:num w:numId="2" w16cid:durableId="715398702">
    <w:abstractNumId w:val="13"/>
  </w:num>
  <w:num w:numId="3" w16cid:durableId="64256624">
    <w:abstractNumId w:val="3"/>
  </w:num>
  <w:num w:numId="4" w16cid:durableId="261765152">
    <w:abstractNumId w:val="9"/>
  </w:num>
  <w:num w:numId="5" w16cid:durableId="939414635">
    <w:abstractNumId w:val="10"/>
  </w:num>
  <w:num w:numId="6" w16cid:durableId="18822688">
    <w:abstractNumId w:val="5"/>
  </w:num>
  <w:num w:numId="7" w16cid:durableId="863634024">
    <w:abstractNumId w:val="1"/>
  </w:num>
  <w:num w:numId="8" w16cid:durableId="1846282922">
    <w:abstractNumId w:val="8"/>
  </w:num>
  <w:num w:numId="9" w16cid:durableId="447431177">
    <w:abstractNumId w:val="11"/>
  </w:num>
  <w:num w:numId="10" w16cid:durableId="505827135">
    <w:abstractNumId w:val="4"/>
  </w:num>
  <w:num w:numId="11" w16cid:durableId="1748074293">
    <w:abstractNumId w:val="6"/>
  </w:num>
  <w:num w:numId="12" w16cid:durableId="275723505">
    <w:abstractNumId w:val="7"/>
  </w:num>
  <w:num w:numId="13" w16cid:durableId="675037238">
    <w:abstractNumId w:val="0"/>
  </w:num>
  <w:num w:numId="14" w16cid:durableId="331953692">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306D"/>
    <w:rsid w:val="000040F2"/>
    <w:rsid w:val="000051EF"/>
    <w:rsid w:val="00011A70"/>
    <w:rsid w:val="00014003"/>
    <w:rsid w:val="0001465F"/>
    <w:rsid w:val="000156E6"/>
    <w:rsid w:val="00022F3C"/>
    <w:rsid w:val="0002336A"/>
    <w:rsid w:val="00023D3A"/>
    <w:rsid w:val="00034D14"/>
    <w:rsid w:val="000365E9"/>
    <w:rsid w:val="000435C6"/>
    <w:rsid w:val="0005304A"/>
    <w:rsid w:val="000546D7"/>
    <w:rsid w:val="00060A34"/>
    <w:rsid w:val="0007418B"/>
    <w:rsid w:val="0007463A"/>
    <w:rsid w:val="000841F0"/>
    <w:rsid w:val="0009024C"/>
    <w:rsid w:val="000A37E4"/>
    <w:rsid w:val="000A417A"/>
    <w:rsid w:val="000A6ABE"/>
    <w:rsid w:val="000B00F7"/>
    <w:rsid w:val="000B0A44"/>
    <w:rsid w:val="000B2994"/>
    <w:rsid w:val="000C33DA"/>
    <w:rsid w:val="000C3E8E"/>
    <w:rsid w:val="000C6ACF"/>
    <w:rsid w:val="000D3174"/>
    <w:rsid w:val="000E6C6B"/>
    <w:rsid w:val="000F2827"/>
    <w:rsid w:val="000F310B"/>
    <w:rsid w:val="000F3AD5"/>
    <w:rsid w:val="000F65F5"/>
    <w:rsid w:val="000F737A"/>
    <w:rsid w:val="001002B5"/>
    <w:rsid w:val="00101462"/>
    <w:rsid w:val="001101F0"/>
    <w:rsid w:val="00130748"/>
    <w:rsid w:val="00130ABA"/>
    <w:rsid w:val="0013465E"/>
    <w:rsid w:val="001412F4"/>
    <w:rsid w:val="00144452"/>
    <w:rsid w:val="001451B9"/>
    <w:rsid w:val="001567D0"/>
    <w:rsid w:val="00157E06"/>
    <w:rsid w:val="00160A6B"/>
    <w:rsid w:val="00161D4F"/>
    <w:rsid w:val="0017732A"/>
    <w:rsid w:val="001779BF"/>
    <w:rsid w:val="001844CB"/>
    <w:rsid w:val="0018666A"/>
    <w:rsid w:val="00192605"/>
    <w:rsid w:val="0019340B"/>
    <w:rsid w:val="001A5174"/>
    <w:rsid w:val="001A5874"/>
    <w:rsid w:val="001A725E"/>
    <w:rsid w:val="001B2868"/>
    <w:rsid w:val="001C04DF"/>
    <w:rsid w:val="001D430B"/>
    <w:rsid w:val="001D4C2D"/>
    <w:rsid w:val="001D76C5"/>
    <w:rsid w:val="001E574C"/>
    <w:rsid w:val="001F4A67"/>
    <w:rsid w:val="002003EB"/>
    <w:rsid w:val="00221DD0"/>
    <w:rsid w:val="00224471"/>
    <w:rsid w:val="00226D55"/>
    <w:rsid w:val="002376DC"/>
    <w:rsid w:val="0023792B"/>
    <w:rsid w:val="00241073"/>
    <w:rsid w:val="00242FEF"/>
    <w:rsid w:val="00252540"/>
    <w:rsid w:val="00270163"/>
    <w:rsid w:val="0027177F"/>
    <w:rsid w:val="00285B26"/>
    <w:rsid w:val="002860A6"/>
    <w:rsid w:val="00290492"/>
    <w:rsid w:val="00290CB4"/>
    <w:rsid w:val="00291864"/>
    <w:rsid w:val="00292EBB"/>
    <w:rsid w:val="0029470E"/>
    <w:rsid w:val="002A2741"/>
    <w:rsid w:val="002A471E"/>
    <w:rsid w:val="002A6151"/>
    <w:rsid w:val="002B007E"/>
    <w:rsid w:val="002B2024"/>
    <w:rsid w:val="002B3B54"/>
    <w:rsid w:val="002B5AAC"/>
    <w:rsid w:val="002B6FEE"/>
    <w:rsid w:val="002C05E5"/>
    <w:rsid w:val="002D75FB"/>
    <w:rsid w:val="002E1F72"/>
    <w:rsid w:val="002E78F4"/>
    <w:rsid w:val="00300A18"/>
    <w:rsid w:val="00304E41"/>
    <w:rsid w:val="00306A05"/>
    <w:rsid w:val="00306C56"/>
    <w:rsid w:val="00310C9D"/>
    <w:rsid w:val="00311FFE"/>
    <w:rsid w:val="00316739"/>
    <w:rsid w:val="0031778A"/>
    <w:rsid w:val="00327BFA"/>
    <w:rsid w:val="00333514"/>
    <w:rsid w:val="003372DA"/>
    <w:rsid w:val="003373F3"/>
    <w:rsid w:val="00350A33"/>
    <w:rsid w:val="003566C9"/>
    <w:rsid w:val="00356CF5"/>
    <w:rsid w:val="00363413"/>
    <w:rsid w:val="0036440F"/>
    <w:rsid w:val="00370969"/>
    <w:rsid w:val="00374139"/>
    <w:rsid w:val="00374723"/>
    <w:rsid w:val="00382FD5"/>
    <w:rsid w:val="00387036"/>
    <w:rsid w:val="00387350"/>
    <w:rsid w:val="00392F69"/>
    <w:rsid w:val="00394676"/>
    <w:rsid w:val="003A73DB"/>
    <w:rsid w:val="003B34D7"/>
    <w:rsid w:val="003C49D9"/>
    <w:rsid w:val="003D1E40"/>
    <w:rsid w:val="003D2A82"/>
    <w:rsid w:val="003D3CBD"/>
    <w:rsid w:val="003D3F19"/>
    <w:rsid w:val="003D50A2"/>
    <w:rsid w:val="003E0606"/>
    <w:rsid w:val="003E256A"/>
    <w:rsid w:val="003E6415"/>
    <w:rsid w:val="003F3EDF"/>
    <w:rsid w:val="003F5430"/>
    <w:rsid w:val="00403D6D"/>
    <w:rsid w:val="00413C8C"/>
    <w:rsid w:val="00416C3D"/>
    <w:rsid w:val="0042287A"/>
    <w:rsid w:val="00433F68"/>
    <w:rsid w:val="0043620D"/>
    <w:rsid w:val="004364E0"/>
    <w:rsid w:val="00440372"/>
    <w:rsid w:val="00440C5A"/>
    <w:rsid w:val="00445A2B"/>
    <w:rsid w:val="0044627A"/>
    <w:rsid w:val="004470EE"/>
    <w:rsid w:val="004574B1"/>
    <w:rsid w:val="00462255"/>
    <w:rsid w:val="00466D3C"/>
    <w:rsid w:val="00475B1D"/>
    <w:rsid w:val="004819A9"/>
    <w:rsid w:val="00484A93"/>
    <w:rsid w:val="00486CBB"/>
    <w:rsid w:val="004906F1"/>
    <w:rsid w:val="004925C6"/>
    <w:rsid w:val="00492B98"/>
    <w:rsid w:val="00492C50"/>
    <w:rsid w:val="00497FC1"/>
    <w:rsid w:val="004A1CF7"/>
    <w:rsid w:val="004B2051"/>
    <w:rsid w:val="004B41FF"/>
    <w:rsid w:val="004B7DB5"/>
    <w:rsid w:val="004C0A57"/>
    <w:rsid w:val="004C3A3D"/>
    <w:rsid w:val="004C568B"/>
    <w:rsid w:val="004C6AA4"/>
    <w:rsid w:val="004D0B2D"/>
    <w:rsid w:val="004D14F7"/>
    <w:rsid w:val="004D2294"/>
    <w:rsid w:val="004D563A"/>
    <w:rsid w:val="004D68C7"/>
    <w:rsid w:val="004E6BE0"/>
    <w:rsid w:val="004F0E3F"/>
    <w:rsid w:val="00504046"/>
    <w:rsid w:val="0050454E"/>
    <w:rsid w:val="00510FC1"/>
    <w:rsid w:val="0051224D"/>
    <w:rsid w:val="005155A2"/>
    <w:rsid w:val="0051635C"/>
    <w:rsid w:val="00526408"/>
    <w:rsid w:val="00535556"/>
    <w:rsid w:val="00543BB3"/>
    <w:rsid w:val="00554786"/>
    <w:rsid w:val="00554AC8"/>
    <w:rsid w:val="00555121"/>
    <w:rsid w:val="00562930"/>
    <w:rsid w:val="00564EC4"/>
    <w:rsid w:val="005739DA"/>
    <w:rsid w:val="00577F5E"/>
    <w:rsid w:val="00582BC2"/>
    <w:rsid w:val="0058522A"/>
    <w:rsid w:val="00586358"/>
    <w:rsid w:val="005A0F57"/>
    <w:rsid w:val="005A1C74"/>
    <w:rsid w:val="005B383B"/>
    <w:rsid w:val="005C6619"/>
    <w:rsid w:val="005D6403"/>
    <w:rsid w:val="005E0ECB"/>
    <w:rsid w:val="005E18DA"/>
    <w:rsid w:val="005E26A0"/>
    <w:rsid w:val="005E6287"/>
    <w:rsid w:val="005E7CC3"/>
    <w:rsid w:val="005F6428"/>
    <w:rsid w:val="00605928"/>
    <w:rsid w:val="006061B6"/>
    <w:rsid w:val="00622483"/>
    <w:rsid w:val="00625EFE"/>
    <w:rsid w:val="0063073C"/>
    <w:rsid w:val="00630C3D"/>
    <w:rsid w:val="00637F0D"/>
    <w:rsid w:val="00640F84"/>
    <w:rsid w:val="006425E2"/>
    <w:rsid w:val="00666385"/>
    <w:rsid w:val="00666FEB"/>
    <w:rsid w:val="006748E6"/>
    <w:rsid w:val="0067689C"/>
    <w:rsid w:val="00677988"/>
    <w:rsid w:val="00684683"/>
    <w:rsid w:val="006854CE"/>
    <w:rsid w:val="00691A72"/>
    <w:rsid w:val="00693261"/>
    <w:rsid w:val="006A0DDE"/>
    <w:rsid w:val="006A3DDF"/>
    <w:rsid w:val="006B37BF"/>
    <w:rsid w:val="006D0FA4"/>
    <w:rsid w:val="006D2A24"/>
    <w:rsid w:val="006D40AF"/>
    <w:rsid w:val="006E1D80"/>
    <w:rsid w:val="006E5A43"/>
    <w:rsid w:val="006F35CE"/>
    <w:rsid w:val="006F5596"/>
    <w:rsid w:val="006F5721"/>
    <w:rsid w:val="006F7C1C"/>
    <w:rsid w:val="007061EA"/>
    <w:rsid w:val="00710184"/>
    <w:rsid w:val="00711C93"/>
    <w:rsid w:val="00716078"/>
    <w:rsid w:val="00726E5A"/>
    <w:rsid w:val="00730F40"/>
    <w:rsid w:val="00734C76"/>
    <w:rsid w:val="00737E63"/>
    <w:rsid w:val="00742128"/>
    <w:rsid w:val="007469FF"/>
    <w:rsid w:val="00753EA1"/>
    <w:rsid w:val="00763A29"/>
    <w:rsid w:val="0077002E"/>
    <w:rsid w:val="00777A43"/>
    <w:rsid w:val="00787480"/>
    <w:rsid w:val="0079048B"/>
    <w:rsid w:val="00793207"/>
    <w:rsid w:val="0079344B"/>
    <w:rsid w:val="007A6C3F"/>
    <w:rsid w:val="007B13F5"/>
    <w:rsid w:val="007B3D18"/>
    <w:rsid w:val="007C6BED"/>
    <w:rsid w:val="007D4B04"/>
    <w:rsid w:val="007E09A3"/>
    <w:rsid w:val="007F2135"/>
    <w:rsid w:val="007F69F8"/>
    <w:rsid w:val="007F6D2C"/>
    <w:rsid w:val="0080020A"/>
    <w:rsid w:val="0080762F"/>
    <w:rsid w:val="008079E9"/>
    <w:rsid w:val="00821F26"/>
    <w:rsid w:val="008324A6"/>
    <w:rsid w:val="00833651"/>
    <w:rsid w:val="00835900"/>
    <w:rsid w:val="00837043"/>
    <w:rsid w:val="008448BE"/>
    <w:rsid w:val="00846610"/>
    <w:rsid w:val="00846AF5"/>
    <w:rsid w:val="0085390E"/>
    <w:rsid w:val="008615A9"/>
    <w:rsid w:val="00864C5B"/>
    <w:rsid w:val="00865F15"/>
    <w:rsid w:val="00867B0F"/>
    <w:rsid w:val="00867B83"/>
    <w:rsid w:val="00871527"/>
    <w:rsid w:val="008743F4"/>
    <w:rsid w:val="00876BB8"/>
    <w:rsid w:val="008803B5"/>
    <w:rsid w:val="0088053A"/>
    <w:rsid w:val="008834CE"/>
    <w:rsid w:val="00896601"/>
    <w:rsid w:val="00896E4D"/>
    <w:rsid w:val="008A0BC0"/>
    <w:rsid w:val="008A2ECB"/>
    <w:rsid w:val="008A387B"/>
    <w:rsid w:val="008A5E54"/>
    <w:rsid w:val="008B0706"/>
    <w:rsid w:val="008B198F"/>
    <w:rsid w:val="008D0A7B"/>
    <w:rsid w:val="008D482E"/>
    <w:rsid w:val="008E144B"/>
    <w:rsid w:val="008E1FDE"/>
    <w:rsid w:val="008E32B1"/>
    <w:rsid w:val="008E357C"/>
    <w:rsid w:val="008E3A3D"/>
    <w:rsid w:val="008F0B60"/>
    <w:rsid w:val="008F6BB3"/>
    <w:rsid w:val="008F7C6D"/>
    <w:rsid w:val="00904BFC"/>
    <w:rsid w:val="00913ECB"/>
    <w:rsid w:val="00914962"/>
    <w:rsid w:val="00914B8A"/>
    <w:rsid w:val="00916C5F"/>
    <w:rsid w:val="00926207"/>
    <w:rsid w:val="00931D14"/>
    <w:rsid w:val="0093403F"/>
    <w:rsid w:val="0094007F"/>
    <w:rsid w:val="00945408"/>
    <w:rsid w:val="00950229"/>
    <w:rsid w:val="00952A49"/>
    <w:rsid w:val="00952D16"/>
    <w:rsid w:val="009548F4"/>
    <w:rsid w:val="00954C72"/>
    <w:rsid w:val="009558DE"/>
    <w:rsid w:val="00955E93"/>
    <w:rsid w:val="00964696"/>
    <w:rsid w:val="009732C7"/>
    <w:rsid w:val="009732ED"/>
    <w:rsid w:val="00983ADC"/>
    <w:rsid w:val="00987AC3"/>
    <w:rsid w:val="009909CD"/>
    <w:rsid w:val="009910E4"/>
    <w:rsid w:val="00994319"/>
    <w:rsid w:val="00995A95"/>
    <w:rsid w:val="009A0C84"/>
    <w:rsid w:val="009A11FB"/>
    <w:rsid w:val="009A3B68"/>
    <w:rsid w:val="009B167B"/>
    <w:rsid w:val="009B2394"/>
    <w:rsid w:val="009E1E00"/>
    <w:rsid w:val="009E543F"/>
    <w:rsid w:val="009F264A"/>
    <w:rsid w:val="00A0594A"/>
    <w:rsid w:val="00A06E47"/>
    <w:rsid w:val="00A0707D"/>
    <w:rsid w:val="00A24944"/>
    <w:rsid w:val="00A26119"/>
    <w:rsid w:val="00A307EE"/>
    <w:rsid w:val="00A46B32"/>
    <w:rsid w:val="00A63898"/>
    <w:rsid w:val="00A74DB7"/>
    <w:rsid w:val="00A8360D"/>
    <w:rsid w:val="00A8452E"/>
    <w:rsid w:val="00A96749"/>
    <w:rsid w:val="00A97B98"/>
    <w:rsid w:val="00AA0085"/>
    <w:rsid w:val="00AA69E4"/>
    <w:rsid w:val="00AC349D"/>
    <w:rsid w:val="00AC5270"/>
    <w:rsid w:val="00AC540D"/>
    <w:rsid w:val="00AD5A50"/>
    <w:rsid w:val="00AE0C7D"/>
    <w:rsid w:val="00AE0CDE"/>
    <w:rsid w:val="00AE57D9"/>
    <w:rsid w:val="00B04173"/>
    <w:rsid w:val="00B11D1C"/>
    <w:rsid w:val="00B133A0"/>
    <w:rsid w:val="00B22F69"/>
    <w:rsid w:val="00B244AA"/>
    <w:rsid w:val="00B3672E"/>
    <w:rsid w:val="00B3754D"/>
    <w:rsid w:val="00B43F3F"/>
    <w:rsid w:val="00B45B36"/>
    <w:rsid w:val="00B56094"/>
    <w:rsid w:val="00B60951"/>
    <w:rsid w:val="00B66728"/>
    <w:rsid w:val="00B66F68"/>
    <w:rsid w:val="00B742D1"/>
    <w:rsid w:val="00B81129"/>
    <w:rsid w:val="00B81380"/>
    <w:rsid w:val="00B9029E"/>
    <w:rsid w:val="00B920F9"/>
    <w:rsid w:val="00B96E41"/>
    <w:rsid w:val="00BB2145"/>
    <w:rsid w:val="00BB4454"/>
    <w:rsid w:val="00BC1F96"/>
    <w:rsid w:val="00BC66D7"/>
    <w:rsid w:val="00BC747E"/>
    <w:rsid w:val="00BD0125"/>
    <w:rsid w:val="00BD3E8F"/>
    <w:rsid w:val="00BD5EE7"/>
    <w:rsid w:val="00BE2A96"/>
    <w:rsid w:val="00BE509B"/>
    <w:rsid w:val="00BF28B2"/>
    <w:rsid w:val="00C00627"/>
    <w:rsid w:val="00C01FE0"/>
    <w:rsid w:val="00C02D56"/>
    <w:rsid w:val="00C07DE7"/>
    <w:rsid w:val="00C1764E"/>
    <w:rsid w:val="00C207ED"/>
    <w:rsid w:val="00C2313E"/>
    <w:rsid w:val="00C30D00"/>
    <w:rsid w:val="00C34373"/>
    <w:rsid w:val="00C43A9A"/>
    <w:rsid w:val="00C51F9A"/>
    <w:rsid w:val="00C53F50"/>
    <w:rsid w:val="00C57CDD"/>
    <w:rsid w:val="00C63ECD"/>
    <w:rsid w:val="00C652BF"/>
    <w:rsid w:val="00C824C8"/>
    <w:rsid w:val="00C90A83"/>
    <w:rsid w:val="00C9127B"/>
    <w:rsid w:val="00C93F29"/>
    <w:rsid w:val="00CA1740"/>
    <w:rsid w:val="00CA51CE"/>
    <w:rsid w:val="00CB0B40"/>
    <w:rsid w:val="00CB2086"/>
    <w:rsid w:val="00CB37FB"/>
    <w:rsid w:val="00CB3B25"/>
    <w:rsid w:val="00CC2910"/>
    <w:rsid w:val="00CD0FAA"/>
    <w:rsid w:val="00CD176A"/>
    <w:rsid w:val="00CE0E01"/>
    <w:rsid w:val="00CE4CDA"/>
    <w:rsid w:val="00CE5D77"/>
    <w:rsid w:val="00CF7E8D"/>
    <w:rsid w:val="00D018ED"/>
    <w:rsid w:val="00D03213"/>
    <w:rsid w:val="00D05449"/>
    <w:rsid w:val="00D12351"/>
    <w:rsid w:val="00D12592"/>
    <w:rsid w:val="00D17A5D"/>
    <w:rsid w:val="00D2693E"/>
    <w:rsid w:val="00D27E3C"/>
    <w:rsid w:val="00D316F1"/>
    <w:rsid w:val="00D41433"/>
    <w:rsid w:val="00D537CD"/>
    <w:rsid w:val="00D548E1"/>
    <w:rsid w:val="00D64648"/>
    <w:rsid w:val="00D6483D"/>
    <w:rsid w:val="00D726EE"/>
    <w:rsid w:val="00D7732B"/>
    <w:rsid w:val="00D779B9"/>
    <w:rsid w:val="00D82A90"/>
    <w:rsid w:val="00D8418D"/>
    <w:rsid w:val="00D852E3"/>
    <w:rsid w:val="00D90C4A"/>
    <w:rsid w:val="00D90FA2"/>
    <w:rsid w:val="00D97E8F"/>
    <w:rsid w:val="00DA1C81"/>
    <w:rsid w:val="00DB1EC4"/>
    <w:rsid w:val="00DB4B3C"/>
    <w:rsid w:val="00DB707D"/>
    <w:rsid w:val="00DC387B"/>
    <w:rsid w:val="00DC3A58"/>
    <w:rsid w:val="00DD1D21"/>
    <w:rsid w:val="00DD51A8"/>
    <w:rsid w:val="00DD5DE4"/>
    <w:rsid w:val="00DD72F2"/>
    <w:rsid w:val="00DD7A1D"/>
    <w:rsid w:val="00DD7B77"/>
    <w:rsid w:val="00DE4576"/>
    <w:rsid w:val="00DE7A2F"/>
    <w:rsid w:val="00DF6772"/>
    <w:rsid w:val="00E06A13"/>
    <w:rsid w:val="00E07928"/>
    <w:rsid w:val="00E07E7B"/>
    <w:rsid w:val="00E1278E"/>
    <w:rsid w:val="00E25465"/>
    <w:rsid w:val="00E25745"/>
    <w:rsid w:val="00E25BE5"/>
    <w:rsid w:val="00E2689D"/>
    <w:rsid w:val="00E305C4"/>
    <w:rsid w:val="00E327A3"/>
    <w:rsid w:val="00E41C0A"/>
    <w:rsid w:val="00E4353E"/>
    <w:rsid w:val="00E44502"/>
    <w:rsid w:val="00E449D0"/>
    <w:rsid w:val="00E5490A"/>
    <w:rsid w:val="00E6340E"/>
    <w:rsid w:val="00E645AB"/>
    <w:rsid w:val="00E66C56"/>
    <w:rsid w:val="00E71FA1"/>
    <w:rsid w:val="00E721B6"/>
    <w:rsid w:val="00E81900"/>
    <w:rsid w:val="00EA7315"/>
    <w:rsid w:val="00EB3C04"/>
    <w:rsid w:val="00EB4A94"/>
    <w:rsid w:val="00EC5AEC"/>
    <w:rsid w:val="00ED3190"/>
    <w:rsid w:val="00ED3A00"/>
    <w:rsid w:val="00EE0075"/>
    <w:rsid w:val="00EE0DE1"/>
    <w:rsid w:val="00EE12C7"/>
    <w:rsid w:val="00EF0533"/>
    <w:rsid w:val="00EF3100"/>
    <w:rsid w:val="00EF63AF"/>
    <w:rsid w:val="00EF700D"/>
    <w:rsid w:val="00F03FE8"/>
    <w:rsid w:val="00F15085"/>
    <w:rsid w:val="00F24EC9"/>
    <w:rsid w:val="00F33CCB"/>
    <w:rsid w:val="00F40210"/>
    <w:rsid w:val="00F402A2"/>
    <w:rsid w:val="00F42514"/>
    <w:rsid w:val="00F4271F"/>
    <w:rsid w:val="00F42CE5"/>
    <w:rsid w:val="00F4347B"/>
    <w:rsid w:val="00F45180"/>
    <w:rsid w:val="00F533DB"/>
    <w:rsid w:val="00F67A8F"/>
    <w:rsid w:val="00F77B0D"/>
    <w:rsid w:val="00F77E2C"/>
    <w:rsid w:val="00F81088"/>
    <w:rsid w:val="00F810FE"/>
    <w:rsid w:val="00F81CC6"/>
    <w:rsid w:val="00F82EA8"/>
    <w:rsid w:val="00F83152"/>
    <w:rsid w:val="00F9057A"/>
    <w:rsid w:val="00F95B97"/>
    <w:rsid w:val="00F95DC1"/>
    <w:rsid w:val="00FB106B"/>
    <w:rsid w:val="00FC23D9"/>
    <w:rsid w:val="00FC2705"/>
    <w:rsid w:val="00FC3A6A"/>
    <w:rsid w:val="00FD03CB"/>
    <w:rsid w:val="00FD0A30"/>
    <w:rsid w:val="00FD5D20"/>
    <w:rsid w:val="00FD761C"/>
    <w:rsid w:val="00FE0BFD"/>
    <w:rsid w:val="00FE3AAC"/>
    <w:rsid w:val="00FE5417"/>
    <w:rsid w:val="00FF1E18"/>
    <w:rsid w:val="00FF5E63"/>
    <w:rsid w:val="00FF6DEA"/>
    <w:rsid w:val="00FF7047"/>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0232D"/>
  <w15:docId w15:val="{D44265C7-594A-40AB-9ED2-8ED42AEDB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B97"/>
  </w:style>
  <w:style w:type="paragraph" w:styleId="Heading1">
    <w:name w:val="heading 1"/>
    <w:basedOn w:val="Normal"/>
    <w:next w:val="Normal"/>
    <w:link w:val="Heading1Char"/>
    <w:qFormat/>
    <w:rsid w:val="00E66C56"/>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E66C56"/>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E66C56"/>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E66C56"/>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6C56"/>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E66C56"/>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E66C56"/>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E66C56"/>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ListParagraph">
    <w:name w:val="List Paragraph"/>
    <w:basedOn w:val="Normal"/>
    <w:link w:val="ListParagraphChar"/>
    <w:uiPriority w:val="34"/>
    <w:qFormat/>
    <w:rsid w:val="00E66C56"/>
    <w:pPr>
      <w:contextualSpacing/>
    </w:pPr>
    <w:rPr>
      <w:kern w:val="2"/>
      <w:lang w:eastAsia="ja-JP"/>
      <w14:ligatures w14:val="standardContextual"/>
    </w:rPr>
  </w:style>
  <w:style w:type="paragraph" w:styleId="TOCHeading">
    <w:name w:val="TOC Heading"/>
    <w:basedOn w:val="Normal"/>
    <w:next w:val="Normal"/>
    <w:uiPriority w:val="39"/>
    <w:unhideWhenUsed/>
    <w:qFormat/>
    <w:rsid w:val="00F95B97"/>
    <w:pPr>
      <w:outlineLvl w:val="0"/>
    </w:pPr>
    <w:rPr>
      <w:b/>
      <w:color w:val="580F8B"/>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llowedHyperlink"/>
    <w:uiPriority w:val="99"/>
    <w:unhideWhenUsed/>
    <w:rsid w:val="002B2024"/>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F95B97"/>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F95B97"/>
    <w:pPr>
      <w:tabs>
        <w:tab w:val="right" w:leader="dot" w:pos="9072"/>
      </w:tabs>
      <w:spacing w:after="0" w:line="360" w:lineRule="auto"/>
      <w:ind w:left="284"/>
    </w:pPr>
    <w:rPr>
      <w:kern w:val="2"/>
      <w:lang w:eastAsia="ja-JP"/>
      <w14:ligatures w14:val="standardContextual"/>
    </w:rPr>
  </w:style>
  <w:style w:type="character" w:styleId="CommentReference">
    <w:name w:val="annotation reference"/>
    <w:basedOn w:val="DefaultParagraphFont"/>
    <w:uiPriority w:val="99"/>
    <w:semiHidden/>
    <w:unhideWhenUsed/>
    <w:rsid w:val="0085390E"/>
    <w:rPr>
      <w:sz w:val="18"/>
      <w:szCs w:val="18"/>
    </w:rPr>
  </w:style>
  <w:style w:type="paragraph" w:styleId="CommentText">
    <w:name w:val="annotation text"/>
    <w:basedOn w:val="Normal"/>
    <w:link w:val="CommentTextChar"/>
    <w:uiPriority w:val="99"/>
    <w:semiHidden/>
    <w:unhideWhenUsed/>
    <w:rsid w:val="0085390E"/>
  </w:style>
  <w:style w:type="character" w:customStyle="1" w:styleId="CommentTextChar">
    <w:name w:val="Comment Text Char"/>
    <w:basedOn w:val="DefaultParagraphFont"/>
    <w:link w:val="CommentText"/>
    <w:uiPriority w:val="99"/>
    <w:semiHidden/>
    <w:rsid w:val="0085390E"/>
  </w:style>
  <w:style w:type="paragraph" w:styleId="CommentSubject">
    <w:name w:val="annotation subject"/>
    <w:basedOn w:val="CommentText"/>
    <w:next w:val="CommentText"/>
    <w:link w:val="CommentSubjectChar"/>
    <w:uiPriority w:val="99"/>
    <w:semiHidden/>
    <w:unhideWhenUsed/>
    <w:rsid w:val="0085390E"/>
    <w:rPr>
      <w:b/>
      <w:bCs/>
    </w:rPr>
  </w:style>
  <w:style w:type="character" w:customStyle="1" w:styleId="CommentSubjectChar">
    <w:name w:val="Comment Subject Char"/>
    <w:basedOn w:val="CommentTextChar"/>
    <w:link w:val="CommentSubject"/>
    <w:uiPriority w:val="99"/>
    <w:semiHidden/>
    <w:rsid w:val="0085390E"/>
    <w:rPr>
      <w:b/>
      <w:bCs/>
    </w:rPr>
  </w:style>
  <w:style w:type="character" w:styleId="FollowedHyperlink">
    <w:name w:val="FollowedHyperlink"/>
    <w:basedOn w:val="DefaultParagraphFont"/>
    <w:uiPriority w:val="99"/>
    <w:semiHidden/>
    <w:unhideWhenUsed/>
    <w:rsid w:val="00C652BF"/>
    <w:rPr>
      <w:color w:val="646464"/>
      <w:u w:val="single"/>
    </w:rPr>
  </w:style>
  <w:style w:type="paragraph" w:styleId="Revision">
    <w:name w:val="Revision"/>
    <w:hidden/>
    <w:uiPriority w:val="99"/>
    <w:semiHidden/>
    <w:rsid w:val="006B37BF"/>
    <w:pPr>
      <w:spacing w:after="0" w:line="240" w:lineRule="auto"/>
    </w:pPr>
  </w:style>
  <w:style w:type="character" w:customStyle="1" w:styleId="ListParagraphChar">
    <w:name w:val="List Paragraph Char"/>
    <w:basedOn w:val="DefaultParagraphFont"/>
    <w:link w:val="ListParagraph"/>
    <w:uiPriority w:val="34"/>
    <w:qFormat/>
    <w:locked/>
    <w:rsid w:val="00E66C56"/>
    <w:rPr>
      <w:rFonts w:asciiTheme="minorHAnsi" w:hAnsiTheme="minorHAnsi"/>
      <w:kern w:val="2"/>
      <w:lang w:eastAsia="ja-JP"/>
      <w14:ligatures w14:val="standardContextual"/>
    </w:rPr>
  </w:style>
  <w:style w:type="paragraph" w:customStyle="1" w:styleId="SCSAAppendixHeading1">
    <w:name w:val="SCSA Appendix Heading 1"/>
    <w:basedOn w:val="SCSAHeading1"/>
    <w:qFormat/>
    <w:rsid w:val="00F95B97"/>
  </w:style>
  <w:style w:type="paragraph" w:customStyle="1" w:styleId="SCSAAppendixHeading2">
    <w:name w:val="SCSA Appendix Heading 2"/>
    <w:basedOn w:val="SCSAHeading3"/>
    <w:qFormat/>
    <w:rsid w:val="00F95B97"/>
    <w:pPr>
      <w:outlineLvl w:val="1"/>
    </w:pPr>
  </w:style>
  <w:style w:type="paragraph" w:customStyle="1" w:styleId="SCSAAppendixHeading3">
    <w:name w:val="SCSA Appendix Heading 3"/>
    <w:basedOn w:val="SCSAHeading4"/>
    <w:qFormat/>
    <w:rsid w:val="00F95B97"/>
    <w:pPr>
      <w:spacing w:after="0"/>
      <w:outlineLvl w:val="9"/>
    </w:pPr>
  </w:style>
  <w:style w:type="numbering" w:customStyle="1" w:styleId="SCSABulletList">
    <w:name w:val="SCSA Bullet List"/>
    <w:uiPriority w:val="99"/>
    <w:rsid w:val="00F95B97"/>
    <w:pPr>
      <w:numPr>
        <w:numId w:val="3"/>
      </w:numPr>
    </w:pPr>
  </w:style>
  <w:style w:type="paragraph" w:customStyle="1" w:styleId="SCSAFootereven">
    <w:name w:val="SCSA Footer even"/>
    <w:basedOn w:val="SCSAFooterodd"/>
    <w:qFormat/>
    <w:rsid w:val="00F95B97"/>
    <w:pPr>
      <w:jc w:val="left"/>
    </w:pPr>
  </w:style>
  <w:style w:type="paragraph" w:customStyle="1" w:styleId="SCSAFooterodd">
    <w:name w:val="SCSA Footer odd"/>
    <w:basedOn w:val="Normal"/>
    <w:qFormat/>
    <w:rsid w:val="00F95B97"/>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SCSAHeaderodd"/>
    <w:qFormat/>
    <w:rsid w:val="00F95B97"/>
    <w:pPr>
      <w:ind w:left="-1134" w:right="9356"/>
      <w:jc w:val="right"/>
    </w:pPr>
  </w:style>
  <w:style w:type="paragraph" w:customStyle="1" w:styleId="SCSAHeaderodd">
    <w:name w:val="SCSA Header odd"/>
    <w:basedOn w:val="Normal"/>
    <w:qFormat/>
    <w:rsid w:val="00F95B97"/>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F95B97"/>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F95B97"/>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F95B97"/>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F95B97"/>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F95B97"/>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F95B97"/>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F95B97"/>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F95B97"/>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F95B97"/>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F95B97"/>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F95B97"/>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F95B97"/>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F95B97"/>
    <w:pPr>
      <w:outlineLvl w:val="9"/>
    </w:pPr>
  </w:style>
  <w:style w:type="paragraph" w:styleId="NoSpacing">
    <w:name w:val="No Spacing"/>
    <w:basedOn w:val="Normal"/>
    <w:uiPriority w:val="1"/>
    <w:qFormat/>
    <w:rsid w:val="00F95B97"/>
    <w:pPr>
      <w:keepNext/>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yperlink" Target="http://www.scsa.wa.edu.au/" TargetMode="External"/><Relationship Id="rId22" Type="http://schemas.openxmlformats.org/officeDocument/2006/relationships/footer" Target="foot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Japanese">
      <a:majorFont>
        <a:latin typeface="Calibri"/>
        <a:ea typeface="MS Mincho"/>
        <a:cs typeface=""/>
      </a:majorFont>
      <a:minorFont>
        <a:latin typeface="Calibri"/>
        <a:ea typeface="MS Mincho"/>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B02A1-8AE5-48CF-B12E-8748B3B2D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38</Pages>
  <Words>12665</Words>
  <Characters>54454</Characters>
  <Application>Microsoft Office Word</Application>
  <DocSecurity>0</DocSecurity>
  <Lines>1756</Lines>
  <Paragraphs>1244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7</cp:revision>
  <cp:lastPrinted>2026-08-18T07:28:00Z</cp:lastPrinted>
  <dcterms:created xsi:type="dcterms:W3CDTF">2026-06-10T04:58:00Z</dcterms:created>
  <dcterms:modified xsi:type="dcterms:W3CDTF">2026-08-18T07:29:00Z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29ce0fa1,26194697,1cdbb19a,301da84f,5a0de1df,197de728,21387353,dea2287,6d288cc9</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2026-05-29T07:40:04Z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fa2fcc97-9681-48e3-83be-929247878f94</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