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BC" w:rsidRDefault="00260EBC" w:rsidP="00260EBC">
      <w:bookmarkStart w:id="0" w:name="_Toc381351626"/>
    </w:p>
    <w:p w:rsidR="00260EBC" w:rsidRPr="006652C4" w:rsidRDefault="00260EBC" w:rsidP="00260EBC">
      <w:pPr>
        <w:jc w:val="center"/>
        <w:rPr>
          <w:b/>
          <w:bCs/>
          <w:sz w:val="44"/>
          <w:szCs w:val="44"/>
        </w:rPr>
      </w:pPr>
    </w:p>
    <w:p w:rsidR="00260EBC" w:rsidRDefault="00260EBC" w:rsidP="00260EBC">
      <w:pPr>
        <w:tabs>
          <w:tab w:val="left" w:pos="3552"/>
        </w:tabs>
        <w:jc w:val="center"/>
        <w:rPr>
          <w:b/>
          <w:bCs/>
          <w:sz w:val="44"/>
          <w:szCs w:val="44"/>
        </w:rPr>
      </w:pPr>
    </w:p>
    <w:p w:rsidR="00260EBC" w:rsidRPr="006652C4" w:rsidRDefault="00260EBC" w:rsidP="00260EBC">
      <w:pPr>
        <w:jc w:val="center"/>
        <w:rPr>
          <w:b/>
          <w:bCs/>
          <w:sz w:val="44"/>
          <w:szCs w:val="44"/>
        </w:rPr>
      </w:pPr>
    </w:p>
    <w:p w:rsidR="00260EBC" w:rsidRDefault="00260EBC" w:rsidP="00260EBC">
      <w:pPr>
        <w:jc w:val="center"/>
        <w:rPr>
          <w:b/>
          <w:bCs/>
          <w:sz w:val="40"/>
          <w:szCs w:val="40"/>
        </w:rPr>
      </w:pPr>
    </w:p>
    <w:p w:rsidR="00260EBC" w:rsidRPr="007701F7" w:rsidRDefault="00260EBC" w:rsidP="00260EBC">
      <w:pPr>
        <w:jc w:val="center"/>
        <w:rPr>
          <w:b/>
          <w:bCs/>
          <w:szCs w:val="40"/>
        </w:rPr>
      </w:pPr>
    </w:p>
    <w:p w:rsidR="00260EBC" w:rsidRPr="0074708C" w:rsidRDefault="00260EBC" w:rsidP="00260EBC">
      <w:pPr>
        <w:jc w:val="center"/>
        <w:rPr>
          <w:b/>
          <w:bCs/>
          <w:sz w:val="40"/>
          <w:szCs w:val="40"/>
        </w:rPr>
      </w:pPr>
      <w:r>
        <w:rPr>
          <w:b/>
          <w:bCs/>
          <w:sz w:val="40"/>
          <w:szCs w:val="40"/>
        </w:rPr>
        <w:t xml:space="preserve">Health </w:t>
      </w:r>
      <w:r w:rsidR="00646FE1">
        <w:rPr>
          <w:b/>
          <w:bCs/>
          <w:sz w:val="40"/>
          <w:szCs w:val="40"/>
        </w:rPr>
        <w:t xml:space="preserve">Studies </w:t>
      </w:r>
      <w:r w:rsidRPr="0074708C">
        <w:rPr>
          <w:b/>
          <w:bCs/>
          <w:sz w:val="40"/>
          <w:szCs w:val="40"/>
        </w:rPr>
        <w:t xml:space="preserve">General </w:t>
      </w:r>
      <w:r>
        <w:rPr>
          <w:b/>
          <w:bCs/>
          <w:sz w:val="40"/>
          <w:szCs w:val="40"/>
        </w:rPr>
        <w:t xml:space="preserve">Course </w:t>
      </w:r>
      <w:r w:rsidRPr="0074708C">
        <w:rPr>
          <w:b/>
          <w:bCs/>
          <w:sz w:val="40"/>
          <w:szCs w:val="40"/>
        </w:rPr>
        <w:t>Year 12</w:t>
      </w:r>
    </w:p>
    <w:p w:rsidR="00260EBC" w:rsidRPr="0065454B" w:rsidRDefault="00260EBC" w:rsidP="00260EBC">
      <w:pPr>
        <w:jc w:val="center"/>
        <w:rPr>
          <w:rStyle w:val="Strong"/>
        </w:rPr>
      </w:pPr>
    </w:p>
    <w:p w:rsidR="00260EBC" w:rsidRPr="0074708C" w:rsidRDefault="00260EBC" w:rsidP="00260EBC">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260EBC" w:rsidRPr="00E0618D" w:rsidRDefault="00260EBC" w:rsidP="00260EBC">
      <w:pPr>
        <w:jc w:val="center"/>
        <w:rPr>
          <w:rStyle w:val="Strong"/>
        </w:rPr>
      </w:pPr>
    </w:p>
    <w:p w:rsidR="00260EBC" w:rsidRPr="0074708C" w:rsidRDefault="00260EBC" w:rsidP="00260EBC">
      <w:pPr>
        <w:jc w:val="center"/>
        <w:rPr>
          <w:b/>
          <w:bCs/>
          <w:sz w:val="40"/>
          <w:szCs w:val="40"/>
        </w:rPr>
      </w:pPr>
      <w:r w:rsidRPr="0074708C">
        <w:rPr>
          <w:b/>
          <w:bCs/>
          <w:sz w:val="40"/>
          <w:szCs w:val="40"/>
        </w:rPr>
        <w:t>Externally set task 2017</w:t>
      </w:r>
    </w:p>
    <w:p w:rsidR="00260EBC" w:rsidRDefault="00260EBC" w:rsidP="00260EBC">
      <w:pPr>
        <w:rPr>
          <w:b/>
          <w:bCs/>
          <w:sz w:val="44"/>
          <w:szCs w:val="44"/>
        </w:rPr>
      </w:pPr>
    </w:p>
    <w:p w:rsidR="00260EBC" w:rsidRDefault="00260EBC" w:rsidP="00260EBC">
      <w:pPr>
        <w:rPr>
          <w:b/>
          <w:bCs/>
          <w:sz w:val="44"/>
          <w:szCs w:val="44"/>
        </w:rPr>
      </w:pPr>
    </w:p>
    <w:p w:rsidR="00260EBC" w:rsidRDefault="00260EBC" w:rsidP="00260EBC">
      <w:pPr>
        <w:rPr>
          <w:b/>
          <w:bCs/>
          <w:sz w:val="44"/>
          <w:szCs w:val="44"/>
        </w:rPr>
      </w:pPr>
    </w:p>
    <w:p w:rsidR="00260EBC" w:rsidRDefault="00260EBC" w:rsidP="00260EBC">
      <w:pPr>
        <w:rPr>
          <w:b/>
          <w:bCs/>
          <w:sz w:val="44"/>
          <w:szCs w:val="44"/>
        </w:rPr>
      </w:pPr>
    </w:p>
    <w:p w:rsidR="00260EBC" w:rsidRPr="0074708C" w:rsidRDefault="00260EBC" w:rsidP="00260EBC">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46EF1FD9" wp14:editId="5EA59814">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260EBC" w:rsidRPr="002A6754" w:rsidRDefault="00260EBC" w:rsidP="00260EBC">
                            <w:pPr>
                              <w:spacing w:after="0"/>
                            </w:pPr>
                            <w:r w:rsidRPr="002A6754">
                              <w:t xml:space="preserve">This document is an extract from the </w:t>
                            </w:r>
                            <w:r>
                              <w:rPr>
                                <w:i/>
                              </w:rPr>
                              <w:t>Health</w:t>
                            </w:r>
                            <w:r w:rsidRPr="002A6754">
                              <w:rPr>
                                <w:i/>
                              </w:rPr>
                              <w:t xml:space="preserve"> </w:t>
                            </w:r>
                            <w:r w:rsidR="00646FE1">
                              <w:rPr>
                                <w:i/>
                              </w:rPr>
                              <w:t xml:space="preserve">Studies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260EBC" w:rsidRPr="002A6754" w:rsidRDefault="00260EBC" w:rsidP="00260EBC">
                            <w:pPr>
                              <w:spacing w:after="0"/>
                            </w:pPr>
                          </w:p>
                          <w:p w:rsidR="00260EBC" w:rsidRPr="002A6754" w:rsidRDefault="00260EBC" w:rsidP="00260EBC">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60EBC" w:rsidRPr="002A6754" w:rsidRDefault="00260EBC" w:rsidP="00260EBC">
                            <w:pPr>
                              <w:spacing w:after="0"/>
                            </w:pPr>
                          </w:p>
                          <w:p w:rsidR="00260EBC" w:rsidRPr="002A6754" w:rsidRDefault="00260EBC" w:rsidP="00260EBC">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F1FD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260EBC" w:rsidRPr="002A6754" w:rsidRDefault="00260EBC" w:rsidP="00260EBC">
                      <w:pPr>
                        <w:spacing w:after="0"/>
                      </w:pPr>
                      <w:r w:rsidRPr="002A6754">
                        <w:t xml:space="preserve">This document is an extract from the </w:t>
                      </w:r>
                      <w:r>
                        <w:rPr>
                          <w:i/>
                        </w:rPr>
                        <w:t>Health</w:t>
                      </w:r>
                      <w:r w:rsidRPr="002A6754">
                        <w:rPr>
                          <w:i/>
                        </w:rPr>
                        <w:t xml:space="preserve"> </w:t>
                      </w:r>
                      <w:r w:rsidR="00646FE1">
                        <w:rPr>
                          <w:i/>
                        </w:rPr>
                        <w:t xml:space="preserve">Studies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260EBC" w:rsidRPr="002A6754" w:rsidRDefault="00260EBC" w:rsidP="00260EBC">
                      <w:pPr>
                        <w:spacing w:after="0"/>
                      </w:pPr>
                    </w:p>
                    <w:p w:rsidR="00260EBC" w:rsidRPr="002A6754" w:rsidRDefault="00260EBC" w:rsidP="00260EBC">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60EBC" w:rsidRPr="002A6754" w:rsidRDefault="00260EBC" w:rsidP="00260EBC">
                      <w:pPr>
                        <w:spacing w:after="0"/>
                      </w:pPr>
                    </w:p>
                    <w:p w:rsidR="00260EBC" w:rsidRPr="002A6754" w:rsidRDefault="00260EBC" w:rsidP="00260EBC">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60EBC" w:rsidRDefault="00260EBC" w:rsidP="0084695A">
      <w:pPr>
        <w:pStyle w:val="Heading1"/>
        <w:sectPr w:rsidR="00260EBC" w:rsidSect="00260EBC">
          <w:headerReference w:type="even" r:id="rId7"/>
          <w:footerReference w:type="even" r:id="rId8"/>
          <w:footerReference w:type="default" r:id="rId9"/>
          <w:headerReference w:type="first" r:id="rId10"/>
          <w:footerReference w:type="first" r:id="rId11"/>
          <w:pgSz w:w="11906" w:h="16838"/>
          <w:pgMar w:top="1440" w:right="1080" w:bottom="1440" w:left="1080" w:header="708" w:footer="708" w:gutter="0"/>
          <w:pgNumType w:start="1"/>
          <w:cols w:space="709"/>
          <w:titlePg/>
          <w:docGrid w:linePitch="360"/>
        </w:sectPr>
      </w:pPr>
    </w:p>
    <w:p w:rsidR="0084695A" w:rsidRPr="00830A82" w:rsidRDefault="0084695A" w:rsidP="0084695A">
      <w:pPr>
        <w:pStyle w:val="Heading1"/>
        <w:rPr>
          <w:rFonts w:ascii="Franklin Gothic Medium" w:hAnsi="Franklin Gothic Medium"/>
          <w:color w:val="000000" w:themeColor="text1"/>
        </w:rPr>
      </w:pPr>
      <w:r w:rsidRPr="00830A82">
        <w:rPr>
          <w:rFonts w:ascii="Franklin Gothic Medium" w:hAnsi="Franklin Gothic Medium"/>
          <w:color w:val="000000" w:themeColor="text1"/>
        </w:rPr>
        <w:lastRenderedPageBreak/>
        <w:t>Unit 3</w:t>
      </w:r>
      <w:bookmarkEnd w:id="0"/>
      <w:r w:rsidRPr="00830A82">
        <w:rPr>
          <w:rFonts w:ascii="Franklin Gothic Medium" w:hAnsi="Franklin Gothic Medium"/>
          <w:color w:val="000000" w:themeColor="text1"/>
        </w:rPr>
        <w:t xml:space="preserve"> </w:t>
      </w:r>
    </w:p>
    <w:p w:rsidR="0084695A" w:rsidRPr="003566C9" w:rsidRDefault="0084695A" w:rsidP="0084695A">
      <w:pPr>
        <w:pStyle w:val="Heading2"/>
      </w:pPr>
      <w:bookmarkStart w:id="1" w:name="_Toc381351627"/>
      <w:r w:rsidRPr="003566C9">
        <w:t>Unit description</w:t>
      </w:r>
      <w:bookmarkEnd w:id="1"/>
    </w:p>
    <w:p w:rsidR="0084695A" w:rsidRPr="00E339CF" w:rsidRDefault="0084695A" w:rsidP="0084695A">
      <w:pPr>
        <w:pStyle w:val="Paragraph"/>
      </w:pPr>
      <w:bookmarkStart w:id="2" w:name="_Toc368399759"/>
      <w:bookmarkStart w:id="3" w:name="_Toc368562419"/>
      <w:bookmarkStart w:id="4" w:name="_Toc360700414"/>
      <w:r w:rsidRPr="00E339CF">
        <w:t>This unit builds students’ knowledge and understandings of health determinants and their interaction and contribution to personal and community health. Students define and consolidate their understandings of health promotion</w:t>
      </w:r>
      <w:r>
        <w:t>,</w:t>
      </w:r>
      <w:r w:rsidRPr="00E339CF">
        <w:t xml:space="preserve"> and are introduced to a personal behaviour change model and a framework for health promotion action. Health literacy skills</w:t>
      </w:r>
      <w:r>
        <w:t>,</w:t>
      </w:r>
      <w:r w:rsidRPr="00E339CF">
        <w:t xml:space="preserve"> which support positive health consumer practices</w:t>
      </w:r>
      <w:r>
        <w:t>,</w:t>
      </w:r>
      <w:r w:rsidRPr="00E339CF">
        <w:t xml:space="preserve"> and a range of factors influencing the use of health products and services</w:t>
      </w:r>
      <w:r>
        <w:t>,</w:t>
      </w:r>
      <w:r w:rsidRPr="00E339CF">
        <w:t xml:space="preserve"> are examined. Students expand on their understanding of the impact of beliefs on health behaviour by exploring the elements of the </w:t>
      </w:r>
      <w:r>
        <w:t>h</w:t>
      </w:r>
      <w:r w:rsidRPr="00E339CF">
        <w:t xml:space="preserve">ealth </w:t>
      </w:r>
      <w:r>
        <w:t>b</w:t>
      </w:r>
      <w:r w:rsidRPr="00E339CF">
        <w:t xml:space="preserve">elief </w:t>
      </w:r>
      <w:r>
        <w:t>m</w:t>
      </w:r>
      <w:r w:rsidRPr="00E339CF">
        <w:t>odel. Personal skills and strategies which support the development of self-management and interpersonal skills are also a focus. Students consolidate and continue to develop inquiry skills</w:t>
      </w:r>
      <w:r>
        <w:t>,</w:t>
      </w:r>
      <w:r w:rsidRPr="00E339CF">
        <w:t xml:space="preserve"> including the ability to identify trends and patterns in data and apply this information to support conclusions.</w:t>
      </w:r>
      <w:bookmarkEnd w:id="2"/>
      <w:bookmarkEnd w:id="3"/>
      <w:r w:rsidRPr="00E339CF">
        <w:t xml:space="preserve"> </w:t>
      </w:r>
    </w:p>
    <w:p w:rsidR="0084695A" w:rsidRPr="003566C9" w:rsidRDefault="0084695A" w:rsidP="0084695A">
      <w:pPr>
        <w:pStyle w:val="Heading2"/>
      </w:pPr>
      <w:bookmarkStart w:id="5" w:name="_Toc381351628"/>
      <w:bookmarkEnd w:id="4"/>
      <w:r w:rsidRPr="003566C9">
        <w:t>Unit content</w:t>
      </w:r>
      <w:bookmarkEnd w:id="5"/>
    </w:p>
    <w:p w:rsidR="0084695A" w:rsidRDefault="0084695A" w:rsidP="0084695A">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rsidR="0084695A" w:rsidRPr="003566C9" w:rsidRDefault="0084695A" w:rsidP="0084695A">
      <w:pPr>
        <w:spacing w:after="200" w:line="276" w:lineRule="auto"/>
      </w:pPr>
      <w:r w:rsidRPr="003566C9">
        <w:t>This unit includes the knowledge, understandings and skills described below.</w:t>
      </w:r>
    </w:p>
    <w:p w:rsidR="0084695A" w:rsidRPr="003566C9" w:rsidRDefault="0084695A" w:rsidP="0084695A">
      <w:pPr>
        <w:pStyle w:val="Heading3"/>
      </w:pPr>
      <w:r w:rsidRPr="00E339CF">
        <w:t>Health concepts</w:t>
      </w:r>
    </w:p>
    <w:p w:rsidR="0084695A" w:rsidRPr="00E339CF" w:rsidRDefault="0084695A" w:rsidP="0084695A">
      <w:pPr>
        <w:pStyle w:val="Paragraph"/>
        <w:rPr>
          <w:b/>
        </w:rPr>
      </w:pPr>
      <w:r w:rsidRPr="00E339CF">
        <w:rPr>
          <w:b/>
        </w:rPr>
        <w:t>Holistic health</w:t>
      </w:r>
    </w:p>
    <w:p w:rsidR="0084695A" w:rsidRPr="00E339CF" w:rsidRDefault="0084695A" w:rsidP="0084695A">
      <w:pPr>
        <w:pStyle w:val="ListItem"/>
        <w:spacing w:after="0"/>
      </w:pPr>
      <w:r w:rsidRPr="00E339CF">
        <w:t>determinants of health</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social</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stress</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early life</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exclusion</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work</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unemployment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social support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addiction</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food</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transport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culture</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environmental </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features of the natural and built environment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geographical location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socioeconomic </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education</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employment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income</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family, neighbourhood</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housing</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lastRenderedPageBreak/>
        <w:t>access to services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biomedical</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birth weight</w:t>
      </w:r>
    </w:p>
    <w:p w:rsidR="0084695A" w:rsidRPr="00E339CF" w:rsidRDefault="0084695A" w:rsidP="0084695A">
      <w:pPr>
        <w:pStyle w:val="csbullet"/>
        <w:numPr>
          <w:ilvl w:val="0"/>
          <w:numId w:val="3"/>
        </w:numPr>
        <w:tabs>
          <w:tab w:val="clear" w:pos="-851"/>
          <w:tab w:val="clear" w:pos="587"/>
        </w:tabs>
        <w:spacing w:before="0" w:after="0" w:line="276" w:lineRule="auto"/>
        <w:ind w:left="993" w:right="-77" w:hanging="284"/>
        <w:rPr>
          <w:rFonts w:ascii="Calibri" w:hAnsi="Calibri" w:cs="Arial"/>
          <w:szCs w:val="22"/>
        </w:rPr>
      </w:pPr>
      <w:r w:rsidRPr="00E339CF">
        <w:rPr>
          <w:rFonts w:ascii="Calibri" w:hAnsi="Calibri" w:cs="Arial"/>
          <w:szCs w:val="22"/>
        </w:rPr>
        <w:t>body weight</w:t>
      </w:r>
    </w:p>
    <w:p w:rsidR="0084695A" w:rsidRPr="00E339CF" w:rsidRDefault="0084695A" w:rsidP="0084695A">
      <w:pPr>
        <w:pStyle w:val="Paragraph"/>
        <w:rPr>
          <w:b/>
        </w:rPr>
      </w:pPr>
      <w:r w:rsidRPr="00E339CF">
        <w:rPr>
          <w:b/>
        </w:rPr>
        <w:t>Principles, frameworks, models and theories</w:t>
      </w:r>
    </w:p>
    <w:p w:rsidR="0084695A" w:rsidRPr="00E339CF" w:rsidRDefault="0084695A" w:rsidP="0084695A">
      <w:pPr>
        <w:pStyle w:val="ListItem"/>
        <w:spacing w:after="0"/>
      </w:pPr>
      <w:r w:rsidRPr="00E339CF">
        <w:t>definition of health promotion</w:t>
      </w:r>
    </w:p>
    <w:p w:rsidR="0084695A" w:rsidRPr="00E339CF" w:rsidRDefault="0084695A" w:rsidP="0084695A">
      <w:pPr>
        <w:pStyle w:val="ListItem"/>
        <w:spacing w:after="0"/>
      </w:pPr>
      <w:r w:rsidRPr="00E339CF">
        <w:t xml:space="preserve">purpose and elements of the </w:t>
      </w:r>
      <w:r w:rsidRPr="00012B09">
        <w:rPr>
          <w:i/>
        </w:rPr>
        <w:t xml:space="preserve">Ottawa Charter </w:t>
      </w:r>
      <w:r w:rsidRPr="00E339CF">
        <w:t xml:space="preserve">for health promotion </w:t>
      </w:r>
    </w:p>
    <w:p w:rsidR="0084695A" w:rsidRPr="00E339CF" w:rsidRDefault="0084695A" w:rsidP="0084695A">
      <w:pPr>
        <w:pStyle w:val="ListItem"/>
        <w:spacing w:after="0"/>
      </w:pPr>
      <w:r w:rsidRPr="00E339CF">
        <w:t>steps in the stages of change model</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pre-contemplation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contemplation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preparation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maintenance</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relapse</w:t>
      </w:r>
    </w:p>
    <w:p w:rsidR="0084695A" w:rsidRPr="00E339CF" w:rsidRDefault="0084695A" w:rsidP="0084695A">
      <w:pPr>
        <w:pStyle w:val="Paragraph"/>
        <w:rPr>
          <w:b/>
        </w:rPr>
      </w:pPr>
      <w:r w:rsidRPr="00E339CF">
        <w:rPr>
          <w:b/>
        </w:rPr>
        <w:t xml:space="preserve">Actions and strategies </w:t>
      </w:r>
    </w:p>
    <w:p w:rsidR="0084695A" w:rsidRPr="00E339CF" w:rsidRDefault="0084695A" w:rsidP="0084695A">
      <w:pPr>
        <w:pStyle w:val="ListItem"/>
        <w:spacing w:after="0"/>
      </w:pPr>
      <w:r w:rsidRPr="00E339CF">
        <w:t xml:space="preserve">action areas of the </w:t>
      </w:r>
      <w:r w:rsidRPr="00012B09">
        <w:rPr>
          <w:i/>
        </w:rPr>
        <w:t>Ottawa Charter</w:t>
      </w:r>
      <w:r w:rsidRPr="00E339CF">
        <w:t xml:space="preserve"> </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building healthy public policy</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developing personal skills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creating supportive environments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strengthening community action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reorienting health services</w:t>
      </w:r>
    </w:p>
    <w:p w:rsidR="0084695A" w:rsidRPr="00E339CF" w:rsidRDefault="0084695A" w:rsidP="0084695A">
      <w:pPr>
        <w:pStyle w:val="ListItem"/>
        <w:spacing w:after="0"/>
      </w:pPr>
      <w:r w:rsidRPr="00E339CF">
        <w:t>definition and importance of extrinsic and intrinsic motivation for behaviour change</w:t>
      </w:r>
    </w:p>
    <w:p w:rsidR="0084695A" w:rsidRPr="001D754C" w:rsidRDefault="0084695A" w:rsidP="0084695A">
      <w:pPr>
        <w:pStyle w:val="Paragraph"/>
        <w:rPr>
          <w:b/>
        </w:rPr>
      </w:pPr>
      <w:r w:rsidRPr="001D754C">
        <w:rPr>
          <w:b/>
        </w:rPr>
        <w:t>Consumer health</w:t>
      </w:r>
    </w:p>
    <w:p w:rsidR="0084695A" w:rsidRPr="0084695A" w:rsidRDefault="0084695A" w:rsidP="0084695A">
      <w:pPr>
        <w:pStyle w:val="ListItem"/>
        <w:spacing w:after="0"/>
        <w:rPr>
          <w:highlight w:val="yellow"/>
        </w:rPr>
      </w:pPr>
      <w:bookmarkStart w:id="6" w:name="OLE_LINK19"/>
      <w:r w:rsidRPr="0084695A">
        <w:rPr>
          <w:highlight w:val="yellow"/>
        </w:rPr>
        <w:t>definition of, and skills required for, health literacy</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accessing, reading and comprehending health information</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engaging in self-care and disease management</w:t>
      </w:r>
    </w:p>
    <w:bookmarkEnd w:id="6"/>
    <w:p w:rsidR="0084695A" w:rsidRPr="0084695A" w:rsidRDefault="0084695A" w:rsidP="0084695A">
      <w:pPr>
        <w:pStyle w:val="ListItem"/>
        <w:spacing w:after="0"/>
        <w:rPr>
          <w:highlight w:val="yellow"/>
        </w:rPr>
      </w:pPr>
      <w:r w:rsidRPr="0084695A">
        <w:rPr>
          <w:highlight w:val="yellow"/>
        </w:rPr>
        <w:t xml:space="preserve">factors influencing use of health products and services </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media</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transport</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cost</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consumer confidence</w:t>
      </w:r>
    </w:p>
    <w:p w:rsidR="0084695A" w:rsidRPr="003566C9" w:rsidRDefault="0084695A" w:rsidP="0084695A">
      <w:pPr>
        <w:pStyle w:val="Heading3"/>
      </w:pPr>
      <w:r w:rsidRPr="00E339CF">
        <w:t>Attitudinal and environmental influences</w:t>
      </w:r>
    </w:p>
    <w:p w:rsidR="0084695A" w:rsidRPr="00E339CF" w:rsidRDefault="0084695A" w:rsidP="0084695A">
      <w:pPr>
        <w:pStyle w:val="Paragraph"/>
        <w:rPr>
          <w:b/>
        </w:rPr>
      </w:pPr>
      <w:r w:rsidRPr="00E339CF">
        <w:rPr>
          <w:b/>
        </w:rPr>
        <w:t xml:space="preserve">Beliefs, attitudes and values </w:t>
      </w:r>
    </w:p>
    <w:p w:rsidR="0084695A" w:rsidRPr="00E339CF" w:rsidRDefault="0084695A" w:rsidP="0084695A">
      <w:pPr>
        <w:pStyle w:val="ListItem"/>
        <w:spacing w:after="0"/>
      </w:pPr>
      <w:r w:rsidRPr="00E339CF">
        <w:t xml:space="preserve">purpose and elements of the </w:t>
      </w:r>
      <w:r>
        <w:t>h</w:t>
      </w:r>
      <w:r w:rsidRPr="00E339CF">
        <w:t xml:space="preserve">ealth </w:t>
      </w:r>
      <w:r>
        <w:t>b</w:t>
      </w:r>
      <w:r w:rsidRPr="00E339CF">
        <w:t xml:space="preserve">elief </w:t>
      </w:r>
      <w:r>
        <w:t>m</w:t>
      </w:r>
      <w:r w:rsidRPr="00E339CF">
        <w:t>odel</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susceptibility</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severity</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barriers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perceived benefits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cues to action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proofErr w:type="spellStart"/>
      <w:r w:rsidRPr="00E339CF">
        <w:rPr>
          <w:rFonts w:ascii="Calibri" w:hAnsi="Calibri" w:cs="Arial"/>
          <w:szCs w:val="22"/>
        </w:rPr>
        <w:lastRenderedPageBreak/>
        <w:t>self</w:t>
      </w:r>
      <w:r>
        <w:rPr>
          <w:rFonts w:ascii="Calibri" w:hAnsi="Calibri" w:cs="Arial"/>
          <w:szCs w:val="22"/>
        </w:rPr>
        <w:t xml:space="preserve"> </w:t>
      </w:r>
      <w:r w:rsidRPr="00E339CF">
        <w:rPr>
          <w:rFonts w:ascii="Calibri" w:hAnsi="Calibri" w:cs="Arial"/>
          <w:szCs w:val="22"/>
        </w:rPr>
        <w:t>efficacy</w:t>
      </w:r>
      <w:proofErr w:type="spellEnd"/>
      <w:r w:rsidRPr="00E339CF">
        <w:rPr>
          <w:rFonts w:ascii="Calibri" w:hAnsi="Calibri" w:cs="Arial"/>
          <w:szCs w:val="22"/>
        </w:rPr>
        <w:t xml:space="preserve"> </w:t>
      </w:r>
    </w:p>
    <w:p w:rsidR="0084695A" w:rsidRPr="00E339CF" w:rsidRDefault="0084695A" w:rsidP="0084695A">
      <w:pPr>
        <w:pStyle w:val="Paragraph"/>
        <w:rPr>
          <w:b/>
        </w:rPr>
      </w:pPr>
      <w:r w:rsidRPr="00E339CF">
        <w:rPr>
          <w:b/>
        </w:rPr>
        <w:t xml:space="preserve">Social and cultural norms </w:t>
      </w:r>
    </w:p>
    <w:p w:rsidR="0084695A" w:rsidRPr="00E339CF" w:rsidRDefault="0084695A" w:rsidP="0084695A">
      <w:pPr>
        <w:pStyle w:val="ListItem"/>
        <w:spacing w:after="0"/>
      </w:pPr>
      <w:r w:rsidRPr="00E339CF">
        <w:t xml:space="preserve">influence of the media on social norms and health behaviour </w:t>
      </w:r>
    </w:p>
    <w:p w:rsidR="0084695A" w:rsidRPr="003566C9" w:rsidRDefault="0084695A" w:rsidP="0084695A">
      <w:pPr>
        <w:pStyle w:val="Heading3"/>
      </w:pPr>
      <w:r w:rsidRPr="00E339CF">
        <w:t>Skills and processes</w:t>
      </w:r>
    </w:p>
    <w:p w:rsidR="0084695A" w:rsidRPr="00E339CF" w:rsidRDefault="0084695A" w:rsidP="0084695A">
      <w:pPr>
        <w:pStyle w:val="Paragraph"/>
        <w:rPr>
          <w:b/>
        </w:rPr>
      </w:pPr>
      <w:r w:rsidRPr="00E339CF">
        <w:rPr>
          <w:b/>
        </w:rPr>
        <w:t>Self-management skills</w:t>
      </w:r>
    </w:p>
    <w:p w:rsidR="0084695A" w:rsidRPr="00E339CF" w:rsidRDefault="0084695A" w:rsidP="0084695A">
      <w:pPr>
        <w:pStyle w:val="ListItem"/>
        <w:spacing w:after="0"/>
      </w:pPr>
      <w:r w:rsidRPr="00E339CF">
        <w:t>coping skills and strategies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stress management</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accessing support</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 xml:space="preserve">time management </w:t>
      </w:r>
    </w:p>
    <w:p w:rsidR="0084695A" w:rsidRPr="00E339CF" w:rsidRDefault="0084695A" w:rsidP="0084695A">
      <w:pPr>
        <w:pStyle w:val="Paragraph"/>
        <w:rPr>
          <w:b/>
        </w:rPr>
      </w:pPr>
      <w:r w:rsidRPr="00E339CF">
        <w:rPr>
          <w:b/>
        </w:rPr>
        <w:t>Interpersonal skills</w:t>
      </w:r>
    </w:p>
    <w:p w:rsidR="0084695A" w:rsidRPr="00E339CF" w:rsidRDefault="0084695A" w:rsidP="0084695A">
      <w:pPr>
        <w:pStyle w:val="ListItem"/>
        <w:spacing w:after="0"/>
      </w:pPr>
      <w:r w:rsidRPr="00E339CF">
        <w:t>skills required for working effectively with individuals and groups</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negotiation</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conflict resolution</w:t>
      </w:r>
    </w:p>
    <w:p w:rsidR="0084695A" w:rsidRPr="00822C49" w:rsidRDefault="0084695A" w:rsidP="0084695A">
      <w:pPr>
        <w:pStyle w:val="ListItem"/>
        <w:spacing w:after="0"/>
      </w:pPr>
      <w:r w:rsidRPr="00822C49">
        <w:t xml:space="preserve">characteristics of introvert and extrovert personality styles </w:t>
      </w:r>
    </w:p>
    <w:p w:rsidR="0084695A" w:rsidRPr="00E339CF" w:rsidRDefault="0084695A" w:rsidP="0084695A">
      <w:pPr>
        <w:pStyle w:val="Paragraph"/>
        <w:rPr>
          <w:b/>
        </w:rPr>
      </w:pPr>
      <w:r w:rsidRPr="001D754C">
        <w:rPr>
          <w:b/>
        </w:rPr>
        <w:t>Health inquiry</w:t>
      </w:r>
      <w:r w:rsidRPr="00E339CF">
        <w:rPr>
          <w:b/>
        </w:rPr>
        <w:t xml:space="preserve"> </w:t>
      </w:r>
    </w:p>
    <w:p w:rsidR="0084695A" w:rsidRPr="00E339CF" w:rsidRDefault="0084695A" w:rsidP="0084695A">
      <w:pPr>
        <w:pStyle w:val="ListItem"/>
        <w:spacing w:after="0"/>
      </w:pPr>
      <w:r w:rsidRPr="00E339CF">
        <w:t xml:space="preserve">planning a health inquiry </w:t>
      </w:r>
      <w:bookmarkStart w:id="7" w:name="_GoBack"/>
      <w:bookmarkEnd w:id="7"/>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identification and description of a health issue</w:t>
      </w:r>
    </w:p>
    <w:p w:rsidR="0084695A" w:rsidRPr="00E339CF"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rPr>
      </w:pPr>
      <w:r w:rsidRPr="00E339CF">
        <w:rPr>
          <w:rFonts w:ascii="Calibri" w:hAnsi="Calibri" w:cs="Arial"/>
          <w:szCs w:val="22"/>
        </w:rPr>
        <w:t>development of focus questions to research a health issue</w:t>
      </w:r>
    </w:p>
    <w:p w:rsidR="0084695A" w:rsidRPr="0084695A" w:rsidRDefault="0084695A" w:rsidP="0084695A">
      <w:pPr>
        <w:pStyle w:val="ListItem"/>
        <w:spacing w:after="0"/>
        <w:rPr>
          <w:highlight w:val="yellow"/>
        </w:rPr>
      </w:pPr>
      <w:r w:rsidRPr="0084695A">
        <w:rPr>
          <w:highlight w:val="yellow"/>
        </w:rPr>
        <w:t>use of a range of information to explore a health issue</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identification and use a range of reliable information sources</w:t>
      </w:r>
    </w:p>
    <w:p w:rsidR="0084695A" w:rsidRPr="0084695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84695A">
        <w:rPr>
          <w:rFonts w:ascii="Calibri" w:hAnsi="Calibri" w:cs="Arial"/>
          <w:szCs w:val="22"/>
          <w:highlight w:val="yellow"/>
        </w:rPr>
        <w:t>identification and application of criteria for selecting information sources</w:t>
      </w:r>
    </w:p>
    <w:p w:rsidR="0084695A" w:rsidRPr="00A5336A" w:rsidRDefault="0084695A" w:rsidP="0084695A">
      <w:pPr>
        <w:pStyle w:val="ListItem"/>
        <w:spacing w:after="0"/>
        <w:rPr>
          <w:highlight w:val="yellow"/>
        </w:rPr>
      </w:pPr>
      <w:r w:rsidRPr="00A5336A">
        <w:rPr>
          <w:highlight w:val="yellow"/>
        </w:rPr>
        <w:t>interpretation of information</w:t>
      </w:r>
    </w:p>
    <w:p w:rsidR="0084695A" w:rsidRPr="00A5336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A5336A">
        <w:rPr>
          <w:rFonts w:ascii="Calibri" w:hAnsi="Calibri" w:cs="Arial"/>
          <w:szCs w:val="22"/>
          <w:highlight w:val="yellow"/>
        </w:rPr>
        <w:t>summary of information</w:t>
      </w:r>
    </w:p>
    <w:p w:rsidR="0084695A" w:rsidRPr="00A5336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A5336A">
        <w:rPr>
          <w:rFonts w:ascii="Calibri" w:hAnsi="Calibri" w:cs="Arial"/>
          <w:szCs w:val="22"/>
          <w:highlight w:val="yellow"/>
        </w:rPr>
        <w:t>identification of trends and patterns in data</w:t>
      </w:r>
    </w:p>
    <w:p w:rsidR="0084695A" w:rsidRPr="00A5336A" w:rsidRDefault="0084695A" w:rsidP="0084695A">
      <w:pPr>
        <w:pStyle w:val="csbullet"/>
        <w:numPr>
          <w:ilvl w:val="0"/>
          <w:numId w:val="2"/>
        </w:numPr>
        <w:tabs>
          <w:tab w:val="clear" w:pos="-851"/>
          <w:tab w:val="clear" w:pos="587"/>
        </w:tabs>
        <w:spacing w:before="0" w:after="0" w:line="276" w:lineRule="auto"/>
        <w:ind w:left="653" w:right="-79" w:hanging="284"/>
        <w:rPr>
          <w:rFonts w:ascii="Calibri" w:hAnsi="Calibri" w:cs="Arial"/>
          <w:szCs w:val="22"/>
          <w:highlight w:val="yellow"/>
        </w:rPr>
      </w:pPr>
      <w:r w:rsidRPr="00A5336A">
        <w:rPr>
          <w:rFonts w:ascii="Calibri" w:hAnsi="Calibri" w:cs="Arial"/>
          <w:szCs w:val="22"/>
          <w:highlight w:val="yellow"/>
        </w:rPr>
        <w:t>development of general conclusions</w:t>
      </w:r>
    </w:p>
    <w:p w:rsidR="00F53A15" w:rsidRDefault="0084695A" w:rsidP="00C52E0E">
      <w:pPr>
        <w:pStyle w:val="ListItem"/>
        <w:spacing w:after="0"/>
      </w:pPr>
      <w:r w:rsidRPr="00E339CF">
        <w:t>presentation of findings in appropriate format to suit audience</w:t>
      </w:r>
    </w:p>
    <w:sectPr w:rsidR="00F53A15" w:rsidSect="00260EBC">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0F" w:rsidRDefault="00431A0F">
      <w:pPr>
        <w:spacing w:after="0" w:line="240" w:lineRule="auto"/>
      </w:pPr>
      <w:r>
        <w:separator/>
      </w:r>
    </w:p>
  </w:endnote>
  <w:endnote w:type="continuationSeparator" w:id="0">
    <w:p w:rsidR="00431A0F" w:rsidRDefault="0043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CC" w:rsidRPr="009E1E00" w:rsidRDefault="0068328F"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Health Studies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BC" w:rsidRPr="00260EBC" w:rsidRDefault="00260EBC" w:rsidP="00260EBC">
    <w:pPr>
      <w:pStyle w:val="Footer"/>
      <w:tabs>
        <w:tab w:val="clear" w:pos="4513"/>
        <w:tab w:val="clear" w:pos="9026"/>
        <w:tab w:val="center" w:pos="4820"/>
        <w:tab w:val="right" w:pos="9639"/>
      </w:tabs>
      <w:rPr>
        <w:i/>
      </w:rPr>
    </w:pPr>
    <w:r>
      <w:tab/>
    </w:r>
    <w:r>
      <w:rPr>
        <w:i/>
        <w:sz w:val="16"/>
      </w:rPr>
      <w:t xml:space="preserve">Health </w:t>
    </w:r>
    <w:r w:rsidR="00646FE1">
      <w:rPr>
        <w:i/>
        <w:sz w:val="16"/>
      </w:rPr>
      <w:t xml:space="preserve">Studies </w:t>
    </w:r>
    <w:r>
      <w:rPr>
        <w:i/>
        <w:sz w:val="16"/>
      </w:rPr>
      <w:t>G</w:t>
    </w:r>
    <w:r w:rsidRPr="00C90E53">
      <w:rPr>
        <w:i/>
        <w:sz w:val="16"/>
      </w:rPr>
      <w:t>eneral Year 12: Externally set task content 2017</w:t>
    </w:r>
    <w:r>
      <w:rPr>
        <w:i/>
        <w:sz w:val="16"/>
      </w:rPr>
      <w:tab/>
    </w:r>
    <w:r w:rsidRPr="00260EBC">
      <w:rPr>
        <w:sz w:val="16"/>
      </w:rPr>
      <w:fldChar w:fldCharType="begin"/>
    </w:r>
    <w:r w:rsidRPr="00260EBC">
      <w:rPr>
        <w:sz w:val="16"/>
      </w:rPr>
      <w:instrText xml:space="preserve"> PAGE   \* MERGEFORMAT </w:instrText>
    </w:r>
    <w:r w:rsidRPr="00260EBC">
      <w:rPr>
        <w:sz w:val="16"/>
      </w:rPr>
      <w:fldChar w:fldCharType="separate"/>
    </w:r>
    <w:r w:rsidR="00A5336A">
      <w:rPr>
        <w:noProof/>
        <w:sz w:val="16"/>
      </w:rPr>
      <w:t>3</w:t>
    </w:r>
    <w:r w:rsidRPr="00260EBC">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BC" w:rsidRPr="00260EBC" w:rsidRDefault="003630A1" w:rsidP="00260EBC">
    <w:pPr>
      <w:pStyle w:val="Footer"/>
      <w:tabs>
        <w:tab w:val="clear" w:pos="4513"/>
        <w:tab w:val="clear" w:pos="9026"/>
        <w:tab w:val="center" w:pos="4820"/>
        <w:tab w:val="right" w:pos="9639"/>
      </w:tabs>
      <w:rPr>
        <w:i/>
      </w:rPr>
    </w:pPr>
    <w:r w:rsidRPr="003630A1">
      <w:rPr>
        <w:sz w:val="16"/>
      </w:rPr>
      <w:t>2016/19599</w:t>
    </w:r>
    <w:r w:rsidR="001D754C">
      <w:rPr>
        <w:sz w:val="16"/>
      </w:rPr>
      <w:t>v2</w:t>
    </w:r>
    <w:r w:rsidR="00260EBC">
      <w:tab/>
    </w:r>
    <w:r w:rsidR="00260EBC">
      <w:rPr>
        <w:i/>
        <w:sz w:val="16"/>
      </w:rPr>
      <w:t>Health</w:t>
    </w:r>
    <w:r w:rsidR="00260EBC" w:rsidRPr="00C90E53">
      <w:rPr>
        <w:i/>
        <w:sz w:val="16"/>
      </w:rPr>
      <w:t xml:space="preserve"> </w:t>
    </w:r>
    <w:r w:rsidR="00646FE1">
      <w:rPr>
        <w:i/>
        <w:sz w:val="16"/>
      </w:rPr>
      <w:t xml:space="preserve">Studies </w:t>
    </w:r>
    <w:r w:rsidR="00260EBC" w:rsidRPr="00C90E53">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0F" w:rsidRDefault="00431A0F">
      <w:pPr>
        <w:spacing w:after="0" w:line="240" w:lineRule="auto"/>
      </w:pPr>
      <w:r>
        <w:separator/>
      </w:r>
    </w:p>
  </w:footnote>
  <w:footnote w:type="continuationSeparator" w:id="0">
    <w:p w:rsidR="00431A0F" w:rsidRDefault="0043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CC" w:rsidRPr="001567D0" w:rsidRDefault="0068328F"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1567D0">
      <w:rPr>
        <w:rFonts w:ascii="Franklin Gothic Book" w:hAnsi="Franklin Gothic Book"/>
        <w:b/>
        <w:color w:val="5B9BD5" w:themeColor="accent1"/>
        <w:sz w:val="32"/>
      </w:rPr>
      <w:fldChar w:fldCharType="begin"/>
    </w:r>
    <w:r w:rsidRPr="001567D0">
      <w:rPr>
        <w:rFonts w:ascii="Franklin Gothic Book" w:hAnsi="Franklin Gothic Book"/>
        <w:b/>
        <w:color w:val="5B9BD5" w:themeColor="accent1"/>
        <w:sz w:val="32"/>
      </w:rPr>
      <w:instrText xml:space="preserve"> PAGE   \* MERGEFORMAT </w:instrText>
    </w:r>
    <w:r w:rsidRPr="001567D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6</w:t>
    </w:r>
    <w:r w:rsidRPr="001567D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BC" w:rsidRDefault="00260EBC">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BC" w:rsidRPr="00260EBC" w:rsidRDefault="00260EBC" w:rsidP="0026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62BFE"/>
    <w:multiLevelType w:val="hybridMultilevel"/>
    <w:tmpl w:val="5374E42C"/>
    <w:lvl w:ilvl="0" w:tplc="0C090003">
      <w:start w:val="1"/>
      <w:numFmt w:val="bullet"/>
      <w:lvlText w:val="o"/>
      <w:lvlJc w:val="left"/>
      <w:pPr>
        <w:tabs>
          <w:tab w:val="num" w:pos="587"/>
        </w:tabs>
        <w:ind w:left="587"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F2513"/>
    <w:multiLevelType w:val="hybridMultilevel"/>
    <w:tmpl w:val="6F406D22"/>
    <w:lvl w:ilvl="0" w:tplc="0D2A652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5A"/>
    <w:rsid w:val="001D754C"/>
    <w:rsid w:val="00260EBC"/>
    <w:rsid w:val="003630A1"/>
    <w:rsid w:val="00431A0F"/>
    <w:rsid w:val="00646FE1"/>
    <w:rsid w:val="0068328F"/>
    <w:rsid w:val="00830A82"/>
    <w:rsid w:val="0084695A"/>
    <w:rsid w:val="00A5336A"/>
    <w:rsid w:val="00C8465A"/>
    <w:rsid w:val="00F53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21439D-113A-49F1-A927-53CD4402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5A"/>
    <w:pPr>
      <w:spacing w:after="120" w:line="264" w:lineRule="auto"/>
    </w:pPr>
    <w:rPr>
      <w:rFonts w:ascii="Calibri" w:eastAsiaTheme="minorEastAsia" w:hAnsi="Calibri"/>
    </w:rPr>
  </w:style>
  <w:style w:type="paragraph" w:styleId="Heading1">
    <w:name w:val="heading 1"/>
    <w:basedOn w:val="Normal"/>
    <w:next w:val="Normal"/>
    <w:link w:val="Heading1Char"/>
    <w:qFormat/>
    <w:rsid w:val="0084695A"/>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84695A"/>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4695A"/>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95A"/>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84695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4695A"/>
    <w:rPr>
      <w:rFonts w:ascii="Calibri" w:eastAsiaTheme="minorEastAsia" w:hAnsi="Calibri"/>
      <w:b/>
      <w:bCs/>
      <w:color w:val="595959" w:themeColor="text1" w:themeTint="A6"/>
      <w:sz w:val="26"/>
      <w:szCs w:val="26"/>
    </w:rPr>
  </w:style>
  <w:style w:type="paragraph" w:customStyle="1" w:styleId="csbullet">
    <w:name w:val="csbullet"/>
    <w:basedOn w:val="Normal"/>
    <w:rsid w:val="0084695A"/>
    <w:pPr>
      <w:tabs>
        <w:tab w:val="left" w:pos="-851"/>
      </w:tabs>
      <w:spacing w:before="120" w:line="280" w:lineRule="exact"/>
    </w:pPr>
    <w:rPr>
      <w:rFonts w:ascii="Times New Roman" w:eastAsia="Times New Roman" w:hAnsi="Times New Roman" w:cs="Times New Roman"/>
      <w:szCs w:val="20"/>
    </w:rPr>
  </w:style>
  <w:style w:type="paragraph" w:customStyle="1" w:styleId="Paragraph">
    <w:name w:val="Paragraph"/>
    <w:basedOn w:val="Normal"/>
    <w:link w:val="ParagraphChar"/>
    <w:qFormat/>
    <w:rsid w:val="0084695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4695A"/>
    <w:rPr>
      <w:rFonts w:ascii="Calibri" w:hAnsi="Calibri" w:cs="Calibri"/>
      <w:lang w:eastAsia="en-AU"/>
    </w:rPr>
  </w:style>
  <w:style w:type="paragraph" w:customStyle="1" w:styleId="ListItem">
    <w:name w:val="List Item"/>
    <w:basedOn w:val="Normal"/>
    <w:link w:val="ListItemChar"/>
    <w:qFormat/>
    <w:rsid w:val="0084695A"/>
    <w:pPr>
      <w:numPr>
        <w:numId w:val="1"/>
      </w:numPr>
      <w:spacing w:before="120" w:line="276" w:lineRule="auto"/>
    </w:pPr>
    <w:rPr>
      <w:rFonts w:eastAsiaTheme="minorHAnsi" w:cs="Calibri"/>
      <w:iCs/>
      <w:lang w:eastAsia="en-AU"/>
    </w:rPr>
  </w:style>
  <w:style w:type="character" w:customStyle="1" w:styleId="ListItemChar">
    <w:name w:val="List Item Char"/>
    <w:basedOn w:val="DefaultParagraphFont"/>
    <w:link w:val="ListItem"/>
    <w:rsid w:val="0084695A"/>
    <w:rPr>
      <w:rFonts w:ascii="Calibri" w:hAnsi="Calibri" w:cs="Calibri"/>
      <w:iCs/>
      <w:lang w:eastAsia="en-AU"/>
    </w:rPr>
  </w:style>
  <w:style w:type="paragraph" w:styleId="Header">
    <w:name w:val="header"/>
    <w:basedOn w:val="Normal"/>
    <w:link w:val="HeaderChar"/>
    <w:uiPriority w:val="99"/>
    <w:unhideWhenUsed/>
    <w:rsid w:val="0084695A"/>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84695A"/>
    <w:rPr>
      <w:rFonts w:ascii="Calibri" w:eastAsiaTheme="minorEastAsia" w:hAnsi="Calibri"/>
      <w:color w:val="525252" w:themeColor="accent3" w:themeShade="80"/>
    </w:rPr>
  </w:style>
  <w:style w:type="paragraph" w:styleId="Footer">
    <w:name w:val="footer"/>
    <w:basedOn w:val="Normal"/>
    <w:link w:val="FooterChar"/>
    <w:uiPriority w:val="99"/>
    <w:unhideWhenUsed/>
    <w:rsid w:val="00846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95A"/>
    <w:rPr>
      <w:rFonts w:ascii="Calibri" w:eastAsiaTheme="minorEastAsia" w:hAnsi="Calibri"/>
    </w:rPr>
  </w:style>
  <w:style w:type="character" w:styleId="Strong">
    <w:name w:val="Strong"/>
    <w:basedOn w:val="DefaultParagraphFont"/>
    <w:uiPriority w:val="22"/>
    <w:qFormat/>
    <w:rsid w:val="00260EBC"/>
    <w:rPr>
      <w:b/>
      <w:bCs/>
    </w:rPr>
  </w:style>
  <w:style w:type="paragraph" w:customStyle="1" w:styleId="Default">
    <w:name w:val="Default"/>
    <w:rsid w:val="00260E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Sadleir</dc:creator>
  <cp:keywords/>
  <dc:description/>
  <cp:lastModifiedBy>Buddhini Daluwatta</cp:lastModifiedBy>
  <cp:revision>7</cp:revision>
  <dcterms:created xsi:type="dcterms:W3CDTF">2016-04-13T05:28:00Z</dcterms:created>
  <dcterms:modified xsi:type="dcterms:W3CDTF">2016-09-13T04:38:00Z</dcterms:modified>
</cp:coreProperties>
</file>