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E741" w14:textId="77777777" w:rsidR="00891E0F" w:rsidRPr="00342C8A"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it-IT"/>
        </w:rPr>
      </w:pPr>
      <w:r w:rsidRPr="00342C8A">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6E52F5CF" wp14:editId="7FAD074C">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342C8A">
        <w:rPr>
          <w:rFonts w:ascii="Franklin Gothic Book" w:eastAsia="Times New Roman" w:hAnsi="Franklin Gothic Book" w:cs="Times New Roman"/>
          <w:b/>
          <w:smallCaps/>
          <w:color w:val="9688BE"/>
          <w:sz w:val="36"/>
          <w:szCs w:val="36"/>
          <w:lang w:val="it-IT"/>
        </w:rPr>
        <w:t>S</w:t>
      </w:r>
      <w:r w:rsidRPr="00342C8A">
        <w:rPr>
          <w:rFonts w:ascii="Franklin Gothic Book" w:eastAsia="Times New Roman" w:hAnsi="Franklin Gothic Book" w:cs="Times New Roman"/>
          <w:b/>
          <w:smallCaps/>
          <w:color w:val="9688BE"/>
          <w:sz w:val="36"/>
          <w:szCs w:val="36"/>
          <w:lang w:val="it-IT"/>
        </w:rPr>
        <w:t>ample Assessment Task</w:t>
      </w:r>
      <w:r w:rsidR="00A71521" w:rsidRPr="00342C8A">
        <w:rPr>
          <w:rFonts w:ascii="Franklin Gothic Book" w:eastAsia="Times New Roman" w:hAnsi="Franklin Gothic Book" w:cs="Times New Roman"/>
          <w:b/>
          <w:smallCaps/>
          <w:color w:val="9688BE"/>
          <w:sz w:val="36"/>
          <w:szCs w:val="36"/>
          <w:lang w:val="it-IT"/>
        </w:rPr>
        <w:t>s</w:t>
      </w:r>
    </w:p>
    <w:p w14:paraId="799E8AC4" w14:textId="77777777" w:rsidR="00601716" w:rsidRPr="00342C8A" w:rsidRDefault="0064637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sidRPr="00342C8A">
        <w:rPr>
          <w:rFonts w:ascii="Franklin Gothic Medium" w:eastAsia="Times New Roman" w:hAnsi="Franklin Gothic Medium" w:cs="Times New Roman"/>
          <w:smallCaps/>
          <w:color w:val="5F497A"/>
          <w:sz w:val="28"/>
          <w:szCs w:val="28"/>
          <w:lang w:val="it-IT"/>
        </w:rPr>
        <w:t>Economics</w:t>
      </w:r>
    </w:p>
    <w:p w14:paraId="523E7F75" w14:textId="77777777" w:rsidR="00891E0F" w:rsidRPr="00342C8A" w:rsidRDefault="0064637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rPr>
      </w:pPr>
      <w:r w:rsidRPr="00342C8A">
        <w:rPr>
          <w:rFonts w:ascii="Franklin Gothic Medium" w:eastAsia="Times New Roman" w:hAnsi="Franklin Gothic Medium" w:cs="Times New Roman"/>
          <w:smallCaps/>
          <w:color w:val="5F497A"/>
          <w:sz w:val="28"/>
          <w:szCs w:val="28"/>
          <w:lang w:val="it-IT"/>
        </w:rPr>
        <w:t>ATAR</w:t>
      </w:r>
      <w:r w:rsidR="00601716" w:rsidRPr="00342C8A">
        <w:rPr>
          <w:rFonts w:ascii="Franklin Gothic Medium" w:eastAsia="Times New Roman" w:hAnsi="Franklin Gothic Medium" w:cs="Times New Roman"/>
          <w:smallCaps/>
          <w:color w:val="5F497A"/>
          <w:sz w:val="28"/>
          <w:szCs w:val="28"/>
          <w:lang w:val="it-IT"/>
        </w:rPr>
        <w:t xml:space="preserve"> </w:t>
      </w:r>
      <w:r w:rsidRPr="00342C8A">
        <w:rPr>
          <w:rFonts w:ascii="Franklin Gothic Medium" w:eastAsia="Times New Roman" w:hAnsi="Franklin Gothic Medium" w:cs="Times New Roman"/>
          <w:smallCaps/>
          <w:color w:val="5F497A"/>
          <w:sz w:val="28"/>
          <w:szCs w:val="28"/>
          <w:lang w:val="it-IT"/>
        </w:rPr>
        <w:t>Year 1</w:t>
      </w:r>
      <w:r w:rsidR="00F152D2">
        <w:rPr>
          <w:rFonts w:ascii="Franklin Gothic Medium" w:eastAsia="Times New Roman" w:hAnsi="Franklin Gothic Medium" w:cs="Times New Roman"/>
          <w:smallCaps/>
          <w:color w:val="5F497A"/>
          <w:sz w:val="28"/>
          <w:szCs w:val="28"/>
          <w:lang w:val="it-IT"/>
        </w:rPr>
        <w:t>2</w:t>
      </w:r>
    </w:p>
    <w:p w14:paraId="0A354F11" w14:textId="77777777" w:rsidR="002D3C56" w:rsidRDefault="002D3C56" w:rsidP="009F3031">
      <w:pPr>
        <w:spacing w:before="10000" w:after="80" w:line="264" w:lineRule="auto"/>
        <w:ind w:right="68"/>
        <w:jc w:val="both"/>
        <w:rPr>
          <w:rFonts w:cstheme="minorHAnsi"/>
          <w:b/>
          <w:sz w:val="18"/>
          <w:szCs w:val="18"/>
        </w:rPr>
      </w:pPr>
    </w:p>
    <w:p w14:paraId="1DC9635F" w14:textId="77777777" w:rsidR="009F3031" w:rsidRPr="0094672E" w:rsidRDefault="009F3031" w:rsidP="009F3031">
      <w:pPr>
        <w:spacing w:before="10000" w:after="80" w:line="264" w:lineRule="auto"/>
        <w:ind w:right="68"/>
        <w:jc w:val="both"/>
        <w:rPr>
          <w:rFonts w:cstheme="minorHAnsi"/>
          <w:b/>
          <w:sz w:val="18"/>
          <w:szCs w:val="18"/>
        </w:rPr>
      </w:pPr>
      <w:r w:rsidRPr="0094672E">
        <w:rPr>
          <w:rFonts w:cstheme="minorHAnsi"/>
          <w:b/>
          <w:sz w:val="18"/>
          <w:szCs w:val="18"/>
        </w:rPr>
        <w:t>Copyright</w:t>
      </w:r>
    </w:p>
    <w:p w14:paraId="51F5F440" w14:textId="1BF3803E" w:rsidR="009F3031" w:rsidRPr="00891E0F" w:rsidRDefault="009F3031" w:rsidP="009F3031">
      <w:pPr>
        <w:spacing w:after="80" w:line="264" w:lineRule="auto"/>
        <w:ind w:right="68"/>
        <w:jc w:val="both"/>
        <w:rPr>
          <w:rFonts w:ascii="Calibri" w:hAnsi="Calibri"/>
          <w:sz w:val="16"/>
        </w:rPr>
      </w:pPr>
      <w:r w:rsidRPr="00891E0F">
        <w:rPr>
          <w:rFonts w:ascii="Calibri" w:hAnsi="Calibri"/>
          <w:sz w:val="16"/>
        </w:rPr>
        <w:t>© School Curricul</w:t>
      </w:r>
      <w:r w:rsidR="00EF50EE">
        <w:rPr>
          <w:rFonts w:ascii="Calibri" w:hAnsi="Calibri"/>
          <w:sz w:val="16"/>
        </w:rPr>
        <w:t>um and Standards Authority, 2019</w:t>
      </w:r>
    </w:p>
    <w:p w14:paraId="63A812B1" w14:textId="77777777" w:rsidR="009F3031" w:rsidRPr="00891E0F" w:rsidRDefault="009F3031" w:rsidP="009F3031">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1E1E92A" w14:textId="77777777" w:rsidR="009F3031" w:rsidRPr="00891E0F" w:rsidRDefault="009F3031" w:rsidP="009F3031">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12BADA6F" w14:textId="6172092C" w:rsidR="009F3031" w:rsidRPr="00891E0F" w:rsidRDefault="009F3031" w:rsidP="009F3031">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w:t>
        </w:r>
        <w:r w:rsidR="00B72A0D">
          <w:rPr>
            <w:rFonts w:ascii="Calibri" w:hAnsi="Calibri" w:cs="Arial"/>
            <w:color w:val="3333CC"/>
            <w:sz w:val="16"/>
            <w:szCs w:val="16"/>
            <w:u w:val="single"/>
          </w:rPr>
          <w:t xml:space="preserve"> 4</w:t>
        </w:r>
        <w:r w:rsidRPr="00891E0F">
          <w:rPr>
            <w:rFonts w:ascii="Calibri" w:hAnsi="Calibri" w:cs="Arial"/>
            <w:color w:val="3333CC"/>
            <w:sz w:val="16"/>
            <w:szCs w:val="16"/>
            <w:u w:val="single"/>
          </w:rPr>
          <w:t xml:space="preserve">.0 </w:t>
        </w:r>
        <w:r w:rsidR="00B72A0D">
          <w:rPr>
            <w:rFonts w:ascii="Calibri" w:hAnsi="Calibri" w:cs="Arial"/>
            <w:color w:val="3333CC"/>
            <w:sz w:val="16"/>
            <w:szCs w:val="16"/>
            <w:u w:val="single"/>
          </w:rPr>
          <w:t>International</w:t>
        </w:r>
        <w:r w:rsidRPr="00891E0F">
          <w:rPr>
            <w:rFonts w:ascii="Calibri" w:hAnsi="Calibri" w:cs="Arial"/>
            <w:color w:val="3333CC"/>
            <w:sz w:val="16"/>
            <w:szCs w:val="16"/>
            <w:u w:val="single"/>
          </w:rPr>
          <w:t xml:space="preserve"> licence</w:t>
        </w:r>
      </w:hyperlink>
    </w:p>
    <w:p w14:paraId="255A9690" w14:textId="77777777" w:rsidR="009F3031" w:rsidRPr="00891E0F" w:rsidRDefault="009F3031" w:rsidP="009F3031">
      <w:pPr>
        <w:spacing w:after="80" w:line="264" w:lineRule="auto"/>
        <w:ind w:right="68"/>
        <w:jc w:val="both"/>
        <w:rPr>
          <w:rFonts w:ascii="Calibri" w:hAnsi="Calibri"/>
          <w:b/>
          <w:sz w:val="16"/>
        </w:rPr>
      </w:pPr>
      <w:r w:rsidRPr="00891E0F">
        <w:rPr>
          <w:rFonts w:ascii="Calibri" w:hAnsi="Calibri"/>
          <w:b/>
          <w:sz w:val="16"/>
        </w:rPr>
        <w:t>Disclaimer</w:t>
      </w:r>
    </w:p>
    <w:p w14:paraId="1F4EDBAB" w14:textId="77777777" w:rsidR="009F3031" w:rsidRPr="00891E0F" w:rsidRDefault="009F3031" w:rsidP="009F3031">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F4E024B" w14:textId="77777777" w:rsidR="00891E0F" w:rsidRPr="001B130C" w:rsidRDefault="00891E0F" w:rsidP="009F3031">
      <w:pPr>
        <w:spacing w:before="10000" w:after="80" w:line="264" w:lineRule="auto"/>
        <w:ind w:right="68"/>
        <w:jc w:val="both"/>
        <w:rPr>
          <w:rFonts w:asciiTheme="majorHAnsi" w:hAnsiTheme="majorHAnsi"/>
          <w:sz w:val="20"/>
          <w:szCs w:val="20"/>
        </w:rPr>
        <w:sectPr w:rsidR="00891E0F" w:rsidRPr="001B130C" w:rsidSect="00A41E95">
          <w:footerReference w:type="even" r:id="rId10"/>
          <w:headerReference w:type="first" r:id="rId11"/>
          <w:pgSz w:w="11906" w:h="16838" w:code="9"/>
          <w:pgMar w:top="1440" w:right="1440" w:bottom="1440" w:left="1440" w:header="708" w:footer="708" w:gutter="0"/>
          <w:pgNumType w:start="1"/>
          <w:cols w:space="708"/>
          <w:titlePg/>
          <w:docGrid w:linePitch="360"/>
        </w:sectPr>
      </w:pPr>
    </w:p>
    <w:p w14:paraId="2C98C129" w14:textId="77777777" w:rsidR="001B0018" w:rsidRPr="006B600F" w:rsidRDefault="001B0018" w:rsidP="001B0018">
      <w:pPr>
        <w:pStyle w:val="Heading1"/>
      </w:pPr>
      <w:r w:rsidRPr="006B600F">
        <w:t>Sample assessment task</w:t>
      </w:r>
    </w:p>
    <w:p w14:paraId="7B36FB9B" w14:textId="77777777" w:rsidR="001B0018" w:rsidRPr="00A33BD1" w:rsidRDefault="001B0018" w:rsidP="001B0018">
      <w:pPr>
        <w:pStyle w:val="Heading1"/>
      </w:pPr>
      <w:r>
        <w:t>Economics – ATAR Year 12</w:t>
      </w:r>
    </w:p>
    <w:p w14:paraId="075F5C67" w14:textId="432716E4" w:rsidR="001B0018" w:rsidRPr="00A33BD1" w:rsidRDefault="001B0018" w:rsidP="001B0018">
      <w:pPr>
        <w:pStyle w:val="Heading2"/>
      </w:pPr>
      <w:r>
        <w:t>Task 1 – Unit 3</w:t>
      </w:r>
    </w:p>
    <w:p w14:paraId="70688EE4" w14:textId="77777777" w:rsidR="001B0018" w:rsidRPr="00891E0F" w:rsidRDefault="001B0018" w:rsidP="008A3BDC">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Data interpretation/Short answer</w:t>
      </w:r>
    </w:p>
    <w:p w14:paraId="55996FCD" w14:textId="150186F1" w:rsidR="004B3F69" w:rsidRDefault="00DF6F4F" w:rsidP="001B0018">
      <w:pPr>
        <w:tabs>
          <w:tab w:val="left" w:pos="709"/>
        </w:tabs>
        <w:spacing w:after="0" w:line="240" w:lineRule="auto"/>
        <w:ind w:right="-545"/>
        <w:rPr>
          <w:rFonts w:eastAsia="Times New Roman" w:cs="Arial"/>
          <w:bCs/>
        </w:rPr>
      </w:pPr>
      <w:r>
        <w:rPr>
          <w:rFonts w:eastAsia="Times New Roman" w:cs="Arial"/>
          <w:bCs/>
        </w:rPr>
        <w:t>10 Multiple-</w:t>
      </w:r>
      <w:r w:rsidR="00177CFB">
        <w:rPr>
          <w:rFonts w:eastAsia="Times New Roman" w:cs="Arial"/>
          <w:bCs/>
        </w:rPr>
        <w:t>c</w:t>
      </w:r>
      <w:r w:rsidR="004B3F69">
        <w:rPr>
          <w:rFonts w:eastAsia="Times New Roman" w:cs="Arial"/>
          <w:bCs/>
        </w:rPr>
        <w:t>hoice</w:t>
      </w:r>
    </w:p>
    <w:p w14:paraId="642751A7" w14:textId="0BCBC19B" w:rsidR="004B3F69" w:rsidRDefault="004B3F69" w:rsidP="001B0018">
      <w:pPr>
        <w:tabs>
          <w:tab w:val="left" w:pos="709"/>
        </w:tabs>
        <w:spacing w:after="0" w:line="240" w:lineRule="auto"/>
        <w:ind w:right="-545"/>
        <w:rPr>
          <w:rFonts w:eastAsia="Times New Roman" w:cs="Arial"/>
          <w:bCs/>
        </w:rPr>
      </w:pPr>
      <w:r>
        <w:rPr>
          <w:rFonts w:eastAsia="Times New Roman" w:cs="Arial"/>
          <w:bCs/>
        </w:rPr>
        <w:t>2 Data interpretation/Short answers</w:t>
      </w:r>
    </w:p>
    <w:p w14:paraId="5F46CFD3" w14:textId="77777777" w:rsidR="001B0018" w:rsidRPr="00891E0F" w:rsidRDefault="001B0018" w:rsidP="008A3BDC">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14:paraId="3A9FADE4" w14:textId="77777777" w:rsidR="001B0018" w:rsidRDefault="001B0018" w:rsidP="001B0018">
      <w:pPr>
        <w:tabs>
          <w:tab w:val="left" w:pos="-851"/>
          <w:tab w:val="left" w:pos="720"/>
        </w:tabs>
        <w:spacing w:after="0" w:line="240" w:lineRule="auto"/>
        <w:ind w:right="-27"/>
        <w:outlineLvl w:val="0"/>
        <w:rPr>
          <w:rFonts w:eastAsia="Times New Roman" w:cs="Arial"/>
          <w:bCs/>
        </w:rPr>
      </w:pPr>
      <w:r>
        <w:rPr>
          <w:rFonts w:eastAsia="Times New Roman" w:cs="Arial"/>
          <w:bCs/>
        </w:rPr>
        <w:t>Time for the task: 40 minutes</w:t>
      </w:r>
    </w:p>
    <w:p w14:paraId="1ADECE4F" w14:textId="74A43639" w:rsidR="001B0018" w:rsidRDefault="00177CFB" w:rsidP="001B0018">
      <w:pPr>
        <w:tabs>
          <w:tab w:val="left" w:pos="-851"/>
          <w:tab w:val="left" w:pos="720"/>
        </w:tabs>
        <w:spacing w:after="0" w:line="240" w:lineRule="auto"/>
        <w:ind w:right="-27"/>
        <w:outlineLvl w:val="0"/>
        <w:rPr>
          <w:rFonts w:eastAsia="Times New Roman" w:cs="Arial"/>
          <w:bCs/>
        </w:rPr>
      </w:pPr>
      <w:r>
        <w:rPr>
          <w:rFonts w:eastAsia="Times New Roman" w:cs="Arial"/>
          <w:bCs/>
        </w:rPr>
        <w:t xml:space="preserve">In </w:t>
      </w:r>
      <w:r w:rsidR="001B0018">
        <w:rPr>
          <w:rFonts w:eastAsia="Times New Roman" w:cs="Arial"/>
          <w:bCs/>
        </w:rPr>
        <w:t>class under test conditions</w:t>
      </w:r>
    </w:p>
    <w:p w14:paraId="63AA0B8C" w14:textId="77777777" w:rsidR="001B0018" w:rsidRPr="00621C63" w:rsidRDefault="001B0018" w:rsidP="008A3BDC">
      <w:pPr>
        <w:tabs>
          <w:tab w:val="left" w:pos="-851"/>
          <w:tab w:val="left" w:pos="720"/>
        </w:tabs>
        <w:spacing w:before="120" w:after="0" w:line="240" w:lineRule="auto"/>
        <w:ind w:right="-27"/>
        <w:outlineLvl w:val="0"/>
        <w:rPr>
          <w:rFonts w:eastAsia="Times New Roman" w:cs="Arial"/>
          <w:b/>
          <w:bCs/>
        </w:rPr>
      </w:pPr>
      <w:r>
        <w:rPr>
          <w:rFonts w:eastAsia="Times New Roman" w:cs="Arial"/>
          <w:b/>
          <w:bCs/>
        </w:rPr>
        <w:t>Task weighting</w:t>
      </w:r>
    </w:p>
    <w:p w14:paraId="0D89EE60" w14:textId="77777777" w:rsidR="001B0018" w:rsidRPr="0005530D" w:rsidRDefault="001B0018" w:rsidP="001B0018">
      <w:pPr>
        <w:tabs>
          <w:tab w:val="left" w:pos="-851"/>
          <w:tab w:val="left" w:pos="720"/>
        </w:tabs>
        <w:spacing w:after="0" w:line="240" w:lineRule="auto"/>
        <w:ind w:right="-27"/>
        <w:outlineLvl w:val="0"/>
        <w:rPr>
          <w:rFonts w:eastAsia="Times New Roman" w:cs="Arial"/>
        </w:rPr>
      </w:pPr>
      <w:r>
        <w:rPr>
          <w:rFonts w:eastAsia="Times New Roman" w:cs="Arial"/>
        </w:rPr>
        <w:t>7.5% of the school mark for this pair of units</w:t>
      </w:r>
    </w:p>
    <w:p w14:paraId="7F8A9DA8" w14:textId="77777777" w:rsidR="001B0018" w:rsidRPr="00891E0F" w:rsidRDefault="001B0018" w:rsidP="001B0018">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60B0E043" w14:textId="1304A39F" w:rsidR="001B0018" w:rsidRDefault="00177CFB" w:rsidP="008A3BDC">
      <w:pPr>
        <w:tabs>
          <w:tab w:val="left" w:pos="-851"/>
          <w:tab w:val="left" w:pos="720"/>
          <w:tab w:val="right" w:pos="9026"/>
        </w:tabs>
        <w:spacing w:before="120" w:after="0" w:line="240" w:lineRule="auto"/>
        <w:ind w:right="-27"/>
        <w:outlineLvl w:val="0"/>
        <w:rPr>
          <w:rFonts w:eastAsia="Times New Roman" w:cs="Arial"/>
          <w:b/>
        </w:rPr>
      </w:pPr>
      <w:r>
        <w:rPr>
          <w:rFonts w:eastAsia="Times New Roman" w:cs="Arial"/>
          <w:b/>
        </w:rPr>
        <w:t>Multiple-</w:t>
      </w:r>
      <w:r w:rsidR="001B0018">
        <w:rPr>
          <w:rFonts w:eastAsia="Times New Roman" w:cs="Arial"/>
          <w:b/>
        </w:rPr>
        <w:t>choice</w:t>
      </w:r>
      <w:r w:rsidR="001B0018">
        <w:rPr>
          <w:rFonts w:eastAsia="Times New Roman" w:cs="Arial"/>
          <w:b/>
        </w:rPr>
        <w:tab/>
        <w:t>(10 marks)</w:t>
      </w:r>
    </w:p>
    <w:p w14:paraId="4323FBEB" w14:textId="5C26B0E7" w:rsidR="007E3F7A" w:rsidRDefault="007E3F7A" w:rsidP="000944BA">
      <w:pPr>
        <w:pStyle w:val="ListParagraph"/>
        <w:numPr>
          <w:ilvl w:val="0"/>
          <w:numId w:val="17"/>
        </w:numPr>
        <w:spacing w:before="200" w:after="120" w:line="240" w:lineRule="auto"/>
        <w:ind w:left="425" w:hanging="425"/>
        <w:contextualSpacing w:val="0"/>
      </w:pPr>
      <w:r>
        <w:t>Globalisation has been largely facilitated by</w:t>
      </w:r>
    </w:p>
    <w:p w14:paraId="56844C33" w14:textId="2DDDF93D" w:rsidR="007E3F7A" w:rsidRDefault="00177CFB" w:rsidP="000944BA">
      <w:pPr>
        <w:pStyle w:val="ListParagraph"/>
        <w:numPr>
          <w:ilvl w:val="0"/>
          <w:numId w:val="9"/>
        </w:numPr>
        <w:spacing w:after="0" w:line="240" w:lineRule="auto"/>
        <w:ind w:left="425" w:hanging="425"/>
      </w:pPr>
      <w:r>
        <w:t>c</w:t>
      </w:r>
      <w:r w:rsidR="007E3F7A">
        <w:t>heaper and slower transportation</w:t>
      </w:r>
      <w:r>
        <w:t>.</w:t>
      </w:r>
    </w:p>
    <w:p w14:paraId="2C6C1499" w14:textId="7567501D" w:rsidR="007E3F7A" w:rsidRDefault="00177CFB" w:rsidP="000944BA">
      <w:pPr>
        <w:pStyle w:val="ListParagraph"/>
        <w:numPr>
          <w:ilvl w:val="0"/>
          <w:numId w:val="9"/>
        </w:numPr>
        <w:spacing w:after="0" w:line="240" w:lineRule="auto"/>
        <w:ind w:left="425" w:hanging="425"/>
      </w:pPr>
      <w:r>
        <w:t>a</w:t>
      </w:r>
      <w:r w:rsidR="007E3F7A">
        <w:t>n increased number of trade barriers</w:t>
      </w:r>
      <w:r>
        <w:t>.</w:t>
      </w:r>
    </w:p>
    <w:p w14:paraId="495F03C7" w14:textId="2C4A258F" w:rsidR="007E3F7A" w:rsidRDefault="00177CFB" w:rsidP="000944BA">
      <w:pPr>
        <w:pStyle w:val="ListParagraph"/>
        <w:numPr>
          <w:ilvl w:val="0"/>
          <w:numId w:val="9"/>
        </w:numPr>
        <w:spacing w:after="0" w:line="240" w:lineRule="auto"/>
        <w:ind w:left="425" w:hanging="425"/>
      </w:pPr>
      <w:r>
        <w:t>p</w:t>
      </w:r>
      <w:r w:rsidR="00A70F3A">
        <w:t>oor</w:t>
      </w:r>
      <w:r w:rsidR="007E3F7A">
        <w:t xml:space="preserve"> economic management</w:t>
      </w:r>
      <w:r>
        <w:t>.</w:t>
      </w:r>
      <w:r w:rsidR="007E3F7A">
        <w:t xml:space="preserve"> </w:t>
      </w:r>
    </w:p>
    <w:p w14:paraId="5D20CD19" w14:textId="10F28E55" w:rsidR="007E3F7A" w:rsidRDefault="00177CFB" w:rsidP="000944BA">
      <w:pPr>
        <w:pStyle w:val="ListParagraph"/>
        <w:numPr>
          <w:ilvl w:val="0"/>
          <w:numId w:val="9"/>
        </w:numPr>
        <w:spacing w:line="240" w:lineRule="auto"/>
        <w:ind w:left="425" w:hanging="425"/>
        <w:contextualSpacing w:val="0"/>
      </w:pPr>
      <w:r>
        <w:t>m</w:t>
      </w:r>
      <w:r w:rsidR="00A70F3A">
        <w:t>ore innovative information technology</w:t>
      </w:r>
      <w:r>
        <w:t>.</w:t>
      </w:r>
    </w:p>
    <w:p w14:paraId="731D4BE0" w14:textId="15C84D15" w:rsidR="007E3F7A" w:rsidRDefault="007E3F7A" w:rsidP="000944BA">
      <w:pPr>
        <w:pStyle w:val="ListParagraph"/>
        <w:numPr>
          <w:ilvl w:val="0"/>
          <w:numId w:val="17"/>
        </w:numPr>
        <w:spacing w:before="200" w:after="120" w:line="240" w:lineRule="auto"/>
        <w:ind w:left="425" w:hanging="425"/>
        <w:contextualSpacing w:val="0"/>
      </w:pPr>
      <w:r>
        <w:t>Which of the following organisation encourages global monetary co-operation and facilitates trade between member nations?</w:t>
      </w:r>
    </w:p>
    <w:p w14:paraId="45F4C124" w14:textId="77777777" w:rsidR="007E3F7A" w:rsidRDefault="007E3F7A" w:rsidP="000944BA">
      <w:pPr>
        <w:pStyle w:val="ListParagraph"/>
        <w:numPr>
          <w:ilvl w:val="0"/>
          <w:numId w:val="10"/>
        </w:numPr>
        <w:spacing w:after="0" w:line="240" w:lineRule="auto"/>
        <w:ind w:left="425" w:hanging="425"/>
      </w:pPr>
      <w:r>
        <w:t>The World Bank</w:t>
      </w:r>
    </w:p>
    <w:p w14:paraId="59A26A27" w14:textId="77777777" w:rsidR="007E3F7A" w:rsidRDefault="007E3F7A" w:rsidP="000944BA">
      <w:pPr>
        <w:pStyle w:val="ListParagraph"/>
        <w:numPr>
          <w:ilvl w:val="0"/>
          <w:numId w:val="10"/>
        </w:numPr>
        <w:spacing w:after="0" w:line="240" w:lineRule="auto"/>
        <w:ind w:left="425" w:hanging="425"/>
      </w:pPr>
      <w:r>
        <w:t>World Trade Organisation</w:t>
      </w:r>
    </w:p>
    <w:p w14:paraId="46CF3F79" w14:textId="77777777" w:rsidR="007E3F7A" w:rsidRDefault="007E3F7A" w:rsidP="000944BA">
      <w:pPr>
        <w:pStyle w:val="ListParagraph"/>
        <w:numPr>
          <w:ilvl w:val="0"/>
          <w:numId w:val="10"/>
        </w:numPr>
        <w:spacing w:after="0" w:line="240" w:lineRule="auto"/>
        <w:ind w:left="425" w:hanging="425"/>
      </w:pPr>
      <w:r>
        <w:t>International Monetary Fund</w:t>
      </w:r>
    </w:p>
    <w:p w14:paraId="17C2CE9D" w14:textId="77777777" w:rsidR="007E3F7A" w:rsidRDefault="007E3F7A" w:rsidP="005A6C02">
      <w:pPr>
        <w:pStyle w:val="ListParagraph"/>
        <w:numPr>
          <w:ilvl w:val="0"/>
          <w:numId w:val="10"/>
        </w:numPr>
        <w:spacing w:line="240" w:lineRule="auto"/>
        <w:ind w:left="425" w:hanging="425"/>
        <w:contextualSpacing w:val="0"/>
      </w:pPr>
      <w:r>
        <w:t>European Union</w:t>
      </w:r>
    </w:p>
    <w:p w14:paraId="04B2DECD" w14:textId="50E0F104" w:rsidR="001B0018" w:rsidRDefault="001B0018" w:rsidP="000944BA">
      <w:pPr>
        <w:pStyle w:val="ListParagraph"/>
        <w:numPr>
          <w:ilvl w:val="0"/>
          <w:numId w:val="17"/>
        </w:numPr>
        <w:spacing w:before="200" w:after="120" w:line="240" w:lineRule="auto"/>
        <w:ind w:left="425" w:hanging="425"/>
        <w:contextualSpacing w:val="0"/>
      </w:pPr>
      <w:r>
        <w:t xml:space="preserve">Which of the following is </w:t>
      </w:r>
      <w:r w:rsidR="00177CFB" w:rsidRPr="00177CFB">
        <w:rPr>
          <w:b/>
        </w:rPr>
        <w:t>not</w:t>
      </w:r>
      <w:r>
        <w:t xml:space="preserve"> a reason why some nations might be</w:t>
      </w:r>
      <w:r w:rsidR="007E3F7A">
        <w:t xml:space="preserve"> moving away from globalisation?</w:t>
      </w:r>
    </w:p>
    <w:p w14:paraId="5D1A0BA7" w14:textId="0B88B487" w:rsidR="001B0018" w:rsidRDefault="001B0018" w:rsidP="005A6C02">
      <w:pPr>
        <w:pStyle w:val="ListParagraph"/>
        <w:numPr>
          <w:ilvl w:val="0"/>
          <w:numId w:val="8"/>
        </w:numPr>
        <w:ind w:left="425" w:hanging="425"/>
      </w:pPr>
      <w:r>
        <w:t>the failure for multi-national corporations to support displaced workers</w:t>
      </w:r>
    </w:p>
    <w:p w14:paraId="4B3DF3D0" w14:textId="4E30FB86" w:rsidR="001B0018" w:rsidRDefault="001B0018" w:rsidP="005A6C02">
      <w:pPr>
        <w:pStyle w:val="ListParagraph"/>
        <w:numPr>
          <w:ilvl w:val="0"/>
          <w:numId w:val="8"/>
        </w:numPr>
        <w:ind w:left="425" w:hanging="425"/>
      </w:pPr>
      <w:r>
        <w:t>the falling political popularity of trade liberalisation policies amongst the voting public due to slower domestic economic growth rates</w:t>
      </w:r>
    </w:p>
    <w:p w14:paraId="22BF4CDA" w14:textId="123E405B" w:rsidR="001B0018" w:rsidRDefault="001B0018" w:rsidP="005A6C02">
      <w:pPr>
        <w:pStyle w:val="ListParagraph"/>
        <w:numPr>
          <w:ilvl w:val="0"/>
          <w:numId w:val="8"/>
        </w:numPr>
        <w:ind w:left="425" w:hanging="425"/>
      </w:pPr>
      <w:r>
        <w:t>the protectionist rhetoric from US President Donald Trump at the expense of better trade agreements</w:t>
      </w:r>
    </w:p>
    <w:p w14:paraId="1FF41C51" w14:textId="544FF72E" w:rsidR="001B0018" w:rsidRDefault="001B0018" w:rsidP="005A6C02">
      <w:pPr>
        <w:pStyle w:val="ListParagraph"/>
        <w:numPr>
          <w:ilvl w:val="0"/>
          <w:numId w:val="8"/>
        </w:numPr>
        <w:ind w:left="425" w:hanging="425"/>
        <w:contextualSpacing w:val="0"/>
      </w:pPr>
      <w:r>
        <w:t>the United Kingdom’s Brexit referendum decision to leave the European Union</w:t>
      </w:r>
    </w:p>
    <w:p w14:paraId="0243427B" w14:textId="3169E58E" w:rsidR="007E3F7A" w:rsidRDefault="007E3F7A" w:rsidP="000944BA">
      <w:pPr>
        <w:pStyle w:val="ListParagraph"/>
        <w:numPr>
          <w:ilvl w:val="0"/>
          <w:numId w:val="17"/>
        </w:numPr>
        <w:spacing w:before="120" w:after="120" w:line="240" w:lineRule="auto"/>
        <w:ind w:left="425" w:hanging="425"/>
        <w:contextualSpacing w:val="0"/>
        <w:rPr>
          <w:rFonts w:cstheme="minorHAnsi"/>
        </w:rPr>
      </w:pPr>
      <w:r w:rsidRPr="00A70F3A">
        <w:rPr>
          <w:rFonts w:cstheme="minorHAnsi"/>
        </w:rPr>
        <w:t>One of the key benefits of trade liberalisation includes</w:t>
      </w:r>
    </w:p>
    <w:p w14:paraId="695A115E" w14:textId="53D0BC20" w:rsidR="007E3F7A" w:rsidRPr="007E3F7A" w:rsidRDefault="00177CFB" w:rsidP="00B820D2">
      <w:pPr>
        <w:pStyle w:val="ListParagraph"/>
        <w:numPr>
          <w:ilvl w:val="0"/>
          <w:numId w:val="13"/>
        </w:numPr>
        <w:spacing w:after="0"/>
        <w:ind w:left="425" w:hanging="425"/>
        <w:rPr>
          <w:rFonts w:cstheme="minorHAnsi"/>
        </w:rPr>
      </w:pPr>
      <w:r>
        <w:rPr>
          <w:rFonts w:cstheme="minorHAnsi"/>
        </w:rPr>
        <w:t>t</w:t>
      </w:r>
      <w:r w:rsidR="007E3F7A" w:rsidRPr="007E3F7A">
        <w:rPr>
          <w:rFonts w:cstheme="minorHAnsi"/>
        </w:rPr>
        <w:t>he ability of businesses to achieve economies of scale due to increases in real unit labour costs</w:t>
      </w:r>
      <w:r>
        <w:rPr>
          <w:rFonts w:cstheme="minorHAnsi"/>
        </w:rPr>
        <w:t>.</w:t>
      </w:r>
    </w:p>
    <w:p w14:paraId="3F593531" w14:textId="58A19C25" w:rsidR="007E3F7A" w:rsidRPr="007E3F7A" w:rsidRDefault="00177CFB" w:rsidP="00B820D2">
      <w:pPr>
        <w:pStyle w:val="ListParagraph"/>
        <w:numPr>
          <w:ilvl w:val="0"/>
          <w:numId w:val="13"/>
        </w:numPr>
        <w:spacing w:after="0"/>
        <w:ind w:left="425" w:hanging="425"/>
        <w:rPr>
          <w:rFonts w:cstheme="minorHAnsi"/>
        </w:rPr>
      </w:pPr>
      <w:r>
        <w:rPr>
          <w:rFonts w:cstheme="minorHAnsi"/>
        </w:rPr>
        <w:t>t</w:t>
      </w:r>
      <w:r w:rsidR="007E3F7A" w:rsidRPr="007E3F7A">
        <w:rPr>
          <w:rFonts w:cstheme="minorHAnsi"/>
        </w:rPr>
        <w:t>he reduction of global output to focus on the production of those goods that nations have a comparative advantage in producing</w:t>
      </w:r>
      <w:r>
        <w:rPr>
          <w:rFonts w:cstheme="minorHAnsi"/>
        </w:rPr>
        <w:t>.</w:t>
      </w:r>
    </w:p>
    <w:p w14:paraId="5C5A74D0" w14:textId="2ABDF82C" w:rsidR="007E3F7A" w:rsidRPr="007E3F7A" w:rsidRDefault="00177CFB" w:rsidP="00B820D2">
      <w:pPr>
        <w:pStyle w:val="ListParagraph"/>
        <w:numPr>
          <w:ilvl w:val="0"/>
          <w:numId w:val="13"/>
        </w:numPr>
        <w:spacing w:after="0"/>
        <w:ind w:left="425" w:hanging="425"/>
        <w:rPr>
          <w:rFonts w:cstheme="minorHAnsi"/>
        </w:rPr>
      </w:pPr>
      <w:r>
        <w:rPr>
          <w:rFonts w:cstheme="minorHAnsi"/>
        </w:rPr>
        <w:t>i</w:t>
      </w:r>
      <w:r w:rsidR="007E3F7A" w:rsidRPr="007E3F7A">
        <w:rPr>
          <w:rFonts w:cstheme="minorHAnsi"/>
        </w:rPr>
        <w:t>ncreased employment in export competing industries</w:t>
      </w:r>
      <w:r>
        <w:rPr>
          <w:rFonts w:cstheme="minorHAnsi"/>
        </w:rPr>
        <w:t>.</w:t>
      </w:r>
    </w:p>
    <w:p w14:paraId="15402B81" w14:textId="2BFEB171" w:rsidR="00EF161C" w:rsidRDefault="00177CFB" w:rsidP="00B820D2">
      <w:pPr>
        <w:pStyle w:val="ListParagraph"/>
        <w:numPr>
          <w:ilvl w:val="0"/>
          <w:numId w:val="13"/>
        </w:numPr>
        <w:spacing w:after="0"/>
        <w:ind w:left="425" w:hanging="425"/>
        <w:rPr>
          <w:rFonts w:cstheme="minorHAnsi"/>
        </w:rPr>
      </w:pPr>
      <w:r>
        <w:rPr>
          <w:rFonts w:cstheme="minorHAnsi"/>
        </w:rPr>
        <w:t>l</w:t>
      </w:r>
      <w:r w:rsidR="007E3F7A" w:rsidRPr="007E3F7A">
        <w:rPr>
          <w:rFonts w:cstheme="minorHAnsi"/>
        </w:rPr>
        <w:t>ower prices and a resulted rise in real incomes.</w:t>
      </w:r>
    </w:p>
    <w:p w14:paraId="7C45CB66" w14:textId="77777777" w:rsidR="00EF161C" w:rsidRDefault="00EF161C">
      <w:pPr>
        <w:rPr>
          <w:rFonts w:cstheme="minorHAnsi"/>
        </w:rPr>
      </w:pPr>
      <w:r>
        <w:rPr>
          <w:rFonts w:cstheme="minorHAnsi"/>
        </w:rPr>
        <w:br w:type="page"/>
      </w:r>
    </w:p>
    <w:p w14:paraId="54737762" w14:textId="0F17F50A" w:rsidR="00A70F3A" w:rsidRDefault="00A70F3A" w:rsidP="000944BA">
      <w:pPr>
        <w:pStyle w:val="ListParagraph"/>
        <w:numPr>
          <w:ilvl w:val="0"/>
          <w:numId w:val="17"/>
        </w:numPr>
        <w:spacing w:before="120" w:after="120" w:line="240" w:lineRule="auto"/>
        <w:ind w:left="425" w:hanging="425"/>
        <w:contextualSpacing w:val="0"/>
        <w:rPr>
          <w:rFonts w:cstheme="minorHAnsi"/>
        </w:rPr>
      </w:pPr>
      <w:r w:rsidRPr="00A70F3A">
        <w:rPr>
          <w:rFonts w:cstheme="minorHAnsi"/>
        </w:rPr>
        <w:t>Global trade is largely made up of</w:t>
      </w:r>
    </w:p>
    <w:p w14:paraId="4FF4CFEF" w14:textId="0A4CC981" w:rsidR="00A70F3A" w:rsidRPr="00A70F3A" w:rsidRDefault="00FD0B2E" w:rsidP="00140C5D">
      <w:pPr>
        <w:pStyle w:val="ListParagraph"/>
        <w:numPr>
          <w:ilvl w:val="0"/>
          <w:numId w:val="15"/>
        </w:numPr>
        <w:ind w:left="425" w:hanging="425"/>
        <w:rPr>
          <w:rFonts w:cstheme="minorHAnsi"/>
        </w:rPr>
      </w:pPr>
      <w:r>
        <w:rPr>
          <w:rFonts w:cstheme="minorHAnsi"/>
        </w:rPr>
        <w:t>s</w:t>
      </w:r>
      <w:r w:rsidR="00A70F3A" w:rsidRPr="00A70F3A">
        <w:rPr>
          <w:rFonts w:cstheme="minorHAnsi"/>
        </w:rPr>
        <w:t>ervice exports</w:t>
      </w:r>
      <w:r>
        <w:rPr>
          <w:rFonts w:cstheme="minorHAnsi"/>
        </w:rPr>
        <w:t>.</w:t>
      </w:r>
    </w:p>
    <w:p w14:paraId="07D3240F" w14:textId="7E607D5A" w:rsidR="00A70F3A" w:rsidRPr="00A70F3A" w:rsidRDefault="00793019" w:rsidP="00140C5D">
      <w:pPr>
        <w:pStyle w:val="ListParagraph"/>
        <w:numPr>
          <w:ilvl w:val="0"/>
          <w:numId w:val="15"/>
        </w:numPr>
        <w:ind w:left="425" w:hanging="425"/>
        <w:rPr>
          <w:rFonts w:cstheme="minorHAnsi"/>
        </w:rPr>
      </w:pPr>
      <w:r>
        <w:rPr>
          <w:rFonts w:cstheme="minorHAnsi"/>
        </w:rPr>
        <w:t>m</w:t>
      </w:r>
      <w:r w:rsidR="00A70F3A" w:rsidRPr="00A70F3A">
        <w:rPr>
          <w:rFonts w:cstheme="minorHAnsi"/>
        </w:rPr>
        <w:t>anufacturing</w:t>
      </w:r>
      <w:r w:rsidR="00FD0B2E">
        <w:rPr>
          <w:rFonts w:cstheme="minorHAnsi"/>
        </w:rPr>
        <w:t>.</w:t>
      </w:r>
    </w:p>
    <w:p w14:paraId="341F5BC1" w14:textId="3F035837" w:rsidR="00A70F3A" w:rsidRPr="00A70F3A" w:rsidRDefault="00793019" w:rsidP="00140C5D">
      <w:pPr>
        <w:pStyle w:val="ListParagraph"/>
        <w:numPr>
          <w:ilvl w:val="0"/>
          <w:numId w:val="15"/>
        </w:numPr>
        <w:ind w:left="425" w:hanging="425"/>
        <w:rPr>
          <w:rFonts w:cstheme="minorHAnsi"/>
        </w:rPr>
      </w:pPr>
      <w:r>
        <w:rPr>
          <w:rFonts w:cstheme="minorHAnsi"/>
        </w:rPr>
        <w:t>a</w:t>
      </w:r>
      <w:r w:rsidR="00A70F3A" w:rsidRPr="00A70F3A">
        <w:rPr>
          <w:rFonts w:cstheme="minorHAnsi"/>
        </w:rPr>
        <w:t>griculture</w:t>
      </w:r>
      <w:r w:rsidR="00FD0B2E">
        <w:rPr>
          <w:rFonts w:cstheme="minorHAnsi"/>
        </w:rPr>
        <w:t>.</w:t>
      </w:r>
    </w:p>
    <w:p w14:paraId="376AB964" w14:textId="7AB8D6F6" w:rsidR="00A70F3A" w:rsidRDefault="00793019" w:rsidP="00140C5D">
      <w:pPr>
        <w:pStyle w:val="ListParagraph"/>
        <w:numPr>
          <w:ilvl w:val="0"/>
          <w:numId w:val="15"/>
        </w:numPr>
        <w:ind w:left="425" w:hanging="425"/>
        <w:contextualSpacing w:val="0"/>
        <w:rPr>
          <w:rFonts w:cstheme="minorHAnsi"/>
        </w:rPr>
      </w:pPr>
      <w:r>
        <w:rPr>
          <w:rFonts w:cstheme="minorHAnsi"/>
        </w:rPr>
        <w:t>o</w:t>
      </w:r>
      <w:r w:rsidR="00A70F3A" w:rsidRPr="00A70F3A">
        <w:rPr>
          <w:rFonts w:cstheme="minorHAnsi"/>
        </w:rPr>
        <w:t>il</w:t>
      </w:r>
      <w:r w:rsidR="00FD0B2E">
        <w:rPr>
          <w:rFonts w:cstheme="minorHAnsi"/>
        </w:rPr>
        <w:t>.</w:t>
      </w:r>
    </w:p>
    <w:p w14:paraId="36240F4F" w14:textId="410E1272" w:rsidR="00A70F3A" w:rsidRDefault="00A70F3A" w:rsidP="000944BA">
      <w:pPr>
        <w:pStyle w:val="ListParagraph"/>
        <w:numPr>
          <w:ilvl w:val="0"/>
          <w:numId w:val="17"/>
        </w:numPr>
        <w:spacing w:before="120" w:after="120" w:line="240" w:lineRule="auto"/>
        <w:ind w:left="425" w:hanging="425"/>
        <w:contextualSpacing w:val="0"/>
        <w:rPr>
          <w:rFonts w:cstheme="minorHAnsi"/>
        </w:rPr>
      </w:pPr>
      <w:r w:rsidRPr="00A70F3A">
        <w:rPr>
          <w:rFonts w:cstheme="minorHAnsi"/>
        </w:rPr>
        <w:t>The three nations that are the world’s</w:t>
      </w:r>
      <w:r>
        <w:rPr>
          <w:rFonts w:cstheme="minorHAnsi"/>
        </w:rPr>
        <w:t xml:space="preserve"> largest exporters include</w:t>
      </w:r>
    </w:p>
    <w:p w14:paraId="26D77022" w14:textId="448702E6" w:rsidR="00A70F3A" w:rsidRPr="00A70F3A" w:rsidRDefault="00A70F3A" w:rsidP="00140C5D">
      <w:pPr>
        <w:pStyle w:val="ListParagraph"/>
        <w:numPr>
          <w:ilvl w:val="0"/>
          <w:numId w:val="16"/>
        </w:numPr>
        <w:ind w:left="425" w:hanging="425"/>
        <w:rPr>
          <w:rFonts w:cstheme="minorHAnsi"/>
        </w:rPr>
      </w:pPr>
      <w:r w:rsidRPr="00A70F3A">
        <w:rPr>
          <w:rFonts w:cstheme="minorHAnsi"/>
        </w:rPr>
        <w:t>China, USA and Germany</w:t>
      </w:r>
      <w:r w:rsidR="00793019">
        <w:rPr>
          <w:rFonts w:cstheme="minorHAnsi"/>
        </w:rPr>
        <w:t>.</w:t>
      </w:r>
    </w:p>
    <w:p w14:paraId="6F90FCD2" w14:textId="11450A72" w:rsidR="00A70F3A" w:rsidRPr="00A70F3A" w:rsidRDefault="00A70F3A" w:rsidP="00140C5D">
      <w:pPr>
        <w:pStyle w:val="ListParagraph"/>
        <w:numPr>
          <w:ilvl w:val="0"/>
          <w:numId w:val="16"/>
        </w:numPr>
        <w:ind w:left="425" w:hanging="425"/>
        <w:rPr>
          <w:rFonts w:cstheme="minorHAnsi"/>
        </w:rPr>
      </w:pPr>
      <w:r w:rsidRPr="00A70F3A">
        <w:rPr>
          <w:rFonts w:cstheme="minorHAnsi"/>
        </w:rPr>
        <w:t>USA, China and South Korea</w:t>
      </w:r>
      <w:r w:rsidR="00793019">
        <w:rPr>
          <w:rFonts w:cstheme="minorHAnsi"/>
        </w:rPr>
        <w:t>.</w:t>
      </w:r>
    </w:p>
    <w:p w14:paraId="1BAC530E" w14:textId="4E4C423E" w:rsidR="00A70F3A" w:rsidRPr="00A70F3A" w:rsidRDefault="00A70F3A" w:rsidP="00140C5D">
      <w:pPr>
        <w:pStyle w:val="ListParagraph"/>
        <w:numPr>
          <w:ilvl w:val="0"/>
          <w:numId w:val="16"/>
        </w:numPr>
        <w:ind w:left="425" w:hanging="425"/>
        <w:rPr>
          <w:rFonts w:cstheme="minorHAnsi"/>
        </w:rPr>
      </w:pPr>
      <w:r w:rsidRPr="00A70F3A">
        <w:rPr>
          <w:rFonts w:cstheme="minorHAnsi"/>
        </w:rPr>
        <w:t>China, India and Japan</w:t>
      </w:r>
      <w:r w:rsidR="00793019">
        <w:rPr>
          <w:rFonts w:cstheme="minorHAnsi"/>
        </w:rPr>
        <w:t>.</w:t>
      </w:r>
    </w:p>
    <w:p w14:paraId="52CEC2B0" w14:textId="7FC52624" w:rsidR="00A70F3A" w:rsidRDefault="00A70F3A" w:rsidP="00140C5D">
      <w:pPr>
        <w:pStyle w:val="ListParagraph"/>
        <w:numPr>
          <w:ilvl w:val="0"/>
          <w:numId w:val="16"/>
        </w:numPr>
        <w:ind w:left="425" w:hanging="425"/>
        <w:contextualSpacing w:val="0"/>
        <w:rPr>
          <w:rFonts w:cstheme="minorHAnsi"/>
        </w:rPr>
      </w:pPr>
      <w:r w:rsidRPr="00A70F3A">
        <w:rPr>
          <w:rFonts w:cstheme="minorHAnsi"/>
        </w:rPr>
        <w:t>United Kingdom, USA and China</w:t>
      </w:r>
      <w:r w:rsidR="00793019">
        <w:rPr>
          <w:rFonts w:cstheme="minorHAnsi"/>
        </w:rPr>
        <w:t>.</w:t>
      </w:r>
    </w:p>
    <w:p w14:paraId="3104484A" w14:textId="5A49719B" w:rsidR="007E3F7A" w:rsidRDefault="007E3F7A" w:rsidP="000944BA">
      <w:pPr>
        <w:pStyle w:val="ListParagraph"/>
        <w:numPr>
          <w:ilvl w:val="0"/>
          <w:numId w:val="17"/>
        </w:numPr>
        <w:spacing w:before="120" w:after="120" w:line="240" w:lineRule="auto"/>
        <w:ind w:left="425" w:hanging="425"/>
        <w:contextualSpacing w:val="0"/>
        <w:rPr>
          <w:rFonts w:cstheme="minorHAnsi"/>
        </w:rPr>
      </w:pPr>
      <w:r w:rsidRPr="00A70F3A">
        <w:rPr>
          <w:rFonts w:cstheme="minorHAnsi"/>
        </w:rPr>
        <w:t>Australia’s trade intensity in recent years has</w:t>
      </w:r>
    </w:p>
    <w:p w14:paraId="0C561B1F" w14:textId="0DF2F380" w:rsidR="007E3F7A" w:rsidRPr="007E3F7A" w:rsidRDefault="00793019" w:rsidP="00140C5D">
      <w:pPr>
        <w:pStyle w:val="ListParagraph"/>
        <w:numPr>
          <w:ilvl w:val="0"/>
          <w:numId w:val="12"/>
        </w:numPr>
        <w:spacing w:after="0"/>
        <w:ind w:left="425" w:hanging="425"/>
        <w:rPr>
          <w:rFonts w:cstheme="minorHAnsi"/>
        </w:rPr>
      </w:pPr>
      <w:r>
        <w:rPr>
          <w:rFonts w:cstheme="minorHAnsi"/>
        </w:rPr>
        <w:t>i</w:t>
      </w:r>
      <w:r w:rsidR="007E3F7A" w:rsidRPr="007E3F7A">
        <w:rPr>
          <w:rFonts w:cstheme="minorHAnsi"/>
        </w:rPr>
        <w:t>ncreased as a proportion of Gross Domestic Product</w:t>
      </w:r>
    </w:p>
    <w:p w14:paraId="5E5B3EBD" w14:textId="477EC7DF" w:rsidR="007E3F7A" w:rsidRPr="007E3F7A" w:rsidRDefault="00793019" w:rsidP="00140C5D">
      <w:pPr>
        <w:pStyle w:val="ListParagraph"/>
        <w:numPr>
          <w:ilvl w:val="0"/>
          <w:numId w:val="12"/>
        </w:numPr>
        <w:spacing w:after="0"/>
        <w:ind w:left="425" w:hanging="425"/>
        <w:rPr>
          <w:rFonts w:cstheme="minorHAnsi"/>
        </w:rPr>
      </w:pPr>
      <w:r>
        <w:rPr>
          <w:rFonts w:cstheme="minorHAnsi"/>
        </w:rPr>
        <w:t>d</w:t>
      </w:r>
      <w:r w:rsidR="007E3F7A" w:rsidRPr="007E3F7A">
        <w:rPr>
          <w:rFonts w:cstheme="minorHAnsi"/>
        </w:rPr>
        <w:t>ecreased as a percentage of Gross Domestic Product</w:t>
      </w:r>
    </w:p>
    <w:p w14:paraId="6D82C7A0" w14:textId="3C4E18F6" w:rsidR="007E3F7A" w:rsidRPr="007E3F7A" w:rsidRDefault="00793019" w:rsidP="00140C5D">
      <w:pPr>
        <w:pStyle w:val="ListParagraph"/>
        <w:numPr>
          <w:ilvl w:val="0"/>
          <w:numId w:val="12"/>
        </w:numPr>
        <w:spacing w:after="0"/>
        <w:ind w:left="425" w:hanging="425"/>
        <w:rPr>
          <w:rFonts w:cstheme="minorHAnsi"/>
        </w:rPr>
      </w:pPr>
      <w:r>
        <w:rPr>
          <w:rFonts w:cstheme="minorHAnsi"/>
        </w:rPr>
        <w:t>b</w:t>
      </w:r>
      <w:r w:rsidR="007E3F7A" w:rsidRPr="007E3F7A">
        <w:rPr>
          <w:rFonts w:cstheme="minorHAnsi"/>
        </w:rPr>
        <w:t>ecome less important to the national economy due to increased diversification in manufacturing</w:t>
      </w:r>
    </w:p>
    <w:p w14:paraId="4D3145B4" w14:textId="5311CA7D" w:rsidR="007E3F7A" w:rsidRPr="007E3F7A" w:rsidRDefault="00793019" w:rsidP="00140C5D">
      <w:pPr>
        <w:pStyle w:val="ListParagraph"/>
        <w:numPr>
          <w:ilvl w:val="0"/>
          <w:numId w:val="12"/>
        </w:numPr>
        <w:spacing w:after="0"/>
        <w:ind w:left="425" w:hanging="425"/>
        <w:contextualSpacing w:val="0"/>
        <w:rPr>
          <w:rFonts w:cstheme="minorHAnsi"/>
        </w:rPr>
      </w:pPr>
      <w:r>
        <w:rPr>
          <w:rFonts w:cstheme="minorHAnsi"/>
        </w:rPr>
        <w:t>s</w:t>
      </w:r>
      <w:r w:rsidR="007E3F7A" w:rsidRPr="007E3F7A">
        <w:rPr>
          <w:rFonts w:cstheme="minorHAnsi"/>
        </w:rPr>
        <w:t>hifted largely back to the European Union due to a slowdown in Chinese economic growth</w:t>
      </w:r>
    </w:p>
    <w:p w14:paraId="6F1E439E" w14:textId="28E78DBA" w:rsidR="00A70F3A" w:rsidRPr="00A70F3A" w:rsidRDefault="00A70F3A" w:rsidP="00140C5D">
      <w:pPr>
        <w:pStyle w:val="ListParagraph"/>
        <w:numPr>
          <w:ilvl w:val="0"/>
          <w:numId w:val="17"/>
        </w:numPr>
        <w:spacing w:before="200" w:after="120" w:line="240" w:lineRule="auto"/>
        <w:ind w:left="425" w:hanging="425"/>
        <w:contextualSpacing w:val="0"/>
        <w:rPr>
          <w:rFonts w:eastAsia="Times New Roman" w:cs="Arial"/>
        </w:rPr>
      </w:pPr>
      <w:r w:rsidRPr="00A70F3A">
        <w:rPr>
          <w:rFonts w:eastAsia="Times New Roman" w:cs="Arial"/>
        </w:rPr>
        <w:t>Which of the following would increase Australia’s international competitiveness?</w:t>
      </w:r>
    </w:p>
    <w:p w14:paraId="77C98E74" w14:textId="13ACD210" w:rsidR="00A70F3A" w:rsidRPr="00A70F3A" w:rsidRDefault="00032BB6" w:rsidP="00140C5D">
      <w:pPr>
        <w:pStyle w:val="ListParagraph"/>
        <w:numPr>
          <w:ilvl w:val="0"/>
          <w:numId w:val="14"/>
        </w:numPr>
        <w:tabs>
          <w:tab w:val="left" w:pos="-851"/>
          <w:tab w:val="left" w:pos="720"/>
          <w:tab w:val="right" w:pos="9026"/>
        </w:tabs>
        <w:spacing w:after="0"/>
        <w:ind w:left="425" w:right="-28" w:hanging="425"/>
        <w:outlineLvl w:val="0"/>
        <w:rPr>
          <w:rFonts w:eastAsia="Times New Roman" w:cs="Arial"/>
        </w:rPr>
      </w:pPr>
      <w:r>
        <w:rPr>
          <w:rFonts w:eastAsia="Times New Roman" w:cs="Arial"/>
        </w:rPr>
        <w:t>a</w:t>
      </w:r>
      <w:r w:rsidR="00A70F3A" w:rsidRPr="00A70F3A">
        <w:rPr>
          <w:rFonts w:eastAsia="Times New Roman" w:cs="Arial"/>
        </w:rPr>
        <w:t>n increase in inflation in Australia</w:t>
      </w:r>
    </w:p>
    <w:p w14:paraId="0A6AF859" w14:textId="1DFBBFA6" w:rsidR="00A70F3A" w:rsidRPr="00A70F3A" w:rsidRDefault="00032BB6" w:rsidP="00140C5D">
      <w:pPr>
        <w:pStyle w:val="ListParagraph"/>
        <w:numPr>
          <w:ilvl w:val="0"/>
          <w:numId w:val="14"/>
        </w:numPr>
        <w:tabs>
          <w:tab w:val="left" w:pos="-851"/>
          <w:tab w:val="left" w:pos="720"/>
          <w:tab w:val="right" w:pos="9026"/>
        </w:tabs>
        <w:spacing w:after="0"/>
        <w:ind w:left="425" w:right="-28" w:hanging="425"/>
        <w:outlineLvl w:val="0"/>
        <w:rPr>
          <w:rFonts w:eastAsia="Times New Roman" w:cs="Arial"/>
        </w:rPr>
      </w:pPr>
      <w:r>
        <w:rPr>
          <w:rFonts w:eastAsia="Times New Roman" w:cs="Arial"/>
        </w:rPr>
        <w:t>a</w:t>
      </w:r>
      <w:r w:rsidR="00A70F3A" w:rsidRPr="00A70F3A">
        <w:rPr>
          <w:rFonts w:eastAsia="Times New Roman" w:cs="Arial"/>
        </w:rPr>
        <w:t>n increase in productivity</w:t>
      </w:r>
    </w:p>
    <w:p w14:paraId="44C619B7" w14:textId="0312AF41" w:rsidR="00A70F3A" w:rsidRPr="00A70F3A" w:rsidRDefault="00032BB6" w:rsidP="00140C5D">
      <w:pPr>
        <w:pStyle w:val="ListParagraph"/>
        <w:numPr>
          <w:ilvl w:val="0"/>
          <w:numId w:val="14"/>
        </w:numPr>
        <w:tabs>
          <w:tab w:val="left" w:pos="-851"/>
          <w:tab w:val="left" w:pos="720"/>
          <w:tab w:val="right" w:pos="9026"/>
        </w:tabs>
        <w:spacing w:after="0"/>
        <w:ind w:left="425" w:right="-28" w:hanging="425"/>
        <w:outlineLvl w:val="0"/>
        <w:rPr>
          <w:rFonts w:eastAsia="Times New Roman" w:cs="Arial"/>
        </w:rPr>
      </w:pPr>
      <w:r>
        <w:rPr>
          <w:rFonts w:eastAsia="Times New Roman" w:cs="Arial"/>
        </w:rPr>
        <w:t>a</w:t>
      </w:r>
      <w:r w:rsidR="00A70F3A" w:rsidRPr="00A70F3A">
        <w:rPr>
          <w:rFonts w:eastAsia="Times New Roman" w:cs="Arial"/>
        </w:rPr>
        <w:t>n increase in trade protection</w:t>
      </w:r>
    </w:p>
    <w:p w14:paraId="7ED561D6" w14:textId="48EA7905" w:rsidR="00A70F3A" w:rsidRPr="00A70F3A" w:rsidRDefault="00032BB6" w:rsidP="00140C5D">
      <w:pPr>
        <w:pStyle w:val="ListParagraph"/>
        <w:numPr>
          <w:ilvl w:val="0"/>
          <w:numId w:val="14"/>
        </w:numPr>
        <w:tabs>
          <w:tab w:val="left" w:pos="-851"/>
          <w:tab w:val="left" w:pos="720"/>
          <w:tab w:val="right" w:pos="9026"/>
        </w:tabs>
        <w:ind w:left="425" w:right="-28" w:hanging="425"/>
        <w:contextualSpacing w:val="0"/>
        <w:outlineLvl w:val="0"/>
        <w:rPr>
          <w:rFonts w:eastAsia="Times New Roman" w:cs="Arial"/>
        </w:rPr>
      </w:pPr>
      <w:r>
        <w:rPr>
          <w:rFonts w:eastAsia="Times New Roman" w:cs="Arial"/>
        </w:rPr>
        <w:t>a</w:t>
      </w:r>
      <w:r w:rsidR="00A70F3A" w:rsidRPr="00A70F3A">
        <w:rPr>
          <w:rFonts w:eastAsia="Times New Roman" w:cs="Arial"/>
        </w:rPr>
        <w:t>n upward movement in Australia’s wage index</w:t>
      </w:r>
    </w:p>
    <w:p w14:paraId="3EFFD57A" w14:textId="748E81AD" w:rsidR="007E3F7A" w:rsidRDefault="007E3F7A" w:rsidP="000944BA">
      <w:pPr>
        <w:pStyle w:val="ListParagraph"/>
        <w:numPr>
          <w:ilvl w:val="0"/>
          <w:numId w:val="17"/>
        </w:numPr>
        <w:spacing w:before="120" w:after="120" w:line="240" w:lineRule="auto"/>
        <w:ind w:left="425" w:hanging="425"/>
        <w:contextualSpacing w:val="0"/>
      </w:pPr>
      <w:r w:rsidRPr="000944BA">
        <w:rPr>
          <w:rFonts w:eastAsia="Times New Roman" w:cs="Arial"/>
        </w:rPr>
        <w:t>Free</w:t>
      </w:r>
      <w:r>
        <w:t xml:space="preserve"> trade agreements can benefit Australian consumers when</w:t>
      </w:r>
    </w:p>
    <w:p w14:paraId="77AD83C1" w14:textId="25A3C153" w:rsidR="007E3F7A" w:rsidRDefault="00032BB6" w:rsidP="00140C5D">
      <w:pPr>
        <w:pStyle w:val="ListParagraph"/>
        <w:numPr>
          <w:ilvl w:val="0"/>
          <w:numId w:val="11"/>
        </w:numPr>
        <w:spacing w:after="0"/>
        <w:ind w:left="425" w:hanging="425"/>
      </w:pPr>
      <w:r>
        <w:t>a</w:t>
      </w:r>
      <w:r w:rsidR="007E3F7A">
        <w:t>n existing tariff on imported cars is lowered</w:t>
      </w:r>
      <w:r>
        <w:t>.</w:t>
      </w:r>
      <w:r w:rsidR="007E3F7A">
        <w:t xml:space="preserve"> </w:t>
      </w:r>
    </w:p>
    <w:p w14:paraId="56A48C88" w14:textId="12F8C35C" w:rsidR="007E3F7A" w:rsidRDefault="00032BB6" w:rsidP="00140C5D">
      <w:pPr>
        <w:pStyle w:val="ListParagraph"/>
        <w:numPr>
          <w:ilvl w:val="0"/>
          <w:numId w:val="11"/>
        </w:numPr>
        <w:spacing w:after="0"/>
        <w:ind w:left="425" w:hanging="425"/>
      </w:pPr>
      <w:r>
        <w:t>a</w:t>
      </w:r>
      <w:r w:rsidR="007E3F7A">
        <w:t xml:space="preserve"> higher percentage of goods are now exported to overseas destinations</w:t>
      </w:r>
      <w:r>
        <w:t>.</w:t>
      </w:r>
    </w:p>
    <w:p w14:paraId="01B01C58" w14:textId="509F74C4" w:rsidR="007E3F7A" w:rsidRDefault="00032BB6" w:rsidP="00140C5D">
      <w:pPr>
        <w:pStyle w:val="ListParagraph"/>
        <w:numPr>
          <w:ilvl w:val="0"/>
          <w:numId w:val="11"/>
        </w:numPr>
        <w:spacing w:after="0"/>
        <w:ind w:left="425" w:hanging="425"/>
      </w:pPr>
      <w:r>
        <w:t>s</w:t>
      </w:r>
      <w:r w:rsidR="007E3F7A">
        <w:t>ubsidies are placed on Australian products to assist the manufacturing process</w:t>
      </w:r>
      <w:r>
        <w:t>.</w:t>
      </w:r>
    </w:p>
    <w:p w14:paraId="5C3C14C3" w14:textId="65FBA5C9" w:rsidR="007E3F7A" w:rsidRDefault="00032BB6" w:rsidP="00140C5D">
      <w:pPr>
        <w:pStyle w:val="ListParagraph"/>
        <w:numPr>
          <w:ilvl w:val="0"/>
          <w:numId w:val="11"/>
        </w:numPr>
        <w:spacing w:after="0"/>
        <w:ind w:left="425" w:hanging="425"/>
        <w:contextualSpacing w:val="0"/>
      </w:pPr>
      <w:r>
        <w:t>a</w:t>
      </w:r>
      <w:r w:rsidR="007E3F7A">
        <w:t xml:space="preserve"> quota is implemented on how much Australia can import</w:t>
      </w:r>
      <w:r>
        <w:t>.</w:t>
      </w:r>
    </w:p>
    <w:p w14:paraId="78C41EAE" w14:textId="3BC03E5F" w:rsidR="004B3F69" w:rsidRDefault="00B33189" w:rsidP="00140C5D">
      <w:pPr>
        <w:pStyle w:val="ListParagraph"/>
        <w:numPr>
          <w:ilvl w:val="0"/>
          <w:numId w:val="17"/>
        </w:numPr>
        <w:spacing w:before="200" w:after="120" w:line="240" w:lineRule="auto"/>
        <w:ind w:left="425" w:hanging="425"/>
        <w:contextualSpacing w:val="0"/>
        <w:rPr>
          <w:rFonts w:eastAsia="Times New Roman" w:cs="Arial"/>
        </w:rPr>
      </w:pPr>
      <w:r>
        <w:rPr>
          <w:rFonts w:eastAsia="Times New Roman" w:cs="Arial"/>
        </w:rPr>
        <w:t xml:space="preserve">Which of the following is </w:t>
      </w:r>
      <w:r w:rsidR="00A8498C" w:rsidRPr="00A8498C">
        <w:rPr>
          <w:rFonts w:eastAsia="Times New Roman" w:cs="Arial"/>
          <w:b/>
        </w:rPr>
        <w:t>not</w:t>
      </w:r>
      <w:r w:rsidR="004B3F69" w:rsidRPr="004B3F69">
        <w:rPr>
          <w:rFonts w:eastAsia="Times New Roman" w:cs="Arial"/>
        </w:rPr>
        <w:t xml:space="preserve"> normally an ef</w:t>
      </w:r>
      <w:r w:rsidR="00B730DB">
        <w:rPr>
          <w:rFonts w:eastAsia="Times New Roman" w:cs="Arial"/>
        </w:rPr>
        <w:t>fect of economic globalisation?</w:t>
      </w:r>
    </w:p>
    <w:p w14:paraId="3C40CBF7" w14:textId="6BFC2F62" w:rsidR="004B3F69" w:rsidRPr="004B3F69" w:rsidRDefault="004B3F69" w:rsidP="0094368D">
      <w:pPr>
        <w:pStyle w:val="ListParagraph"/>
        <w:numPr>
          <w:ilvl w:val="0"/>
          <w:numId w:val="18"/>
        </w:numPr>
        <w:tabs>
          <w:tab w:val="left" w:pos="-851"/>
          <w:tab w:val="left" w:pos="720"/>
          <w:tab w:val="right" w:pos="9026"/>
        </w:tabs>
        <w:spacing w:after="0"/>
        <w:ind w:left="425" w:right="-28" w:hanging="425"/>
        <w:outlineLvl w:val="0"/>
        <w:rPr>
          <w:rFonts w:eastAsia="Times New Roman" w:cs="Arial"/>
        </w:rPr>
      </w:pPr>
      <w:r w:rsidRPr="004B3F69">
        <w:rPr>
          <w:rFonts w:eastAsia="Times New Roman" w:cs="Arial"/>
        </w:rPr>
        <w:t>Economic growth is usually increased by greater efﬁci</w:t>
      </w:r>
      <w:r w:rsidR="00B730DB">
        <w:rPr>
          <w:rFonts w:eastAsia="Times New Roman" w:cs="Arial"/>
        </w:rPr>
        <w:t>ency and larger export volumes.</w:t>
      </w:r>
    </w:p>
    <w:p w14:paraId="50293912" w14:textId="0F7080E0" w:rsidR="004B3F69" w:rsidRPr="004B3F69" w:rsidRDefault="004B3F69" w:rsidP="0094368D">
      <w:pPr>
        <w:pStyle w:val="ListParagraph"/>
        <w:numPr>
          <w:ilvl w:val="0"/>
          <w:numId w:val="18"/>
        </w:numPr>
        <w:tabs>
          <w:tab w:val="left" w:pos="-851"/>
          <w:tab w:val="left" w:pos="720"/>
          <w:tab w:val="right" w:pos="9026"/>
        </w:tabs>
        <w:spacing w:after="0"/>
        <w:ind w:left="425" w:right="-28" w:hanging="425"/>
        <w:outlineLvl w:val="0"/>
        <w:rPr>
          <w:rFonts w:eastAsia="Times New Roman" w:cs="Arial"/>
        </w:rPr>
      </w:pPr>
      <w:r w:rsidRPr="004B3F69">
        <w:rPr>
          <w:rFonts w:eastAsia="Times New Roman" w:cs="Arial"/>
        </w:rPr>
        <w:t xml:space="preserve">Inﬂation is increased. </w:t>
      </w:r>
    </w:p>
    <w:p w14:paraId="589648C7" w14:textId="1658904A" w:rsidR="004B3F69" w:rsidRPr="004B3F69" w:rsidRDefault="00A8498C" w:rsidP="0094368D">
      <w:pPr>
        <w:pStyle w:val="ListParagraph"/>
        <w:numPr>
          <w:ilvl w:val="0"/>
          <w:numId w:val="18"/>
        </w:numPr>
        <w:tabs>
          <w:tab w:val="left" w:pos="-851"/>
          <w:tab w:val="left" w:pos="720"/>
          <w:tab w:val="right" w:pos="9026"/>
        </w:tabs>
        <w:spacing w:after="0"/>
        <w:ind w:left="425" w:right="-28" w:hanging="425"/>
        <w:outlineLvl w:val="0"/>
        <w:rPr>
          <w:rFonts w:eastAsia="Times New Roman" w:cs="Arial"/>
        </w:rPr>
      </w:pPr>
      <w:r>
        <w:rPr>
          <w:rFonts w:eastAsia="Times New Roman" w:cs="Arial"/>
        </w:rPr>
        <w:t>T</w:t>
      </w:r>
      <w:r w:rsidR="004B3F69" w:rsidRPr="004B3F69">
        <w:rPr>
          <w:rFonts w:eastAsia="Times New Roman" w:cs="Arial"/>
        </w:rPr>
        <w:t xml:space="preserve">he product range for consumers may be increased. </w:t>
      </w:r>
    </w:p>
    <w:p w14:paraId="419787EF" w14:textId="5D645638" w:rsidR="001B0018" w:rsidRPr="004B3F69" w:rsidRDefault="004B3F69" w:rsidP="0094368D">
      <w:pPr>
        <w:pStyle w:val="ListParagraph"/>
        <w:numPr>
          <w:ilvl w:val="0"/>
          <w:numId w:val="18"/>
        </w:numPr>
        <w:tabs>
          <w:tab w:val="left" w:pos="-851"/>
          <w:tab w:val="left" w:pos="720"/>
          <w:tab w:val="right" w:pos="9026"/>
        </w:tabs>
        <w:spacing w:after="0"/>
        <w:ind w:left="425" w:right="-28" w:hanging="425"/>
        <w:outlineLvl w:val="0"/>
        <w:rPr>
          <w:rFonts w:eastAsia="Times New Roman" w:cs="Arial"/>
        </w:rPr>
      </w:pPr>
      <w:r w:rsidRPr="004B3F69">
        <w:rPr>
          <w:rFonts w:eastAsia="Times New Roman" w:cs="Arial"/>
        </w:rPr>
        <w:t>Governments need to consider the effects of their policies on the reaction of global traders and markets, and the impact on the inﬂation rate since these considerations affect our international competitiveness</w:t>
      </w:r>
      <w:r w:rsidR="00A8498C">
        <w:rPr>
          <w:rFonts w:eastAsia="Times New Roman" w:cs="Arial"/>
        </w:rPr>
        <w:t>.</w:t>
      </w:r>
    </w:p>
    <w:p w14:paraId="5D819A83" w14:textId="77777777" w:rsidR="00EF161C" w:rsidRDefault="00EF161C">
      <w:pPr>
        <w:rPr>
          <w:rFonts w:eastAsia="Times New Roman" w:cs="Arial"/>
          <w:b/>
        </w:rPr>
      </w:pPr>
      <w:r>
        <w:rPr>
          <w:rFonts w:eastAsia="Times New Roman" w:cs="Arial"/>
          <w:b/>
        </w:rPr>
        <w:br w:type="page"/>
      </w:r>
    </w:p>
    <w:p w14:paraId="27CA702A" w14:textId="7A88646D" w:rsidR="004B3F69" w:rsidRDefault="001B0018" w:rsidP="00491089">
      <w:pPr>
        <w:tabs>
          <w:tab w:val="left" w:pos="-851"/>
          <w:tab w:val="left" w:pos="720"/>
          <w:tab w:val="right" w:pos="9026"/>
        </w:tabs>
        <w:spacing w:after="0" w:line="240" w:lineRule="auto"/>
        <w:ind w:right="-27"/>
        <w:outlineLvl w:val="0"/>
        <w:rPr>
          <w:rFonts w:eastAsia="Times New Roman" w:cs="Arial"/>
          <w:b/>
        </w:rPr>
      </w:pPr>
      <w:r>
        <w:rPr>
          <w:rFonts w:eastAsia="Times New Roman" w:cs="Arial"/>
          <w:b/>
        </w:rPr>
        <w:t>Data</w:t>
      </w:r>
      <w:r w:rsidR="005C4033">
        <w:rPr>
          <w:rFonts w:eastAsia="Times New Roman" w:cs="Arial"/>
          <w:b/>
        </w:rPr>
        <w:t xml:space="preserve"> interpretation/Short answer</w:t>
      </w:r>
      <w:r w:rsidR="005C4033">
        <w:rPr>
          <w:rFonts w:eastAsia="Times New Roman" w:cs="Arial"/>
          <w:b/>
        </w:rPr>
        <w:tab/>
        <w:t>(23</w:t>
      </w:r>
      <w:r>
        <w:rPr>
          <w:rFonts w:eastAsia="Times New Roman" w:cs="Arial"/>
          <w:b/>
        </w:rPr>
        <w:t xml:space="preserve"> marks)</w:t>
      </w:r>
    </w:p>
    <w:p w14:paraId="7EE092D5" w14:textId="2A8D3ACD" w:rsidR="00B755E9" w:rsidRPr="00B755E9" w:rsidRDefault="00967ADD" w:rsidP="004A6208">
      <w:pPr>
        <w:tabs>
          <w:tab w:val="left" w:pos="7938"/>
        </w:tabs>
        <w:spacing w:before="200"/>
        <w:rPr>
          <w:b/>
        </w:rPr>
      </w:pPr>
      <w:r>
        <w:rPr>
          <w:b/>
        </w:rPr>
        <w:t>Question 1</w:t>
      </w:r>
      <w:r>
        <w:rPr>
          <w:b/>
        </w:rPr>
        <w:tab/>
      </w:r>
      <w:r w:rsidR="005C4033">
        <w:rPr>
          <w:b/>
        </w:rPr>
        <w:t>(13</w:t>
      </w:r>
      <w:r w:rsidR="00B755E9" w:rsidRPr="00B755E9">
        <w:rPr>
          <w:b/>
        </w:rPr>
        <w:t xml:space="preserve"> marks)</w:t>
      </w:r>
    </w:p>
    <w:p w14:paraId="25A50188" w14:textId="37636AEC" w:rsidR="00967ADD" w:rsidRDefault="00917989" w:rsidP="00967ADD">
      <w:pPr>
        <w:rPr>
          <w:bCs/>
        </w:rPr>
      </w:pPr>
      <w:r>
        <w:t xml:space="preserve">Read the following article from </w:t>
      </w:r>
      <w:r w:rsidR="004A5FCC" w:rsidRPr="004A5FCC">
        <w:rPr>
          <w:i/>
        </w:rPr>
        <w:t>T</w:t>
      </w:r>
      <w:r w:rsidRPr="004A5FCC">
        <w:rPr>
          <w:i/>
        </w:rPr>
        <w:t>he Economist</w:t>
      </w:r>
      <w:r>
        <w:t xml:space="preserve"> </w:t>
      </w:r>
      <w:r w:rsidR="004A5FCC">
        <w:t>en</w:t>
      </w:r>
      <w:r>
        <w:t xml:space="preserve">titled </w:t>
      </w:r>
      <w:r w:rsidR="002F0DD6">
        <w:t>‘</w:t>
      </w:r>
      <w:r w:rsidR="00805075" w:rsidRPr="004A5FCC">
        <w:rPr>
          <w:bCs/>
        </w:rPr>
        <w:t xml:space="preserve">Slowbalisation </w:t>
      </w:r>
      <w:r w:rsidR="00230AEE" w:rsidRPr="004A5FCC">
        <w:rPr>
          <w:bCs/>
        </w:rPr>
        <w:t>–</w:t>
      </w:r>
      <w:r w:rsidR="00805075" w:rsidRPr="004A5FCC">
        <w:rPr>
          <w:bCs/>
        </w:rPr>
        <w:t xml:space="preserve"> The steam has gone out of globalisation</w:t>
      </w:r>
      <w:r w:rsidR="00605E4F">
        <w:rPr>
          <w:bCs/>
        </w:rPr>
        <w:t>’</w:t>
      </w:r>
      <w:r w:rsidR="00805075">
        <w:rPr>
          <w:bCs/>
          <w:i/>
        </w:rPr>
        <w:t xml:space="preserve"> </w:t>
      </w:r>
      <w:r w:rsidR="00805075">
        <w:rPr>
          <w:bCs/>
        </w:rPr>
        <w:t>and answer the following questions</w:t>
      </w:r>
      <w:r w:rsidR="00854970">
        <w:rPr>
          <w:bCs/>
        </w:rPr>
        <w:t>.</w:t>
      </w:r>
    </w:p>
    <w:p w14:paraId="0BAA4FD9" w14:textId="0E4C7158" w:rsidR="00854970" w:rsidRPr="00967ADD" w:rsidRDefault="00854970" w:rsidP="00967ADD">
      <w:pPr>
        <w:rPr>
          <w:b/>
          <w:bCs/>
        </w:rPr>
      </w:pPr>
      <w:r w:rsidRPr="00852804">
        <w:rPr>
          <w:noProof/>
          <w:lang w:eastAsia="en-AU"/>
        </w:rPr>
        <mc:AlternateContent>
          <mc:Choice Requires="wps">
            <w:drawing>
              <wp:inline distT="0" distB="0" distL="0" distR="0" wp14:anchorId="5BEE4279" wp14:editId="6C72A90E">
                <wp:extent cx="3867271" cy="803740"/>
                <wp:effectExtent l="0" t="0" r="1905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271" cy="803740"/>
                        </a:xfrm>
                        <a:prstGeom prst="rect">
                          <a:avLst/>
                        </a:prstGeom>
                        <a:solidFill>
                          <a:srgbClr val="FFFFFF"/>
                        </a:solidFill>
                        <a:ln w="9525">
                          <a:solidFill>
                            <a:schemeClr val="bg1">
                              <a:lumMod val="50000"/>
                            </a:schemeClr>
                          </a:solidFill>
                          <a:prstDash val="sysDot"/>
                          <a:miter lim="800000"/>
                          <a:headEnd/>
                          <a:tailEnd/>
                        </a:ln>
                      </wps:spPr>
                      <wps:txbx>
                        <w:txbxContent>
                          <w:p w14:paraId="3DA8652B" w14:textId="77777777" w:rsidR="002E012C" w:rsidRPr="00852804" w:rsidRDefault="002E012C" w:rsidP="00270FC4">
                            <w:pPr>
                              <w:spacing w:after="120"/>
                              <w:rPr>
                                <w:rFonts w:ascii="Calibri" w:hAnsi="Calibri" w:cs="Calibri"/>
                                <w:color w:val="808080" w:themeColor="background1" w:themeShade="80"/>
                                <w:sz w:val="17"/>
                                <w:szCs w:val="17"/>
                                <w:lang w:val="en-GB"/>
                              </w:rPr>
                            </w:pPr>
                            <w:r w:rsidRPr="00852804">
                              <w:rPr>
                                <w:rFonts w:ascii="Calibri" w:hAnsi="Calibri" w:cs="Calibri"/>
                                <w:color w:val="808080" w:themeColor="background1" w:themeShade="80"/>
                                <w:sz w:val="17"/>
                                <w:szCs w:val="17"/>
                                <w:lang w:val="en-GB"/>
                              </w:rPr>
                              <w:t>Due to copyright reasons this excerpt from The Economist article cannot be reproduced in the online version of this document but can be viewed at</w:t>
                            </w:r>
                          </w:p>
                          <w:p w14:paraId="003E02C2" w14:textId="03573ABA" w:rsidR="002E012C" w:rsidRPr="00852804" w:rsidRDefault="00733158" w:rsidP="00BA3762">
                            <w:pPr>
                              <w:spacing w:after="0"/>
                              <w:rPr>
                                <w:lang w:val="en-GB"/>
                              </w:rPr>
                            </w:pPr>
                            <w:hyperlink r:id="rId12" w:history="1">
                              <w:r w:rsidR="002E012C" w:rsidRPr="00852804">
                                <w:rPr>
                                  <w:rStyle w:val="Hyperlink"/>
                                  <w:rFonts w:ascii="Calibri" w:hAnsi="Calibri" w:cs="Calibri"/>
                                  <w:color w:val="808080" w:themeColor="background1" w:themeShade="80"/>
                                  <w:sz w:val="17"/>
                                  <w:szCs w:val="17"/>
                                  <w:bdr w:val="none" w:sz="0" w:space="0" w:color="auto" w:frame="1"/>
                                  <w:shd w:val="clear" w:color="auto" w:fill="FFFFFF"/>
                                </w:rPr>
                                <w:t>https://www.economist.com/leaders/2019/01/24/the-steam-has-gone-out-of-globalisation</w:t>
                              </w:r>
                            </w:hyperlink>
                          </w:p>
                        </w:txbxContent>
                      </wps:txbx>
                      <wps:bodyPr rot="0" vert="horz" wrap="square" lIns="91440" tIns="45720" rIns="91440" bIns="45720" anchor="t" anchorCtr="0">
                        <a:noAutofit/>
                      </wps:bodyPr>
                    </wps:wsp>
                  </a:graphicData>
                </a:graphic>
              </wp:inline>
            </w:drawing>
          </mc:Choice>
          <mc:Fallback>
            <w:pict>
              <v:shapetype w14:anchorId="5BEE4279" id="_x0000_t202" coordsize="21600,21600" o:spt="202" path="m,l,21600r21600,l21600,xe">
                <v:stroke joinstyle="miter"/>
                <v:path gradientshapeok="t" o:connecttype="rect"/>
              </v:shapetype>
              <v:shape id="Text Box 2" o:spid="_x0000_s1026" type="#_x0000_t202" style="width:304.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" strokecolor="#7f7f7f [1612]">
                <v:stroke dashstyle="1 1"/>
                <v:textbox>
                  <w:txbxContent>
                    <w:p w14:paraId="3DA8652B" w14:textId="77777777" w:rsidR="002E012C" w:rsidRPr="00852804" w:rsidRDefault="002E012C" w:rsidP="00270FC4">
                      <w:pPr>
                        <w:spacing w:after="120"/>
                        <w:rPr>
                          <w:rFonts w:ascii="Calibri" w:hAnsi="Calibri" w:cs="Calibri"/>
                          <w:color w:val="808080" w:themeColor="background1" w:themeShade="80"/>
                          <w:sz w:val="17"/>
                          <w:szCs w:val="17"/>
                          <w:lang w:val="en-GB"/>
                        </w:rPr>
                      </w:pPr>
                      <w:r w:rsidRPr="00852804">
                        <w:rPr>
                          <w:rFonts w:ascii="Calibri" w:hAnsi="Calibri" w:cs="Calibri"/>
                          <w:color w:val="808080" w:themeColor="background1" w:themeShade="80"/>
                          <w:sz w:val="17"/>
                          <w:szCs w:val="17"/>
                          <w:lang w:val="en-GB"/>
                        </w:rPr>
                        <w:t>Due to copyright reasons this excerpt from The Economist article cannot be reproduced in the online version of this document but can be viewed at</w:t>
                      </w:r>
                    </w:p>
                    <w:p w14:paraId="003E02C2" w14:textId="03573ABA" w:rsidR="002E012C" w:rsidRPr="00852804" w:rsidRDefault="002E012C" w:rsidP="00BA3762">
                      <w:pPr>
                        <w:spacing w:after="0"/>
                        <w:rPr>
                          <w:lang w:val="en-GB"/>
                        </w:rPr>
                      </w:pPr>
                      <w:hyperlink r:id="rId13" w:history="1">
                        <w:r w:rsidRPr="00852804">
                          <w:rPr>
                            <w:rStyle w:val="Hyperlink"/>
                            <w:rFonts w:ascii="Calibri" w:hAnsi="Calibri" w:cs="Calibri"/>
                            <w:color w:val="808080" w:themeColor="background1" w:themeShade="80"/>
                            <w:sz w:val="17"/>
                            <w:szCs w:val="17"/>
                            <w:bdr w:val="none" w:sz="0" w:space="0" w:color="auto" w:frame="1"/>
                            <w:shd w:val="clear" w:color="auto" w:fill="FFFFFF"/>
                          </w:rPr>
                          <w:t>https://www.economist.com/leaders/2019/01/24/the-steam-has-gone-out-of-globalisation</w:t>
                        </w:r>
                      </w:hyperlink>
                    </w:p>
                  </w:txbxContent>
                </v:textbox>
                <w10:anchorlock/>
              </v:shape>
            </w:pict>
          </mc:Fallback>
        </mc:AlternateContent>
      </w:r>
    </w:p>
    <w:p w14:paraId="31F92213" w14:textId="508244DA" w:rsidR="00603B34" w:rsidRDefault="00295961" w:rsidP="00387294">
      <w:pPr>
        <w:tabs>
          <w:tab w:val="right" w:pos="9026"/>
        </w:tabs>
        <w:ind w:left="426" w:hanging="426"/>
      </w:pPr>
      <w:r>
        <w:t>a)</w:t>
      </w:r>
      <w:r w:rsidR="00603B34">
        <w:tab/>
      </w:r>
      <w:r w:rsidR="00B06712">
        <w:t>According to the article, what period of time is known as the ‘golden age of globalisation’?</w:t>
      </w:r>
    </w:p>
    <w:p w14:paraId="3D9D107D" w14:textId="0ED8503C" w:rsidR="00603B34" w:rsidRDefault="00603B34" w:rsidP="00230AEE">
      <w:pPr>
        <w:tabs>
          <w:tab w:val="left" w:pos="7938"/>
        </w:tabs>
        <w:ind w:left="426" w:hanging="1"/>
      </w:pPr>
      <w:r>
        <w:t>__________________</w:t>
      </w:r>
      <w:r w:rsidR="00B06712">
        <w:t>____________________</w:t>
      </w:r>
      <w:r w:rsidR="00230AEE">
        <w:tab/>
      </w:r>
      <w:r w:rsidR="00387294">
        <w:t>(1 mark)</w:t>
      </w:r>
    </w:p>
    <w:p w14:paraId="4D8E603A" w14:textId="10D95806" w:rsidR="00603B34" w:rsidRDefault="00295961" w:rsidP="00230AEE">
      <w:pPr>
        <w:tabs>
          <w:tab w:val="left" w:pos="7938"/>
          <w:tab w:val="right" w:pos="9026"/>
        </w:tabs>
        <w:ind w:left="426" w:hanging="426"/>
      </w:pPr>
      <w:r>
        <w:t>b)</w:t>
      </w:r>
      <w:r w:rsidR="00603B34">
        <w:tab/>
      </w:r>
      <w:r w:rsidR="00B06712">
        <w:t xml:space="preserve">Describe what was occurring with commerce and trade during this period </w:t>
      </w:r>
      <w:r w:rsidR="004A5FCC">
        <w:t>in</w:t>
      </w:r>
      <w:r w:rsidR="00B06712">
        <w:t>time</w:t>
      </w:r>
      <w:r w:rsidR="00230AEE">
        <w:t>?</w:t>
      </w:r>
      <w:r w:rsidR="00230AEE">
        <w:tab/>
        <w:t>(1 mark)</w:t>
      </w:r>
    </w:p>
    <w:p w14:paraId="6A0E8296" w14:textId="010389B9" w:rsidR="00603B34" w:rsidRDefault="00603B34" w:rsidP="00603B34">
      <w:pPr>
        <w:ind w:left="426" w:hanging="1"/>
      </w:pPr>
      <w:r>
        <w:t>_____________________________________________________________________________</w:t>
      </w:r>
    </w:p>
    <w:p w14:paraId="564720AD" w14:textId="61BA0EAB" w:rsidR="00B06712" w:rsidRDefault="00B06712" w:rsidP="00B06712">
      <w:pPr>
        <w:ind w:left="426"/>
      </w:pPr>
      <w:r>
        <w:t>______________________________________________</w:t>
      </w:r>
      <w:r w:rsidR="00230AEE">
        <w:t>_______________________________</w:t>
      </w:r>
    </w:p>
    <w:p w14:paraId="7FC71E33" w14:textId="723F57C0" w:rsidR="00B06712" w:rsidRDefault="00B06712" w:rsidP="00B06712">
      <w:pPr>
        <w:ind w:left="426" w:hanging="1"/>
      </w:pPr>
      <w:r>
        <w:t>______________________________________________</w:t>
      </w:r>
      <w:r w:rsidR="00230AEE">
        <w:t>_______________________________</w:t>
      </w:r>
    </w:p>
    <w:p w14:paraId="49B49573" w14:textId="2CE6705E" w:rsidR="00603B34" w:rsidRPr="00295961" w:rsidRDefault="00B06712" w:rsidP="004A6208">
      <w:pPr>
        <w:pStyle w:val="ListParagraph"/>
        <w:numPr>
          <w:ilvl w:val="0"/>
          <w:numId w:val="21"/>
        </w:numPr>
        <w:tabs>
          <w:tab w:val="left" w:pos="7938"/>
        </w:tabs>
        <w:ind w:left="426" w:hanging="426"/>
        <w:rPr>
          <w:rFonts w:cstheme="minorHAnsi"/>
        </w:rPr>
      </w:pPr>
      <w:r w:rsidRPr="00295961">
        <w:rPr>
          <w:rFonts w:cstheme="minorHAnsi"/>
        </w:rPr>
        <w:t xml:space="preserve">Outline </w:t>
      </w:r>
      <w:r w:rsidR="004A5FCC" w:rsidRPr="004A5FCC">
        <w:rPr>
          <w:rFonts w:cstheme="minorHAnsi"/>
          <w:b/>
        </w:rPr>
        <w:t>two</w:t>
      </w:r>
      <w:r w:rsidRPr="00295961">
        <w:rPr>
          <w:rFonts w:cstheme="minorHAnsi"/>
        </w:rPr>
        <w:t xml:space="preserve"> main </w:t>
      </w:r>
      <w:r w:rsidR="004A6208">
        <w:rPr>
          <w:rFonts w:cstheme="minorHAnsi"/>
        </w:rPr>
        <w:t>arguments for globalisation.</w:t>
      </w:r>
      <w:r w:rsidR="004A6208">
        <w:rPr>
          <w:rFonts w:cstheme="minorHAnsi"/>
        </w:rPr>
        <w:tab/>
      </w:r>
      <w:r w:rsidRPr="00295961">
        <w:rPr>
          <w:rFonts w:cstheme="minorHAnsi"/>
        </w:rPr>
        <w:t>(4</w:t>
      </w:r>
      <w:r w:rsidR="00603B34" w:rsidRPr="00295961">
        <w:rPr>
          <w:rFonts w:cstheme="minorHAnsi"/>
        </w:rPr>
        <w:t xml:space="preserve"> marks)</w:t>
      </w:r>
    </w:p>
    <w:p w14:paraId="48395A3A" w14:textId="680311B7" w:rsidR="00603B34" w:rsidRDefault="00603B34" w:rsidP="00603B34">
      <w:pPr>
        <w:ind w:left="426"/>
      </w:pPr>
      <w:r>
        <w:t>______________________________________________</w:t>
      </w:r>
      <w:r w:rsidR="004A6208">
        <w:t>_______________________________</w:t>
      </w:r>
    </w:p>
    <w:p w14:paraId="5B472E86" w14:textId="5BEBBFEB" w:rsidR="00603B34" w:rsidRDefault="00603B34" w:rsidP="00603B34">
      <w:pPr>
        <w:ind w:left="426"/>
      </w:pPr>
      <w:r>
        <w:t>______________________________________________</w:t>
      </w:r>
      <w:r w:rsidR="004A6208">
        <w:t>_______________________________</w:t>
      </w:r>
    </w:p>
    <w:p w14:paraId="54D0A125" w14:textId="1F4B938A" w:rsidR="00603B34" w:rsidRPr="00900AAB" w:rsidRDefault="00603B34" w:rsidP="00603B34">
      <w:pPr>
        <w:ind w:left="426"/>
      </w:pPr>
      <w:r>
        <w:t>______________________________________________________</w:t>
      </w:r>
      <w:r w:rsidR="004A6208">
        <w:t>_______________________</w:t>
      </w:r>
    </w:p>
    <w:p w14:paraId="62C2F9CE" w14:textId="4EAA2328" w:rsidR="00603B34" w:rsidRPr="00900AAB" w:rsidRDefault="00603B34" w:rsidP="00603B34">
      <w:pPr>
        <w:ind w:left="426"/>
      </w:pPr>
      <w:r>
        <w:t>_______________________________________________</w:t>
      </w:r>
      <w:r w:rsidR="004A6208">
        <w:t>______________________________</w:t>
      </w:r>
    </w:p>
    <w:p w14:paraId="6CF64D38" w14:textId="76B27A2D" w:rsidR="00603B34" w:rsidRDefault="00603B34" w:rsidP="00603B34">
      <w:pPr>
        <w:ind w:left="426"/>
      </w:pPr>
      <w:r>
        <w:t>_______________________________________________</w:t>
      </w:r>
      <w:r w:rsidR="004A6208">
        <w:t>______________________________</w:t>
      </w:r>
    </w:p>
    <w:p w14:paraId="2EB8B892" w14:textId="1502911B" w:rsidR="00B06712" w:rsidRPr="00295961" w:rsidRDefault="00B06712" w:rsidP="0023380A">
      <w:pPr>
        <w:pStyle w:val="ListParagraph"/>
        <w:numPr>
          <w:ilvl w:val="0"/>
          <w:numId w:val="21"/>
        </w:numPr>
        <w:ind w:left="426" w:hanging="426"/>
        <w:rPr>
          <w:rFonts w:cstheme="minorHAnsi"/>
        </w:rPr>
      </w:pPr>
      <w:r w:rsidRPr="00295961">
        <w:rPr>
          <w:rFonts w:cstheme="minorHAnsi"/>
        </w:rPr>
        <w:t xml:space="preserve">With reference to the article, describe what has happened to globalisation </w:t>
      </w:r>
      <w:r w:rsidR="00387294" w:rsidRPr="00295961">
        <w:rPr>
          <w:rFonts w:cstheme="minorHAnsi"/>
        </w:rPr>
        <w:t>in recent years.</w:t>
      </w:r>
    </w:p>
    <w:p w14:paraId="639DDB22" w14:textId="64694AAC" w:rsidR="00387294" w:rsidRDefault="005C4033" w:rsidP="00387294">
      <w:pPr>
        <w:pStyle w:val="ListParagraph"/>
        <w:ind w:left="7920"/>
        <w:rPr>
          <w:rFonts w:cstheme="minorHAnsi"/>
        </w:rPr>
      </w:pPr>
      <w:r>
        <w:rPr>
          <w:rFonts w:cstheme="minorHAnsi"/>
        </w:rPr>
        <w:t>(3</w:t>
      </w:r>
      <w:r w:rsidR="00387294">
        <w:rPr>
          <w:rFonts w:cstheme="minorHAnsi"/>
        </w:rPr>
        <w:t xml:space="preserve"> mark</w:t>
      </w:r>
      <w:r>
        <w:rPr>
          <w:rFonts w:cstheme="minorHAnsi"/>
        </w:rPr>
        <w:t>s</w:t>
      </w:r>
      <w:r w:rsidR="00387294">
        <w:rPr>
          <w:rFonts w:cstheme="minorHAnsi"/>
        </w:rPr>
        <w:t>)</w:t>
      </w:r>
    </w:p>
    <w:p w14:paraId="568823A6" w14:textId="77777777" w:rsidR="00387294" w:rsidRDefault="00387294" w:rsidP="00387294">
      <w:pPr>
        <w:ind w:left="426"/>
      </w:pPr>
      <w:r>
        <w:t>_____________________________________________________________________________</w:t>
      </w:r>
    </w:p>
    <w:p w14:paraId="3FCC6861" w14:textId="27149282" w:rsidR="00387294" w:rsidRDefault="00387294" w:rsidP="00387294">
      <w:pPr>
        <w:ind w:left="426"/>
      </w:pPr>
      <w:r>
        <w:t>______________________________________________</w:t>
      </w:r>
      <w:r w:rsidR="004A6208">
        <w:t>_______________________________</w:t>
      </w:r>
    </w:p>
    <w:p w14:paraId="2225C164" w14:textId="4C64DF40" w:rsidR="00270FC4" w:rsidRDefault="00387294" w:rsidP="00387294">
      <w:pPr>
        <w:ind w:left="426"/>
      </w:pPr>
      <w:r>
        <w:t>__________________________________________________________________</w:t>
      </w:r>
      <w:r w:rsidR="004A6208">
        <w:t>___________</w:t>
      </w:r>
    </w:p>
    <w:p w14:paraId="54D576B6" w14:textId="77777777" w:rsidR="00270FC4" w:rsidRDefault="00270FC4">
      <w:r>
        <w:br w:type="page"/>
      </w:r>
    </w:p>
    <w:p w14:paraId="78C50D36" w14:textId="761DDEAB" w:rsidR="00603B34" w:rsidRPr="004A7D97" w:rsidRDefault="00B06712" w:rsidP="00270FC4">
      <w:pPr>
        <w:pStyle w:val="ListParagraph"/>
        <w:numPr>
          <w:ilvl w:val="0"/>
          <w:numId w:val="21"/>
        </w:numPr>
        <w:tabs>
          <w:tab w:val="left" w:pos="7938"/>
        </w:tabs>
        <w:ind w:left="426" w:hanging="426"/>
        <w:rPr>
          <w:rFonts w:cstheme="minorHAnsi"/>
        </w:rPr>
      </w:pPr>
      <w:r>
        <w:rPr>
          <w:rFonts w:cstheme="minorHAnsi"/>
        </w:rPr>
        <w:t xml:space="preserve">There is a new populist movement against globalisation. Suggest reasons for this with specific reference to </w:t>
      </w:r>
      <w:r w:rsidR="003F10C1" w:rsidRPr="003F10C1">
        <w:rPr>
          <w:rFonts w:cstheme="minorHAnsi"/>
          <w:b/>
        </w:rPr>
        <w:t>two</w:t>
      </w:r>
      <w:r>
        <w:rPr>
          <w:rFonts w:cstheme="minorHAnsi"/>
        </w:rPr>
        <w:t xml:space="preserve"> arguments against globalisation</w:t>
      </w:r>
      <w:r w:rsidRPr="004A7D97">
        <w:rPr>
          <w:rFonts w:cstheme="minorHAnsi"/>
        </w:rPr>
        <w:t>.</w:t>
      </w:r>
      <w:r w:rsidR="00270FC4">
        <w:tab/>
      </w:r>
      <w:r w:rsidR="00387294">
        <w:t>(4</w:t>
      </w:r>
      <w:r>
        <w:t xml:space="preserve"> </w:t>
      </w:r>
      <w:r w:rsidR="00603B34">
        <w:t>marks)</w:t>
      </w:r>
    </w:p>
    <w:p w14:paraId="3A98CC53" w14:textId="77777777" w:rsidR="00603B34" w:rsidRDefault="00603B34" w:rsidP="00603B34">
      <w:pPr>
        <w:ind w:left="426"/>
      </w:pPr>
      <w:r>
        <w:t>______________________________________________________________________________</w:t>
      </w:r>
    </w:p>
    <w:p w14:paraId="12E361CC" w14:textId="77777777" w:rsidR="00603B34" w:rsidRDefault="00603B34" w:rsidP="00603B34">
      <w:pPr>
        <w:ind w:left="426"/>
      </w:pPr>
      <w:r>
        <w:t>______________________________________________________________________________</w:t>
      </w:r>
    </w:p>
    <w:p w14:paraId="382B9A30" w14:textId="6BB35B66" w:rsidR="00603B34" w:rsidRPr="00900AAB" w:rsidRDefault="00603B34" w:rsidP="00603B34">
      <w:pPr>
        <w:ind w:left="426"/>
      </w:pPr>
      <w:r>
        <w:t>_______________________________________________</w:t>
      </w:r>
      <w:r w:rsidR="00270FC4">
        <w:t>_______________________________</w:t>
      </w:r>
    </w:p>
    <w:p w14:paraId="7BC6FD6C" w14:textId="3AA17977" w:rsidR="00603B34" w:rsidRPr="00900AAB" w:rsidRDefault="00603B34" w:rsidP="00603B34">
      <w:pPr>
        <w:ind w:left="426"/>
      </w:pPr>
      <w:r>
        <w:t>_______________________________________________</w:t>
      </w:r>
      <w:r w:rsidR="00270FC4">
        <w:t>_______________________________</w:t>
      </w:r>
    </w:p>
    <w:p w14:paraId="1BF51E35" w14:textId="636BB108" w:rsidR="00603B34" w:rsidRDefault="00603B34" w:rsidP="00603B34">
      <w:pPr>
        <w:ind w:left="426"/>
      </w:pPr>
      <w:r>
        <w:t>_______________________________________________</w:t>
      </w:r>
      <w:r w:rsidR="00270FC4">
        <w:t>_______________________________</w:t>
      </w:r>
    </w:p>
    <w:p w14:paraId="2594A867" w14:textId="1DB06BAD" w:rsidR="00603B34" w:rsidRDefault="00603B34" w:rsidP="00603B34">
      <w:pPr>
        <w:ind w:left="426"/>
      </w:pPr>
      <w:r>
        <w:t>_______________________________________________</w:t>
      </w:r>
      <w:r w:rsidR="00270FC4">
        <w:t>_______________________________</w:t>
      </w:r>
    </w:p>
    <w:p w14:paraId="6F03EAAD" w14:textId="74C15B50" w:rsidR="00B755E9" w:rsidRPr="00B755E9" w:rsidRDefault="00B755E9" w:rsidP="00FB18DC">
      <w:pPr>
        <w:tabs>
          <w:tab w:val="left" w:pos="7938"/>
        </w:tabs>
        <w:spacing w:before="200"/>
        <w:rPr>
          <w:b/>
        </w:rPr>
      </w:pPr>
      <w:r w:rsidRPr="00B755E9">
        <w:rPr>
          <w:b/>
        </w:rPr>
        <w:t>Question 2</w:t>
      </w:r>
      <w:r w:rsidR="00270FC4">
        <w:rPr>
          <w:b/>
        </w:rPr>
        <w:tab/>
      </w:r>
      <w:r w:rsidRPr="00B755E9">
        <w:rPr>
          <w:b/>
        </w:rPr>
        <w:t>(10 marks)</w:t>
      </w:r>
    </w:p>
    <w:p w14:paraId="39AFAD27" w14:textId="244E5589" w:rsidR="00A728D5" w:rsidRPr="00682ED3" w:rsidRDefault="00A728D5" w:rsidP="009D3C69">
      <w:r w:rsidRPr="00682ED3">
        <w:t>Read the following article from the Department of Foreign Affairs and Trade titled C</w:t>
      </w:r>
      <w:r w:rsidR="0015366C" w:rsidRPr="00682ED3">
        <w:t>h</w:t>
      </w:r>
      <w:r w:rsidRPr="00682ED3">
        <w:t xml:space="preserve">AFTA </w:t>
      </w:r>
      <w:r w:rsidR="0015366C" w:rsidRPr="00682ED3">
        <w:t>o</w:t>
      </w:r>
      <w:r w:rsidRPr="00682ED3">
        <w:t>utcomes at a glance.</w:t>
      </w:r>
    </w:p>
    <w:p w14:paraId="3A5A1A06" w14:textId="77777777" w:rsidR="00A728D5" w:rsidRPr="00682ED3" w:rsidRDefault="00A728D5" w:rsidP="00AD365F">
      <w:pPr>
        <w:shd w:val="clear" w:color="auto" w:fill="FFFFFF"/>
        <w:spacing w:after="120" w:line="240" w:lineRule="auto"/>
        <w:ind w:right="521"/>
        <w:rPr>
          <w:rFonts w:eastAsia="Times New Roman" w:cstheme="minorHAnsi"/>
          <w:color w:val="000000"/>
          <w:spacing w:val="2"/>
          <w:lang w:eastAsia="en-AU"/>
        </w:rPr>
      </w:pPr>
      <w:r w:rsidRPr="00682ED3">
        <w:rPr>
          <w:rFonts w:eastAsia="Times New Roman" w:cstheme="minorHAnsi"/>
          <w:color w:val="000000"/>
          <w:spacing w:val="2"/>
          <w:lang w:eastAsia="en-AU"/>
        </w:rPr>
        <w:t>China is Australia’s largest trading partner. Trade and investment with China is central to Australia’s future prosperity. In 2017, China bought $116 billion of Australian exports, more than a quarter of Australia’s total exports to the world; China is our top overseas market for agriculture, resources and services. Chinese investment in Australia reached $65 billion by the end of 2017.</w:t>
      </w:r>
    </w:p>
    <w:p w14:paraId="7DFA2B77" w14:textId="5A34290D" w:rsidR="00A728D5" w:rsidRPr="00682ED3" w:rsidRDefault="00A728D5" w:rsidP="00AD365F">
      <w:pPr>
        <w:shd w:val="clear" w:color="auto" w:fill="FFFFFF"/>
        <w:spacing w:after="120" w:line="240" w:lineRule="auto"/>
        <w:ind w:right="521"/>
        <w:rPr>
          <w:rFonts w:eastAsia="Times New Roman" w:cstheme="minorHAnsi"/>
          <w:color w:val="000000"/>
          <w:spacing w:val="2"/>
          <w:lang w:eastAsia="en-AU"/>
        </w:rPr>
      </w:pPr>
      <w:r w:rsidRPr="00682ED3">
        <w:rPr>
          <w:rFonts w:eastAsia="Times New Roman" w:cstheme="minorHAnsi"/>
          <w:color w:val="000000"/>
          <w:spacing w:val="2"/>
          <w:lang w:eastAsia="en-AU"/>
        </w:rPr>
        <w:t>The China-Australia Free Trade Agreement (ChAFTA), which entered into force on 20 December 2015, has built on Australia’s large and successful commercial relationship with China, by securing markets and providing Australians with even better access to China across a range of our key business interests, including goods, services and investment.</w:t>
      </w:r>
    </w:p>
    <w:p w14:paraId="745F20F0" w14:textId="04680307" w:rsidR="00A728D5" w:rsidRPr="00682ED3" w:rsidRDefault="00A728D5" w:rsidP="00AD365F">
      <w:pPr>
        <w:shd w:val="clear" w:color="auto" w:fill="FFFFFF"/>
        <w:spacing w:after="120" w:line="240" w:lineRule="auto"/>
        <w:ind w:right="521"/>
        <w:rPr>
          <w:rFonts w:eastAsia="Times New Roman" w:cstheme="minorHAnsi"/>
          <w:color w:val="000000"/>
          <w:spacing w:val="2"/>
          <w:lang w:eastAsia="en-AU"/>
        </w:rPr>
      </w:pPr>
      <w:r w:rsidRPr="00682ED3">
        <w:rPr>
          <w:rFonts w:eastAsia="Times New Roman" w:cstheme="minorHAnsi"/>
          <w:color w:val="000000"/>
          <w:spacing w:val="2"/>
          <w:lang w:eastAsia="en-AU"/>
        </w:rPr>
        <w:t>On full implementation of ChAFTA, almost all of Australia’s goods exports to China will enjoy duty-free entry. China buys more of Australia’s </w:t>
      </w:r>
      <w:r w:rsidRPr="00682ED3">
        <w:rPr>
          <w:rFonts w:eastAsia="Times New Roman" w:cstheme="minorHAnsi"/>
          <w:bCs/>
          <w:color w:val="000000"/>
          <w:spacing w:val="2"/>
          <w:lang w:eastAsia="en-AU"/>
        </w:rPr>
        <w:t>agricultural produce</w:t>
      </w:r>
      <w:r w:rsidRPr="00682ED3">
        <w:rPr>
          <w:rFonts w:eastAsia="Times New Roman" w:cstheme="minorHAnsi"/>
          <w:color w:val="000000"/>
          <w:spacing w:val="2"/>
          <w:lang w:eastAsia="en-AU"/>
        </w:rPr>
        <w:t> than any other country. In 2017, this market was worth around $13 billion to Australian farmers and the broader agricultural sector. ChAFTA provides Australia with an advantage over our major agricultural competitors, including the United States, Canada and the European Union. It also counters the advantages Chile and New Zealand have enjoyed through their FTAs with China.</w:t>
      </w:r>
    </w:p>
    <w:p w14:paraId="007F9DB0" w14:textId="11299830" w:rsidR="00A728D5" w:rsidRPr="00682ED3" w:rsidRDefault="00A728D5" w:rsidP="00AD365F">
      <w:pPr>
        <w:shd w:val="clear" w:color="auto" w:fill="FFFFFF"/>
        <w:spacing w:after="120" w:line="240" w:lineRule="auto"/>
        <w:ind w:right="521"/>
        <w:rPr>
          <w:rFonts w:eastAsia="Times New Roman" w:cstheme="minorHAnsi"/>
          <w:color w:val="000000"/>
          <w:spacing w:val="2"/>
          <w:lang w:eastAsia="en-AU"/>
        </w:rPr>
      </w:pPr>
      <w:r w:rsidRPr="00682ED3">
        <w:rPr>
          <w:rFonts w:eastAsia="Times New Roman" w:cstheme="minorHAnsi"/>
          <w:color w:val="000000"/>
          <w:spacing w:val="2"/>
          <w:lang w:eastAsia="en-AU"/>
        </w:rPr>
        <w:t>In </w:t>
      </w:r>
      <w:r w:rsidRPr="00682ED3">
        <w:rPr>
          <w:rFonts w:eastAsia="Times New Roman" w:cstheme="minorHAnsi"/>
          <w:bCs/>
          <w:color w:val="000000"/>
          <w:spacing w:val="2"/>
          <w:lang w:eastAsia="en-AU"/>
        </w:rPr>
        <w:t>agriculture</w:t>
      </w:r>
      <w:r w:rsidRPr="00682ED3">
        <w:rPr>
          <w:rFonts w:eastAsia="Times New Roman" w:cstheme="minorHAnsi"/>
          <w:color w:val="000000"/>
          <w:spacing w:val="2"/>
          <w:lang w:eastAsia="en-AU"/>
        </w:rPr>
        <w:t>, ChAFTA eliminated remaining tariffs on Australian barley on 20 December 2015, and will see a rapid tariff reduction on other agriculture exports, including seafood, sheep meat and a variety of horticulture. Other key agriculture outcomes include:</w:t>
      </w:r>
    </w:p>
    <w:p w14:paraId="3AD11E36" w14:textId="77777777" w:rsidR="00A728D5" w:rsidRPr="00682ED3" w:rsidRDefault="00A728D5" w:rsidP="009D3C69">
      <w:pPr>
        <w:numPr>
          <w:ilvl w:val="0"/>
          <w:numId w:val="34"/>
        </w:numPr>
        <w:shd w:val="clear" w:color="auto" w:fill="FFFFFF"/>
        <w:spacing w:before="120" w:after="120" w:line="240" w:lineRule="auto"/>
        <w:ind w:right="521"/>
        <w:rPr>
          <w:rFonts w:eastAsia="Times New Roman" w:cstheme="minorHAnsi"/>
          <w:color w:val="000000"/>
          <w:spacing w:val="2"/>
          <w:lang w:eastAsia="en-AU"/>
        </w:rPr>
      </w:pPr>
      <w:r w:rsidRPr="00682ED3">
        <w:rPr>
          <w:rFonts w:eastAsia="Times New Roman" w:cstheme="minorHAnsi"/>
          <w:bCs/>
          <w:color w:val="000000"/>
          <w:spacing w:val="2"/>
          <w:lang w:eastAsia="en-AU"/>
        </w:rPr>
        <w:t>Dairy:</w:t>
      </w:r>
      <w:r w:rsidRPr="00682ED3">
        <w:rPr>
          <w:rFonts w:eastAsia="Times New Roman" w:cstheme="minorHAnsi"/>
          <w:color w:val="000000"/>
          <w:spacing w:val="2"/>
          <w:lang w:eastAsia="en-AU"/>
        </w:rPr>
        <w:t> tariffs up to 20 per cent are being eliminated by 1 January 2026</w:t>
      </w:r>
    </w:p>
    <w:p w14:paraId="0380DD15" w14:textId="77777777" w:rsidR="00A728D5" w:rsidRPr="00682ED3" w:rsidRDefault="00A728D5" w:rsidP="009D3C69">
      <w:pPr>
        <w:numPr>
          <w:ilvl w:val="0"/>
          <w:numId w:val="34"/>
        </w:numPr>
        <w:shd w:val="clear" w:color="auto" w:fill="FFFFFF"/>
        <w:spacing w:before="120" w:after="120" w:line="240" w:lineRule="auto"/>
        <w:ind w:right="521"/>
        <w:rPr>
          <w:rFonts w:eastAsia="Times New Roman" w:cstheme="minorHAnsi"/>
          <w:color w:val="000000"/>
          <w:spacing w:val="2"/>
          <w:lang w:eastAsia="en-AU"/>
        </w:rPr>
      </w:pPr>
      <w:r w:rsidRPr="00682ED3">
        <w:rPr>
          <w:rFonts w:eastAsia="Times New Roman" w:cstheme="minorHAnsi"/>
          <w:bCs/>
          <w:color w:val="000000"/>
          <w:spacing w:val="2"/>
          <w:lang w:eastAsia="en-AU"/>
        </w:rPr>
        <w:t>Beef:</w:t>
      </w:r>
      <w:r w:rsidRPr="00682ED3">
        <w:rPr>
          <w:rFonts w:eastAsia="Times New Roman" w:cstheme="minorHAnsi"/>
          <w:color w:val="000000"/>
          <w:spacing w:val="2"/>
          <w:lang w:eastAsia="en-AU"/>
        </w:rPr>
        <w:t> tariffs of 12 to 25 per cent are being eliminated by 1 January 2024</w:t>
      </w:r>
    </w:p>
    <w:p w14:paraId="01AE16F2" w14:textId="77777777" w:rsidR="00A728D5" w:rsidRPr="00682ED3" w:rsidRDefault="00A728D5" w:rsidP="009D3C69">
      <w:pPr>
        <w:numPr>
          <w:ilvl w:val="0"/>
          <w:numId w:val="34"/>
        </w:numPr>
        <w:shd w:val="clear" w:color="auto" w:fill="FFFFFF"/>
        <w:spacing w:before="120" w:after="120" w:line="240" w:lineRule="auto"/>
        <w:ind w:right="521"/>
        <w:rPr>
          <w:rFonts w:eastAsia="Times New Roman" w:cstheme="minorHAnsi"/>
          <w:color w:val="000000"/>
          <w:spacing w:val="2"/>
          <w:lang w:eastAsia="en-AU"/>
        </w:rPr>
      </w:pPr>
      <w:r w:rsidRPr="00682ED3">
        <w:rPr>
          <w:rFonts w:eastAsia="Times New Roman" w:cstheme="minorHAnsi"/>
          <w:bCs/>
          <w:color w:val="000000"/>
          <w:spacing w:val="2"/>
          <w:lang w:eastAsia="en-AU"/>
        </w:rPr>
        <w:t>Wine:</w:t>
      </w:r>
      <w:r w:rsidRPr="00682ED3">
        <w:rPr>
          <w:rFonts w:eastAsia="Times New Roman" w:cstheme="minorHAnsi"/>
          <w:color w:val="000000"/>
          <w:spacing w:val="2"/>
          <w:lang w:eastAsia="en-AU"/>
        </w:rPr>
        <w:t> tariffs of 14 to 20 per cent are being eliminated by 1 January 2019</w:t>
      </w:r>
    </w:p>
    <w:p w14:paraId="0EB2EAC1" w14:textId="77777777" w:rsidR="00A728D5" w:rsidRPr="00682ED3" w:rsidRDefault="00A728D5" w:rsidP="00AD365F">
      <w:pPr>
        <w:numPr>
          <w:ilvl w:val="0"/>
          <w:numId w:val="34"/>
        </w:numPr>
        <w:shd w:val="clear" w:color="auto" w:fill="FFFFFF"/>
        <w:spacing w:before="120" w:after="120" w:line="240" w:lineRule="auto"/>
        <w:ind w:right="521"/>
        <w:rPr>
          <w:rFonts w:eastAsia="Times New Roman" w:cstheme="minorHAnsi"/>
          <w:color w:val="000000"/>
          <w:spacing w:val="2"/>
          <w:lang w:eastAsia="en-AU"/>
        </w:rPr>
      </w:pPr>
      <w:r w:rsidRPr="00682ED3">
        <w:rPr>
          <w:rFonts w:eastAsia="Times New Roman" w:cstheme="minorHAnsi"/>
          <w:bCs/>
          <w:color w:val="000000"/>
          <w:spacing w:val="2"/>
          <w:lang w:eastAsia="en-AU"/>
        </w:rPr>
        <w:t>Wool:</w:t>
      </w:r>
      <w:r w:rsidRPr="00682ED3">
        <w:rPr>
          <w:rFonts w:eastAsia="Times New Roman" w:cstheme="minorHAnsi"/>
          <w:color w:val="000000"/>
          <w:spacing w:val="2"/>
          <w:lang w:eastAsia="en-AU"/>
        </w:rPr>
        <w:t> a new Australia-only duty-free quota (which commenced on 1 January 2016), in addition to continued access to China’s WTO wool quota.</w:t>
      </w:r>
    </w:p>
    <w:p w14:paraId="1BB5EBBC" w14:textId="4C62D63B" w:rsidR="00966DA0" w:rsidRPr="00682ED3" w:rsidRDefault="00A728D5" w:rsidP="00AD365F">
      <w:pPr>
        <w:shd w:val="clear" w:color="auto" w:fill="FFFFFF"/>
        <w:spacing w:line="240" w:lineRule="auto"/>
        <w:ind w:right="521"/>
        <w:rPr>
          <w:rFonts w:eastAsia="Times New Roman" w:cstheme="minorHAnsi"/>
          <w:color w:val="000000"/>
          <w:spacing w:val="2"/>
          <w:lang w:eastAsia="en-AU"/>
        </w:rPr>
      </w:pPr>
      <w:r w:rsidRPr="00682ED3">
        <w:rPr>
          <w:rFonts w:eastAsia="Times New Roman" w:cstheme="minorHAnsi"/>
          <w:color w:val="000000"/>
          <w:spacing w:val="2"/>
          <w:lang w:eastAsia="en-AU"/>
        </w:rPr>
        <w:t>China is by far Australia’s largest market for resources and energy products. In 2017, Australia exported over $85 billion worth of </w:t>
      </w:r>
      <w:r w:rsidRPr="00682ED3">
        <w:rPr>
          <w:rFonts w:eastAsia="Times New Roman" w:cstheme="minorHAnsi"/>
          <w:bCs/>
          <w:color w:val="000000"/>
          <w:spacing w:val="2"/>
          <w:lang w:eastAsia="en-AU"/>
        </w:rPr>
        <w:t>resources, energy and manufactured products</w:t>
      </w:r>
      <w:r w:rsidRPr="00682ED3">
        <w:rPr>
          <w:rFonts w:eastAsia="Times New Roman" w:cstheme="minorHAnsi"/>
          <w:color w:val="000000"/>
          <w:spacing w:val="2"/>
          <w:lang w:eastAsia="en-AU"/>
        </w:rPr>
        <w:t> to China. On full implementation of ChAFTA (1 January 2029), virtually all of Australia’s </w:t>
      </w:r>
      <w:r w:rsidRPr="00682ED3">
        <w:rPr>
          <w:rFonts w:eastAsia="Times New Roman" w:cstheme="minorHAnsi"/>
          <w:bCs/>
          <w:color w:val="000000"/>
          <w:spacing w:val="2"/>
          <w:lang w:eastAsia="en-AU"/>
        </w:rPr>
        <w:t>resources, energy and manufacturing</w:t>
      </w:r>
      <w:r w:rsidRPr="00682ED3">
        <w:rPr>
          <w:rFonts w:eastAsia="Times New Roman" w:cstheme="minorHAnsi"/>
          <w:color w:val="000000"/>
          <w:spacing w:val="2"/>
          <w:lang w:eastAsia="en-AU"/>
        </w:rPr>
        <w:t> exports will en</w:t>
      </w:r>
      <w:r w:rsidR="00641470" w:rsidRPr="00682ED3">
        <w:rPr>
          <w:rFonts w:eastAsia="Times New Roman" w:cstheme="minorHAnsi"/>
          <w:color w:val="000000"/>
          <w:spacing w:val="2"/>
          <w:lang w:eastAsia="en-AU"/>
        </w:rPr>
        <w:t>joy duty-free entry into China.</w:t>
      </w:r>
    </w:p>
    <w:p w14:paraId="22F8BBE9" w14:textId="77777777" w:rsidR="00854970" w:rsidRPr="00CA458F" w:rsidRDefault="00854970" w:rsidP="00854970">
      <w:pPr>
        <w:pStyle w:val="ListParagraph"/>
        <w:tabs>
          <w:tab w:val="left" w:pos="1155"/>
        </w:tabs>
        <w:spacing w:after="0"/>
        <w:ind w:left="0"/>
        <w:rPr>
          <w:rFonts w:ascii="Calibri" w:hAnsi="Calibri" w:cs="Calibri"/>
          <w:color w:val="808080" w:themeColor="background1" w:themeShade="80"/>
          <w:spacing w:val="2"/>
          <w:sz w:val="17"/>
          <w:szCs w:val="17"/>
          <w:shd w:val="clear" w:color="auto" w:fill="FFFFFF"/>
        </w:rPr>
      </w:pPr>
      <w:r w:rsidRPr="00CA458F">
        <w:rPr>
          <w:rFonts w:ascii="Calibri" w:hAnsi="Calibri" w:cs="Calibri"/>
          <w:color w:val="808080" w:themeColor="background1" w:themeShade="80"/>
          <w:spacing w:val="2"/>
          <w:sz w:val="17"/>
          <w:szCs w:val="17"/>
          <w:shd w:val="clear" w:color="auto" w:fill="FFFFFF"/>
        </w:rPr>
        <w:t xml:space="preserve">[Department of Foreign Affairs and Trade. (n.d.). </w:t>
      </w:r>
      <w:r w:rsidRPr="00CA458F">
        <w:rPr>
          <w:rFonts w:ascii="Calibri" w:hAnsi="Calibri" w:cs="Calibri"/>
          <w:i/>
          <w:color w:val="808080" w:themeColor="background1" w:themeShade="80"/>
          <w:spacing w:val="2"/>
          <w:sz w:val="17"/>
          <w:szCs w:val="17"/>
          <w:shd w:val="clear" w:color="auto" w:fill="FFFFFF"/>
        </w:rPr>
        <w:t>ChAFTA outcomes at a glance</w:t>
      </w:r>
      <w:r w:rsidRPr="00CA458F">
        <w:rPr>
          <w:rFonts w:ascii="Calibri" w:hAnsi="Calibri" w:cs="Calibri"/>
          <w:color w:val="808080" w:themeColor="background1" w:themeShade="80"/>
          <w:spacing w:val="2"/>
          <w:sz w:val="17"/>
          <w:szCs w:val="17"/>
          <w:shd w:val="clear" w:color="auto" w:fill="FFFFFF"/>
        </w:rPr>
        <w:t>. Retrieved August, 2019, from</w:t>
      </w:r>
    </w:p>
    <w:p w14:paraId="3B4DA0FA" w14:textId="0E705F87" w:rsidR="00854970" w:rsidRPr="00CA458F" w:rsidRDefault="00733158" w:rsidP="00854970">
      <w:pPr>
        <w:pStyle w:val="ListParagraph"/>
        <w:tabs>
          <w:tab w:val="left" w:pos="1155"/>
        </w:tabs>
        <w:spacing w:after="0"/>
        <w:ind w:left="0"/>
        <w:rPr>
          <w:rFonts w:ascii="Calibri" w:hAnsi="Calibri" w:cs="Calibri"/>
          <w:color w:val="808080" w:themeColor="background1" w:themeShade="80"/>
          <w:sz w:val="17"/>
          <w:szCs w:val="17"/>
        </w:rPr>
      </w:pPr>
      <w:hyperlink r:id="rId14" w:history="1">
        <w:r w:rsidR="00854970" w:rsidRPr="00CA458F">
          <w:rPr>
            <w:rFonts w:ascii="Calibri" w:hAnsi="Calibri" w:cs="Calibri"/>
            <w:color w:val="808080" w:themeColor="background1" w:themeShade="80"/>
            <w:sz w:val="17"/>
            <w:szCs w:val="17"/>
          </w:rPr>
          <w:t>https://dfat.gov.au/trade/agreements/in-force/chafta/fact-sheets/Pages/chafta-outcomes-at-a-glance.aspx</w:t>
        </w:r>
      </w:hyperlink>
    </w:p>
    <w:p w14:paraId="2C256DAA" w14:textId="6231C128" w:rsidR="00854970" w:rsidRPr="00CA458F" w:rsidRDefault="00854970" w:rsidP="00682ED3">
      <w:pPr>
        <w:pStyle w:val="ListParagraph"/>
        <w:tabs>
          <w:tab w:val="left" w:pos="1155"/>
        </w:tabs>
        <w:ind w:left="0"/>
        <w:rPr>
          <w:rFonts w:ascii="Calibri" w:hAnsi="Calibri" w:cs="Calibri"/>
          <w:color w:val="808080" w:themeColor="background1" w:themeShade="80"/>
          <w:sz w:val="17"/>
          <w:szCs w:val="17"/>
        </w:rPr>
      </w:pPr>
      <w:r w:rsidRPr="00CA458F">
        <w:rPr>
          <w:rFonts w:ascii="Calibri" w:hAnsi="Calibri" w:cs="Calibri"/>
          <w:color w:val="808080" w:themeColor="background1" w:themeShade="80"/>
          <w:spacing w:val="2"/>
          <w:sz w:val="17"/>
          <w:szCs w:val="17"/>
          <w:shd w:val="clear" w:color="auto" w:fill="FFFFFF"/>
        </w:rPr>
        <w:t>Used</w:t>
      </w:r>
      <w:r w:rsidRPr="00CA458F">
        <w:rPr>
          <w:rFonts w:ascii="Calibri" w:hAnsi="Calibri" w:cs="Calibri"/>
          <w:color w:val="808080" w:themeColor="background1" w:themeShade="80"/>
          <w:spacing w:val="2"/>
          <w:sz w:val="23"/>
          <w:szCs w:val="23"/>
          <w:shd w:val="clear" w:color="auto" w:fill="FFFFFF"/>
        </w:rPr>
        <w:t xml:space="preserve"> </w:t>
      </w:r>
      <w:r w:rsidRPr="00CA458F">
        <w:rPr>
          <w:rFonts w:ascii="Calibri" w:hAnsi="Calibri" w:cs="Calibri"/>
          <w:color w:val="808080" w:themeColor="background1" w:themeShade="80"/>
          <w:spacing w:val="2"/>
          <w:sz w:val="17"/>
          <w:szCs w:val="17"/>
          <w:shd w:val="clear" w:color="auto" w:fill="FFFFFF"/>
        </w:rPr>
        <w:t>under </w:t>
      </w:r>
      <w:hyperlink r:id="rId15" w:history="1">
        <w:r w:rsidRPr="00CA458F">
          <w:rPr>
            <w:rFonts w:ascii="Calibri" w:hAnsi="Calibri" w:cs="Calibri"/>
            <w:color w:val="808080" w:themeColor="background1" w:themeShade="80"/>
            <w:spacing w:val="2"/>
            <w:sz w:val="17"/>
            <w:szCs w:val="17"/>
            <w:shd w:val="clear" w:color="auto" w:fill="FFFFFF"/>
          </w:rPr>
          <w:t xml:space="preserve">Creative Commons Attribution </w:t>
        </w:r>
        <w:r w:rsidR="00682ED3">
          <w:rPr>
            <w:rFonts w:ascii="Calibri" w:hAnsi="Calibri" w:cs="Calibri"/>
            <w:color w:val="808080" w:themeColor="background1" w:themeShade="80"/>
            <w:spacing w:val="2"/>
            <w:sz w:val="17"/>
            <w:szCs w:val="17"/>
            <w:shd w:val="clear" w:color="auto" w:fill="FFFFFF"/>
          </w:rPr>
          <w:t>4</w:t>
        </w:r>
        <w:r w:rsidRPr="00CA458F">
          <w:rPr>
            <w:rFonts w:ascii="Calibri" w:hAnsi="Calibri" w:cs="Calibri"/>
            <w:color w:val="808080" w:themeColor="background1" w:themeShade="80"/>
            <w:spacing w:val="2"/>
            <w:sz w:val="17"/>
            <w:szCs w:val="17"/>
            <w:shd w:val="clear" w:color="auto" w:fill="FFFFFF"/>
          </w:rPr>
          <w:t>.0 Australia</w:t>
        </w:r>
      </w:hyperlink>
      <w:r w:rsidRPr="00CA458F">
        <w:rPr>
          <w:rFonts w:ascii="Calibri" w:hAnsi="Calibri" w:cs="Calibri"/>
          <w:color w:val="808080" w:themeColor="background1" w:themeShade="80"/>
          <w:sz w:val="17"/>
          <w:szCs w:val="17"/>
        </w:rPr>
        <w:t xml:space="preserve"> licence].</w:t>
      </w:r>
    </w:p>
    <w:p w14:paraId="7B91A6AD" w14:textId="380AE4B0" w:rsidR="00966DA0" w:rsidRDefault="00313D1D" w:rsidP="00BC39EF">
      <w:pPr>
        <w:tabs>
          <w:tab w:val="left" w:pos="7938"/>
          <w:tab w:val="right" w:pos="9026"/>
        </w:tabs>
        <w:ind w:left="426" w:hanging="426"/>
      </w:pPr>
      <w:r>
        <w:t>a)</w:t>
      </w:r>
      <w:r w:rsidR="00966DA0">
        <w:tab/>
        <w:t xml:space="preserve">Identify when Australia entered its free trade </w:t>
      </w:r>
      <w:r w:rsidR="00BC39EF">
        <w:t xml:space="preserve">agreement with China. </w:t>
      </w:r>
      <w:r w:rsidR="00BC39EF">
        <w:tab/>
        <w:t>(1 mark)</w:t>
      </w:r>
    </w:p>
    <w:p w14:paraId="1DB4252C" w14:textId="2C04290E" w:rsidR="00966DA0" w:rsidRDefault="00966DA0" w:rsidP="00966DA0">
      <w:pPr>
        <w:ind w:left="426" w:hanging="1"/>
      </w:pPr>
      <w:r>
        <w:t>__________________</w:t>
      </w:r>
      <w:r w:rsidR="00BC39EF">
        <w:t>____________________________________________________________</w:t>
      </w:r>
    </w:p>
    <w:p w14:paraId="2302D93C" w14:textId="085F838C" w:rsidR="00966DA0" w:rsidRDefault="00313D1D" w:rsidP="00BC39EF">
      <w:pPr>
        <w:tabs>
          <w:tab w:val="left" w:pos="7938"/>
          <w:tab w:val="right" w:pos="9026"/>
        </w:tabs>
        <w:ind w:left="426" w:hanging="426"/>
      </w:pPr>
      <w:r>
        <w:t>b)</w:t>
      </w:r>
      <w:r w:rsidR="00966DA0">
        <w:tab/>
        <w:t>Which market/s is China the largest purchaser o</w:t>
      </w:r>
      <w:r w:rsidR="00BC39EF">
        <w:t xml:space="preserve">f Australian exports? </w:t>
      </w:r>
      <w:r w:rsidR="00BC39EF">
        <w:tab/>
        <w:t>(1 mark)</w:t>
      </w:r>
    </w:p>
    <w:p w14:paraId="155D14A2" w14:textId="6901BD54" w:rsidR="004A7D97" w:rsidRDefault="00966DA0" w:rsidP="004A7D97">
      <w:pPr>
        <w:ind w:left="426" w:hanging="1"/>
      </w:pPr>
      <w:r>
        <w:t>_____________________________________________________________________________</w:t>
      </w:r>
      <w:r w:rsidR="00BC39EF">
        <w:t>_</w:t>
      </w:r>
    </w:p>
    <w:p w14:paraId="26C5AB73" w14:textId="5BD4D285" w:rsidR="004A7D97" w:rsidRDefault="004A7D97" w:rsidP="00BC39EF">
      <w:pPr>
        <w:pStyle w:val="ListParagraph"/>
        <w:numPr>
          <w:ilvl w:val="0"/>
          <w:numId w:val="22"/>
        </w:numPr>
        <w:tabs>
          <w:tab w:val="left" w:pos="7938"/>
        </w:tabs>
        <w:ind w:left="426" w:hanging="426"/>
        <w:rPr>
          <w:rFonts w:cstheme="minorHAnsi"/>
        </w:rPr>
      </w:pPr>
      <w:r>
        <w:rPr>
          <w:rFonts w:cstheme="minorHAnsi"/>
        </w:rPr>
        <w:t xml:space="preserve">Outline </w:t>
      </w:r>
      <w:r w:rsidR="00682ED3" w:rsidRPr="00682ED3">
        <w:rPr>
          <w:rFonts w:cstheme="minorHAnsi"/>
          <w:b/>
        </w:rPr>
        <w:t>one</w:t>
      </w:r>
      <w:r w:rsidRPr="004A7D97">
        <w:rPr>
          <w:rFonts w:cstheme="minorHAnsi"/>
        </w:rPr>
        <w:t xml:space="preserve"> a</w:t>
      </w:r>
      <w:r>
        <w:rPr>
          <w:rFonts w:cstheme="minorHAnsi"/>
        </w:rPr>
        <w:t xml:space="preserve">dvantage and </w:t>
      </w:r>
      <w:r w:rsidR="00682ED3" w:rsidRPr="00682ED3">
        <w:rPr>
          <w:rFonts w:cstheme="minorHAnsi"/>
          <w:b/>
        </w:rPr>
        <w:t>one</w:t>
      </w:r>
      <w:r w:rsidR="00682ED3" w:rsidRPr="004A7D97">
        <w:rPr>
          <w:rFonts w:cstheme="minorHAnsi"/>
        </w:rPr>
        <w:t xml:space="preserve"> </w:t>
      </w:r>
      <w:r>
        <w:rPr>
          <w:rFonts w:cstheme="minorHAnsi"/>
        </w:rPr>
        <w:t>disadvantage of b</w:t>
      </w:r>
      <w:r w:rsidR="00BC39EF">
        <w:rPr>
          <w:rFonts w:cstheme="minorHAnsi"/>
        </w:rPr>
        <w:t>i-lateral agreements.</w:t>
      </w:r>
      <w:r w:rsidR="00BC39EF">
        <w:rPr>
          <w:rFonts w:cstheme="minorHAnsi"/>
        </w:rPr>
        <w:tab/>
      </w:r>
      <w:r w:rsidR="00B755E9">
        <w:rPr>
          <w:rFonts w:cstheme="minorHAnsi"/>
        </w:rPr>
        <w:t>(4</w:t>
      </w:r>
      <w:r w:rsidRPr="004A7D97">
        <w:rPr>
          <w:rFonts w:cstheme="minorHAnsi"/>
        </w:rPr>
        <w:t xml:space="preserve"> marks)</w:t>
      </w:r>
    </w:p>
    <w:p w14:paraId="288F93C1" w14:textId="36AF82C7" w:rsidR="004A7D97" w:rsidRDefault="004A7D97" w:rsidP="004A7D97">
      <w:pPr>
        <w:ind w:left="426"/>
      </w:pPr>
      <w:r>
        <w:t>______________________________________________</w:t>
      </w:r>
      <w:r w:rsidR="00BC39EF">
        <w:t>________________________________</w:t>
      </w:r>
    </w:p>
    <w:p w14:paraId="27241799" w14:textId="74802CD4" w:rsidR="004A7D97" w:rsidRDefault="004A7D97" w:rsidP="004A7D97">
      <w:pPr>
        <w:ind w:left="426"/>
      </w:pPr>
      <w:r>
        <w:t>______________________________________________</w:t>
      </w:r>
      <w:r w:rsidR="00BC39EF">
        <w:t>________________________________</w:t>
      </w:r>
    </w:p>
    <w:p w14:paraId="2EAA232C" w14:textId="62C365E7" w:rsidR="004A7D97" w:rsidRPr="00900AAB" w:rsidRDefault="004A7D97" w:rsidP="004A7D97">
      <w:pPr>
        <w:ind w:left="426"/>
      </w:pPr>
      <w:r>
        <w:t>_______________________________________________</w:t>
      </w:r>
      <w:r w:rsidR="00BC39EF">
        <w:t>_______________________________</w:t>
      </w:r>
    </w:p>
    <w:p w14:paraId="5014199D" w14:textId="33AF345F" w:rsidR="004A7D97" w:rsidRPr="00900AAB" w:rsidRDefault="004A7D97" w:rsidP="004A7D97">
      <w:pPr>
        <w:ind w:left="426"/>
      </w:pPr>
      <w:r>
        <w:t>_______________________________________________</w:t>
      </w:r>
      <w:r w:rsidR="00BC39EF">
        <w:t>_______________________________</w:t>
      </w:r>
    </w:p>
    <w:p w14:paraId="2E277294" w14:textId="6B03302B" w:rsidR="004A7D97" w:rsidRDefault="004A7D97" w:rsidP="004A7D97">
      <w:pPr>
        <w:ind w:left="426"/>
      </w:pPr>
      <w:r>
        <w:t>_______________________________________________</w:t>
      </w:r>
      <w:r w:rsidR="00BC39EF">
        <w:t>_______________________________</w:t>
      </w:r>
    </w:p>
    <w:p w14:paraId="3A6369BD" w14:textId="587959FE" w:rsidR="004A7D97" w:rsidRDefault="004A7D97" w:rsidP="004A7D97">
      <w:pPr>
        <w:ind w:left="426"/>
      </w:pPr>
      <w:r>
        <w:t>_______________________________________________</w:t>
      </w:r>
      <w:r w:rsidR="00BC39EF">
        <w:t>_______________________________</w:t>
      </w:r>
    </w:p>
    <w:p w14:paraId="2BC6798A" w14:textId="1D079975" w:rsidR="00966DA0" w:rsidRPr="004A7D97" w:rsidRDefault="00966DA0" w:rsidP="001B74DA">
      <w:pPr>
        <w:pStyle w:val="ListParagraph"/>
        <w:numPr>
          <w:ilvl w:val="0"/>
          <w:numId w:val="22"/>
        </w:numPr>
        <w:tabs>
          <w:tab w:val="left" w:pos="7938"/>
        </w:tabs>
        <w:ind w:left="426" w:hanging="426"/>
        <w:rPr>
          <w:rFonts w:cstheme="minorHAnsi"/>
        </w:rPr>
      </w:pPr>
      <w:r w:rsidRPr="004A7D97">
        <w:rPr>
          <w:rFonts w:cstheme="minorHAnsi"/>
        </w:rPr>
        <w:t>What effect</w:t>
      </w:r>
      <w:r w:rsidR="00B755E9">
        <w:rPr>
          <w:rFonts w:cstheme="minorHAnsi"/>
        </w:rPr>
        <w:t>s</w:t>
      </w:r>
      <w:r w:rsidRPr="004A7D97">
        <w:rPr>
          <w:rFonts w:cstheme="minorHAnsi"/>
        </w:rPr>
        <w:t xml:space="preserve"> does </w:t>
      </w:r>
      <w:r w:rsidR="004A7D97" w:rsidRPr="004A7D97">
        <w:rPr>
          <w:rFonts w:cstheme="minorHAnsi"/>
        </w:rPr>
        <w:t xml:space="preserve">a free trade agreement such as ChAFTA </w:t>
      </w:r>
      <w:r w:rsidR="006E0C94" w:rsidRPr="004A7D97">
        <w:rPr>
          <w:rFonts w:cstheme="minorHAnsi"/>
        </w:rPr>
        <w:t>have on Australia’s trade</w:t>
      </w:r>
      <w:r w:rsidRPr="004A7D97">
        <w:rPr>
          <w:rFonts w:cstheme="minorHAnsi"/>
        </w:rPr>
        <w:t xml:space="preserve"> balance? </w:t>
      </w:r>
      <w:r w:rsidR="004A7D97" w:rsidRPr="004A7D97">
        <w:rPr>
          <w:rFonts w:cstheme="minorHAnsi"/>
        </w:rPr>
        <w:t xml:space="preserve">Provide a </w:t>
      </w:r>
      <w:r w:rsidRPr="004A7D97">
        <w:rPr>
          <w:rFonts w:cstheme="minorHAnsi"/>
        </w:rPr>
        <w:t>reason for th</w:t>
      </w:r>
      <w:r w:rsidR="00632A3A">
        <w:rPr>
          <w:rFonts w:cstheme="minorHAnsi"/>
        </w:rPr>
        <w:t>ese</w:t>
      </w:r>
      <w:r w:rsidRPr="004A7D97">
        <w:rPr>
          <w:rFonts w:cstheme="minorHAnsi"/>
        </w:rPr>
        <w:t xml:space="preserve"> effect</w:t>
      </w:r>
      <w:r w:rsidR="00B755E9">
        <w:rPr>
          <w:rFonts w:cstheme="minorHAnsi"/>
        </w:rPr>
        <w:t>s</w:t>
      </w:r>
      <w:r w:rsidRPr="004A7D97">
        <w:rPr>
          <w:rFonts w:cstheme="minorHAnsi"/>
        </w:rPr>
        <w:t>.</w:t>
      </w:r>
      <w:r w:rsidR="001B74DA">
        <w:tab/>
      </w:r>
      <w:r w:rsidR="00B755E9">
        <w:t>(4</w:t>
      </w:r>
      <w:r>
        <w:t xml:space="preserve"> marks)</w:t>
      </w:r>
    </w:p>
    <w:p w14:paraId="783167C4" w14:textId="77777777" w:rsidR="00966DA0" w:rsidRDefault="00966DA0" w:rsidP="00966DA0">
      <w:pPr>
        <w:ind w:left="426"/>
      </w:pPr>
      <w:r>
        <w:t>______________________________________________________________________________</w:t>
      </w:r>
    </w:p>
    <w:p w14:paraId="1A66B2BB" w14:textId="77777777" w:rsidR="00966DA0" w:rsidRDefault="00966DA0" w:rsidP="00966DA0">
      <w:pPr>
        <w:ind w:left="426"/>
      </w:pPr>
      <w:r>
        <w:t>______________________________________________________________________________</w:t>
      </w:r>
    </w:p>
    <w:p w14:paraId="70E37264" w14:textId="18E96099" w:rsidR="00966DA0" w:rsidRPr="00900AAB" w:rsidRDefault="00966DA0" w:rsidP="00966DA0">
      <w:pPr>
        <w:ind w:left="426"/>
      </w:pPr>
      <w:r>
        <w:t>_______________________________________________</w:t>
      </w:r>
      <w:r w:rsidR="00BC39EF">
        <w:t>_______________________________</w:t>
      </w:r>
    </w:p>
    <w:p w14:paraId="60A86AF3" w14:textId="06406F12" w:rsidR="00966DA0" w:rsidRPr="00900AAB" w:rsidRDefault="00966DA0" w:rsidP="00966DA0">
      <w:pPr>
        <w:ind w:left="426"/>
      </w:pPr>
      <w:r>
        <w:t>_______________________________________________</w:t>
      </w:r>
      <w:r w:rsidR="00BC39EF">
        <w:t>_______________________________</w:t>
      </w:r>
    </w:p>
    <w:p w14:paraId="381BD999" w14:textId="22535106" w:rsidR="00966DA0" w:rsidRDefault="00966DA0" w:rsidP="00966DA0">
      <w:pPr>
        <w:ind w:left="426"/>
      </w:pPr>
      <w:r>
        <w:t>_______________________________________________</w:t>
      </w:r>
      <w:r w:rsidR="00BC39EF">
        <w:t>_______________________________</w:t>
      </w:r>
    </w:p>
    <w:p w14:paraId="505406E6" w14:textId="53E7AA0F" w:rsidR="00A728D5" w:rsidRPr="00854970" w:rsidRDefault="00966DA0" w:rsidP="00854970">
      <w:pPr>
        <w:ind w:left="426"/>
      </w:pPr>
      <w:r>
        <w:t>_______________________________________________</w:t>
      </w:r>
      <w:r w:rsidR="00BC39EF">
        <w:t>_______________________________</w:t>
      </w:r>
      <w:r w:rsidR="00A728D5">
        <w:br w:type="page"/>
      </w:r>
    </w:p>
    <w:p w14:paraId="09657692" w14:textId="0FB69500" w:rsidR="003E714A" w:rsidRPr="0088040C" w:rsidRDefault="003E714A" w:rsidP="003E714A">
      <w:pPr>
        <w:pStyle w:val="Heading1"/>
      </w:pPr>
      <w:r w:rsidRPr="0088040C">
        <w:t xml:space="preserve">Marking key for </w:t>
      </w:r>
      <w:r>
        <w:t>sample assessment task 1–</w:t>
      </w:r>
      <w:r w:rsidRPr="0088040C">
        <w:t xml:space="preserve"> Unit </w:t>
      </w:r>
      <w:r>
        <w:t>3</w:t>
      </w:r>
    </w:p>
    <w:p w14:paraId="06B8F4CB" w14:textId="2B266974" w:rsidR="00BB0872" w:rsidRPr="00BB0872" w:rsidRDefault="00415280" w:rsidP="00BB0872">
      <w:pPr>
        <w:tabs>
          <w:tab w:val="right" w:pos="9026"/>
        </w:tabs>
        <w:ind w:left="426" w:hanging="426"/>
        <w:rPr>
          <w:b/>
        </w:rPr>
      </w:pPr>
      <w:r>
        <w:rPr>
          <w:b/>
        </w:rPr>
        <w:t>Multiple-c</w:t>
      </w:r>
      <w:r w:rsidR="00BB0872" w:rsidRPr="00BB0872">
        <w:rPr>
          <w:b/>
        </w:rPr>
        <w:t>hoice</w:t>
      </w:r>
    </w:p>
    <w:tbl>
      <w:tblPr>
        <w:tblStyle w:val="TableGrid"/>
        <w:tblW w:w="0" w:type="auto"/>
        <w:tblInd w:w="426" w:type="dxa"/>
        <w:tblLook w:val="04A0" w:firstRow="1" w:lastRow="0" w:firstColumn="1" w:lastColumn="0" w:noHBand="0" w:noVBand="1"/>
      </w:tblPr>
      <w:tblGrid>
        <w:gridCol w:w="1270"/>
        <w:gridCol w:w="1276"/>
      </w:tblGrid>
      <w:tr w:rsidR="00BB0872" w14:paraId="6FFE5890" w14:textId="77777777" w:rsidTr="00BB0872">
        <w:tc>
          <w:tcPr>
            <w:tcW w:w="1270" w:type="dxa"/>
          </w:tcPr>
          <w:p w14:paraId="683BCC12" w14:textId="5C94DF08" w:rsidR="00BB0872" w:rsidRDefault="00BB0872" w:rsidP="00BB0872">
            <w:pPr>
              <w:tabs>
                <w:tab w:val="right" w:pos="9026"/>
              </w:tabs>
              <w:jc w:val="center"/>
            </w:pPr>
            <w:r>
              <w:t>Question</w:t>
            </w:r>
          </w:p>
        </w:tc>
        <w:tc>
          <w:tcPr>
            <w:tcW w:w="1276" w:type="dxa"/>
          </w:tcPr>
          <w:p w14:paraId="5910AE5F" w14:textId="656FC707" w:rsidR="00BB0872" w:rsidRDefault="00BB0872" w:rsidP="00BB0872">
            <w:pPr>
              <w:tabs>
                <w:tab w:val="right" w:pos="9026"/>
              </w:tabs>
              <w:jc w:val="center"/>
            </w:pPr>
            <w:r>
              <w:t>Answer</w:t>
            </w:r>
          </w:p>
        </w:tc>
      </w:tr>
      <w:tr w:rsidR="00BB0872" w14:paraId="7192FA47" w14:textId="77777777" w:rsidTr="00BB0872">
        <w:tc>
          <w:tcPr>
            <w:tcW w:w="1270" w:type="dxa"/>
          </w:tcPr>
          <w:p w14:paraId="0B98754A" w14:textId="1CE8F164" w:rsidR="00BB0872" w:rsidRDefault="00BB0872" w:rsidP="00BB0872">
            <w:pPr>
              <w:tabs>
                <w:tab w:val="right" w:pos="9026"/>
              </w:tabs>
              <w:jc w:val="center"/>
            </w:pPr>
            <w:r>
              <w:t>1</w:t>
            </w:r>
          </w:p>
        </w:tc>
        <w:tc>
          <w:tcPr>
            <w:tcW w:w="1276" w:type="dxa"/>
          </w:tcPr>
          <w:p w14:paraId="72D85DCA" w14:textId="7C752B55" w:rsidR="00BB0872" w:rsidRDefault="005C0BB7" w:rsidP="00BB0872">
            <w:pPr>
              <w:tabs>
                <w:tab w:val="right" w:pos="9026"/>
              </w:tabs>
              <w:jc w:val="center"/>
            </w:pPr>
            <w:r>
              <w:t>D</w:t>
            </w:r>
          </w:p>
        </w:tc>
      </w:tr>
      <w:tr w:rsidR="00BB0872" w14:paraId="014DAD74" w14:textId="77777777" w:rsidTr="00BB0872">
        <w:tc>
          <w:tcPr>
            <w:tcW w:w="1270" w:type="dxa"/>
          </w:tcPr>
          <w:p w14:paraId="2E986536" w14:textId="7037B774" w:rsidR="00BB0872" w:rsidRDefault="00BB0872" w:rsidP="00BB0872">
            <w:pPr>
              <w:tabs>
                <w:tab w:val="right" w:pos="9026"/>
              </w:tabs>
              <w:jc w:val="center"/>
            </w:pPr>
            <w:r>
              <w:t>2</w:t>
            </w:r>
          </w:p>
        </w:tc>
        <w:tc>
          <w:tcPr>
            <w:tcW w:w="1276" w:type="dxa"/>
          </w:tcPr>
          <w:p w14:paraId="276FA65B" w14:textId="3CBD41A8" w:rsidR="00BB0872" w:rsidRDefault="005C0BB7" w:rsidP="00BB0872">
            <w:pPr>
              <w:tabs>
                <w:tab w:val="right" w:pos="9026"/>
              </w:tabs>
              <w:jc w:val="center"/>
            </w:pPr>
            <w:r>
              <w:t>B</w:t>
            </w:r>
          </w:p>
        </w:tc>
      </w:tr>
      <w:tr w:rsidR="00BB0872" w14:paraId="16A0CDE9" w14:textId="77777777" w:rsidTr="00BB0872">
        <w:tc>
          <w:tcPr>
            <w:tcW w:w="1270" w:type="dxa"/>
          </w:tcPr>
          <w:p w14:paraId="1C03FE0E" w14:textId="502D6907" w:rsidR="00BB0872" w:rsidRDefault="00BB0872" w:rsidP="00BB0872">
            <w:pPr>
              <w:tabs>
                <w:tab w:val="right" w:pos="9026"/>
              </w:tabs>
              <w:jc w:val="center"/>
            </w:pPr>
            <w:r>
              <w:t>3</w:t>
            </w:r>
          </w:p>
        </w:tc>
        <w:tc>
          <w:tcPr>
            <w:tcW w:w="1276" w:type="dxa"/>
          </w:tcPr>
          <w:p w14:paraId="60361A6E" w14:textId="16FD1B91" w:rsidR="00BB0872" w:rsidRDefault="005C0BB7" w:rsidP="00BB0872">
            <w:pPr>
              <w:tabs>
                <w:tab w:val="right" w:pos="9026"/>
              </w:tabs>
              <w:jc w:val="center"/>
            </w:pPr>
            <w:r>
              <w:t>C</w:t>
            </w:r>
          </w:p>
        </w:tc>
      </w:tr>
      <w:tr w:rsidR="00BB0872" w14:paraId="314F0813" w14:textId="77777777" w:rsidTr="00BB0872">
        <w:tc>
          <w:tcPr>
            <w:tcW w:w="1270" w:type="dxa"/>
          </w:tcPr>
          <w:p w14:paraId="32081AA5" w14:textId="6A70391C" w:rsidR="00BB0872" w:rsidRDefault="00BB0872" w:rsidP="00BB0872">
            <w:pPr>
              <w:tabs>
                <w:tab w:val="right" w:pos="9026"/>
              </w:tabs>
              <w:jc w:val="center"/>
            </w:pPr>
            <w:r>
              <w:t>4</w:t>
            </w:r>
          </w:p>
        </w:tc>
        <w:tc>
          <w:tcPr>
            <w:tcW w:w="1276" w:type="dxa"/>
          </w:tcPr>
          <w:p w14:paraId="7BF2EBDA" w14:textId="5B650AF4" w:rsidR="00BB0872" w:rsidRDefault="00516FD9" w:rsidP="00BB0872">
            <w:pPr>
              <w:tabs>
                <w:tab w:val="right" w:pos="9026"/>
              </w:tabs>
              <w:jc w:val="center"/>
            </w:pPr>
            <w:r>
              <w:t>D</w:t>
            </w:r>
          </w:p>
        </w:tc>
      </w:tr>
      <w:tr w:rsidR="00BB0872" w14:paraId="00AC6950" w14:textId="77777777" w:rsidTr="00BB0872">
        <w:tc>
          <w:tcPr>
            <w:tcW w:w="1270" w:type="dxa"/>
          </w:tcPr>
          <w:p w14:paraId="3FF5A0BC" w14:textId="42306F94" w:rsidR="00BB0872" w:rsidRDefault="00BB0872" w:rsidP="00BB0872">
            <w:pPr>
              <w:tabs>
                <w:tab w:val="right" w:pos="9026"/>
              </w:tabs>
              <w:jc w:val="center"/>
            </w:pPr>
            <w:r>
              <w:t>5</w:t>
            </w:r>
          </w:p>
        </w:tc>
        <w:tc>
          <w:tcPr>
            <w:tcW w:w="1276" w:type="dxa"/>
          </w:tcPr>
          <w:p w14:paraId="4D243259" w14:textId="285EBC7F" w:rsidR="00BB0872" w:rsidRDefault="00516FD9" w:rsidP="00BB0872">
            <w:pPr>
              <w:tabs>
                <w:tab w:val="right" w:pos="9026"/>
              </w:tabs>
              <w:jc w:val="center"/>
            </w:pPr>
            <w:r>
              <w:t>B</w:t>
            </w:r>
          </w:p>
        </w:tc>
      </w:tr>
      <w:tr w:rsidR="00BB0872" w14:paraId="7C78B307" w14:textId="77777777" w:rsidTr="00BB0872">
        <w:tc>
          <w:tcPr>
            <w:tcW w:w="1270" w:type="dxa"/>
          </w:tcPr>
          <w:p w14:paraId="7150C188" w14:textId="2CB10C0F" w:rsidR="00BB0872" w:rsidRDefault="00BB0872" w:rsidP="00BB0872">
            <w:pPr>
              <w:tabs>
                <w:tab w:val="right" w:pos="9026"/>
              </w:tabs>
              <w:jc w:val="center"/>
            </w:pPr>
            <w:r>
              <w:t>6</w:t>
            </w:r>
          </w:p>
        </w:tc>
        <w:tc>
          <w:tcPr>
            <w:tcW w:w="1276" w:type="dxa"/>
          </w:tcPr>
          <w:p w14:paraId="421D6356" w14:textId="3892DDC6" w:rsidR="00BB0872" w:rsidRDefault="00516FD9" w:rsidP="00BB0872">
            <w:pPr>
              <w:tabs>
                <w:tab w:val="right" w:pos="9026"/>
              </w:tabs>
              <w:jc w:val="center"/>
            </w:pPr>
            <w:r>
              <w:t>A</w:t>
            </w:r>
          </w:p>
        </w:tc>
      </w:tr>
      <w:tr w:rsidR="00BB0872" w14:paraId="4C5BC52C" w14:textId="77777777" w:rsidTr="00BB0872">
        <w:tc>
          <w:tcPr>
            <w:tcW w:w="1270" w:type="dxa"/>
          </w:tcPr>
          <w:p w14:paraId="3D791D1D" w14:textId="72BE779A" w:rsidR="00BB0872" w:rsidRDefault="00BB0872" w:rsidP="00BB0872">
            <w:pPr>
              <w:tabs>
                <w:tab w:val="right" w:pos="9026"/>
              </w:tabs>
              <w:jc w:val="center"/>
            </w:pPr>
            <w:r>
              <w:t>7</w:t>
            </w:r>
          </w:p>
        </w:tc>
        <w:tc>
          <w:tcPr>
            <w:tcW w:w="1276" w:type="dxa"/>
          </w:tcPr>
          <w:p w14:paraId="6A5EA7E4" w14:textId="3CCCADF4" w:rsidR="00BB0872" w:rsidRDefault="00CC50F9" w:rsidP="00BB0872">
            <w:pPr>
              <w:tabs>
                <w:tab w:val="right" w:pos="9026"/>
              </w:tabs>
              <w:jc w:val="center"/>
            </w:pPr>
            <w:r>
              <w:t>A</w:t>
            </w:r>
          </w:p>
        </w:tc>
      </w:tr>
      <w:tr w:rsidR="00BB0872" w14:paraId="373B46C6" w14:textId="77777777" w:rsidTr="00BB0872">
        <w:tc>
          <w:tcPr>
            <w:tcW w:w="1270" w:type="dxa"/>
          </w:tcPr>
          <w:p w14:paraId="1ECA07EE" w14:textId="0A6E734E" w:rsidR="00BB0872" w:rsidRDefault="00BB0872" w:rsidP="00BB0872">
            <w:pPr>
              <w:tabs>
                <w:tab w:val="right" w:pos="9026"/>
              </w:tabs>
              <w:jc w:val="center"/>
            </w:pPr>
            <w:r>
              <w:t>8</w:t>
            </w:r>
          </w:p>
        </w:tc>
        <w:tc>
          <w:tcPr>
            <w:tcW w:w="1276" w:type="dxa"/>
          </w:tcPr>
          <w:p w14:paraId="479EEEC8" w14:textId="2A19F964" w:rsidR="00BB0872" w:rsidRDefault="00CC50F9" w:rsidP="00BB0872">
            <w:pPr>
              <w:tabs>
                <w:tab w:val="right" w:pos="9026"/>
              </w:tabs>
              <w:jc w:val="center"/>
            </w:pPr>
            <w:r>
              <w:t>B</w:t>
            </w:r>
          </w:p>
        </w:tc>
      </w:tr>
      <w:tr w:rsidR="00BB0872" w14:paraId="308A1F65" w14:textId="77777777" w:rsidTr="00BB0872">
        <w:tc>
          <w:tcPr>
            <w:tcW w:w="1270" w:type="dxa"/>
          </w:tcPr>
          <w:p w14:paraId="6E2E49E7" w14:textId="39D24323" w:rsidR="00BB0872" w:rsidRDefault="00BB0872" w:rsidP="00BB0872">
            <w:pPr>
              <w:tabs>
                <w:tab w:val="right" w:pos="9026"/>
              </w:tabs>
              <w:jc w:val="center"/>
            </w:pPr>
            <w:r>
              <w:t>9</w:t>
            </w:r>
          </w:p>
        </w:tc>
        <w:tc>
          <w:tcPr>
            <w:tcW w:w="1276" w:type="dxa"/>
          </w:tcPr>
          <w:p w14:paraId="00D61902" w14:textId="45560DBA" w:rsidR="00BB0872" w:rsidRDefault="00CC50F9" w:rsidP="00BB0872">
            <w:pPr>
              <w:tabs>
                <w:tab w:val="right" w:pos="9026"/>
              </w:tabs>
              <w:jc w:val="center"/>
            </w:pPr>
            <w:r>
              <w:t>A</w:t>
            </w:r>
          </w:p>
        </w:tc>
      </w:tr>
      <w:tr w:rsidR="00BB0872" w14:paraId="5DC12354" w14:textId="77777777" w:rsidTr="00BB0872">
        <w:tc>
          <w:tcPr>
            <w:tcW w:w="1270" w:type="dxa"/>
          </w:tcPr>
          <w:p w14:paraId="637743AD" w14:textId="2B203267" w:rsidR="00BB0872" w:rsidRDefault="00BB0872" w:rsidP="00BB0872">
            <w:pPr>
              <w:tabs>
                <w:tab w:val="right" w:pos="9026"/>
              </w:tabs>
              <w:jc w:val="center"/>
            </w:pPr>
            <w:r>
              <w:t>10</w:t>
            </w:r>
          </w:p>
        </w:tc>
        <w:tc>
          <w:tcPr>
            <w:tcW w:w="1276" w:type="dxa"/>
          </w:tcPr>
          <w:p w14:paraId="716C2B2C" w14:textId="7BE30B9C" w:rsidR="00BB0872" w:rsidRDefault="00004BB5" w:rsidP="00BB0872">
            <w:pPr>
              <w:tabs>
                <w:tab w:val="right" w:pos="9026"/>
              </w:tabs>
              <w:jc w:val="center"/>
            </w:pPr>
            <w:r>
              <w:t>B</w:t>
            </w:r>
          </w:p>
        </w:tc>
      </w:tr>
    </w:tbl>
    <w:p w14:paraId="2B9372CE" w14:textId="6114B939" w:rsidR="00BB0872" w:rsidRPr="00BB0872" w:rsidRDefault="00BB0872" w:rsidP="0052730C">
      <w:pPr>
        <w:tabs>
          <w:tab w:val="right" w:pos="9026"/>
        </w:tabs>
        <w:spacing w:before="200"/>
        <w:ind w:left="426" w:hanging="426"/>
        <w:rPr>
          <w:b/>
        </w:rPr>
      </w:pPr>
      <w:r w:rsidRPr="00BB0872">
        <w:rPr>
          <w:b/>
        </w:rPr>
        <w:t xml:space="preserve">Data </w:t>
      </w:r>
      <w:r w:rsidR="003F7542">
        <w:rPr>
          <w:b/>
        </w:rPr>
        <w:t>i</w:t>
      </w:r>
      <w:r w:rsidR="00E80774">
        <w:rPr>
          <w:b/>
        </w:rPr>
        <w:t>nterpretation/</w:t>
      </w:r>
      <w:r w:rsidRPr="00BB0872">
        <w:rPr>
          <w:b/>
        </w:rPr>
        <w:t xml:space="preserve">Short </w:t>
      </w:r>
      <w:r w:rsidR="002E012C">
        <w:rPr>
          <w:b/>
        </w:rPr>
        <w:t>a</w:t>
      </w:r>
      <w:r w:rsidRPr="00BB0872">
        <w:rPr>
          <w:b/>
        </w:rPr>
        <w:t>nswer: Question 1</w:t>
      </w:r>
    </w:p>
    <w:p w14:paraId="3E7820B8" w14:textId="088708DC" w:rsidR="003E714A" w:rsidRDefault="00BB0872" w:rsidP="00D16EE5">
      <w:pPr>
        <w:tabs>
          <w:tab w:val="right" w:pos="9026"/>
        </w:tabs>
        <w:spacing w:after="120"/>
        <w:ind w:left="425" w:hanging="425"/>
      </w:pPr>
      <w:r>
        <w:t>a)</w:t>
      </w:r>
      <w:r w:rsidR="003E714A">
        <w:tab/>
        <w:t>According to the article, what period of time is known as the ‘</w:t>
      </w:r>
      <w:r w:rsidR="0052730C">
        <w:t>golden age of globalisation’?</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8E0A7E" w:rsidRPr="00891E0F" w14:paraId="17DCFB7F" w14:textId="77777777" w:rsidTr="00D16EE5">
        <w:tc>
          <w:tcPr>
            <w:tcW w:w="7512" w:type="dxa"/>
            <w:shd w:val="clear" w:color="auto" w:fill="BD9FCF" w:themeFill="accent4"/>
          </w:tcPr>
          <w:p w14:paraId="123A0876" w14:textId="77777777" w:rsidR="008E0A7E" w:rsidRPr="00C211ED" w:rsidRDefault="008E0A7E"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57634F10" w14:textId="77777777" w:rsidR="008E0A7E" w:rsidRPr="00C211ED" w:rsidRDefault="008E0A7E" w:rsidP="00D503DB">
            <w:pPr>
              <w:spacing w:line="264" w:lineRule="auto"/>
              <w:contextualSpacing/>
              <w:jc w:val="center"/>
              <w:rPr>
                <w:rFonts w:cs="Times New Roman"/>
                <w:b/>
                <w:sz w:val="20"/>
                <w:szCs w:val="20"/>
              </w:rPr>
            </w:pPr>
            <w:r w:rsidRPr="00C211ED">
              <w:rPr>
                <w:rFonts w:cs="Times New Roman"/>
                <w:b/>
                <w:sz w:val="20"/>
                <w:szCs w:val="20"/>
              </w:rPr>
              <w:t>Marks</w:t>
            </w:r>
          </w:p>
        </w:tc>
      </w:tr>
      <w:tr w:rsidR="008E0A7E" w:rsidRPr="00891E0F" w14:paraId="43E268CA" w14:textId="77777777" w:rsidTr="00D16EE5">
        <w:tc>
          <w:tcPr>
            <w:tcW w:w="7512" w:type="dxa"/>
          </w:tcPr>
          <w:p w14:paraId="13A8F315" w14:textId="468F57EE" w:rsidR="008E0A7E" w:rsidRPr="00F57641" w:rsidRDefault="005920F2" w:rsidP="006D253C">
            <w:pPr>
              <w:tabs>
                <w:tab w:val="left" w:pos="720"/>
              </w:tabs>
              <w:rPr>
                <w:rFonts w:cs="Arial"/>
                <w:sz w:val="20"/>
                <w:szCs w:val="20"/>
              </w:rPr>
            </w:pPr>
            <w:r>
              <w:rPr>
                <w:rFonts w:cs="Arial"/>
                <w:sz w:val="20"/>
                <w:szCs w:val="20"/>
              </w:rPr>
              <w:t>1990</w:t>
            </w:r>
            <w:r w:rsidR="006D253C">
              <w:rPr>
                <w:rFonts w:cs="Arial"/>
                <w:sz w:val="20"/>
                <w:szCs w:val="20"/>
              </w:rPr>
              <w:t>–</w:t>
            </w:r>
            <w:r>
              <w:rPr>
                <w:rFonts w:cs="Arial"/>
                <w:sz w:val="20"/>
                <w:szCs w:val="20"/>
              </w:rPr>
              <w:t>2010</w:t>
            </w:r>
          </w:p>
        </w:tc>
        <w:tc>
          <w:tcPr>
            <w:tcW w:w="1276" w:type="dxa"/>
            <w:vAlign w:val="center"/>
          </w:tcPr>
          <w:p w14:paraId="53822C18" w14:textId="77777777" w:rsidR="008E0A7E" w:rsidRPr="00FB307C" w:rsidRDefault="008E0A7E" w:rsidP="00D503DB">
            <w:pPr>
              <w:jc w:val="center"/>
              <w:rPr>
                <w:rFonts w:cs="Arial"/>
                <w:bCs/>
                <w:sz w:val="20"/>
                <w:szCs w:val="20"/>
              </w:rPr>
            </w:pPr>
            <w:r>
              <w:rPr>
                <w:rFonts w:cs="Arial"/>
                <w:bCs/>
                <w:sz w:val="20"/>
                <w:szCs w:val="20"/>
              </w:rPr>
              <w:t>1</w:t>
            </w:r>
          </w:p>
        </w:tc>
      </w:tr>
      <w:tr w:rsidR="008E0A7E" w:rsidRPr="00A76F41" w14:paraId="7E9BB7E4" w14:textId="77777777" w:rsidTr="00D16EE5">
        <w:tc>
          <w:tcPr>
            <w:tcW w:w="7512" w:type="dxa"/>
          </w:tcPr>
          <w:p w14:paraId="666A5D0E" w14:textId="77777777" w:rsidR="008E0A7E" w:rsidRPr="00F57641" w:rsidRDefault="008E0A7E" w:rsidP="00D503DB">
            <w:pPr>
              <w:jc w:val="right"/>
              <w:rPr>
                <w:rFonts w:cs="Arial"/>
                <w:b/>
                <w:bCs/>
                <w:sz w:val="20"/>
                <w:szCs w:val="20"/>
              </w:rPr>
            </w:pPr>
            <w:r w:rsidRPr="00F57641">
              <w:rPr>
                <w:rFonts w:cs="Arial"/>
                <w:b/>
                <w:bCs/>
                <w:sz w:val="20"/>
                <w:szCs w:val="20"/>
              </w:rPr>
              <w:t>Total</w:t>
            </w:r>
          </w:p>
        </w:tc>
        <w:tc>
          <w:tcPr>
            <w:tcW w:w="1276" w:type="dxa"/>
            <w:vAlign w:val="center"/>
          </w:tcPr>
          <w:p w14:paraId="1980D5EE" w14:textId="156C0C57" w:rsidR="008E0A7E" w:rsidRPr="00A76F41" w:rsidRDefault="008E0A7E" w:rsidP="00D503DB">
            <w:pPr>
              <w:jc w:val="right"/>
              <w:rPr>
                <w:rFonts w:cs="Arial"/>
                <w:b/>
                <w:bCs/>
                <w:sz w:val="20"/>
                <w:szCs w:val="20"/>
              </w:rPr>
            </w:pPr>
            <w:r>
              <w:rPr>
                <w:rFonts w:cs="Arial"/>
                <w:b/>
                <w:bCs/>
                <w:sz w:val="20"/>
                <w:szCs w:val="20"/>
              </w:rPr>
              <w:t>/</w:t>
            </w:r>
            <w:r w:rsidR="005920F2">
              <w:rPr>
                <w:rFonts w:cs="Arial"/>
                <w:b/>
                <w:bCs/>
                <w:sz w:val="20"/>
                <w:szCs w:val="20"/>
              </w:rPr>
              <w:t>1</w:t>
            </w:r>
          </w:p>
        </w:tc>
      </w:tr>
      <w:tr w:rsidR="008E0A7E" w:rsidRPr="00891E0F" w14:paraId="6149C596" w14:textId="77777777" w:rsidTr="00D16EE5">
        <w:tc>
          <w:tcPr>
            <w:tcW w:w="8788" w:type="dxa"/>
            <w:gridSpan w:val="2"/>
            <w:shd w:val="clear" w:color="auto" w:fill="F1EBF5" w:themeFill="accent4" w:themeFillTint="33"/>
          </w:tcPr>
          <w:p w14:paraId="36EA9B04" w14:textId="77777777" w:rsidR="008E0A7E" w:rsidRPr="00F57641" w:rsidRDefault="008E0A7E" w:rsidP="00D503DB">
            <w:pPr>
              <w:spacing w:line="264" w:lineRule="auto"/>
              <w:contextualSpacing/>
              <w:rPr>
                <w:rFonts w:cs="Times New Roman"/>
                <w:b/>
                <w:sz w:val="20"/>
                <w:szCs w:val="20"/>
              </w:rPr>
            </w:pPr>
            <w:r w:rsidRPr="00F57641">
              <w:rPr>
                <w:rFonts w:cs="Arial"/>
                <w:b/>
                <w:bCs/>
                <w:sz w:val="20"/>
                <w:szCs w:val="20"/>
              </w:rPr>
              <w:t>Answer</w:t>
            </w:r>
          </w:p>
        </w:tc>
      </w:tr>
      <w:tr w:rsidR="008E0A7E" w:rsidRPr="00891E0F" w14:paraId="0E3EABF4" w14:textId="77777777" w:rsidTr="00D16EE5">
        <w:tc>
          <w:tcPr>
            <w:tcW w:w="8788" w:type="dxa"/>
            <w:gridSpan w:val="2"/>
            <w:vAlign w:val="center"/>
          </w:tcPr>
          <w:p w14:paraId="662E033A" w14:textId="3240BFFE" w:rsidR="008E0A7E" w:rsidRPr="00F57641" w:rsidRDefault="005920F2" w:rsidP="006D253C">
            <w:pPr>
              <w:ind w:right="34"/>
              <w:rPr>
                <w:rFonts w:cs="Arial"/>
                <w:bCs/>
                <w:sz w:val="20"/>
                <w:szCs w:val="20"/>
              </w:rPr>
            </w:pPr>
            <w:r>
              <w:rPr>
                <w:rFonts w:cs="Arial"/>
                <w:bCs/>
                <w:sz w:val="20"/>
                <w:szCs w:val="20"/>
              </w:rPr>
              <w:t>1990</w:t>
            </w:r>
            <w:r w:rsidR="006D253C">
              <w:rPr>
                <w:rFonts w:cs="Arial"/>
                <w:bCs/>
                <w:sz w:val="20"/>
                <w:szCs w:val="20"/>
              </w:rPr>
              <w:t>–</w:t>
            </w:r>
            <w:r>
              <w:rPr>
                <w:rFonts w:cs="Arial"/>
                <w:bCs/>
                <w:sz w:val="20"/>
                <w:szCs w:val="20"/>
              </w:rPr>
              <w:t>2010</w:t>
            </w:r>
          </w:p>
        </w:tc>
      </w:tr>
    </w:tbl>
    <w:p w14:paraId="139BD516" w14:textId="70A060D8" w:rsidR="003E714A" w:rsidRDefault="00BB0872" w:rsidP="00C940E1">
      <w:pPr>
        <w:tabs>
          <w:tab w:val="left" w:pos="7938"/>
          <w:tab w:val="right" w:pos="9026"/>
        </w:tabs>
        <w:spacing w:before="200" w:after="120"/>
        <w:ind w:left="426" w:hanging="426"/>
      </w:pPr>
      <w:r>
        <w:t>b)</w:t>
      </w:r>
      <w:r w:rsidR="003E714A">
        <w:tab/>
        <w:t>Describe what was occurring with commerce and trade d</w:t>
      </w:r>
      <w:r w:rsidR="0052730C">
        <w:t xml:space="preserve">uring this period </w:t>
      </w:r>
      <w:r w:rsidR="003F7542">
        <w:t xml:space="preserve">in </w:t>
      </w:r>
      <w:r w:rsidR="0052730C">
        <w:t>time?</w:t>
      </w:r>
      <w:r w:rsidR="0052730C">
        <w:tab/>
      </w:r>
      <w:r w:rsidR="006E0755">
        <w:t>(1</w:t>
      </w:r>
      <w:r w:rsidR="0052730C">
        <w:t xml:space="preserve"> mark)</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5920F2" w:rsidRPr="00891E0F" w14:paraId="54F01F0C" w14:textId="77777777" w:rsidTr="00D16EE5">
        <w:tc>
          <w:tcPr>
            <w:tcW w:w="7512" w:type="dxa"/>
            <w:shd w:val="clear" w:color="auto" w:fill="BD9FCF" w:themeFill="accent4"/>
          </w:tcPr>
          <w:p w14:paraId="014E0882" w14:textId="77777777" w:rsidR="005920F2" w:rsidRPr="00C211ED" w:rsidRDefault="005920F2"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29A909F7" w14:textId="77777777" w:rsidR="005920F2" w:rsidRPr="00C211ED" w:rsidRDefault="005920F2" w:rsidP="00D503DB">
            <w:pPr>
              <w:spacing w:line="264" w:lineRule="auto"/>
              <w:contextualSpacing/>
              <w:jc w:val="center"/>
              <w:rPr>
                <w:rFonts w:cs="Times New Roman"/>
                <w:b/>
                <w:sz w:val="20"/>
                <w:szCs w:val="20"/>
              </w:rPr>
            </w:pPr>
            <w:r w:rsidRPr="00C211ED">
              <w:rPr>
                <w:rFonts w:cs="Times New Roman"/>
                <w:b/>
                <w:sz w:val="20"/>
                <w:szCs w:val="20"/>
              </w:rPr>
              <w:t>Marks</w:t>
            </w:r>
          </w:p>
        </w:tc>
      </w:tr>
      <w:tr w:rsidR="00F01BA8" w:rsidRPr="00891E0F" w14:paraId="746D2D12" w14:textId="77777777" w:rsidTr="008C6AE5">
        <w:trPr>
          <w:trHeight w:val="254"/>
        </w:trPr>
        <w:tc>
          <w:tcPr>
            <w:tcW w:w="8788" w:type="dxa"/>
            <w:gridSpan w:val="2"/>
            <w:vAlign w:val="center"/>
          </w:tcPr>
          <w:p w14:paraId="379F46D5" w14:textId="6AFA4F81" w:rsidR="00F01BA8" w:rsidRPr="00FB307C" w:rsidRDefault="00F01BA8" w:rsidP="00F01BA8">
            <w:pPr>
              <w:rPr>
                <w:rFonts w:cs="Arial"/>
                <w:bCs/>
                <w:sz w:val="20"/>
                <w:szCs w:val="20"/>
              </w:rPr>
            </w:pPr>
            <w:r>
              <w:rPr>
                <w:rFonts w:cs="Arial"/>
                <w:sz w:val="20"/>
                <w:szCs w:val="20"/>
              </w:rPr>
              <w:t>One mark for each feature of trade during this time period including:</w:t>
            </w:r>
          </w:p>
        </w:tc>
      </w:tr>
      <w:tr w:rsidR="003F7542" w:rsidRPr="00891E0F" w14:paraId="02DC511D" w14:textId="77777777" w:rsidTr="008C6AE5">
        <w:trPr>
          <w:trHeight w:val="254"/>
        </w:trPr>
        <w:tc>
          <w:tcPr>
            <w:tcW w:w="7512" w:type="dxa"/>
          </w:tcPr>
          <w:p w14:paraId="0654BB8C" w14:textId="5B3933EF" w:rsidR="003F7542" w:rsidRDefault="003F7542" w:rsidP="003F7542">
            <w:pPr>
              <w:tabs>
                <w:tab w:val="left" w:pos="720"/>
              </w:tabs>
              <w:rPr>
                <w:rFonts w:cs="Arial"/>
                <w:sz w:val="20"/>
                <w:szCs w:val="20"/>
              </w:rPr>
            </w:pPr>
            <w:r>
              <w:rPr>
                <w:rFonts w:cs="Arial"/>
                <w:sz w:val="20"/>
                <w:szCs w:val="20"/>
              </w:rPr>
              <w:t>Lower transportation costs</w:t>
            </w:r>
          </w:p>
        </w:tc>
        <w:tc>
          <w:tcPr>
            <w:tcW w:w="1276" w:type="dxa"/>
            <w:vAlign w:val="center"/>
          </w:tcPr>
          <w:p w14:paraId="7BABA4C0" w14:textId="4900D8F3" w:rsidR="003F7542" w:rsidRPr="00FB307C" w:rsidRDefault="003F7542" w:rsidP="00D503DB">
            <w:pPr>
              <w:jc w:val="center"/>
              <w:rPr>
                <w:rFonts w:cs="Arial"/>
                <w:bCs/>
                <w:sz w:val="20"/>
                <w:szCs w:val="20"/>
              </w:rPr>
            </w:pPr>
            <w:r w:rsidRPr="003F7542">
              <w:rPr>
                <w:rFonts w:cs="Arial"/>
                <w:bCs/>
                <w:sz w:val="20"/>
                <w:szCs w:val="20"/>
              </w:rPr>
              <w:t>1</w:t>
            </w:r>
          </w:p>
        </w:tc>
      </w:tr>
      <w:tr w:rsidR="005920F2" w:rsidRPr="00891E0F" w14:paraId="35094B11" w14:textId="77777777" w:rsidTr="008C6AE5">
        <w:trPr>
          <w:trHeight w:val="254"/>
        </w:trPr>
        <w:tc>
          <w:tcPr>
            <w:tcW w:w="7512" w:type="dxa"/>
          </w:tcPr>
          <w:p w14:paraId="1B67079F" w14:textId="09B1F916" w:rsidR="005920F2" w:rsidRPr="00F57641" w:rsidRDefault="005920F2" w:rsidP="00D503DB">
            <w:pPr>
              <w:tabs>
                <w:tab w:val="left" w:pos="720"/>
              </w:tabs>
              <w:ind w:right="-545"/>
              <w:rPr>
                <w:rFonts w:cs="Arial"/>
                <w:bCs/>
                <w:sz w:val="20"/>
                <w:szCs w:val="20"/>
              </w:rPr>
            </w:pPr>
            <w:r>
              <w:rPr>
                <w:rFonts w:cs="Arial"/>
                <w:bCs/>
                <w:sz w:val="20"/>
                <w:szCs w:val="20"/>
              </w:rPr>
              <w:t>Lower telecommunication costs</w:t>
            </w:r>
          </w:p>
        </w:tc>
        <w:tc>
          <w:tcPr>
            <w:tcW w:w="1276" w:type="dxa"/>
            <w:vAlign w:val="center"/>
          </w:tcPr>
          <w:p w14:paraId="5A9C30CF" w14:textId="77777777" w:rsidR="005920F2" w:rsidRDefault="005920F2" w:rsidP="00D503DB">
            <w:pPr>
              <w:jc w:val="center"/>
              <w:rPr>
                <w:rFonts w:cs="Arial"/>
                <w:bCs/>
                <w:sz w:val="20"/>
                <w:szCs w:val="20"/>
              </w:rPr>
            </w:pPr>
            <w:r>
              <w:rPr>
                <w:rFonts w:cs="Arial"/>
                <w:bCs/>
                <w:sz w:val="20"/>
                <w:szCs w:val="20"/>
              </w:rPr>
              <w:t>1</w:t>
            </w:r>
          </w:p>
        </w:tc>
      </w:tr>
      <w:tr w:rsidR="005920F2" w:rsidRPr="00891E0F" w14:paraId="138CFC0D" w14:textId="77777777" w:rsidTr="008C6AE5">
        <w:trPr>
          <w:trHeight w:val="254"/>
        </w:trPr>
        <w:tc>
          <w:tcPr>
            <w:tcW w:w="7512" w:type="dxa"/>
          </w:tcPr>
          <w:p w14:paraId="4091AB29" w14:textId="4A77261C" w:rsidR="005920F2" w:rsidRPr="00F57641" w:rsidRDefault="005920F2" w:rsidP="00822FC4">
            <w:pPr>
              <w:tabs>
                <w:tab w:val="left" w:pos="720"/>
              </w:tabs>
              <w:ind w:right="-545"/>
              <w:rPr>
                <w:rFonts w:cs="Arial"/>
                <w:bCs/>
                <w:sz w:val="20"/>
                <w:szCs w:val="20"/>
              </w:rPr>
            </w:pPr>
            <w:r>
              <w:rPr>
                <w:rFonts w:cs="Arial"/>
                <w:bCs/>
                <w:sz w:val="20"/>
                <w:szCs w:val="20"/>
              </w:rPr>
              <w:t xml:space="preserve">Reduction in </w:t>
            </w:r>
            <w:r w:rsidR="00822FC4">
              <w:rPr>
                <w:rFonts w:cs="Arial"/>
                <w:bCs/>
                <w:sz w:val="20"/>
                <w:szCs w:val="20"/>
              </w:rPr>
              <w:t>i</w:t>
            </w:r>
            <w:r>
              <w:rPr>
                <w:rFonts w:cs="Arial"/>
                <w:bCs/>
                <w:sz w:val="20"/>
                <w:szCs w:val="20"/>
              </w:rPr>
              <w:t xml:space="preserve">mport </w:t>
            </w:r>
            <w:r w:rsidR="00822FC4">
              <w:rPr>
                <w:rFonts w:cs="Arial"/>
                <w:bCs/>
                <w:sz w:val="20"/>
                <w:szCs w:val="20"/>
              </w:rPr>
              <w:t>t</w:t>
            </w:r>
            <w:r>
              <w:rPr>
                <w:rFonts w:cs="Arial"/>
                <w:bCs/>
                <w:sz w:val="20"/>
                <w:szCs w:val="20"/>
              </w:rPr>
              <w:t>axes</w:t>
            </w:r>
          </w:p>
        </w:tc>
        <w:tc>
          <w:tcPr>
            <w:tcW w:w="1276" w:type="dxa"/>
            <w:vAlign w:val="center"/>
          </w:tcPr>
          <w:p w14:paraId="2F601186" w14:textId="77777777" w:rsidR="005920F2" w:rsidRDefault="005920F2" w:rsidP="00D503DB">
            <w:pPr>
              <w:jc w:val="center"/>
              <w:rPr>
                <w:rFonts w:cs="Arial"/>
                <w:bCs/>
                <w:sz w:val="20"/>
                <w:szCs w:val="20"/>
              </w:rPr>
            </w:pPr>
            <w:r>
              <w:rPr>
                <w:rFonts w:cs="Arial"/>
                <w:bCs/>
                <w:sz w:val="20"/>
                <w:szCs w:val="20"/>
              </w:rPr>
              <w:t>1</w:t>
            </w:r>
          </w:p>
        </w:tc>
      </w:tr>
      <w:tr w:rsidR="005920F2" w:rsidRPr="00891E0F" w14:paraId="2C1FB1A6" w14:textId="77777777" w:rsidTr="008C6AE5">
        <w:trPr>
          <w:trHeight w:val="254"/>
        </w:trPr>
        <w:tc>
          <w:tcPr>
            <w:tcW w:w="7512" w:type="dxa"/>
          </w:tcPr>
          <w:p w14:paraId="0F323D0E" w14:textId="6E8FD755" w:rsidR="005920F2" w:rsidRDefault="005920F2" w:rsidP="00D503DB">
            <w:pPr>
              <w:tabs>
                <w:tab w:val="left" w:pos="720"/>
              </w:tabs>
              <w:ind w:right="-545"/>
              <w:rPr>
                <w:rFonts w:cs="Arial"/>
                <w:bCs/>
                <w:sz w:val="20"/>
                <w:szCs w:val="20"/>
              </w:rPr>
            </w:pPr>
            <w:r>
              <w:rPr>
                <w:rFonts w:cs="Arial"/>
                <w:bCs/>
                <w:sz w:val="20"/>
                <w:szCs w:val="20"/>
              </w:rPr>
              <w:t>Increase in MNCs and increased availability of goods and services</w:t>
            </w:r>
          </w:p>
        </w:tc>
        <w:tc>
          <w:tcPr>
            <w:tcW w:w="1276" w:type="dxa"/>
            <w:vAlign w:val="center"/>
          </w:tcPr>
          <w:p w14:paraId="155D01EE" w14:textId="77777777" w:rsidR="005920F2" w:rsidRDefault="005920F2" w:rsidP="00D503DB">
            <w:pPr>
              <w:jc w:val="center"/>
              <w:rPr>
                <w:rFonts w:cs="Arial"/>
                <w:bCs/>
                <w:sz w:val="20"/>
                <w:szCs w:val="20"/>
              </w:rPr>
            </w:pPr>
          </w:p>
        </w:tc>
      </w:tr>
      <w:tr w:rsidR="005920F2" w:rsidRPr="00A76F41" w14:paraId="76DA1808" w14:textId="77777777" w:rsidTr="00D16EE5">
        <w:tc>
          <w:tcPr>
            <w:tcW w:w="7512" w:type="dxa"/>
          </w:tcPr>
          <w:p w14:paraId="22AE454F" w14:textId="77777777" w:rsidR="005920F2" w:rsidRPr="00F57641" w:rsidRDefault="005920F2" w:rsidP="00D503DB">
            <w:pPr>
              <w:jc w:val="right"/>
              <w:rPr>
                <w:rFonts w:cs="Arial"/>
                <w:b/>
                <w:bCs/>
                <w:sz w:val="20"/>
                <w:szCs w:val="20"/>
              </w:rPr>
            </w:pPr>
            <w:r w:rsidRPr="00F57641">
              <w:rPr>
                <w:rFonts w:cs="Arial"/>
                <w:b/>
                <w:bCs/>
                <w:sz w:val="20"/>
                <w:szCs w:val="20"/>
              </w:rPr>
              <w:t>Total</w:t>
            </w:r>
          </w:p>
        </w:tc>
        <w:tc>
          <w:tcPr>
            <w:tcW w:w="1276" w:type="dxa"/>
            <w:vAlign w:val="center"/>
          </w:tcPr>
          <w:p w14:paraId="12A59F39" w14:textId="0B7266F3" w:rsidR="005920F2" w:rsidRPr="00A76F41" w:rsidRDefault="005920F2" w:rsidP="00D503DB">
            <w:pPr>
              <w:jc w:val="right"/>
              <w:rPr>
                <w:rFonts w:cs="Arial"/>
                <w:b/>
                <w:bCs/>
                <w:sz w:val="20"/>
                <w:szCs w:val="20"/>
              </w:rPr>
            </w:pPr>
            <w:r>
              <w:rPr>
                <w:rFonts w:cs="Arial"/>
                <w:b/>
                <w:bCs/>
                <w:sz w:val="20"/>
                <w:szCs w:val="20"/>
              </w:rPr>
              <w:t>/</w:t>
            </w:r>
            <w:r w:rsidR="006E0755">
              <w:rPr>
                <w:rFonts w:cs="Arial"/>
                <w:b/>
                <w:bCs/>
                <w:sz w:val="20"/>
                <w:szCs w:val="20"/>
              </w:rPr>
              <w:t>1</w:t>
            </w:r>
          </w:p>
        </w:tc>
      </w:tr>
      <w:tr w:rsidR="005920F2" w:rsidRPr="00891E0F" w14:paraId="48D45681" w14:textId="77777777" w:rsidTr="00D16EE5">
        <w:tc>
          <w:tcPr>
            <w:tcW w:w="8788" w:type="dxa"/>
            <w:gridSpan w:val="2"/>
            <w:shd w:val="clear" w:color="auto" w:fill="F1EBF5" w:themeFill="accent4" w:themeFillTint="33"/>
          </w:tcPr>
          <w:p w14:paraId="27D8F24E" w14:textId="77777777" w:rsidR="005920F2" w:rsidRPr="00F57641" w:rsidRDefault="005920F2" w:rsidP="00D503DB">
            <w:pPr>
              <w:spacing w:line="264" w:lineRule="auto"/>
              <w:contextualSpacing/>
              <w:rPr>
                <w:rFonts w:cs="Times New Roman"/>
                <w:b/>
                <w:sz w:val="20"/>
                <w:szCs w:val="20"/>
              </w:rPr>
            </w:pPr>
            <w:r w:rsidRPr="00F57641">
              <w:rPr>
                <w:rFonts w:cs="Arial"/>
                <w:b/>
                <w:bCs/>
                <w:sz w:val="20"/>
                <w:szCs w:val="20"/>
              </w:rPr>
              <w:t>Answer</w:t>
            </w:r>
          </w:p>
        </w:tc>
      </w:tr>
      <w:tr w:rsidR="005920F2" w:rsidRPr="00891E0F" w14:paraId="58103081" w14:textId="77777777" w:rsidTr="00D16EE5">
        <w:tc>
          <w:tcPr>
            <w:tcW w:w="8788" w:type="dxa"/>
            <w:gridSpan w:val="2"/>
          </w:tcPr>
          <w:p w14:paraId="1A109AFB" w14:textId="3748900C" w:rsidR="00CA43AB" w:rsidRPr="006D253C" w:rsidRDefault="00CA43AB" w:rsidP="00CA43AB">
            <w:pPr>
              <w:spacing w:after="80"/>
              <w:ind w:right="34"/>
              <w:rPr>
                <w:sz w:val="20"/>
              </w:rPr>
            </w:pPr>
            <w:r w:rsidRPr="006D253C">
              <w:rPr>
                <w:sz w:val="20"/>
              </w:rPr>
              <w:t>Trade increased (i.e. transportation costs fell</w:t>
            </w:r>
            <w:r w:rsidR="005920F2" w:rsidRPr="006D253C">
              <w:rPr>
                <w:sz w:val="20"/>
              </w:rPr>
              <w:t xml:space="preserve">, </w:t>
            </w:r>
            <w:r w:rsidRPr="006D253C">
              <w:rPr>
                <w:sz w:val="20"/>
              </w:rPr>
              <w:t>telecommunications costs fell</w:t>
            </w:r>
            <w:r w:rsidR="005920F2" w:rsidRPr="006D253C">
              <w:rPr>
                <w:sz w:val="20"/>
              </w:rPr>
              <w:t>, tariffs were cut</w:t>
            </w:r>
            <w:r w:rsidRPr="006D253C">
              <w:rPr>
                <w:sz w:val="20"/>
              </w:rPr>
              <w:t xml:space="preserve"> a</w:t>
            </w:r>
            <w:r w:rsidR="00094C28">
              <w:rPr>
                <w:sz w:val="20"/>
              </w:rPr>
              <w:t>nd access to finance improved)</w:t>
            </w:r>
          </w:p>
          <w:p w14:paraId="1507673C" w14:textId="385B54AE" w:rsidR="005920F2" w:rsidRPr="003A0DB4" w:rsidRDefault="00CA43AB" w:rsidP="006D253C">
            <w:pPr>
              <w:ind w:right="34"/>
              <w:rPr>
                <w:rFonts w:cs="Arial"/>
                <w:bCs/>
                <w:sz w:val="20"/>
                <w:szCs w:val="20"/>
              </w:rPr>
            </w:pPr>
            <w:r w:rsidRPr="006D253C">
              <w:rPr>
                <w:sz w:val="20"/>
              </w:rPr>
              <w:t xml:space="preserve">Businesses </w:t>
            </w:r>
            <w:r w:rsidR="005920F2" w:rsidRPr="006D253C">
              <w:rPr>
                <w:sz w:val="20"/>
              </w:rPr>
              <w:t xml:space="preserve">set up around the world, </w:t>
            </w:r>
            <w:r w:rsidRPr="006D253C">
              <w:rPr>
                <w:sz w:val="20"/>
              </w:rPr>
              <w:t>and consumers had</w:t>
            </w:r>
            <w:r w:rsidR="00094C28">
              <w:rPr>
                <w:sz w:val="20"/>
              </w:rPr>
              <w:t xml:space="preserve"> greater choice</w:t>
            </w:r>
          </w:p>
        </w:tc>
      </w:tr>
    </w:tbl>
    <w:p w14:paraId="560D24E2" w14:textId="262DE26D" w:rsidR="003E714A" w:rsidRPr="007A2A43" w:rsidRDefault="003E714A" w:rsidP="00C940E1">
      <w:pPr>
        <w:pStyle w:val="ListParagraph"/>
        <w:numPr>
          <w:ilvl w:val="0"/>
          <w:numId w:val="23"/>
        </w:numPr>
        <w:spacing w:before="200" w:after="120"/>
        <w:ind w:left="425" w:hanging="425"/>
        <w:rPr>
          <w:rFonts w:cstheme="minorHAnsi"/>
        </w:rPr>
      </w:pPr>
      <w:r>
        <w:rPr>
          <w:rFonts w:cstheme="minorHAnsi"/>
        </w:rPr>
        <w:t xml:space="preserve">Outline </w:t>
      </w:r>
      <w:r w:rsidR="00094C28" w:rsidRPr="00094C28">
        <w:rPr>
          <w:rFonts w:cstheme="minorHAnsi"/>
          <w:b/>
        </w:rPr>
        <w:t>two</w:t>
      </w:r>
      <w:r>
        <w:rPr>
          <w:rFonts w:cstheme="minorHAnsi"/>
        </w:rPr>
        <w:t xml:space="preserve"> main arguments for globalisation.</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5920F2" w:rsidRPr="00891E0F" w14:paraId="6F859996" w14:textId="77777777" w:rsidTr="00D16EE5">
        <w:tc>
          <w:tcPr>
            <w:tcW w:w="7512" w:type="dxa"/>
            <w:shd w:val="clear" w:color="auto" w:fill="BD9FCF" w:themeFill="accent4"/>
          </w:tcPr>
          <w:p w14:paraId="2AEF877E" w14:textId="77777777" w:rsidR="005920F2" w:rsidRPr="00C211ED" w:rsidRDefault="005920F2"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422DBBAC" w14:textId="77777777" w:rsidR="005920F2" w:rsidRPr="00C211ED" w:rsidRDefault="005920F2" w:rsidP="00D503DB">
            <w:pPr>
              <w:spacing w:line="264" w:lineRule="auto"/>
              <w:contextualSpacing/>
              <w:jc w:val="center"/>
              <w:rPr>
                <w:rFonts w:cs="Times New Roman"/>
                <w:b/>
                <w:sz w:val="20"/>
                <w:szCs w:val="20"/>
              </w:rPr>
            </w:pPr>
            <w:r w:rsidRPr="00C211ED">
              <w:rPr>
                <w:rFonts w:cs="Times New Roman"/>
                <w:b/>
                <w:sz w:val="20"/>
                <w:szCs w:val="20"/>
              </w:rPr>
              <w:t>Marks</w:t>
            </w:r>
          </w:p>
        </w:tc>
      </w:tr>
      <w:tr w:rsidR="003F7F7D" w:rsidRPr="00891E0F" w14:paraId="2504ABF3" w14:textId="77777777" w:rsidTr="003F7F7D">
        <w:tc>
          <w:tcPr>
            <w:tcW w:w="8788" w:type="dxa"/>
            <w:gridSpan w:val="2"/>
            <w:vAlign w:val="center"/>
          </w:tcPr>
          <w:p w14:paraId="121E0724" w14:textId="0B5EDCC0" w:rsidR="003F7F7D" w:rsidRPr="00FB307C" w:rsidRDefault="003F7F7D" w:rsidP="003F7F7D">
            <w:pPr>
              <w:rPr>
                <w:rFonts w:cs="Arial"/>
                <w:bCs/>
                <w:sz w:val="20"/>
                <w:szCs w:val="20"/>
              </w:rPr>
            </w:pPr>
            <w:r>
              <w:rPr>
                <w:rFonts w:cs="Arial"/>
                <w:sz w:val="20"/>
                <w:szCs w:val="20"/>
              </w:rPr>
              <w:t>For each argument:</w:t>
            </w:r>
          </w:p>
        </w:tc>
      </w:tr>
      <w:tr w:rsidR="005920F2" w:rsidRPr="00891E0F" w14:paraId="16787416" w14:textId="77777777" w:rsidTr="00D16EE5">
        <w:tc>
          <w:tcPr>
            <w:tcW w:w="7512" w:type="dxa"/>
          </w:tcPr>
          <w:p w14:paraId="3F4541C6" w14:textId="7F0172CC" w:rsidR="005920F2" w:rsidRPr="00F57641" w:rsidRDefault="007C4C9E" w:rsidP="00D503DB">
            <w:pPr>
              <w:tabs>
                <w:tab w:val="left" w:pos="720"/>
              </w:tabs>
              <w:ind w:right="-545"/>
              <w:rPr>
                <w:rFonts w:cs="Arial"/>
                <w:bCs/>
                <w:sz w:val="20"/>
                <w:szCs w:val="20"/>
              </w:rPr>
            </w:pPr>
            <w:r>
              <w:rPr>
                <w:rFonts w:cs="Arial"/>
                <w:bCs/>
                <w:sz w:val="20"/>
                <w:szCs w:val="20"/>
              </w:rPr>
              <w:t>Explains in detail an argument for globalisation</w:t>
            </w:r>
          </w:p>
        </w:tc>
        <w:tc>
          <w:tcPr>
            <w:tcW w:w="1276" w:type="dxa"/>
            <w:vAlign w:val="center"/>
          </w:tcPr>
          <w:p w14:paraId="5EF9211E" w14:textId="13E1AD66" w:rsidR="005920F2" w:rsidRDefault="005920F2" w:rsidP="006D253C">
            <w:pPr>
              <w:jc w:val="center"/>
              <w:rPr>
                <w:rFonts w:cs="Arial"/>
                <w:bCs/>
                <w:sz w:val="20"/>
                <w:szCs w:val="20"/>
              </w:rPr>
            </w:pPr>
            <w:r>
              <w:rPr>
                <w:rFonts w:cs="Arial"/>
                <w:bCs/>
                <w:sz w:val="20"/>
                <w:szCs w:val="20"/>
              </w:rPr>
              <w:t>1</w:t>
            </w:r>
            <w:r w:rsidR="006D253C">
              <w:rPr>
                <w:rFonts w:cs="Arial"/>
                <w:bCs/>
                <w:sz w:val="20"/>
                <w:szCs w:val="20"/>
              </w:rPr>
              <w:t>–</w:t>
            </w:r>
            <w:r w:rsidR="007C4C9E">
              <w:rPr>
                <w:rFonts w:cs="Arial"/>
                <w:bCs/>
                <w:sz w:val="20"/>
                <w:szCs w:val="20"/>
              </w:rPr>
              <w:t>2</w:t>
            </w:r>
          </w:p>
        </w:tc>
      </w:tr>
      <w:tr w:rsidR="005920F2" w:rsidRPr="00A76F41" w14:paraId="70886025" w14:textId="77777777" w:rsidTr="00D16EE5">
        <w:tc>
          <w:tcPr>
            <w:tcW w:w="7512" w:type="dxa"/>
          </w:tcPr>
          <w:p w14:paraId="2DA61185" w14:textId="77777777" w:rsidR="005920F2" w:rsidRPr="00F57641" w:rsidRDefault="005920F2" w:rsidP="00D503DB">
            <w:pPr>
              <w:jc w:val="right"/>
              <w:rPr>
                <w:rFonts w:cs="Arial"/>
                <w:b/>
                <w:bCs/>
                <w:sz w:val="20"/>
                <w:szCs w:val="20"/>
              </w:rPr>
            </w:pPr>
            <w:r w:rsidRPr="00F57641">
              <w:rPr>
                <w:rFonts w:cs="Arial"/>
                <w:b/>
                <w:bCs/>
                <w:sz w:val="20"/>
                <w:szCs w:val="20"/>
              </w:rPr>
              <w:t>Total</w:t>
            </w:r>
          </w:p>
        </w:tc>
        <w:tc>
          <w:tcPr>
            <w:tcW w:w="1276" w:type="dxa"/>
            <w:vAlign w:val="center"/>
          </w:tcPr>
          <w:p w14:paraId="56FAD9F5" w14:textId="42DD1144" w:rsidR="005920F2" w:rsidRPr="00A76F41" w:rsidRDefault="005920F2" w:rsidP="00D503DB">
            <w:pPr>
              <w:jc w:val="right"/>
              <w:rPr>
                <w:rFonts w:cs="Arial"/>
                <w:b/>
                <w:bCs/>
                <w:sz w:val="20"/>
                <w:szCs w:val="20"/>
              </w:rPr>
            </w:pPr>
            <w:r>
              <w:rPr>
                <w:rFonts w:cs="Arial"/>
                <w:b/>
                <w:bCs/>
                <w:sz w:val="20"/>
                <w:szCs w:val="20"/>
              </w:rPr>
              <w:t>/</w:t>
            </w:r>
            <w:r w:rsidR="007C4C9E">
              <w:rPr>
                <w:rFonts w:cs="Arial"/>
                <w:b/>
                <w:bCs/>
                <w:sz w:val="20"/>
                <w:szCs w:val="20"/>
              </w:rPr>
              <w:t>4</w:t>
            </w:r>
          </w:p>
        </w:tc>
      </w:tr>
      <w:tr w:rsidR="005920F2" w:rsidRPr="00891E0F" w14:paraId="5B5D8BED" w14:textId="77777777" w:rsidTr="00D16EE5">
        <w:tc>
          <w:tcPr>
            <w:tcW w:w="8788" w:type="dxa"/>
            <w:gridSpan w:val="2"/>
            <w:shd w:val="clear" w:color="auto" w:fill="F1EBF5" w:themeFill="accent4" w:themeFillTint="33"/>
          </w:tcPr>
          <w:p w14:paraId="3ADD6AF8" w14:textId="77777777" w:rsidR="005920F2" w:rsidRPr="00F57641" w:rsidRDefault="005920F2" w:rsidP="00D503DB">
            <w:pPr>
              <w:spacing w:line="264" w:lineRule="auto"/>
              <w:contextualSpacing/>
              <w:rPr>
                <w:rFonts w:cs="Times New Roman"/>
                <w:b/>
                <w:sz w:val="20"/>
                <w:szCs w:val="20"/>
              </w:rPr>
            </w:pPr>
            <w:r w:rsidRPr="00F57641">
              <w:rPr>
                <w:rFonts w:cs="Arial"/>
                <w:b/>
                <w:bCs/>
                <w:sz w:val="20"/>
                <w:szCs w:val="20"/>
              </w:rPr>
              <w:t>Answer</w:t>
            </w:r>
          </w:p>
        </w:tc>
      </w:tr>
      <w:tr w:rsidR="005920F2" w:rsidRPr="00891E0F" w14:paraId="2C763FC8" w14:textId="77777777" w:rsidTr="00D16EE5">
        <w:tc>
          <w:tcPr>
            <w:tcW w:w="8788" w:type="dxa"/>
            <w:gridSpan w:val="2"/>
          </w:tcPr>
          <w:p w14:paraId="1656691D" w14:textId="77777777" w:rsidR="005920F2" w:rsidRDefault="007C4C9E" w:rsidP="002613E8">
            <w:pPr>
              <w:ind w:right="34"/>
              <w:rPr>
                <w:rFonts w:cs="Arial"/>
                <w:bCs/>
                <w:sz w:val="20"/>
                <w:szCs w:val="20"/>
              </w:rPr>
            </w:pPr>
            <w:r>
              <w:rPr>
                <w:rFonts w:cs="Arial"/>
                <w:bCs/>
                <w:sz w:val="20"/>
                <w:szCs w:val="20"/>
              </w:rPr>
              <w:t>Arguments for globalisation include:</w:t>
            </w:r>
          </w:p>
          <w:p w14:paraId="7467BC32" w14:textId="41E13F83" w:rsidR="007C4C9E" w:rsidRDefault="001A7FA8" w:rsidP="0023380A">
            <w:pPr>
              <w:pStyle w:val="ListParagraph"/>
              <w:numPr>
                <w:ilvl w:val="0"/>
                <w:numId w:val="20"/>
              </w:numPr>
              <w:spacing w:after="80"/>
              <w:ind w:right="34"/>
              <w:rPr>
                <w:rFonts w:cs="Arial"/>
                <w:bCs/>
                <w:sz w:val="20"/>
                <w:szCs w:val="20"/>
              </w:rPr>
            </w:pPr>
            <w:r>
              <w:rPr>
                <w:rFonts w:cs="Arial"/>
                <w:bCs/>
                <w:sz w:val="20"/>
                <w:szCs w:val="20"/>
              </w:rPr>
              <w:t>a</w:t>
            </w:r>
            <w:r w:rsidR="007C4C9E">
              <w:rPr>
                <w:rFonts w:cs="Arial"/>
                <w:bCs/>
                <w:sz w:val="20"/>
                <w:szCs w:val="20"/>
              </w:rPr>
              <w:t>ccess to a wider variety of goods and services</w:t>
            </w:r>
          </w:p>
          <w:p w14:paraId="6B0954EA" w14:textId="21D304C5" w:rsidR="007C4C9E" w:rsidRDefault="001A7FA8" w:rsidP="0023380A">
            <w:pPr>
              <w:pStyle w:val="ListParagraph"/>
              <w:numPr>
                <w:ilvl w:val="0"/>
                <w:numId w:val="20"/>
              </w:numPr>
              <w:spacing w:after="80"/>
              <w:ind w:right="34"/>
              <w:rPr>
                <w:rFonts w:cs="Arial"/>
                <w:bCs/>
                <w:sz w:val="20"/>
                <w:szCs w:val="20"/>
              </w:rPr>
            </w:pPr>
            <w:r>
              <w:rPr>
                <w:rFonts w:cs="Arial"/>
                <w:bCs/>
                <w:sz w:val="20"/>
                <w:szCs w:val="20"/>
              </w:rPr>
              <w:t>i</w:t>
            </w:r>
            <w:r w:rsidR="000F4450">
              <w:rPr>
                <w:rFonts w:cs="Arial"/>
                <w:bCs/>
                <w:sz w:val="20"/>
                <w:szCs w:val="20"/>
              </w:rPr>
              <w:t>ncrease in employment</w:t>
            </w:r>
          </w:p>
          <w:p w14:paraId="7C76D67D" w14:textId="49424D4C" w:rsidR="000F4450" w:rsidRDefault="001A7FA8" w:rsidP="0023380A">
            <w:pPr>
              <w:pStyle w:val="ListParagraph"/>
              <w:numPr>
                <w:ilvl w:val="0"/>
                <w:numId w:val="20"/>
              </w:numPr>
              <w:spacing w:after="80"/>
              <w:ind w:right="34"/>
              <w:rPr>
                <w:rFonts w:cs="Arial"/>
                <w:bCs/>
                <w:sz w:val="20"/>
                <w:szCs w:val="20"/>
              </w:rPr>
            </w:pPr>
            <w:r>
              <w:rPr>
                <w:rFonts w:cs="Arial"/>
                <w:bCs/>
                <w:sz w:val="20"/>
                <w:szCs w:val="20"/>
              </w:rPr>
              <w:t>h</w:t>
            </w:r>
            <w:r w:rsidR="000F4450">
              <w:rPr>
                <w:rFonts w:cs="Arial"/>
                <w:bCs/>
                <w:sz w:val="20"/>
                <w:szCs w:val="20"/>
              </w:rPr>
              <w:t>igher wages overall</w:t>
            </w:r>
          </w:p>
          <w:p w14:paraId="668DBFD2" w14:textId="5295CA80" w:rsidR="000F4450" w:rsidRDefault="001A7FA8" w:rsidP="0023380A">
            <w:pPr>
              <w:pStyle w:val="ListParagraph"/>
              <w:numPr>
                <w:ilvl w:val="0"/>
                <w:numId w:val="20"/>
              </w:numPr>
              <w:spacing w:after="80"/>
              <w:ind w:right="34"/>
              <w:rPr>
                <w:rFonts w:cs="Arial"/>
                <w:bCs/>
                <w:sz w:val="20"/>
                <w:szCs w:val="20"/>
              </w:rPr>
            </w:pPr>
            <w:r>
              <w:rPr>
                <w:rFonts w:cs="Arial"/>
                <w:bCs/>
                <w:sz w:val="20"/>
                <w:szCs w:val="20"/>
              </w:rPr>
              <w:t>i</w:t>
            </w:r>
            <w:r w:rsidR="000F4450">
              <w:rPr>
                <w:rFonts w:cs="Arial"/>
                <w:bCs/>
                <w:sz w:val="20"/>
                <w:szCs w:val="20"/>
              </w:rPr>
              <w:t>ncreases competition and efficiency</w:t>
            </w:r>
          </w:p>
          <w:p w14:paraId="69E87DF8" w14:textId="2AC4B6E3" w:rsidR="000F4450" w:rsidRDefault="001A7FA8" w:rsidP="0023380A">
            <w:pPr>
              <w:pStyle w:val="ListParagraph"/>
              <w:numPr>
                <w:ilvl w:val="0"/>
                <w:numId w:val="20"/>
              </w:numPr>
              <w:spacing w:after="80"/>
              <w:ind w:right="34"/>
              <w:rPr>
                <w:rFonts w:cs="Arial"/>
                <w:bCs/>
                <w:sz w:val="20"/>
                <w:szCs w:val="20"/>
              </w:rPr>
            </w:pPr>
            <w:r>
              <w:rPr>
                <w:rFonts w:cs="Arial"/>
                <w:bCs/>
                <w:sz w:val="20"/>
                <w:szCs w:val="20"/>
              </w:rPr>
              <w:t>r</w:t>
            </w:r>
            <w:r w:rsidR="000F4450">
              <w:rPr>
                <w:rFonts w:cs="Arial"/>
                <w:bCs/>
                <w:sz w:val="20"/>
                <w:szCs w:val="20"/>
              </w:rPr>
              <w:t>educes global poverty</w:t>
            </w:r>
          </w:p>
          <w:p w14:paraId="738B7149" w14:textId="4F6B8E61" w:rsidR="000F4450" w:rsidRDefault="001A7FA8" w:rsidP="0023380A">
            <w:pPr>
              <w:pStyle w:val="ListParagraph"/>
              <w:numPr>
                <w:ilvl w:val="0"/>
                <w:numId w:val="20"/>
              </w:numPr>
              <w:spacing w:after="80"/>
              <w:ind w:right="34"/>
              <w:rPr>
                <w:rFonts w:cs="Arial"/>
                <w:bCs/>
                <w:sz w:val="20"/>
                <w:szCs w:val="20"/>
              </w:rPr>
            </w:pPr>
            <w:r>
              <w:rPr>
                <w:rFonts w:cs="Arial"/>
                <w:bCs/>
                <w:sz w:val="20"/>
                <w:szCs w:val="20"/>
              </w:rPr>
              <w:t>i</w:t>
            </w:r>
            <w:r w:rsidR="000F4450">
              <w:rPr>
                <w:rFonts w:cs="Arial"/>
                <w:bCs/>
                <w:sz w:val="20"/>
                <w:szCs w:val="20"/>
              </w:rPr>
              <w:t>ncrease</w:t>
            </w:r>
            <w:r>
              <w:rPr>
                <w:rFonts w:cs="Arial"/>
                <w:bCs/>
                <w:sz w:val="20"/>
                <w:szCs w:val="20"/>
              </w:rPr>
              <w:t>s</w:t>
            </w:r>
            <w:r w:rsidR="000F4450">
              <w:rPr>
                <w:rFonts w:cs="Arial"/>
                <w:bCs/>
                <w:sz w:val="20"/>
                <w:szCs w:val="20"/>
              </w:rPr>
              <w:t xml:space="preserve"> economic growth</w:t>
            </w:r>
          </w:p>
          <w:p w14:paraId="2ECDE927" w14:textId="75F06F87" w:rsidR="000F4450" w:rsidRPr="007C4C9E" w:rsidRDefault="001A7FA8" w:rsidP="006D253C">
            <w:pPr>
              <w:pStyle w:val="ListParagraph"/>
              <w:numPr>
                <w:ilvl w:val="0"/>
                <w:numId w:val="20"/>
              </w:numPr>
              <w:ind w:right="34"/>
              <w:rPr>
                <w:rFonts w:cs="Arial"/>
                <w:bCs/>
                <w:sz w:val="20"/>
                <w:szCs w:val="20"/>
              </w:rPr>
            </w:pPr>
            <w:r>
              <w:rPr>
                <w:rFonts w:cs="Arial"/>
                <w:bCs/>
                <w:sz w:val="20"/>
                <w:szCs w:val="20"/>
              </w:rPr>
              <w:t>i</w:t>
            </w:r>
            <w:r w:rsidR="000F4450">
              <w:rPr>
                <w:rFonts w:cs="Arial"/>
                <w:bCs/>
                <w:sz w:val="20"/>
                <w:szCs w:val="20"/>
              </w:rPr>
              <w:t>ncreases overall living standards</w:t>
            </w:r>
          </w:p>
        </w:tc>
      </w:tr>
    </w:tbl>
    <w:p w14:paraId="78063043" w14:textId="17EAD1FC" w:rsidR="003E714A" w:rsidRPr="007A2A43" w:rsidRDefault="003E714A" w:rsidP="00D16EE5">
      <w:pPr>
        <w:pStyle w:val="ListParagraph"/>
        <w:numPr>
          <w:ilvl w:val="0"/>
          <w:numId w:val="23"/>
        </w:numPr>
        <w:spacing w:before="200" w:after="120"/>
        <w:ind w:left="425" w:hanging="425"/>
        <w:rPr>
          <w:rFonts w:cstheme="minorHAnsi"/>
        </w:rPr>
      </w:pPr>
      <w:r>
        <w:rPr>
          <w:rFonts w:cstheme="minorHAnsi"/>
        </w:rPr>
        <w:t>With reference to the article, describe what has happened to globalisation in recent years.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5920F2" w:rsidRPr="00891E0F" w14:paraId="5FBBCD67" w14:textId="77777777" w:rsidTr="00D16EE5">
        <w:tc>
          <w:tcPr>
            <w:tcW w:w="7512" w:type="dxa"/>
            <w:shd w:val="clear" w:color="auto" w:fill="BD9FCF" w:themeFill="accent4"/>
          </w:tcPr>
          <w:p w14:paraId="5870F781" w14:textId="77777777" w:rsidR="005920F2" w:rsidRPr="00C211ED" w:rsidRDefault="005920F2"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00D3FDCA" w14:textId="77777777" w:rsidR="005920F2" w:rsidRPr="00C211ED" w:rsidRDefault="005920F2" w:rsidP="00D503DB">
            <w:pPr>
              <w:spacing w:line="264" w:lineRule="auto"/>
              <w:contextualSpacing/>
              <w:jc w:val="center"/>
              <w:rPr>
                <w:rFonts w:cs="Times New Roman"/>
                <w:b/>
                <w:sz w:val="20"/>
                <w:szCs w:val="20"/>
              </w:rPr>
            </w:pPr>
            <w:r w:rsidRPr="00C211ED">
              <w:rPr>
                <w:rFonts w:cs="Times New Roman"/>
                <w:b/>
                <w:sz w:val="20"/>
                <w:szCs w:val="20"/>
              </w:rPr>
              <w:t>Marks</w:t>
            </w:r>
          </w:p>
        </w:tc>
      </w:tr>
      <w:tr w:rsidR="00636E10" w:rsidRPr="00891E0F" w14:paraId="72F6C9C1" w14:textId="77777777" w:rsidTr="00636E10">
        <w:trPr>
          <w:trHeight w:val="177"/>
        </w:trPr>
        <w:tc>
          <w:tcPr>
            <w:tcW w:w="8788" w:type="dxa"/>
            <w:gridSpan w:val="2"/>
            <w:vAlign w:val="center"/>
          </w:tcPr>
          <w:p w14:paraId="6C256DEB" w14:textId="53758227" w:rsidR="00636E10" w:rsidRPr="00FB307C" w:rsidRDefault="00636E10" w:rsidP="00636E10">
            <w:pPr>
              <w:rPr>
                <w:rFonts w:cs="Arial"/>
                <w:bCs/>
                <w:sz w:val="20"/>
                <w:szCs w:val="20"/>
              </w:rPr>
            </w:pPr>
            <w:r>
              <w:rPr>
                <w:rFonts w:cs="Arial"/>
                <w:sz w:val="20"/>
                <w:szCs w:val="20"/>
              </w:rPr>
              <w:t>One mark for each feature of trade during this time period including:</w:t>
            </w:r>
          </w:p>
        </w:tc>
      </w:tr>
      <w:tr w:rsidR="00477850" w:rsidRPr="00891E0F" w14:paraId="1233773E" w14:textId="77777777" w:rsidTr="008C6AE5">
        <w:trPr>
          <w:trHeight w:val="257"/>
        </w:trPr>
        <w:tc>
          <w:tcPr>
            <w:tcW w:w="7512" w:type="dxa"/>
            <w:vAlign w:val="center"/>
          </w:tcPr>
          <w:p w14:paraId="4E9470AD" w14:textId="02B262A9" w:rsidR="00477850" w:rsidRDefault="00477850" w:rsidP="008C6AE5">
            <w:pPr>
              <w:tabs>
                <w:tab w:val="left" w:pos="720"/>
              </w:tabs>
              <w:rPr>
                <w:rFonts w:cs="Arial"/>
                <w:sz w:val="20"/>
                <w:szCs w:val="20"/>
              </w:rPr>
            </w:pPr>
            <w:r>
              <w:rPr>
                <w:rFonts w:cs="Arial"/>
                <w:sz w:val="20"/>
                <w:szCs w:val="20"/>
              </w:rPr>
              <w:t>Transportation costs</w:t>
            </w:r>
          </w:p>
        </w:tc>
        <w:tc>
          <w:tcPr>
            <w:tcW w:w="1276" w:type="dxa"/>
            <w:vAlign w:val="center"/>
          </w:tcPr>
          <w:p w14:paraId="2FB37244" w14:textId="05D3C928" w:rsidR="00477850" w:rsidRPr="00FB307C" w:rsidRDefault="00477850" w:rsidP="008C6AE5">
            <w:pPr>
              <w:jc w:val="center"/>
              <w:rPr>
                <w:rFonts w:cs="Arial"/>
                <w:bCs/>
                <w:sz w:val="20"/>
                <w:szCs w:val="20"/>
              </w:rPr>
            </w:pPr>
            <w:r>
              <w:rPr>
                <w:rFonts w:cs="Arial"/>
                <w:bCs/>
                <w:sz w:val="20"/>
                <w:szCs w:val="20"/>
              </w:rPr>
              <w:t>1</w:t>
            </w:r>
          </w:p>
        </w:tc>
      </w:tr>
      <w:tr w:rsidR="005920F2" w:rsidRPr="00891E0F" w14:paraId="08FD83E5" w14:textId="77777777" w:rsidTr="008C6AE5">
        <w:trPr>
          <w:trHeight w:val="257"/>
        </w:trPr>
        <w:tc>
          <w:tcPr>
            <w:tcW w:w="7512" w:type="dxa"/>
            <w:vAlign w:val="center"/>
          </w:tcPr>
          <w:p w14:paraId="00A6D4D9" w14:textId="0CA01C92" w:rsidR="005920F2" w:rsidRPr="00F57641" w:rsidRDefault="003B2A95" w:rsidP="008C6AE5">
            <w:pPr>
              <w:tabs>
                <w:tab w:val="left" w:pos="720"/>
              </w:tabs>
              <w:ind w:right="-545"/>
              <w:rPr>
                <w:rFonts w:cs="Arial"/>
                <w:bCs/>
                <w:sz w:val="20"/>
                <w:szCs w:val="20"/>
              </w:rPr>
            </w:pPr>
            <w:r>
              <w:rPr>
                <w:rFonts w:cs="Arial"/>
                <w:bCs/>
                <w:sz w:val="20"/>
                <w:szCs w:val="20"/>
              </w:rPr>
              <w:t>Increasing competition for MNCs</w:t>
            </w:r>
          </w:p>
        </w:tc>
        <w:tc>
          <w:tcPr>
            <w:tcW w:w="1276" w:type="dxa"/>
            <w:vAlign w:val="center"/>
          </w:tcPr>
          <w:p w14:paraId="1B403352" w14:textId="77777777" w:rsidR="005920F2" w:rsidRDefault="005920F2" w:rsidP="00D503DB">
            <w:pPr>
              <w:jc w:val="center"/>
              <w:rPr>
                <w:rFonts w:cs="Arial"/>
                <w:bCs/>
                <w:sz w:val="20"/>
                <w:szCs w:val="20"/>
              </w:rPr>
            </w:pPr>
            <w:r>
              <w:rPr>
                <w:rFonts w:cs="Arial"/>
                <w:bCs/>
                <w:sz w:val="20"/>
                <w:szCs w:val="20"/>
              </w:rPr>
              <w:t>1</w:t>
            </w:r>
          </w:p>
        </w:tc>
      </w:tr>
      <w:tr w:rsidR="005920F2" w:rsidRPr="00891E0F" w14:paraId="553CDE22" w14:textId="77777777" w:rsidTr="008C6AE5">
        <w:trPr>
          <w:trHeight w:val="257"/>
        </w:trPr>
        <w:tc>
          <w:tcPr>
            <w:tcW w:w="7512" w:type="dxa"/>
          </w:tcPr>
          <w:p w14:paraId="00B9A287" w14:textId="7FEC66DD" w:rsidR="005920F2" w:rsidRPr="00F57641" w:rsidRDefault="003B2A95" w:rsidP="00D503DB">
            <w:pPr>
              <w:tabs>
                <w:tab w:val="left" w:pos="720"/>
              </w:tabs>
              <w:ind w:right="-545"/>
              <w:rPr>
                <w:rFonts w:cs="Arial"/>
                <w:bCs/>
                <w:sz w:val="20"/>
                <w:szCs w:val="20"/>
              </w:rPr>
            </w:pPr>
            <w:r>
              <w:rPr>
                <w:rFonts w:cs="Arial"/>
                <w:bCs/>
                <w:sz w:val="20"/>
                <w:szCs w:val="20"/>
              </w:rPr>
              <w:t>Increased trade in services</w:t>
            </w:r>
          </w:p>
        </w:tc>
        <w:tc>
          <w:tcPr>
            <w:tcW w:w="1276" w:type="dxa"/>
            <w:vAlign w:val="center"/>
          </w:tcPr>
          <w:p w14:paraId="6C9CC4F5" w14:textId="77777777" w:rsidR="005920F2" w:rsidRDefault="005920F2" w:rsidP="00D503DB">
            <w:pPr>
              <w:jc w:val="center"/>
              <w:rPr>
                <w:rFonts w:cs="Arial"/>
                <w:bCs/>
                <w:sz w:val="20"/>
                <w:szCs w:val="20"/>
              </w:rPr>
            </w:pPr>
            <w:r>
              <w:rPr>
                <w:rFonts w:cs="Arial"/>
                <w:bCs/>
                <w:sz w:val="20"/>
                <w:szCs w:val="20"/>
              </w:rPr>
              <w:t>1</w:t>
            </w:r>
          </w:p>
        </w:tc>
      </w:tr>
      <w:tr w:rsidR="005920F2" w:rsidRPr="00A76F41" w14:paraId="10820E79" w14:textId="77777777" w:rsidTr="00D16EE5">
        <w:tc>
          <w:tcPr>
            <w:tcW w:w="7512" w:type="dxa"/>
          </w:tcPr>
          <w:p w14:paraId="1B2293FF" w14:textId="77777777" w:rsidR="005920F2" w:rsidRPr="00F57641" w:rsidRDefault="005920F2" w:rsidP="00D503DB">
            <w:pPr>
              <w:jc w:val="right"/>
              <w:rPr>
                <w:rFonts w:cs="Arial"/>
                <w:b/>
                <w:bCs/>
                <w:sz w:val="20"/>
                <w:szCs w:val="20"/>
              </w:rPr>
            </w:pPr>
            <w:r w:rsidRPr="00F57641">
              <w:rPr>
                <w:rFonts w:cs="Arial"/>
                <w:b/>
                <w:bCs/>
                <w:sz w:val="20"/>
                <w:szCs w:val="20"/>
              </w:rPr>
              <w:t>Total</w:t>
            </w:r>
          </w:p>
        </w:tc>
        <w:tc>
          <w:tcPr>
            <w:tcW w:w="1276" w:type="dxa"/>
            <w:vAlign w:val="center"/>
          </w:tcPr>
          <w:p w14:paraId="189468B8" w14:textId="639203D2" w:rsidR="005920F2" w:rsidRPr="00A76F41" w:rsidRDefault="005920F2" w:rsidP="00D503DB">
            <w:pPr>
              <w:jc w:val="right"/>
              <w:rPr>
                <w:rFonts w:cs="Arial"/>
                <w:b/>
                <w:bCs/>
                <w:sz w:val="20"/>
                <w:szCs w:val="20"/>
              </w:rPr>
            </w:pPr>
            <w:r>
              <w:rPr>
                <w:rFonts w:cs="Arial"/>
                <w:b/>
                <w:bCs/>
                <w:sz w:val="20"/>
                <w:szCs w:val="20"/>
              </w:rPr>
              <w:t>/</w:t>
            </w:r>
            <w:r w:rsidR="005C4033">
              <w:rPr>
                <w:rFonts w:cs="Arial"/>
                <w:b/>
                <w:bCs/>
                <w:sz w:val="20"/>
                <w:szCs w:val="20"/>
              </w:rPr>
              <w:t>3</w:t>
            </w:r>
          </w:p>
        </w:tc>
      </w:tr>
      <w:tr w:rsidR="005920F2" w:rsidRPr="00891E0F" w14:paraId="763F2909" w14:textId="77777777" w:rsidTr="00D16EE5">
        <w:tc>
          <w:tcPr>
            <w:tcW w:w="8788" w:type="dxa"/>
            <w:gridSpan w:val="2"/>
            <w:shd w:val="clear" w:color="auto" w:fill="F1EBF5" w:themeFill="accent4" w:themeFillTint="33"/>
          </w:tcPr>
          <w:p w14:paraId="6871F133" w14:textId="77777777" w:rsidR="005920F2" w:rsidRPr="00F57641" w:rsidRDefault="005920F2" w:rsidP="00D503DB">
            <w:pPr>
              <w:spacing w:line="264" w:lineRule="auto"/>
              <w:contextualSpacing/>
              <w:rPr>
                <w:rFonts w:cs="Times New Roman"/>
                <w:b/>
                <w:sz w:val="20"/>
                <w:szCs w:val="20"/>
              </w:rPr>
            </w:pPr>
            <w:r w:rsidRPr="00F57641">
              <w:rPr>
                <w:rFonts w:cs="Arial"/>
                <w:b/>
                <w:bCs/>
                <w:sz w:val="20"/>
                <w:szCs w:val="20"/>
              </w:rPr>
              <w:t>Answer</w:t>
            </w:r>
          </w:p>
        </w:tc>
      </w:tr>
      <w:tr w:rsidR="005920F2" w:rsidRPr="00891E0F" w14:paraId="1EC6AC89" w14:textId="77777777" w:rsidTr="00D16EE5">
        <w:tc>
          <w:tcPr>
            <w:tcW w:w="8788" w:type="dxa"/>
            <w:gridSpan w:val="2"/>
          </w:tcPr>
          <w:p w14:paraId="05C842FB" w14:textId="313449AB" w:rsidR="00CA43AB" w:rsidRPr="006D253C" w:rsidRDefault="003B2A95" w:rsidP="003B2A95">
            <w:pPr>
              <w:spacing w:after="80"/>
              <w:ind w:right="34"/>
              <w:rPr>
                <w:sz w:val="20"/>
              </w:rPr>
            </w:pPr>
            <w:r w:rsidRPr="006D253C">
              <w:rPr>
                <w:sz w:val="20"/>
              </w:rPr>
              <w:t>Transportat</w:t>
            </w:r>
            <w:r w:rsidR="00ED7A84">
              <w:rPr>
                <w:sz w:val="20"/>
              </w:rPr>
              <w:t>ion costs have stopped falling</w:t>
            </w:r>
          </w:p>
          <w:p w14:paraId="0758404C" w14:textId="667BD67D" w:rsidR="00CA43AB" w:rsidRPr="006D253C" w:rsidRDefault="003B2A95" w:rsidP="00CA43AB">
            <w:pPr>
              <w:spacing w:after="80"/>
              <w:ind w:right="34"/>
              <w:rPr>
                <w:sz w:val="20"/>
              </w:rPr>
            </w:pPr>
            <w:r w:rsidRPr="006D253C">
              <w:rPr>
                <w:sz w:val="20"/>
              </w:rPr>
              <w:t xml:space="preserve">Multinational firms have found that expansion </w:t>
            </w:r>
            <w:r w:rsidR="00ED7A84">
              <w:rPr>
                <w:sz w:val="20"/>
              </w:rPr>
              <w:t>is expensive</w:t>
            </w:r>
          </w:p>
          <w:p w14:paraId="6A46E6B8" w14:textId="0D0A1DAC" w:rsidR="00CA43AB" w:rsidRPr="006D253C" w:rsidRDefault="00CA43AB" w:rsidP="00CA43AB">
            <w:pPr>
              <w:spacing w:after="80"/>
              <w:ind w:right="34"/>
              <w:rPr>
                <w:sz w:val="20"/>
              </w:rPr>
            </w:pPr>
            <w:r w:rsidRPr="006D253C">
              <w:rPr>
                <w:sz w:val="20"/>
              </w:rPr>
              <w:t>L</w:t>
            </w:r>
            <w:r w:rsidR="003B2A95" w:rsidRPr="006D253C">
              <w:rPr>
                <w:sz w:val="20"/>
              </w:rPr>
              <w:t>ocal p</w:t>
            </w:r>
            <w:r w:rsidR="00ED7A84">
              <w:rPr>
                <w:sz w:val="20"/>
              </w:rPr>
              <w:t>roducers are tough competition</w:t>
            </w:r>
          </w:p>
          <w:p w14:paraId="12945CB7" w14:textId="0AA74E55" w:rsidR="00CA43AB" w:rsidRPr="006D253C" w:rsidRDefault="00CA43AB" w:rsidP="00CA43AB">
            <w:pPr>
              <w:spacing w:after="80"/>
              <w:ind w:right="34"/>
              <w:rPr>
                <w:sz w:val="20"/>
              </w:rPr>
            </w:pPr>
            <w:r w:rsidRPr="006D253C">
              <w:rPr>
                <w:sz w:val="20"/>
              </w:rPr>
              <w:t>T</w:t>
            </w:r>
            <w:r w:rsidR="003B2A95" w:rsidRPr="006D253C">
              <w:rPr>
                <w:sz w:val="20"/>
              </w:rPr>
              <w:t>rade in services</w:t>
            </w:r>
            <w:r w:rsidRPr="006D253C">
              <w:rPr>
                <w:sz w:val="20"/>
              </w:rPr>
              <w:t xml:space="preserve"> has increased</w:t>
            </w:r>
          </w:p>
          <w:p w14:paraId="7016339B" w14:textId="7A6BB3A6" w:rsidR="005920F2" w:rsidRPr="003A0DB4" w:rsidRDefault="003B2A95" w:rsidP="006D253C">
            <w:pPr>
              <w:ind w:right="34"/>
              <w:rPr>
                <w:rFonts w:cs="Arial"/>
                <w:bCs/>
                <w:sz w:val="20"/>
                <w:szCs w:val="20"/>
              </w:rPr>
            </w:pPr>
            <w:r w:rsidRPr="006D253C">
              <w:rPr>
                <w:sz w:val="20"/>
              </w:rPr>
              <w:t>Chinese manufacturers have become more self-sufficient and a</w:t>
            </w:r>
            <w:r w:rsidR="00ED7A84">
              <w:rPr>
                <w:sz w:val="20"/>
              </w:rPr>
              <w:t>re importing less from overseas</w:t>
            </w:r>
          </w:p>
        </w:tc>
      </w:tr>
    </w:tbl>
    <w:p w14:paraId="1DA5CC09" w14:textId="58FB9DDF" w:rsidR="000F4450" w:rsidRPr="003B2A95" w:rsidRDefault="003E714A" w:rsidP="00D16EE5">
      <w:pPr>
        <w:pStyle w:val="ListParagraph"/>
        <w:numPr>
          <w:ilvl w:val="0"/>
          <w:numId w:val="23"/>
        </w:numPr>
        <w:spacing w:before="200" w:after="120"/>
        <w:ind w:left="425" w:hanging="425"/>
        <w:rPr>
          <w:rFonts w:cstheme="minorHAnsi"/>
        </w:rPr>
      </w:pPr>
      <w:r>
        <w:rPr>
          <w:rFonts w:cstheme="minorHAnsi"/>
        </w:rPr>
        <w:t xml:space="preserve">There is a new populist movement against globalisation. Suggest reasons for this with specific reference to </w:t>
      </w:r>
      <w:r w:rsidR="00B3372D" w:rsidRPr="00B3372D">
        <w:rPr>
          <w:rFonts w:cstheme="minorHAnsi"/>
          <w:b/>
        </w:rPr>
        <w:t>two</w:t>
      </w:r>
      <w:r>
        <w:rPr>
          <w:rFonts w:cstheme="minorHAnsi"/>
        </w:rPr>
        <w:t xml:space="preserve"> arguments against globalisation</w:t>
      </w:r>
      <w:r w:rsidRPr="004A7D97">
        <w:rPr>
          <w:rFonts w:cstheme="minorHAnsi"/>
        </w:rPr>
        <w:t>.</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0F4450" w:rsidRPr="00891E0F" w14:paraId="0F8C7D81" w14:textId="77777777" w:rsidTr="00D16EE5">
        <w:tc>
          <w:tcPr>
            <w:tcW w:w="7512" w:type="dxa"/>
            <w:shd w:val="clear" w:color="auto" w:fill="BD9FCF" w:themeFill="accent4"/>
          </w:tcPr>
          <w:p w14:paraId="7C9136AE" w14:textId="77777777" w:rsidR="000F4450" w:rsidRPr="00C211ED" w:rsidRDefault="000F4450"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69EBA100" w14:textId="69406595" w:rsidR="000F4450" w:rsidRPr="00C211ED" w:rsidRDefault="000F4450" w:rsidP="00D503DB">
            <w:pPr>
              <w:spacing w:line="264" w:lineRule="auto"/>
              <w:contextualSpacing/>
              <w:jc w:val="center"/>
              <w:rPr>
                <w:rFonts w:cs="Times New Roman"/>
                <w:b/>
                <w:sz w:val="20"/>
                <w:szCs w:val="20"/>
              </w:rPr>
            </w:pPr>
            <w:r w:rsidRPr="00C211ED">
              <w:rPr>
                <w:rFonts w:cs="Times New Roman"/>
                <w:b/>
                <w:sz w:val="20"/>
                <w:szCs w:val="20"/>
              </w:rPr>
              <w:t>Marks</w:t>
            </w:r>
          </w:p>
        </w:tc>
      </w:tr>
      <w:tr w:rsidR="008C6AE5" w:rsidRPr="00891E0F" w14:paraId="14C98E6E" w14:textId="77777777" w:rsidTr="008C6AE5">
        <w:tc>
          <w:tcPr>
            <w:tcW w:w="8788" w:type="dxa"/>
            <w:gridSpan w:val="2"/>
            <w:vAlign w:val="center"/>
          </w:tcPr>
          <w:p w14:paraId="6A77E643" w14:textId="1396B67D" w:rsidR="008C6AE5" w:rsidRPr="00FB307C" w:rsidRDefault="008C6AE5" w:rsidP="008C6AE5">
            <w:pPr>
              <w:rPr>
                <w:rFonts w:cs="Arial"/>
                <w:bCs/>
                <w:sz w:val="20"/>
                <w:szCs w:val="20"/>
              </w:rPr>
            </w:pPr>
            <w:r>
              <w:rPr>
                <w:rFonts w:cs="Arial"/>
                <w:sz w:val="20"/>
                <w:szCs w:val="20"/>
              </w:rPr>
              <w:t>For each argument:</w:t>
            </w:r>
          </w:p>
        </w:tc>
      </w:tr>
      <w:tr w:rsidR="000F4450" w:rsidRPr="00891E0F" w14:paraId="3E9C82F1" w14:textId="77777777" w:rsidTr="00D16EE5">
        <w:tc>
          <w:tcPr>
            <w:tcW w:w="7512" w:type="dxa"/>
          </w:tcPr>
          <w:p w14:paraId="1369CFA1" w14:textId="77777777" w:rsidR="000F4450" w:rsidRPr="00F57641" w:rsidRDefault="000F4450" w:rsidP="00D503DB">
            <w:pPr>
              <w:tabs>
                <w:tab w:val="left" w:pos="720"/>
              </w:tabs>
              <w:ind w:right="-545"/>
              <w:rPr>
                <w:rFonts w:cs="Arial"/>
                <w:bCs/>
                <w:sz w:val="20"/>
                <w:szCs w:val="20"/>
              </w:rPr>
            </w:pPr>
            <w:r>
              <w:rPr>
                <w:rFonts w:cs="Arial"/>
                <w:bCs/>
                <w:sz w:val="20"/>
                <w:szCs w:val="20"/>
              </w:rPr>
              <w:t>Explains in detail an argument for globalisation</w:t>
            </w:r>
          </w:p>
        </w:tc>
        <w:tc>
          <w:tcPr>
            <w:tcW w:w="1276" w:type="dxa"/>
            <w:vAlign w:val="center"/>
          </w:tcPr>
          <w:p w14:paraId="5D4F19C5" w14:textId="4C3E1963" w:rsidR="000F4450" w:rsidRDefault="000F4450" w:rsidP="00216F35">
            <w:pPr>
              <w:jc w:val="center"/>
              <w:rPr>
                <w:rFonts w:cs="Arial"/>
                <w:bCs/>
                <w:sz w:val="20"/>
                <w:szCs w:val="20"/>
              </w:rPr>
            </w:pPr>
            <w:r>
              <w:rPr>
                <w:rFonts w:cs="Arial"/>
                <w:bCs/>
                <w:sz w:val="20"/>
                <w:szCs w:val="20"/>
              </w:rPr>
              <w:t>1</w:t>
            </w:r>
            <w:r w:rsidR="00216F35">
              <w:rPr>
                <w:rFonts w:cs="Arial"/>
                <w:bCs/>
                <w:sz w:val="20"/>
                <w:szCs w:val="20"/>
              </w:rPr>
              <w:t>–</w:t>
            </w:r>
            <w:r>
              <w:rPr>
                <w:rFonts w:cs="Arial"/>
                <w:bCs/>
                <w:sz w:val="20"/>
                <w:szCs w:val="20"/>
              </w:rPr>
              <w:t>2</w:t>
            </w:r>
          </w:p>
        </w:tc>
      </w:tr>
      <w:tr w:rsidR="000F4450" w:rsidRPr="00A76F41" w14:paraId="1BB988F8" w14:textId="77777777" w:rsidTr="00D16EE5">
        <w:tc>
          <w:tcPr>
            <w:tcW w:w="7512" w:type="dxa"/>
          </w:tcPr>
          <w:p w14:paraId="1558325E" w14:textId="77777777" w:rsidR="000F4450" w:rsidRPr="00F57641" w:rsidRDefault="000F4450" w:rsidP="00D503DB">
            <w:pPr>
              <w:jc w:val="right"/>
              <w:rPr>
                <w:rFonts w:cs="Arial"/>
                <w:b/>
                <w:bCs/>
                <w:sz w:val="20"/>
                <w:szCs w:val="20"/>
              </w:rPr>
            </w:pPr>
            <w:r w:rsidRPr="00F57641">
              <w:rPr>
                <w:rFonts w:cs="Arial"/>
                <w:b/>
                <w:bCs/>
                <w:sz w:val="20"/>
                <w:szCs w:val="20"/>
              </w:rPr>
              <w:t>Total</w:t>
            </w:r>
          </w:p>
        </w:tc>
        <w:tc>
          <w:tcPr>
            <w:tcW w:w="1276" w:type="dxa"/>
            <w:vAlign w:val="center"/>
          </w:tcPr>
          <w:p w14:paraId="7390F951" w14:textId="77777777" w:rsidR="000F4450" w:rsidRPr="00A76F41" w:rsidRDefault="000F4450" w:rsidP="00D503DB">
            <w:pPr>
              <w:jc w:val="right"/>
              <w:rPr>
                <w:rFonts w:cs="Arial"/>
                <w:b/>
                <w:bCs/>
                <w:sz w:val="20"/>
                <w:szCs w:val="20"/>
              </w:rPr>
            </w:pPr>
            <w:r>
              <w:rPr>
                <w:rFonts w:cs="Arial"/>
                <w:b/>
                <w:bCs/>
                <w:sz w:val="20"/>
                <w:szCs w:val="20"/>
              </w:rPr>
              <w:t>/4</w:t>
            </w:r>
          </w:p>
        </w:tc>
      </w:tr>
      <w:tr w:rsidR="000F4450" w:rsidRPr="00891E0F" w14:paraId="1DE48CE1" w14:textId="77777777" w:rsidTr="00D16EE5">
        <w:tc>
          <w:tcPr>
            <w:tcW w:w="8788" w:type="dxa"/>
            <w:gridSpan w:val="2"/>
            <w:shd w:val="clear" w:color="auto" w:fill="F1EBF5" w:themeFill="accent4" w:themeFillTint="33"/>
          </w:tcPr>
          <w:p w14:paraId="37C86557" w14:textId="77777777" w:rsidR="000F4450" w:rsidRPr="00F57641" w:rsidRDefault="000F4450" w:rsidP="00D503DB">
            <w:pPr>
              <w:spacing w:line="264" w:lineRule="auto"/>
              <w:contextualSpacing/>
              <w:rPr>
                <w:rFonts w:cs="Times New Roman"/>
                <w:b/>
                <w:sz w:val="20"/>
                <w:szCs w:val="20"/>
              </w:rPr>
            </w:pPr>
            <w:r w:rsidRPr="00F57641">
              <w:rPr>
                <w:rFonts w:cs="Arial"/>
                <w:b/>
                <w:bCs/>
                <w:sz w:val="20"/>
                <w:szCs w:val="20"/>
              </w:rPr>
              <w:t>Answer</w:t>
            </w:r>
          </w:p>
        </w:tc>
      </w:tr>
      <w:tr w:rsidR="000F4450" w:rsidRPr="00891E0F" w14:paraId="718CD452" w14:textId="77777777" w:rsidTr="00D16EE5">
        <w:tc>
          <w:tcPr>
            <w:tcW w:w="8788" w:type="dxa"/>
            <w:gridSpan w:val="2"/>
          </w:tcPr>
          <w:p w14:paraId="63FD5825" w14:textId="4B06848F" w:rsidR="000F4450" w:rsidRDefault="000F4450" w:rsidP="00D503DB">
            <w:pPr>
              <w:spacing w:after="80"/>
              <w:ind w:right="34"/>
              <w:rPr>
                <w:rFonts w:cs="Arial"/>
                <w:bCs/>
                <w:sz w:val="20"/>
                <w:szCs w:val="20"/>
              </w:rPr>
            </w:pPr>
            <w:r>
              <w:rPr>
                <w:rFonts w:cs="Arial"/>
                <w:bCs/>
                <w:sz w:val="20"/>
                <w:szCs w:val="20"/>
              </w:rPr>
              <w:t>Arguments against globalisation include:</w:t>
            </w:r>
          </w:p>
          <w:p w14:paraId="092B7D6E" w14:textId="41555BC4" w:rsidR="000F4450" w:rsidRDefault="00ED7A84" w:rsidP="0023380A">
            <w:pPr>
              <w:pStyle w:val="ListParagraph"/>
              <w:numPr>
                <w:ilvl w:val="0"/>
                <w:numId w:val="20"/>
              </w:numPr>
              <w:spacing w:after="80"/>
              <w:ind w:right="34"/>
              <w:rPr>
                <w:rFonts w:cs="Arial"/>
                <w:bCs/>
                <w:sz w:val="20"/>
                <w:szCs w:val="20"/>
              </w:rPr>
            </w:pPr>
            <w:r>
              <w:rPr>
                <w:rFonts w:cs="Arial"/>
                <w:bCs/>
                <w:sz w:val="20"/>
                <w:szCs w:val="20"/>
              </w:rPr>
              <w:t>l</w:t>
            </w:r>
            <w:r w:rsidR="000F4450">
              <w:rPr>
                <w:rFonts w:cs="Arial"/>
                <w:bCs/>
                <w:sz w:val="20"/>
                <w:szCs w:val="20"/>
              </w:rPr>
              <w:t>owers wages for low skilled workers</w:t>
            </w:r>
          </w:p>
          <w:p w14:paraId="64778D58" w14:textId="42CA6756" w:rsidR="000F4450" w:rsidRDefault="00ED7A84" w:rsidP="0023380A">
            <w:pPr>
              <w:pStyle w:val="ListParagraph"/>
              <w:numPr>
                <w:ilvl w:val="0"/>
                <w:numId w:val="20"/>
              </w:numPr>
              <w:spacing w:after="80"/>
              <w:ind w:right="34"/>
              <w:rPr>
                <w:rFonts w:cs="Arial"/>
                <w:bCs/>
                <w:sz w:val="20"/>
                <w:szCs w:val="20"/>
              </w:rPr>
            </w:pPr>
            <w:r>
              <w:rPr>
                <w:rFonts w:cs="Arial"/>
                <w:bCs/>
                <w:sz w:val="20"/>
                <w:szCs w:val="20"/>
              </w:rPr>
              <w:t>h</w:t>
            </w:r>
            <w:r w:rsidR="000F4450">
              <w:rPr>
                <w:rFonts w:cs="Arial"/>
                <w:bCs/>
                <w:sz w:val="20"/>
                <w:szCs w:val="20"/>
              </w:rPr>
              <w:t>igher unemployment for low skilled workers</w:t>
            </w:r>
          </w:p>
          <w:p w14:paraId="59766580" w14:textId="014ED739" w:rsidR="000F4450" w:rsidRDefault="00ED7A84" w:rsidP="0023380A">
            <w:pPr>
              <w:pStyle w:val="ListParagraph"/>
              <w:numPr>
                <w:ilvl w:val="0"/>
                <w:numId w:val="20"/>
              </w:numPr>
              <w:spacing w:after="80"/>
              <w:ind w:right="34"/>
              <w:rPr>
                <w:rFonts w:cs="Arial"/>
                <w:bCs/>
                <w:sz w:val="20"/>
                <w:szCs w:val="20"/>
              </w:rPr>
            </w:pPr>
            <w:r>
              <w:rPr>
                <w:rFonts w:cs="Arial"/>
                <w:bCs/>
                <w:sz w:val="20"/>
                <w:szCs w:val="20"/>
              </w:rPr>
              <w:t>i</w:t>
            </w:r>
            <w:r w:rsidR="000F4450">
              <w:rPr>
                <w:rFonts w:cs="Arial"/>
                <w:bCs/>
                <w:sz w:val="20"/>
                <w:szCs w:val="20"/>
              </w:rPr>
              <w:t>ncreases the use of child labour</w:t>
            </w:r>
          </w:p>
          <w:p w14:paraId="2E20B4FF" w14:textId="4B8C2372" w:rsidR="000F4450" w:rsidRDefault="00ED7A84" w:rsidP="0023380A">
            <w:pPr>
              <w:pStyle w:val="ListParagraph"/>
              <w:numPr>
                <w:ilvl w:val="0"/>
                <w:numId w:val="20"/>
              </w:numPr>
              <w:spacing w:after="80"/>
              <w:ind w:right="34"/>
              <w:rPr>
                <w:rFonts w:cs="Arial"/>
                <w:bCs/>
                <w:sz w:val="20"/>
                <w:szCs w:val="20"/>
              </w:rPr>
            </w:pPr>
            <w:r>
              <w:rPr>
                <w:rFonts w:cs="Arial"/>
                <w:bCs/>
                <w:sz w:val="20"/>
                <w:szCs w:val="20"/>
              </w:rPr>
              <w:t>d</w:t>
            </w:r>
            <w:r w:rsidR="000F4450">
              <w:rPr>
                <w:rFonts w:cs="Arial"/>
                <w:bCs/>
                <w:sz w:val="20"/>
                <w:szCs w:val="20"/>
              </w:rPr>
              <w:t>estroys local culture</w:t>
            </w:r>
          </w:p>
          <w:p w14:paraId="37CC57C7" w14:textId="2555B40D" w:rsidR="000F4450" w:rsidRDefault="00ED7A84" w:rsidP="0023380A">
            <w:pPr>
              <w:pStyle w:val="ListParagraph"/>
              <w:numPr>
                <w:ilvl w:val="0"/>
                <w:numId w:val="20"/>
              </w:numPr>
              <w:spacing w:after="80"/>
              <w:ind w:right="34"/>
              <w:rPr>
                <w:rFonts w:cs="Arial"/>
                <w:bCs/>
                <w:sz w:val="20"/>
                <w:szCs w:val="20"/>
              </w:rPr>
            </w:pPr>
            <w:r>
              <w:rPr>
                <w:rFonts w:cs="Arial"/>
                <w:bCs/>
                <w:sz w:val="20"/>
                <w:szCs w:val="20"/>
              </w:rPr>
              <w:t>i</w:t>
            </w:r>
            <w:r w:rsidR="000F4450">
              <w:rPr>
                <w:rFonts w:cs="Arial"/>
                <w:bCs/>
                <w:sz w:val="20"/>
                <w:szCs w:val="20"/>
              </w:rPr>
              <w:t>ncreases poverty in some regions</w:t>
            </w:r>
          </w:p>
          <w:p w14:paraId="35504F86" w14:textId="45E62C82" w:rsidR="000F4450" w:rsidRDefault="00ED7A84" w:rsidP="0023380A">
            <w:pPr>
              <w:pStyle w:val="ListParagraph"/>
              <w:numPr>
                <w:ilvl w:val="0"/>
                <w:numId w:val="20"/>
              </w:numPr>
              <w:spacing w:after="80"/>
              <w:ind w:right="34"/>
              <w:rPr>
                <w:rFonts w:cs="Arial"/>
                <w:bCs/>
                <w:sz w:val="20"/>
                <w:szCs w:val="20"/>
              </w:rPr>
            </w:pPr>
            <w:r>
              <w:rPr>
                <w:rFonts w:cs="Arial"/>
                <w:bCs/>
                <w:sz w:val="20"/>
                <w:szCs w:val="20"/>
              </w:rPr>
              <w:t>u</w:t>
            </w:r>
            <w:r w:rsidR="000F4450">
              <w:rPr>
                <w:rFonts w:cs="Arial"/>
                <w:bCs/>
                <w:sz w:val="20"/>
                <w:szCs w:val="20"/>
              </w:rPr>
              <w:t>nfair for LDCs</w:t>
            </w:r>
          </w:p>
          <w:p w14:paraId="6507A689" w14:textId="26CF9838" w:rsidR="000F4450" w:rsidRPr="007C4C9E" w:rsidRDefault="00ED7A84" w:rsidP="006D253C">
            <w:pPr>
              <w:pStyle w:val="ListParagraph"/>
              <w:numPr>
                <w:ilvl w:val="0"/>
                <w:numId w:val="20"/>
              </w:numPr>
              <w:ind w:right="34"/>
              <w:rPr>
                <w:rFonts w:cs="Arial"/>
                <w:bCs/>
                <w:sz w:val="20"/>
                <w:szCs w:val="20"/>
              </w:rPr>
            </w:pPr>
            <w:r>
              <w:rPr>
                <w:rFonts w:cs="Arial"/>
                <w:bCs/>
                <w:sz w:val="20"/>
                <w:szCs w:val="20"/>
              </w:rPr>
              <w:t>i</w:t>
            </w:r>
            <w:r w:rsidR="000F4450">
              <w:rPr>
                <w:rFonts w:cs="Arial"/>
                <w:bCs/>
                <w:sz w:val="20"/>
                <w:szCs w:val="20"/>
              </w:rPr>
              <w:t>ncreases environmental degradation</w:t>
            </w:r>
          </w:p>
        </w:tc>
      </w:tr>
    </w:tbl>
    <w:p w14:paraId="365578DE" w14:textId="06B108B4" w:rsidR="007A2A43" w:rsidRPr="00BB0872" w:rsidRDefault="007A2A43" w:rsidP="00925B06">
      <w:pPr>
        <w:tabs>
          <w:tab w:val="right" w:pos="9026"/>
        </w:tabs>
        <w:spacing w:before="200"/>
        <w:ind w:left="426" w:hanging="426"/>
        <w:rPr>
          <w:b/>
        </w:rPr>
      </w:pPr>
      <w:r w:rsidRPr="00BB0872">
        <w:rPr>
          <w:b/>
        </w:rPr>
        <w:t xml:space="preserve">Data </w:t>
      </w:r>
      <w:r w:rsidR="008C435C">
        <w:rPr>
          <w:b/>
        </w:rPr>
        <w:t>i</w:t>
      </w:r>
      <w:r w:rsidR="00B3372D">
        <w:rPr>
          <w:b/>
        </w:rPr>
        <w:t>nterpretation/</w:t>
      </w:r>
      <w:r w:rsidRPr="00BB0872">
        <w:rPr>
          <w:b/>
        </w:rPr>
        <w:t xml:space="preserve">Short </w:t>
      </w:r>
      <w:r w:rsidR="008C435C">
        <w:rPr>
          <w:b/>
        </w:rPr>
        <w:t>a</w:t>
      </w:r>
      <w:r w:rsidRPr="00BB0872">
        <w:rPr>
          <w:b/>
        </w:rPr>
        <w:t xml:space="preserve">nswer: Question </w:t>
      </w:r>
      <w:r>
        <w:rPr>
          <w:b/>
        </w:rPr>
        <w:t>2</w:t>
      </w:r>
    </w:p>
    <w:p w14:paraId="080AB49E" w14:textId="16A9C9C7" w:rsidR="007A2A43" w:rsidRDefault="007A2A43" w:rsidP="00D16EE5">
      <w:pPr>
        <w:pStyle w:val="ListParagraph"/>
        <w:numPr>
          <w:ilvl w:val="0"/>
          <w:numId w:val="24"/>
        </w:numPr>
        <w:tabs>
          <w:tab w:val="right" w:pos="9026"/>
        </w:tabs>
        <w:spacing w:after="120"/>
        <w:ind w:left="425" w:hanging="425"/>
      </w:pPr>
      <w:r>
        <w:t>Identify when Australia entered its fr</w:t>
      </w:r>
      <w:r w:rsidR="00416110">
        <w:t>ee trade agreement with China.</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7A2A43" w:rsidRPr="00891E0F" w14:paraId="4F879EF9" w14:textId="77777777" w:rsidTr="00D16EE5">
        <w:tc>
          <w:tcPr>
            <w:tcW w:w="7512" w:type="dxa"/>
            <w:shd w:val="clear" w:color="auto" w:fill="BD9FCF" w:themeFill="accent4"/>
          </w:tcPr>
          <w:p w14:paraId="1DBFCE51"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625AC6C0"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Marks</w:t>
            </w:r>
          </w:p>
        </w:tc>
      </w:tr>
      <w:tr w:rsidR="007A2A43" w:rsidRPr="00891E0F" w14:paraId="0F0EA698" w14:textId="77777777" w:rsidTr="00D16EE5">
        <w:tc>
          <w:tcPr>
            <w:tcW w:w="7512" w:type="dxa"/>
          </w:tcPr>
          <w:p w14:paraId="20EA8D87" w14:textId="543D5D2C" w:rsidR="007A2A43" w:rsidRPr="00F57641" w:rsidRDefault="007A2A43" w:rsidP="002348B6">
            <w:pPr>
              <w:tabs>
                <w:tab w:val="left" w:pos="720"/>
              </w:tabs>
              <w:rPr>
                <w:rFonts w:cs="Arial"/>
                <w:sz w:val="20"/>
                <w:szCs w:val="20"/>
              </w:rPr>
            </w:pPr>
            <w:r>
              <w:rPr>
                <w:rFonts w:cs="Arial"/>
                <w:sz w:val="20"/>
                <w:szCs w:val="20"/>
              </w:rPr>
              <w:t>1990</w:t>
            </w:r>
            <w:r w:rsidR="002348B6">
              <w:rPr>
                <w:rFonts w:cs="Arial"/>
                <w:sz w:val="20"/>
                <w:szCs w:val="20"/>
              </w:rPr>
              <w:t>–</w:t>
            </w:r>
            <w:r>
              <w:rPr>
                <w:rFonts w:cs="Arial"/>
                <w:sz w:val="20"/>
                <w:szCs w:val="20"/>
              </w:rPr>
              <w:t>2010</w:t>
            </w:r>
          </w:p>
        </w:tc>
        <w:tc>
          <w:tcPr>
            <w:tcW w:w="1276" w:type="dxa"/>
            <w:vAlign w:val="center"/>
          </w:tcPr>
          <w:p w14:paraId="61442A11" w14:textId="77777777" w:rsidR="007A2A43" w:rsidRPr="00FB307C" w:rsidRDefault="007A2A43" w:rsidP="00D503DB">
            <w:pPr>
              <w:jc w:val="center"/>
              <w:rPr>
                <w:rFonts w:cs="Arial"/>
                <w:bCs/>
                <w:sz w:val="20"/>
                <w:szCs w:val="20"/>
              </w:rPr>
            </w:pPr>
            <w:r>
              <w:rPr>
                <w:rFonts w:cs="Arial"/>
                <w:bCs/>
                <w:sz w:val="20"/>
                <w:szCs w:val="20"/>
              </w:rPr>
              <w:t>1</w:t>
            </w:r>
          </w:p>
        </w:tc>
      </w:tr>
      <w:tr w:rsidR="007A2A43" w:rsidRPr="00A76F41" w14:paraId="015BAFD4" w14:textId="77777777" w:rsidTr="00D16EE5">
        <w:tc>
          <w:tcPr>
            <w:tcW w:w="7512" w:type="dxa"/>
          </w:tcPr>
          <w:p w14:paraId="4019D595" w14:textId="77777777" w:rsidR="007A2A43" w:rsidRPr="00F57641" w:rsidRDefault="007A2A43" w:rsidP="00D503DB">
            <w:pPr>
              <w:jc w:val="right"/>
              <w:rPr>
                <w:rFonts w:cs="Arial"/>
                <w:b/>
                <w:bCs/>
                <w:sz w:val="20"/>
                <w:szCs w:val="20"/>
              </w:rPr>
            </w:pPr>
            <w:r w:rsidRPr="00F57641">
              <w:rPr>
                <w:rFonts w:cs="Arial"/>
                <w:b/>
                <w:bCs/>
                <w:sz w:val="20"/>
                <w:szCs w:val="20"/>
              </w:rPr>
              <w:t>Total</w:t>
            </w:r>
          </w:p>
        </w:tc>
        <w:tc>
          <w:tcPr>
            <w:tcW w:w="1276" w:type="dxa"/>
            <w:vAlign w:val="center"/>
          </w:tcPr>
          <w:p w14:paraId="3A239018" w14:textId="77777777" w:rsidR="007A2A43" w:rsidRPr="00A76F41" w:rsidRDefault="007A2A43" w:rsidP="00D503DB">
            <w:pPr>
              <w:jc w:val="right"/>
              <w:rPr>
                <w:rFonts w:cs="Arial"/>
                <w:b/>
                <w:bCs/>
                <w:sz w:val="20"/>
                <w:szCs w:val="20"/>
              </w:rPr>
            </w:pPr>
            <w:r>
              <w:rPr>
                <w:rFonts w:cs="Arial"/>
                <w:b/>
                <w:bCs/>
                <w:sz w:val="20"/>
                <w:szCs w:val="20"/>
              </w:rPr>
              <w:t>/1</w:t>
            </w:r>
          </w:p>
        </w:tc>
      </w:tr>
      <w:tr w:rsidR="007A2A43" w:rsidRPr="00891E0F" w14:paraId="6871797C" w14:textId="77777777" w:rsidTr="00D16EE5">
        <w:tc>
          <w:tcPr>
            <w:tcW w:w="8788" w:type="dxa"/>
            <w:gridSpan w:val="2"/>
            <w:shd w:val="clear" w:color="auto" w:fill="F1EBF5" w:themeFill="accent4" w:themeFillTint="33"/>
          </w:tcPr>
          <w:p w14:paraId="357519F4" w14:textId="77777777" w:rsidR="007A2A43" w:rsidRPr="00F57641" w:rsidRDefault="007A2A43" w:rsidP="00D503DB">
            <w:pPr>
              <w:spacing w:line="264" w:lineRule="auto"/>
              <w:contextualSpacing/>
              <w:rPr>
                <w:rFonts w:cs="Times New Roman"/>
                <w:b/>
                <w:sz w:val="20"/>
                <w:szCs w:val="20"/>
              </w:rPr>
            </w:pPr>
            <w:r w:rsidRPr="00F57641">
              <w:rPr>
                <w:rFonts w:cs="Arial"/>
                <w:b/>
                <w:bCs/>
                <w:sz w:val="20"/>
                <w:szCs w:val="20"/>
              </w:rPr>
              <w:t>Answer</w:t>
            </w:r>
          </w:p>
        </w:tc>
      </w:tr>
      <w:tr w:rsidR="007A2A43" w:rsidRPr="00891E0F" w14:paraId="318B2869" w14:textId="77777777" w:rsidTr="00D16EE5">
        <w:tc>
          <w:tcPr>
            <w:tcW w:w="8788" w:type="dxa"/>
            <w:gridSpan w:val="2"/>
            <w:vAlign w:val="center"/>
          </w:tcPr>
          <w:p w14:paraId="644E792A" w14:textId="2231CB11" w:rsidR="007A2A43" w:rsidRPr="00F57641" w:rsidRDefault="007A2A43" w:rsidP="00BE4023">
            <w:pPr>
              <w:ind w:right="34"/>
              <w:rPr>
                <w:rFonts w:cs="Arial"/>
                <w:bCs/>
                <w:sz w:val="20"/>
                <w:szCs w:val="20"/>
              </w:rPr>
            </w:pPr>
            <w:r>
              <w:rPr>
                <w:rFonts w:cs="Arial"/>
                <w:bCs/>
                <w:sz w:val="20"/>
                <w:szCs w:val="20"/>
              </w:rPr>
              <w:t>1990</w:t>
            </w:r>
            <w:r w:rsidR="002348B6">
              <w:rPr>
                <w:rFonts w:cs="Arial"/>
                <w:bCs/>
                <w:sz w:val="20"/>
                <w:szCs w:val="20"/>
              </w:rPr>
              <w:t>–</w:t>
            </w:r>
            <w:r>
              <w:rPr>
                <w:rFonts w:cs="Arial"/>
                <w:bCs/>
                <w:sz w:val="20"/>
                <w:szCs w:val="20"/>
              </w:rPr>
              <w:t>2010</w:t>
            </w:r>
          </w:p>
        </w:tc>
      </w:tr>
    </w:tbl>
    <w:p w14:paraId="2A80809F" w14:textId="1D90597C" w:rsidR="007A2A43" w:rsidRDefault="007A2A43" w:rsidP="00D16EE5">
      <w:pPr>
        <w:tabs>
          <w:tab w:val="right" w:pos="9026"/>
        </w:tabs>
        <w:spacing w:before="200" w:after="120"/>
        <w:ind w:left="425" w:hanging="425"/>
      </w:pPr>
      <w:r>
        <w:t>b)</w:t>
      </w:r>
      <w:r>
        <w:tab/>
        <w:t>Which market/s is China the largest p</w:t>
      </w:r>
      <w:r w:rsidR="008865E9">
        <w:t>urchaser of Australian exports?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7A2A43" w:rsidRPr="00891E0F" w14:paraId="7C976547" w14:textId="77777777" w:rsidTr="00D16EE5">
        <w:tc>
          <w:tcPr>
            <w:tcW w:w="7512" w:type="dxa"/>
            <w:shd w:val="clear" w:color="auto" w:fill="BD9FCF" w:themeFill="accent4"/>
          </w:tcPr>
          <w:p w14:paraId="1ED31CD2"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24055B97"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Marks</w:t>
            </w:r>
          </w:p>
        </w:tc>
      </w:tr>
      <w:tr w:rsidR="008C435C" w:rsidRPr="00891E0F" w14:paraId="7A5979AF" w14:textId="77777777" w:rsidTr="008C435C">
        <w:trPr>
          <w:trHeight w:val="225"/>
        </w:trPr>
        <w:tc>
          <w:tcPr>
            <w:tcW w:w="8788" w:type="dxa"/>
            <w:gridSpan w:val="2"/>
            <w:vAlign w:val="center"/>
          </w:tcPr>
          <w:p w14:paraId="3B8BB988" w14:textId="51954580" w:rsidR="008C435C" w:rsidRPr="00FB307C" w:rsidRDefault="008C435C" w:rsidP="008C435C">
            <w:pPr>
              <w:rPr>
                <w:rFonts w:cs="Arial"/>
                <w:bCs/>
                <w:sz w:val="20"/>
                <w:szCs w:val="20"/>
              </w:rPr>
            </w:pPr>
            <w:r>
              <w:rPr>
                <w:rFonts w:cs="Arial"/>
                <w:sz w:val="20"/>
                <w:szCs w:val="20"/>
              </w:rPr>
              <w:t>One mark for any of the following markets including:</w:t>
            </w:r>
          </w:p>
        </w:tc>
      </w:tr>
      <w:tr w:rsidR="008C435C" w:rsidRPr="00891E0F" w14:paraId="12825DB7" w14:textId="77777777" w:rsidTr="00D16EE5">
        <w:trPr>
          <w:trHeight w:val="266"/>
        </w:trPr>
        <w:tc>
          <w:tcPr>
            <w:tcW w:w="7512" w:type="dxa"/>
          </w:tcPr>
          <w:p w14:paraId="693DE745" w14:textId="0A306FA9" w:rsidR="008C435C" w:rsidRDefault="008C435C" w:rsidP="008C435C">
            <w:pPr>
              <w:tabs>
                <w:tab w:val="left" w:pos="720"/>
              </w:tabs>
              <w:rPr>
                <w:rFonts w:cs="Arial"/>
                <w:sz w:val="20"/>
                <w:szCs w:val="20"/>
              </w:rPr>
            </w:pPr>
            <w:r>
              <w:rPr>
                <w:rFonts w:cs="Arial"/>
                <w:sz w:val="20"/>
                <w:szCs w:val="20"/>
              </w:rPr>
              <w:t>Agriculture</w:t>
            </w:r>
          </w:p>
        </w:tc>
        <w:tc>
          <w:tcPr>
            <w:tcW w:w="1276" w:type="dxa"/>
            <w:vAlign w:val="center"/>
          </w:tcPr>
          <w:p w14:paraId="06DE201B" w14:textId="700EFC75" w:rsidR="008C435C" w:rsidRPr="00FB307C" w:rsidRDefault="008C435C" w:rsidP="00D503DB">
            <w:pPr>
              <w:jc w:val="center"/>
              <w:rPr>
                <w:rFonts w:cs="Arial"/>
                <w:bCs/>
                <w:sz w:val="20"/>
                <w:szCs w:val="20"/>
              </w:rPr>
            </w:pPr>
            <w:r>
              <w:rPr>
                <w:rFonts w:cs="Arial"/>
                <w:bCs/>
                <w:sz w:val="20"/>
                <w:szCs w:val="20"/>
              </w:rPr>
              <w:t>1</w:t>
            </w:r>
          </w:p>
        </w:tc>
      </w:tr>
      <w:tr w:rsidR="007A2A43" w:rsidRPr="00891E0F" w14:paraId="311A1E61" w14:textId="77777777" w:rsidTr="00D16EE5">
        <w:tc>
          <w:tcPr>
            <w:tcW w:w="7512" w:type="dxa"/>
          </w:tcPr>
          <w:p w14:paraId="559E2243" w14:textId="6F8605DD" w:rsidR="007A2A43" w:rsidRPr="00F57641" w:rsidRDefault="008865E9" w:rsidP="00D503DB">
            <w:pPr>
              <w:tabs>
                <w:tab w:val="left" w:pos="720"/>
              </w:tabs>
              <w:ind w:right="-545"/>
              <w:rPr>
                <w:rFonts w:cs="Arial"/>
                <w:bCs/>
                <w:sz w:val="20"/>
                <w:szCs w:val="20"/>
              </w:rPr>
            </w:pPr>
            <w:r>
              <w:rPr>
                <w:rFonts w:cs="Arial"/>
                <w:bCs/>
                <w:sz w:val="20"/>
                <w:szCs w:val="20"/>
              </w:rPr>
              <w:t>Resources</w:t>
            </w:r>
          </w:p>
        </w:tc>
        <w:tc>
          <w:tcPr>
            <w:tcW w:w="1276" w:type="dxa"/>
            <w:vAlign w:val="center"/>
          </w:tcPr>
          <w:p w14:paraId="2E954F90" w14:textId="77777777" w:rsidR="007A2A43" w:rsidRDefault="007A2A43" w:rsidP="00D503DB">
            <w:pPr>
              <w:jc w:val="center"/>
              <w:rPr>
                <w:rFonts w:cs="Arial"/>
                <w:bCs/>
                <w:sz w:val="20"/>
                <w:szCs w:val="20"/>
              </w:rPr>
            </w:pPr>
            <w:r>
              <w:rPr>
                <w:rFonts w:cs="Arial"/>
                <w:bCs/>
                <w:sz w:val="20"/>
                <w:szCs w:val="20"/>
              </w:rPr>
              <w:t>1</w:t>
            </w:r>
          </w:p>
        </w:tc>
      </w:tr>
      <w:tr w:rsidR="007A2A43" w:rsidRPr="00891E0F" w14:paraId="62B3C1DC" w14:textId="77777777" w:rsidTr="00D16EE5">
        <w:tc>
          <w:tcPr>
            <w:tcW w:w="7512" w:type="dxa"/>
          </w:tcPr>
          <w:p w14:paraId="520C4BA0" w14:textId="1CA1E62A" w:rsidR="007A2A43" w:rsidRPr="00F57641" w:rsidRDefault="008865E9" w:rsidP="00D503DB">
            <w:pPr>
              <w:tabs>
                <w:tab w:val="left" w:pos="720"/>
              </w:tabs>
              <w:ind w:right="-545"/>
              <w:rPr>
                <w:rFonts w:cs="Arial"/>
                <w:bCs/>
                <w:sz w:val="20"/>
                <w:szCs w:val="20"/>
              </w:rPr>
            </w:pPr>
            <w:r>
              <w:rPr>
                <w:rFonts w:cs="Arial"/>
                <w:bCs/>
                <w:sz w:val="20"/>
                <w:szCs w:val="20"/>
              </w:rPr>
              <w:t>Service</w:t>
            </w:r>
            <w:r w:rsidR="003A2D40">
              <w:rPr>
                <w:rFonts w:cs="Arial"/>
                <w:bCs/>
                <w:sz w:val="20"/>
                <w:szCs w:val="20"/>
              </w:rPr>
              <w:t>s</w:t>
            </w:r>
          </w:p>
        </w:tc>
        <w:tc>
          <w:tcPr>
            <w:tcW w:w="1276" w:type="dxa"/>
            <w:vAlign w:val="center"/>
          </w:tcPr>
          <w:p w14:paraId="3CBE118A" w14:textId="77777777" w:rsidR="007A2A43" w:rsidRDefault="007A2A43" w:rsidP="00D503DB">
            <w:pPr>
              <w:jc w:val="center"/>
              <w:rPr>
                <w:rFonts w:cs="Arial"/>
                <w:bCs/>
                <w:sz w:val="20"/>
                <w:szCs w:val="20"/>
              </w:rPr>
            </w:pPr>
            <w:r>
              <w:rPr>
                <w:rFonts w:cs="Arial"/>
                <w:bCs/>
                <w:sz w:val="20"/>
                <w:szCs w:val="20"/>
              </w:rPr>
              <w:t>1</w:t>
            </w:r>
          </w:p>
        </w:tc>
      </w:tr>
      <w:tr w:rsidR="007A2A43" w:rsidRPr="00A76F41" w14:paraId="75B81F20" w14:textId="77777777" w:rsidTr="00D16EE5">
        <w:tc>
          <w:tcPr>
            <w:tcW w:w="7512" w:type="dxa"/>
          </w:tcPr>
          <w:p w14:paraId="6A8BF073" w14:textId="77777777" w:rsidR="007A2A43" w:rsidRPr="00F57641" w:rsidRDefault="007A2A43" w:rsidP="00D503DB">
            <w:pPr>
              <w:jc w:val="right"/>
              <w:rPr>
                <w:rFonts w:cs="Arial"/>
                <w:b/>
                <w:bCs/>
                <w:sz w:val="20"/>
                <w:szCs w:val="20"/>
              </w:rPr>
            </w:pPr>
            <w:r w:rsidRPr="00F57641">
              <w:rPr>
                <w:rFonts w:cs="Arial"/>
                <w:b/>
                <w:bCs/>
                <w:sz w:val="20"/>
                <w:szCs w:val="20"/>
              </w:rPr>
              <w:t>Total</w:t>
            </w:r>
          </w:p>
        </w:tc>
        <w:tc>
          <w:tcPr>
            <w:tcW w:w="1276" w:type="dxa"/>
            <w:vAlign w:val="center"/>
          </w:tcPr>
          <w:p w14:paraId="15944F6F" w14:textId="06A32976" w:rsidR="007A2A43" w:rsidRPr="00A76F41" w:rsidRDefault="007A2A43" w:rsidP="00D503DB">
            <w:pPr>
              <w:jc w:val="right"/>
              <w:rPr>
                <w:rFonts w:cs="Arial"/>
                <w:b/>
                <w:bCs/>
                <w:sz w:val="20"/>
                <w:szCs w:val="20"/>
              </w:rPr>
            </w:pPr>
            <w:r>
              <w:rPr>
                <w:rFonts w:cs="Arial"/>
                <w:b/>
                <w:bCs/>
                <w:sz w:val="20"/>
                <w:szCs w:val="20"/>
              </w:rPr>
              <w:t>/</w:t>
            </w:r>
            <w:r w:rsidR="008865E9">
              <w:rPr>
                <w:rFonts w:cs="Arial"/>
                <w:b/>
                <w:bCs/>
                <w:sz w:val="20"/>
                <w:szCs w:val="20"/>
              </w:rPr>
              <w:t>1</w:t>
            </w:r>
          </w:p>
        </w:tc>
      </w:tr>
      <w:tr w:rsidR="007A2A43" w:rsidRPr="00891E0F" w14:paraId="11BD1240" w14:textId="77777777" w:rsidTr="00D16EE5">
        <w:tc>
          <w:tcPr>
            <w:tcW w:w="8788" w:type="dxa"/>
            <w:gridSpan w:val="2"/>
            <w:shd w:val="clear" w:color="auto" w:fill="F1EBF5" w:themeFill="accent4" w:themeFillTint="33"/>
          </w:tcPr>
          <w:p w14:paraId="338F0B9B" w14:textId="77777777" w:rsidR="007A2A43" w:rsidRPr="00F57641" w:rsidRDefault="007A2A43" w:rsidP="00D503DB">
            <w:pPr>
              <w:spacing w:line="264" w:lineRule="auto"/>
              <w:contextualSpacing/>
              <w:rPr>
                <w:rFonts w:cs="Times New Roman"/>
                <w:b/>
                <w:sz w:val="20"/>
                <w:szCs w:val="20"/>
              </w:rPr>
            </w:pPr>
            <w:r w:rsidRPr="00F57641">
              <w:rPr>
                <w:rFonts w:cs="Arial"/>
                <w:b/>
                <w:bCs/>
                <w:sz w:val="20"/>
                <w:szCs w:val="20"/>
              </w:rPr>
              <w:t>Answer</w:t>
            </w:r>
          </w:p>
        </w:tc>
      </w:tr>
      <w:tr w:rsidR="007A2A43" w:rsidRPr="00891E0F" w14:paraId="3678AD06" w14:textId="77777777" w:rsidTr="00D16EE5">
        <w:tc>
          <w:tcPr>
            <w:tcW w:w="8788" w:type="dxa"/>
            <w:gridSpan w:val="2"/>
            <w:vAlign w:val="center"/>
          </w:tcPr>
          <w:p w14:paraId="1D71EC08" w14:textId="6328AC50" w:rsidR="007A2A43" w:rsidRPr="00F57641" w:rsidRDefault="008865E9" w:rsidP="00BE4023">
            <w:pPr>
              <w:ind w:right="34"/>
              <w:rPr>
                <w:rFonts w:cs="Arial"/>
                <w:bCs/>
                <w:sz w:val="20"/>
                <w:szCs w:val="20"/>
              </w:rPr>
            </w:pPr>
            <w:r>
              <w:rPr>
                <w:rFonts w:cs="Arial"/>
                <w:bCs/>
                <w:sz w:val="20"/>
                <w:szCs w:val="20"/>
              </w:rPr>
              <w:t>Agriculture, Resources and Services</w:t>
            </w:r>
          </w:p>
        </w:tc>
      </w:tr>
    </w:tbl>
    <w:p w14:paraId="7E299569" w14:textId="0C54C3F5" w:rsidR="00C940E1" w:rsidRDefault="00C940E1" w:rsidP="00C940E1">
      <w:pPr>
        <w:pStyle w:val="ListParagraph"/>
        <w:spacing w:before="200" w:after="120"/>
        <w:ind w:left="357"/>
        <w:rPr>
          <w:rFonts w:cstheme="minorHAnsi"/>
        </w:rPr>
      </w:pPr>
      <w:r>
        <w:rPr>
          <w:rFonts w:cstheme="minorHAnsi"/>
        </w:rPr>
        <w:br w:type="page"/>
      </w:r>
    </w:p>
    <w:p w14:paraId="669B224B" w14:textId="21C97852" w:rsidR="007A2A43" w:rsidRDefault="008865E9" w:rsidP="00D16EE5">
      <w:pPr>
        <w:pStyle w:val="ListParagraph"/>
        <w:numPr>
          <w:ilvl w:val="0"/>
          <w:numId w:val="25"/>
        </w:numPr>
        <w:spacing w:before="200" w:after="120"/>
        <w:ind w:left="425" w:hanging="425"/>
        <w:rPr>
          <w:rFonts w:cstheme="minorHAnsi"/>
        </w:rPr>
      </w:pPr>
      <w:r>
        <w:rPr>
          <w:rFonts w:cstheme="minorHAnsi"/>
        </w:rPr>
        <w:t xml:space="preserve">Outline </w:t>
      </w:r>
      <w:r w:rsidR="00E81E73" w:rsidRPr="00E81E73">
        <w:rPr>
          <w:rFonts w:cstheme="minorHAnsi"/>
          <w:b/>
        </w:rPr>
        <w:t>one</w:t>
      </w:r>
      <w:r>
        <w:rPr>
          <w:rFonts w:cstheme="minorHAnsi"/>
        </w:rPr>
        <w:t xml:space="preserve"> advantage and </w:t>
      </w:r>
      <w:r w:rsidR="00E81E73" w:rsidRPr="00E81E73">
        <w:rPr>
          <w:rFonts w:cstheme="minorHAnsi"/>
          <w:b/>
        </w:rPr>
        <w:t>one</w:t>
      </w:r>
      <w:r w:rsidR="00E81E73">
        <w:rPr>
          <w:rFonts w:cstheme="minorHAnsi"/>
        </w:rPr>
        <w:t xml:space="preserve"> </w:t>
      </w:r>
      <w:r>
        <w:rPr>
          <w:rFonts w:cstheme="minorHAnsi"/>
        </w:rPr>
        <w:t>disadva</w:t>
      </w:r>
      <w:r w:rsidR="00C940E1">
        <w:rPr>
          <w:rFonts w:cstheme="minorHAnsi"/>
        </w:rPr>
        <w:t>ntage of bi-lateral agreements.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7A2A43" w:rsidRPr="00891E0F" w14:paraId="3BF719C0" w14:textId="77777777" w:rsidTr="00D16EE5">
        <w:tc>
          <w:tcPr>
            <w:tcW w:w="7512" w:type="dxa"/>
            <w:shd w:val="clear" w:color="auto" w:fill="BD9FCF" w:themeFill="accent4"/>
          </w:tcPr>
          <w:p w14:paraId="7C9DC51A"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4B9F5E72"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Marks</w:t>
            </w:r>
          </w:p>
        </w:tc>
      </w:tr>
      <w:tr w:rsidR="00B56AF0" w:rsidRPr="00891E0F" w14:paraId="61113A09" w14:textId="77777777" w:rsidTr="00B56AF0">
        <w:tc>
          <w:tcPr>
            <w:tcW w:w="8788" w:type="dxa"/>
            <w:gridSpan w:val="2"/>
            <w:vAlign w:val="center"/>
          </w:tcPr>
          <w:p w14:paraId="4E850B59" w14:textId="23A4AA03" w:rsidR="00B56AF0" w:rsidRPr="00FB307C" w:rsidRDefault="00B56AF0" w:rsidP="00B56AF0">
            <w:pPr>
              <w:rPr>
                <w:rFonts w:cs="Arial"/>
                <w:bCs/>
                <w:sz w:val="20"/>
                <w:szCs w:val="20"/>
              </w:rPr>
            </w:pPr>
            <w:r>
              <w:rPr>
                <w:rFonts w:cs="Arial"/>
                <w:sz w:val="20"/>
                <w:szCs w:val="20"/>
              </w:rPr>
              <w:t>For each argument:</w:t>
            </w:r>
          </w:p>
        </w:tc>
      </w:tr>
      <w:tr w:rsidR="007A2A43" w:rsidRPr="00891E0F" w14:paraId="77DAF502" w14:textId="77777777" w:rsidTr="00D16EE5">
        <w:tc>
          <w:tcPr>
            <w:tcW w:w="7512" w:type="dxa"/>
          </w:tcPr>
          <w:p w14:paraId="6CEC49E7" w14:textId="34C4D259" w:rsidR="007A2A43" w:rsidRPr="00F57641" w:rsidRDefault="007A2A43" w:rsidP="008865E9">
            <w:pPr>
              <w:tabs>
                <w:tab w:val="left" w:pos="720"/>
              </w:tabs>
              <w:ind w:right="-545"/>
              <w:rPr>
                <w:rFonts w:cs="Arial"/>
                <w:bCs/>
                <w:sz w:val="20"/>
                <w:szCs w:val="20"/>
              </w:rPr>
            </w:pPr>
            <w:r>
              <w:rPr>
                <w:rFonts w:cs="Arial"/>
                <w:bCs/>
                <w:sz w:val="20"/>
                <w:szCs w:val="20"/>
              </w:rPr>
              <w:t xml:space="preserve">Explains in detail an argument for </w:t>
            </w:r>
            <w:r w:rsidR="008865E9">
              <w:rPr>
                <w:rFonts w:cs="Arial"/>
                <w:bCs/>
                <w:sz w:val="20"/>
                <w:szCs w:val="20"/>
              </w:rPr>
              <w:t>entering a bi-lateral agreement</w:t>
            </w:r>
          </w:p>
        </w:tc>
        <w:tc>
          <w:tcPr>
            <w:tcW w:w="1276" w:type="dxa"/>
            <w:vAlign w:val="center"/>
          </w:tcPr>
          <w:p w14:paraId="3FDC0C91" w14:textId="0F1440E4" w:rsidR="007A2A43" w:rsidRDefault="007A2A43" w:rsidP="00216B21">
            <w:pPr>
              <w:jc w:val="center"/>
              <w:rPr>
                <w:rFonts w:cs="Arial"/>
                <w:bCs/>
                <w:sz w:val="20"/>
                <w:szCs w:val="20"/>
              </w:rPr>
            </w:pPr>
            <w:r>
              <w:rPr>
                <w:rFonts w:cs="Arial"/>
                <w:bCs/>
                <w:sz w:val="20"/>
                <w:szCs w:val="20"/>
              </w:rPr>
              <w:t>1</w:t>
            </w:r>
            <w:r w:rsidR="00216B21">
              <w:rPr>
                <w:rFonts w:cs="Arial"/>
                <w:bCs/>
                <w:sz w:val="20"/>
                <w:szCs w:val="20"/>
              </w:rPr>
              <w:t>–</w:t>
            </w:r>
            <w:r>
              <w:rPr>
                <w:rFonts w:cs="Arial"/>
                <w:bCs/>
                <w:sz w:val="20"/>
                <w:szCs w:val="20"/>
              </w:rPr>
              <w:t>2</w:t>
            </w:r>
          </w:p>
        </w:tc>
      </w:tr>
      <w:tr w:rsidR="008865E9" w:rsidRPr="00891E0F" w14:paraId="7B7D5412" w14:textId="77777777" w:rsidTr="00D16EE5">
        <w:tc>
          <w:tcPr>
            <w:tcW w:w="7512" w:type="dxa"/>
          </w:tcPr>
          <w:p w14:paraId="6941CCA5" w14:textId="1B0E6C50" w:rsidR="008865E9" w:rsidRDefault="008865E9" w:rsidP="008865E9">
            <w:pPr>
              <w:tabs>
                <w:tab w:val="left" w:pos="720"/>
              </w:tabs>
              <w:ind w:right="-545"/>
              <w:rPr>
                <w:rFonts w:cs="Arial"/>
                <w:bCs/>
                <w:sz w:val="20"/>
                <w:szCs w:val="20"/>
              </w:rPr>
            </w:pPr>
            <w:r>
              <w:rPr>
                <w:rFonts w:cs="Arial"/>
                <w:bCs/>
                <w:sz w:val="20"/>
                <w:szCs w:val="20"/>
              </w:rPr>
              <w:t>Explains in detail an argument against entering a bi-lateral agreement</w:t>
            </w:r>
          </w:p>
        </w:tc>
        <w:tc>
          <w:tcPr>
            <w:tcW w:w="1276" w:type="dxa"/>
            <w:vAlign w:val="center"/>
          </w:tcPr>
          <w:p w14:paraId="1C54C7AF" w14:textId="21A1AB9A" w:rsidR="008865E9" w:rsidRDefault="008865E9" w:rsidP="00216B21">
            <w:pPr>
              <w:jc w:val="center"/>
              <w:rPr>
                <w:rFonts w:cs="Arial"/>
                <w:bCs/>
                <w:sz w:val="20"/>
                <w:szCs w:val="20"/>
              </w:rPr>
            </w:pPr>
            <w:r>
              <w:rPr>
                <w:rFonts w:cs="Arial"/>
                <w:bCs/>
                <w:sz w:val="20"/>
                <w:szCs w:val="20"/>
              </w:rPr>
              <w:t>1</w:t>
            </w:r>
            <w:r w:rsidR="00216B21">
              <w:rPr>
                <w:rFonts w:cs="Arial"/>
                <w:bCs/>
                <w:sz w:val="20"/>
                <w:szCs w:val="20"/>
              </w:rPr>
              <w:t>–</w:t>
            </w:r>
            <w:r>
              <w:rPr>
                <w:rFonts w:cs="Arial"/>
                <w:bCs/>
                <w:sz w:val="20"/>
                <w:szCs w:val="20"/>
              </w:rPr>
              <w:t>2</w:t>
            </w:r>
          </w:p>
        </w:tc>
      </w:tr>
      <w:tr w:rsidR="007A2A43" w:rsidRPr="00A76F41" w14:paraId="6C0F9A15" w14:textId="77777777" w:rsidTr="00D16EE5">
        <w:tc>
          <w:tcPr>
            <w:tcW w:w="7512" w:type="dxa"/>
          </w:tcPr>
          <w:p w14:paraId="25F641DE" w14:textId="77777777" w:rsidR="007A2A43" w:rsidRPr="00F57641" w:rsidRDefault="007A2A43" w:rsidP="00D503DB">
            <w:pPr>
              <w:jc w:val="right"/>
              <w:rPr>
                <w:rFonts w:cs="Arial"/>
                <w:b/>
                <w:bCs/>
                <w:sz w:val="20"/>
                <w:szCs w:val="20"/>
              </w:rPr>
            </w:pPr>
            <w:r w:rsidRPr="00F57641">
              <w:rPr>
                <w:rFonts w:cs="Arial"/>
                <w:b/>
                <w:bCs/>
                <w:sz w:val="20"/>
                <w:szCs w:val="20"/>
              </w:rPr>
              <w:t>Total</w:t>
            </w:r>
          </w:p>
        </w:tc>
        <w:tc>
          <w:tcPr>
            <w:tcW w:w="1276" w:type="dxa"/>
            <w:vAlign w:val="center"/>
          </w:tcPr>
          <w:p w14:paraId="7349AA1A" w14:textId="77777777" w:rsidR="007A2A43" w:rsidRPr="00A76F41" w:rsidRDefault="007A2A43" w:rsidP="00D503DB">
            <w:pPr>
              <w:jc w:val="right"/>
              <w:rPr>
                <w:rFonts w:cs="Arial"/>
                <w:b/>
                <w:bCs/>
                <w:sz w:val="20"/>
                <w:szCs w:val="20"/>
              </w:rPr>
            </w:pPr>
            <w:r>
              <w:rPr>
                <w:rFonts w:cs="Arial"/>
                <w:b/>
                <w:bCs/>
                <w:sz w:val="20"/>
                <w:szCs w:val="20"/>
              </w:rPr>
              <w:t>/4</w:t>
            </w:r>
          </w:p>
        </w:tc>
      </w:tr>
      <w:tr w:rsidR="007A2A43" w:rsidRPr="00891E0F" w14:paraId="17FB9DD2" w14:textId="77777777" w:rsidTr="00D16EE5">
        <w:tc>
          <w:tcPr>
            <w:tcW w:w="8788" w:type="dxa"/>
            <w:gridSpan w:val="2"/>
            <w:shd w:val="clear" w:color="auto" w:fill="F1EBF5" w:themeFill="accent4" w:themeFillTint="33"/>
          </w:tcPr>
          <w:p w14:paraId="2D971489" w14:textId="77777777" w:rsidR="007A2A43" w:rsidRPr="00F57641" w:rsidRDefault="007A2A43" w:rsidP="00D503DB">
            <w:pPr>
              <w:spacing w:line="264" w:lineRule="auto"/>
              <w:contextualSpacing/>
              <w:rPr>
                <w:rFonts w:cs="Times New Roman"/>
                <w:b/>
                <w:sz w:val="20"/>
                <w:szCs w:val="20"/>
              </w:rPr>
            </w:pPr>
            <w:r w:rsidRPr="00F57641">
              <w:rPr>
                <w:rFonts w:cs="Arial"/>
                <w:b/>
                <w:bCs/>
                <w:sz w:val="20"/>
                <w:szCs w:val="20"/>
              </w:rPr>
              <w:t>Answer</w:t>
            </w:r>
          </w:p>
        </w:tc>
      </w:tr>
      <w:tr w:rsidR="007A2A43" w:rsidRPr="00891E0F" w14:paraId="4BBBC068" w14:textId="77777777" w:rsidTr="00D16EE5">
        <w:tc>
          <w:tcPr>
            <w:tcW w:w="8788" w:type="dxa"/>
            <w:gridSpan w:val="2"/>
          </w:tcPr>
          <w:p w14:paraId="2AE230CC" w14:textId="2C37980B" w:rsidR="007A2A43" w:rsidRDefault="007A2A43" w:rsidP="00D503DB">
            <w:pPr>
              <w:spacing w:after="80"/>
              <w:ind w:right="34"/>
              <w:rPr>
                <w:rFonts w:cs="Arial"/>
                <w:bCs/>
                <w:sz w:val="20"/>
                <w:szCs w:val="20"/>
              </w:rPr>
            </w:pPr>
            <w:r>
              <w:rPr>
                <w:rFonts w:cs="Arial"/>
                <w:bCs/>
                <w:sz w:val="20"/>
                <w:szCs w:val="20"/>
              </w:rPr>
              <w:t xml:space="preserve">Arguments for </w:t>
            </w:r>
            <w:r w:rsidR="008865E9">
              <w:rPr>
                <w:rFonts w:cs="Arial"/>
                <w:bCs/>
                <w:sz w:val="20"/>
                <w:szCs w:val="20"/>
              </w:rPr>
              <w:t>and against bi-lateral</w:t>
            </w:r>
            <w:r>
              <w:rPr>
                <w:rFonts w:cs="Arial"/>
                <w:bCs/>
                <w:sz w:val="20"/>
                <w:szCs w:val="20"/>
              </w:rPr>
              <w:t xml:space="preserve"> include:</w:t>
            </w:r>
          </w:p>
          <w:p w14:paraId="04F0B097" w14:textId="66EFC27B" w:rsidR="002131C6" w:rsidRDefault="00B56AF0" w:rsidP="0023380A">
            <w:pPr>
              <w:pStyle w:val="ListParagraph"/>
              <w:numPr>
                <w:ilvl w:val="0"/>
                <w:numId w:val="20"/>
              </w:numPr>
              <w:spacing w:after="80"/>
              <w:ind w:right="34"/>
              <w:rPr>
                <w:rFonts w:cs="Arial"/>
                <w:bCs/>
                <w:sz w:val="20"/>
                <w:szCs w:val="20"/>
              </w:rPr>
            </w:pPr>
            <w:r>
              <w:rPr>
                <w:rFonts w:cs="Arial"/>
                <w:bCs/>
                <w:sz w:val="20"/>
                <w:szCs w:val="20"/>
              </w:rPr>
              <w:t>i</w:t>
            </w:r>
            <w:r w:rsidR="002131C6">
              <w:rPr>
                <w:rFonts w:cs="Arial"/>
                <w:bCs/>
                <w:sz w:val="20"/>
                <w:szCs w:val="20"/>
              </w:rPr>
              <w:t>ncreases trade between two nations by lowering or removing trade barriers</w:t>
            </w:r>
          </w:p>
          <w:p w14:paraId="4276BBBB" w14:textId="6A7E27B4" w:rsidR="008865E9" w:rsidRPr="007C4C9E" w:rsidRDefault="00B56AF0" w:rsidP="0023380A">
            <w:pPr>
              <w:pStyle w:val="ListParagraph"/>
              <w:numPr>
                <w:ilvl w:val="0"/>
                <w:numId w:val="20"/>
              </w:numPr>
              <w:spacing w:after="80"/>
              <w:ind w:right="34"/>
              <w:rPr>
                <w:rFonts w:cs="Arial"/>
                <w:bCs/>
                <w:sz w:val="20"/>
                <w:szCs w:val="20"/>
              </w:rPr>
            </w:pPr>
            <w:r>
              <w:rPr>
                <w:rFonts w:cs="Arial"/>
                <w:bCs/>
                <w:sz w:val="20"/>
                <w:szCs w:val="20"/>
              </w:rPr>
              <w:t>c</w:t>
            </w:r>
            <w:r w:rsidR="003D08A8">
              <w:rPr>
                <w:rFonts w:cs="Arial"/>
                <w:bCs/>
                <w:sz w:val="20"/>
                <w:szCs w:val="20"/>
              </w:rPr>
              <w:t>an be quicker and easier to negotiate when compared to a multi-lateral agreement</w:t>
            </w:r>
          </w:p>
          <w:p w14:paraId="570AC8AA" w14:textId="02FB2EA3" w:rsidR="007A2A43" w:rsidRDefault="00B56AF0" w:rsidP="0023380A">
            <w:pPr>
              <w:pStyle w:val="ListParagraph"/>
              <w:numPr>
                <w:ilvl w:val="0"/>
                <w:numId w:val="20"/>
              </w:numPr>
              <w:spacing w:after="80"/>
              <w:ind w:right="34"/>
              <w:rPr>
                <w:rFonts w:cs="Arial"/>
                <w:bCs/>
                <w:sz w:val="20"/>
                <w:szCs w:val="20"/>
              </w:rPr>
            </w:pPr>
            <w:r>
              <w:rPr>
                <w:rFonts w:cs="Arial"/>
                <w:bCs/>
                <w:sz w:val="20"/>
                <w:szCs w:val="20"/>
              </w:rPr>
              <w:t>c</w:t>
            </w:r>
            <w:r w:rsidR="003D08A8">
              <w:rPr>
                <w:rFonts w:cs="Arial"/>
                <w:bCs/>
                <w:sz w:val="20"/>
                <w:szCs w:val="20"/>
              </w:rPr>
              <w:t>an cause trade diversion, rather than trade creation</w:t>
            </w:r>
          </w:p>
          <w:p w14:paraId="6888308F" w14:textId="56560BEA" w:rsidR="003D08A8" w:rsidRPr="007C4C9E" w:rsidRDefault="00B56AF0" w:rsidP="006D253C">
            <w:pPr>
              <w:pStyle w:val="ListParagraph"/>
              <w:numPr>
                <w:ilvl w:val="0"/>
                <w:numId w:val="20"/>
              </w:numPr>
              <w:ind w:right="34"/>
              <w:rPr>
                <w:rFonts w:cs="Arial"/>
                <w:bCs/>
                <w:sz w:val="20"/>
                <w:szCs w:val="20"/>
              </w:rPr>
            </w:pPr>
            <w:r>
              <w:rPr>
                <w:rFonts w:cs="Arial"/>
                <w:bCs/>
                <w:sz w:val="20"/>
                <w:szCs w:val="20"/>
              </w:rPr>
              <w:t>c</w:t>
            </w:r>
            <w:r w:rsidR="002131C6">
              <w:rPr>
                <w:rFonts w:cs="Arial"/>
                <w:bCs/>
                <w:sz w:val="20"/>
                <w:szCs w:val="20"/>
              </w:rPr>
              <w:t>reates a trade bloc for those nations outside the agreement</w:t>
            </w:r>
          </w:p>
        </w:tc>
      </w:tr>
    </w:tbl>
    <w:p w14:paraId="6733A9DD" w14:textId="18E01EF7" w:rsidR="007A2A43" w:rsidRPr="00D92D7F" w:rsidRDefault="00D92D7F" w:rsidP="00D16EE5">
      <w:pPr>
        <w:pStyle w:val="ListParagraph"/>
        <w:numPr>
          <w:ilvl w:val="0"/>
          <w:numId w:val="25"/>
        </w:numPr>
        <w:spacing w:before="200" w:after="120"/>
        <w:ind w:left="425" w:hanging="425"/>
        <w:rPr>
          <w:rFonts w:cstheme="minorHAnsi"/>
        </w:rPr>
      </w:pPr>
      <w:r w:rsidRPr="004A7D97">
        <w:rPr>
          <w:rFonts w:cstheme="minorHAnsi"/>
        </w:rPr>
        <w:t>What effect</w:t>
      </w:r>
      <w:r>
        <w:rPr>
          <w:rFonts w:cstheme="minorHAnsi"/>
        </w:rPr>
        <w:t>s</w:t>
      </w:r>
      <w:r w:rsidRPr="004A7D97">
        <w:rPr>
          <w:rFonts w:cstheme="minorHAnsi"/>
        </w:rPr>
        <w:t xml:space="preserve"> does a free trade agreement such as ChAFTA have on Australia’s trade balance? Provide a reason for th</w:t>
      </w:r>
      <w:r w:rsidR="00994D4D">
        <w:rPr>
          <w:rFonts w:cstheme="minorHAnsi"/>
        </w:rPr>
        <w:t>ese</w:t>
      </w:r>
      <w:r w:rsidRPr="004A7D97">
        <w:rPr>
          <w:rFonts w:cstheme="minorHAnsi"/>
        </w:rPr>
        <w:t xml:space="preserve"> effect</w:t>
      </w:r>
      <w:r>
        <w:rPr>
          <w:rFonts w:cstheme="minorHAnsi"/>
        </w:rPr>
        <w:t>s</w:t>
      </w:r>
      <w:r w:rsidRPr="004A7D97">
        <w:rPr>
          <w:rFonts w:cstheme="minorHAnsi"/>
        </w:rPr>
        <w:t>.</w:t>
      </w:r>
      <w:r w:rsidRPr="00D92D7F">
        <w:rPr>
          <w:rFonts w:cstheme="minorHAnsi"/>
        </w:rPr>
        <w:t xml:space="preserve"> </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7A2A43" w:rsidRPr="00891E0F" w14:paraId="4306D6A0" w14:textId="77777777" w:rsidTr="00D16EE5">
        <w:tc>
          <w:tcPr>
            <w:tcW w:w="7512" w:type="dxa"/>
            <w:shd w:val="clear" w:color="auto" w:fill="BD9FCF" w:themeFill="accent4"/>
          </w:tcPr>
          <w:p w14:paraId="4408601F"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105C6121" w14:textId="77777777" w:rsidR="007A2A43" w:rsidRPr="00C211ED" w:rsidRDefault="007A2A43" w:rsidP="00D503DB">
            <w:pPr>
              <w:spacing w:line="264" w:lineRule="auto"/>
              <w:contextualSpacing/>
              <w:jc w:val="center"/>
              <w:rPr>
                <w:rFonts w:cs="Times New Roman"/>
                <w:b/>
                <w:sz w:val="20"/>
                <w:szCs w:val="20"/>
              </w:rPr>
            </w:pPr>
            <w:r w:rsidRPr="00C211ED">
              <w:rPr>
                <w:rFonts w:cs="Times New Roman"/>
                <w:b/>
                <w:sz w:val="20"/>
                <w:szCs w:val="20"/>
              </w:rPr>
              <w:t>Marks</w:t>
            </w:r>
          </w:p>
        </w:tc>
      </w:tr>
      <w:tr w:rsidR="00643EC9" w:rsidRPr="00891E0F" w14:paraId="392F066C" w14:textId="77777777" w:rsidTr="00643EC9">
        <w:tc>
          <w:tcPr>
            <w:tcW w:w="8788" w:type="dxa"/>
            <w:gridSpan w:val="2"/>
            <w:vAlign w:val="center"/>
          </w:tcPr>
          <w:p w14:paraId="39381FF7" w14:textId="594599FE" w:rsidR="00643EC9" w:rsidRPr="00FB307C" w:rsidRDefault="00643EC9" w:rsidP="00643EC9">
            <w:pPr>
              <w:rPr>
                <w:rFonts w:cs="Arial"/>
                <w:bCs/>
                <w:sz w:val="20"/>
                <w:szCs w:val="20"/>
              </w:rPr>
            </w:pPr>
            <w:r>
              <w:rPr>
                <w:rFonts w:cs="Arial"/>
                <w:sz w:val="20"/>
                <w:szCs w:val="20"/>
              </w:rPr>
              <w:t>One mark for each effect on Australia’s trade balance including:</w:t>
            </w:r>
          </w:p>
        </w:tc>
      </w:tr>
      <w:tr w:rsidR="007A2A43" w:rsidRPr="00891E0F" w14:paraId="76D797AF" w14:textId="77777777" w:rsidTr="00D16EE5">
        <w:tc>
          <w:tcPr>
            <w:tcW w:w="7512" w:type="dxa"/>
          </w:tcPr>
          <w:p w14:paraId="5C161FD8" w14:textId="0FB1CA80" w:rsidR="007A2A43" w:rsidRPr="00F57641" w:rsidRDefault="00F15952" w:rsidP="00D503DB">
            <w:pPr>
              <w:tabs>
                <w:tab w:val="left" w:pos="720"/>
              </w:tabs>
              <w:ind w:right="-545"/>
              <w:rPr>
                <w:rFonts w:cs="Arial"/>
                <w:bCs/>
                <w:sz w:val="20"/>
                <w:szCs w:val="20"/>
              </w:rPr>
            </w:pPr>
            <w:r>
              <w:rPr>
                <w:rFonts w:cs="Arial"/>
                <w:bCs/>
                <w:sz w:val="20"/>
                <w:szCs w:val="20"/>
              </w:rPr>
              <w:t>Increases the volume of exports overseas (increasing credits in trade balance)</w:t>
            </w:r>
          </w:p>
        </w:tc>
        <w:tc>
          <w:tcPr>
            <w:tcW w:w="1276" w:type="dxa"/>
            <w:vAlign w:val="center"/>
          </w:tcPr>
          <w:p w14:paraId="57D08DAA" w14:textId="77777777" w:rsidR="007A2A43" w:rsidRDefault="007A2A43" w:rsidP="00D503DB">
            <w:pPr>
              <w:jc w:val="center"/>
              <w:rPr>
                <w:rFonts w:cs="Arial"/>
                <w:bCs/>
                <w:sz w:val="20"/>
                <w:szCs w:val="20"/>
              </w:rPr>
            </w:pPr>
            <w:r>
              <w:rPr>
                <w:rFonts w:cs="Arial"/>
                <w:bCs/>
                <w:sz w:val="20"/>
                <w:szCs w:val="20"/>
              </w:rPr>
              <w:t>1</w:t>
            </w:r>
          </w:p>
        </w:tc>
      </w:tr>
      <w:tr w:rsidR="00F15952" w:rsidRPr="00891E0F" w14:paraId="7C2D6149" w14:textId="77777777" w:rsidTr="00D16EE5">
        <w:tc>
          <w:tcPr>
            <w:tcW w:w="7512" w:type="dxa"/>
          </w:tcPr>
          <w:p w14:paraId="7604114F" w14:textId="2B33009E" w:rsidR="00F15952" w:rsidRPr="00F57641" w:rsidRDefault="00F15952" w:rsidP="00F15952">
            <w:pPr>
              <w:tabs>
                <w:tab w:val="left" w:pos="720"/>
              </w:tabs>
              <w:ind w:right="-545"/>
              <w:rPr>
                <w:rFonts w:cs="Arial"/>
                <w:bCs/>
                <w:sz w:val="20"/>
                <w:szCs w:val="20"/>
              </w:rPr>
            </w:pPr>
            <w:r>
              <w:rPr>
                <w:rFonts w:cs="Arial"/>
                <w:bCs/>
                <w:sz w:val="20"/>
                <w:szCs w:val="20"/>
              </w:rPr>
              <w:t>Increases the volume of imports from overseas (increasing debits in trade balance)</w:t>
            </w:r>
          </w:p>
        </w:tc>
        <w:tc>
          <w:tcPr>
            <w:tcW w:w="1276" w:type="dxa"/>
            <w:vAlign w:val="center"/>
          </w:tcPr>
          <w:p w14:paraId="151906FA" w14:textId="14B40084" w:rsidR="00F15952" w:rsidRDefault="00F15952" w:rsidP="00F15952">
            <w:pPr>
              <w:jc w:val="center"/>
              <w:rPr>
                <w:rFonts w:cs="Arial"/>
                <w:bCs/>
                <w:sz w:val="20"/>
                <w:szCs w:val="20"/>
              </w:rPr>
            </w:pPr>
            <w:r>
              <w:rPr>
                <w:rFonts w:cs="Arial"/>
                <w:bCs/>
                <w:sz w:val="20"/>
                <w:szCs w:val="20"/>
              </w:rPr>
              <w:t>1</w:t>
            </w:r>
          </w:p>
        </w:tc>
      </w:tr>
      <w:tr w:rsidR="00F15952" w:rsidRPr="00891E0F" w14:paraId="0479A058" w14:textId="77777777" w:rsidTr="00D16EE5">
        <w:tc>
          <w:tcPr>
            <w:tcW w:w="7512" w:type="dxa"/>
          </w:tcPr>
          <w:p w14:paraId="47E3081D" w14:textId="23A5E821" w:rsidR="00F15952" w:rsidRPr="00F57641" w:rsidRDefault="009F0041" w:rsidP="00F15952">
            <w:pPr>
              <w:tabs>
                <w:tab w:val="left" w:pos="720"/>
              </w:tabs>
              <w:ind w:right="-545"/>
              <w:rPr>
                <w:rFonts w:cs="Arial"/>
                <w:bCs/>
                <w:sz w:val="20"/>
                <w:szCs w:val="20"/>
              </w:rPr>
            </w:pPr>
            <w:r>
              <w:rPr>
                <w:rFonts w:cs="Arial"/>
                <w:bCs/>
                <w:sz w:val="20"/>
                <w:szCs w:val="20"/>
              </w:rPr>
              <w:t>Potential for increased FDI as a result of increased sales between both nations</w:t>
            </w:r>
          </w:p>
        </w:tc>
        <w:tc>
          <w:tcPr>
            <w:tcW w:w="1276" w:type="dxa"/>
            <w:vAlign w:val="center"/>
          </w:tcPr>
          <w:p w14:paraId="6BBB1DF8" w14:textId="77777777" w:rsidR="00F15952" w:rsidRDefault="00F15952" w:rsidP="00F15952">
            <w:pPr>
              <w:jc w:val="center"/>
              <w:rPr>
                <w:rFonts w:cs="Arial"/>
                <w:bCs/>
                <w:sz w:val="20"/>
                <w:szCs w:val="20"/>
              </w:rPr>
            </w:pPr>
            <w:r>
              <w:rPr>
                <w:rFonts w:cs="Arial"/>
                <w:bCs/>
                <w:sz w:val="20"/>
                <w:szCs w:val="20"/>
              </w:rPr>
              <w:t>1</w:t>
            </w:r>
          </w:p>
        </w:tc>
      </w:tr>
      <w:tr w:rsidR="00F15952" w:rsidRPr="00891E0F" w14:paraId="7C271D72" w14:textId="77777777" w:rsidTr="00D16EE5">
        <w:tc>
          <w:tcPr>
            <w:tcW w:w="7512" w:type="dxa"/>
          </w:tcPr>
          <w:p w14:paraId="4C9A6360" w14:textId="74DDEFDA" w:rsidR="00F15952" w:rsidRPr="00F57641" w:rsidRDefault="009F0041" w:rsidP="00F15952">
            <w:pPr>
              <w:tabs>
                <w:tab w:val="left" w:pos="720"/>
              </w:tabs>
              <w:ind w:right="-545"/>
              <w:rPr>
                <w:rFonts w:cs="Arial"/>
                <w:bCs/>
                <w:sz w:val="20"/>
                <w:szCs w:val="20"/>
              </w:rPr>
            </w:pPr>
            <w:r>
              <w:rPr>
                <w:rFonts w:cs="Arial"/>
                <w:bCs/>
                <w:sz w:val="20"/>
                <w:szCs w:val="20"/>
              </w:rPr>
              <w:t>Overall increase in Australia’s Trade intensity as a % of GDP</w:t>
            </w:r>
          </w:p>
        </w:tc>
        <w:tc>
          <w:tcPr>
            <w:tcW w:w="1276" w:type="dxa"/>
            <w:vAlign w:val="center"/>
          </w:tcPr>
          <w:p w14:paraId="59E332F7" w14:textId="3C23FCA2" w:rsidR="00F15952" w:rsidRDefault="00F15952" w:rsidP="00F15952">
            <w:pPr>
              <w:jc w:val="center"/>
              <w:rPr>
                <w:rFonts w:cs="Arial"/>
                <w:bCs/>
                <w:sz w:val="20"/>
                <w:szCs w:val="20"/>
              </w:rPr>
            </w:pPr>
            <w:r>
              <w:rPr>
                <w:rFonts w:cs="Arial"/>
                <w:bCs/>
                <w:sz w:val="20"/>
                <w:szCs w:val="20"/>
              </w:rPr>
              <w:t>1</w:t>
            </w:r>
          </w:p>
        </w:tc>
      </w:tr>
      <w:tr w:rsidR="00F15952" w:rsidRPr="00A76F41" w14:paraId="7266AC90" w14:textId="77777777" w:rsidTr="00D16EE5">
        <w:tc>
          <w:tcPr>
            <w:tcW w:w="7512" w:type="dxa"/>
          </w:tcPr>
          <w:p w14:paraId="4908FD26" w14:textId="77777777" w:rsidR="00F15952" w:rsidRPr="00F57641" w:rsidRDefault="00F15952" w:rsidP="00F15952">
            <w:pPr>
              <w:jc w:val="right"/>
              <w:rPr>
                <w:rFonts w:cs="Arial"/>
                <w:b/>
                <w:bCs/>
                <w:sz w:val="20"/>
                <w:szCs w:val="20"/>
              </w:rPr>
            </w:pPr>
            <w:r w:rsidRPr="00F57641">
              <w:rPr>
                <w:rFonts w:cs="Arial"/>
                <w:b/>
                <w:bCs/>
                <w:sz w:val="20"/>
                <w:szCs w:val="20"/>
              </w:rPr>
              <w:t>Total</w:t>
            </w:r>
          </w:p>
        </w:tc>
        <w:tc>
          <w:tcPr>
            <w:tcW w:w="1276" w:type="dxa"/>
            <w:vAlign w:val="center"/>
          </w:tcPr>
          <w:p w14:paraId="78E488F2" w14:textId="443BD613" w:rsidR="00F15952" w:rsidRPr="00A76F41" w:rsidRDefault="00F15952" w:rsidP="00F15952">
            <w:pPr>
              <w:jc w:val="right"/>
              <w:rPr>
                <w:rFonts w:cs="Arial"/>
                <w:b/>
                <w:bCs/>
                <w:sz w:val="20"/>
                <w:szCs w:val="20"/>
              </w:rPr>
            </w:pPr>
            <w:r>
              <w:rPr>
                <w:rFonts w:cs="Arial"/>
                <w:b/>
                <w:bCs/>
                <w:sz w:val="20"/>
                <w:szCs w:val="20"/>
              </w:rPr>
              <w:t>/4</w:t>
            </w:r>
          </w:p>
        </w:tc>
      </w:tr>
      <w:tr w:rsidR="00F15952" w:rsidRPr="00891E0F" w14:paraId="0B8F31B9" w14:textId="77777777" w:rsidTr="00D16EE5">
        <w:tc>
          <w:tcPr>
            <w:tcW w:w="8788" w:type="dxa"/>
            <w:gridSpan w:val="2"/>
            <w:shd w:val="clear" w:color="auto" w:fill="F1EBF5" w:themeFill="accent4" w:themeFillTint="33"/>
          </w:tcPr>
          <w:p w14:paraId="67F70BDE" w14:textId="77777777" w:rsidR="00F15952" w:rsidRPr="00F57641" w:rsidRDefault="00F15952" w:rsidP="00F15952">
            <w:pPr>
              <w:spacing w:line="264" w:lineRule="auto"/>
              <w:contextualSpacing/>
              <w:rPr>
                <w:rFonts w:cs="Times New Roman"/>
                <w:b/>
                <w:sz w:val="20"/>
                <w:szCs w:val="20"/>
              </w:rPr>
            </w:pPr>
            <w:r w:rsidRPr="00F57641">
              <w:rPr>
                <w:rFonts w:cs="Arial"/>
                <w:b/>
                <w:bCs/>
                <w:sz w:val="20"/>
                <w:szCs w:val="20"/>
              </w:rPr>
              <w:t>Answer</w:t>
            </w:r>
          </w:p>
        </w:tc>
      </w:tr>
      <w:tr w:rsidR="00F15952" w:rsidRPr="00891E0F" w14:paraId="517EAB7F" w14:textId="77777777" w:rsidTr="00D16EE5">
        <w:tc>
          <w:tcPr>
            <w:tcW w:w="8788" w:type="dxa"/>
            <w:gridSpan w:val="2"/>
          </w:tcPr>
          <w:p w14:paraId="4357E913" w14:textId="77777777" w:rsidR="009F0041" w:rsidRPr="009F0041" w:rsidRDefault="009F0041" w:rsidP="009F0041">
            <w:pPr>
              <w:spacing w:after="80"/>
              <w:ind w:right="34"/>
              <w:rPr>
                <w:rFonts w:cs="Arial"/>
                <w:bCs/>
                <w:sz w:val="20"/>
                <w:szCs w:val="20"/>
              </w:rPr>
            </w:pPr>
            <w:r w:rsidRPr="009F0041">
              <w:rPr>
                <w:rFonts w:cs="Arial"/>
                <w:bCs/>
                <w:sz w:val="20"/>
                <w:szCs w:val="20"/>
              </w:rPr>
              <w:t>Increases the volume of exports overseas (increasing credits in trade balance)</w:t>
            </w:r>
          </w:p>
          <w:p w14:paraId="1E9561C9" w14:textId="77777777" w:rsidR="009F0041" w:rsidRPr="009F0041" w:rsidRDefault="009F0041" w:rsidP="009F0041">
            <w:pPr>
              <w:spacing w:after="80"/>
              <w:ind w:right="34"/>
              <w:rPr>
                <w:rFonts w:cs="Arial"/>
                <w:bCs/>
                <w:sz w:val="20"/>
                <w:szCs w:val="20"/>
              </w:rPr>
            </w:pPr>
            <w:r w:rsidRPr="009F0041">
              <w:rPr>
                <w:rFonts w:cs="Arial"/>
                <w:bCs/>
                <w:sz w:val="20"/>
                <w:szCs w:val="20"/>
              </w:rPr>
              <w:t>Increases the volume of imports from overseas (increasing debits in trade balance)</w:t>
            </w:r>
          </w:p>
          <w:p w14:paraId="63D5145D" w14:textId="77777777" w:rsidR="009F0041" w:rsidRPr="009F0041" w:rsidRDefault="009F0041" w:rsidP="009F0041">
            <w:pPr>
              <w:spacing w:after="80"/>
              <w:ind w:right="34"/>
              <w:rPr>
                <w:rFonts w:cs="Arial"/>
                <w:bCs/>
                <w:sz w:val="20"/>
                <w:szCs w:val="20"/>
              </w:rPr>
            </w:pPr>
            <w:r w:rsidRPr="009F0041">
              <w:rPr>
                <w:rFonts w:cs="Arial"/>
                <w:bCs/>
                <w:sz w:val="20"/>
                <w:szCs w:val="20"/>
              </w:rPr>
              <w:t>Potential for increased FDI as a result of increased sales between both nations</w:t>
            </w:r>
          </w:p>
          <w:p w14:paraId="0F73332B" w14:textId="007B2468" w:rsidR="00F15952" w:rsidRPr="00F57641" w:rsidRDefault="009F0041" w:rsidP="006D253C">
            <w:pPr>
              <w:ind w:right="34"/>
              <w:rPr>
                <w:rFonts w:cs="Arial"/>
                <w:bCs/>
                <w:sz w:val="20"/>
                <w:szCs w:val="20"/>
              </w:rPr>
            </w:pPr>
            <w:r w:rsidRPr="009F0041">
              <w:rPr>
                <w:rFonts w:cs="Arial"/>
                <w:bCs/>
                <w:sz w:val="20"/>
                <w:szCs w:val="20"/>
              </w:rPr>
              <w:t>Overall increase in Australia’s Trade intensity as a % of GDP</w:t>
            </w:r>
          </w:p>
        </w:tc>
      </w:tr>
    </w:tbl>
    <w:p w14:paraId="21E2DD5B" w14:textId="69602786" w:rsidR="003E714A" w:rsidRDefault="003E714A">
      <w:pPr>
        <w:rPr>
          <w:rFonts w:ascii="Franklin Gothic Book" w:eastAsia="MS Mincho" w:hAnsi="Franklin Gothic Book" w:cs="Calibri"/>
          <w:color w:val="342568"/>
          <w:sz w:val="28"/>
          <w:szCs w:val="28"/>
          <w:lang w:val="en-GB" w:eastAsia="ja-JP"/>
        </w:rPr>
      </w:pPr>
      <w:r>
        <w:br w:type="page"/>
      </w:r>
    </w:p>
    <w:p w14:paraId="64643AF0" w14:textId="11952616" w:rsidR="00DD3CC1" w:rsidRPr="006B600F" w:rsidRDefault="00DD3CC1" w:rsidP="00DD3CC1">
      <w:pPr>
        <w:pStyle w:val="Heading1"/>
      </w:pPr>
      <w:r w:rsidRPr="006B600F">
        <w:t>Sample assessment task</w:t>
      </w:r>
    </w:p>
    <w:p w14:paraId="7435F994" w14:textId="77777777" w:rsidR="00DD3CC1" w:rsidRPr="00A33BD1" w:rsidRDefault="00DD3CC1" w:rsidP="00DD3CC1">
      <w:pPr>
        <w:pStyle w:val="Heading1"/>
      </w:pPr>
      <w:r>
        <w:t>Economics – ATAR Year 12</w:t>
      </w:r>
    </w:p>
    <w:p w14:paraId="55B48E49" w14:textId="2FB530FD" w:rsidR="00DD3CC1" w:rsidRPr="00A33BD1" w:rsidRDefault="00DD3CC1" w:rsidP="00DD3CC1">
      <w:pPr>
        <w:pStyle w:val="Heading2"/>
      </w:pPr>
      <w:r>
        <w:t xml:space="preserve">Task </w:t>
      </w:r>
      <w:r w:rsidR="008A633A">
        <w:t>2</w:t>
      </w:r>
      <w:r>
        <w:t xml:space="preserve"> – Unit 3</w:t>
      </w:r>
    </w:p>
    <w:p w14:paraId="0AC3798A" w14:textId="77777777" w:rsidR="00DD3CC1" w:rsidRPr="00290CF4" w:rsidRDefault="00DD3CC1" w:rsidP="00DD3CC1">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Pr="00190BBD">
        <w:rPr>
          <w:rFonts w:eastAsia="Times New Roman" w:cs="Arial"/>
          <w:bCs/>
        </w:rPr>
        <w:t xml:space="preserve">Extended answer </w:t>
      </w:r>
    </w:p>
    <w:p w14:paraId="746E1C5E" w14:textId="77777777" w:rsidR="00DD3CC1" w:rsidRPr="00891E0F" w:rsidRDefault="00DD3CC1" w:rsidP="00912D58">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14:paraId="3F434187" w14:textId="77777777" w:rsidR="00DD3CC1" w:rsidRPr="00891E0F" w:rsidRDefault="00DD3CC1" w:rsidP="00DD3CC1">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45</w:t>
      </w:r>
      <w:r w:rsidRPr="00C87E59">
        <w:rPr>
          <w:rFonts w:eastAsia="Times New Roman" w:cs="Arial"/>
        </w:rPr>
        <w:t xml:space="preserve"> minutes</w:t>
      </w:r>
    </w:p>
    <w:p w14:paraId="1235A9CB" w14:textId="1AEB2CC7" w:rsidR="00DD3CC1" w:rsidRDefault="00B10670" w:rsidP="00DD3CC1">
      <w:pPr>
        <w:tabs>
          <w:tab w:val="left" w:pos="-851"/>
          <w:tab w:val="left" w:pos="720"/>
        </w:tabs>
        <w:spacing w:after="0" w:line="240" w:lineRule="auto"/>
        <w:ind w:right="-27"/>
        <w:outlineLvl w:val="0"/>
        <w:rPr>
          <w:rFonts w:eastAsia="Times New Roman" w:cs="Arial"/>
          <w:szCs w:val="20"/>
        </w:rPr>
      </w:pPr>
      <w:r>
        <w:rPr>
          <w:rFonts w:eastAsia="Times New Roman" w:cs="Arial"/>
          <w:szCs w:val="20"/>
        </w:rPr>
        <w:t>Seen essay sat i</w:t>
      </w:r>
      <w:r w:rsidR="00DD3CC1">
        <w:rPr>
          <w:rFonts w:eastAsia="Times New Roman" w:cs="Arial"/>
          <w:szCs w:val="20"/>
        </w:rPr>
        <w:t xml:space="preserve">n class </w:t>
      </w:r>
      <w:r w:rsidR="00DD3CC1" w:rsidRPr="00FB307C">
        <w:rPr>
          <w:rFonts w:eastAsia="Times New Roman" w:cs="Arial"/>
          <w:szCs w:val="20"/>
        </w:rPr>
        <w:t>under test conditions</w:t>
      </w:r>
    </w:p>
    <w:p w14:paraId="623A6520" w14:textId="77777777" w:rsidR="00DD3CC1" w:rsidRPr="00D93A78" w:rsidRDefault="00DD3CC1" w:rsidP="00912D58">
      <w:pPr>
        <w:tabs>
          <w:tab w:val="left" w:pos="-851"/>
          <w:tab w:val="left" w:pos="720"/>
        </w:tabs>
        <w:spacing w:before="120" w:after="0" w:line="240" w:lineRule="auto"/>
        <w:ind w:right="-27"/>
        <w:outlineLvl w:val="0"/>
        <w:rPr>
          <w:rFonts w:eastAsia="Times New Roman" w:cs="Arial"/>
          <w:b/>
          <w:szCs w:val="20"/>
        </w:rPr>
      </w:pPr>
      <w:r>
        <w:rPr>
          <w:rFonts w:eastAsia="Times New Roman" w:cs="Arial"/>
          <w:b/>
          <w:szCs w:val="20"/>
        </w:rPr>
        <w:t>Task weighting</w:t>
      </w:r>
    </w:p>
    <w:p w14:paraId="2A219A5B" w14:textId="11DDA6AD" w:rsidR="00DD3CC1" w:rsidRPr="0049455F" w:rsidRDefault="00DD3CC1" w:rsidP="00DD3CC1">
      <w:pPr>
        <w:tabs>
          <w:tab w:val="left" w:pos="-851"/>
          <w:tab w:val="left" w:pos="720"/>
        </w:tabs>
        <w:spacing w:after="0" w:line="240" w:lineRule="auto"/>
        <w:ind w:right="-27"/>
        <w:outlineLvl w:val="0"/>
        <w:rPr>
          <w:rFonts w:eastAsia="Times New Roman" w:cs="Arial"/>
          <w:szCs w:val="20"/>
        </w:rPr>
      </w:pPr>
      <w:r>
        <w:rPr>
          <w:rFonts w:eastAsia="Times New Roman" w:cs="Arial"/>
          <w:szCs w:val="20"/>
        </w:rPr>
        <w:t>7.5% of the school mark for this pair of units</w:t>
      </w:r>
    </w:p>
    <w:p w14:paraId="662B6169" w14:textId="77777777" w:rsidR="00DD3CC1" w:rsidRPr="00891E0F" w:rsidRDefault="00DD3CC1" w:rsidP="00DD3CC1">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2AF3E5EB" w14:textId="1A3E41FB" w:rsidR="00917CA7" w:rsidRPr="00917CA7" w:rsidRDefault="00917CA7" w:rsidP="00917CA7">
      <w:pPr>
        <w:tabs>
          <w:tab w:val="left" w:pos="7938"/>
        </w:tabs>
        <w:spacing w:before="200"/>
        <w:rPr>
          <w:rFonts w:ascii="Calibri" w:eastAsia="Times New Roman" w:hAnsi="Calibri" w:cs="Times New Roman"/>
          <w:b/>
        </w:rPr>
      </w:pPr>
      <w:r w:rsidRPr="00917CA7">
        <w:rPr>
          <w:rFonts w:ascii="Calibri" w:eastAsia="Times New Roman" w:hAnsi="Calibri" w:cs="Times New Roman"/>
          <w:b/>
        </w:rPr>
        <w:t>Extended answer</w:t>
      </w:r>
      <w:r>
        <w:rPr>
          <w:rFonts w:ascii="Calibri" w:eastAsia="Times New Roman" w:hAnsi="Calibri" w:cs="Times New Roman"/>
          <w:b/>
        </w:rPr>
        <w:tab/>
      </w:r>
      <w:r w:rsidRPr="00917CA7">
        <w:rPr>
          <w:rFonts w:ascii="Calibri" w:eastAsia="Times New Roman" w:hAnsi="Calibri" w:cs="Times New Roman"/>
          <w:b/>
        </w:rPr>
        <w:t>(20 marks)</w:t>
      </w:r>
    </w:p>
    <w:p w14:paraId="481579A5" w14:textId="2EB0C3F7" w:rsidR="00361E19" w:rsidRPr="007960BD" w:rsidRDefault="00361E19" w:rsidP="00912D58">
      <w:pPr>
        <w:spacing w:before="200"/>
      </w:pPr>
      <w:r w:rsidRPr="007960BD">
        <w:rPr>
          <w:rFonts w:ascii="Calibri" w:eastAsia="Times New Roman" w:hAnsi="Calibri" w:cs="Times New Roman"/>
        </w:rPr>
        <w:t>A nation’s trade performance is largely influenced by its international competitiveness.</w:t>
      </w:r>
    </w:p>
    <w:p w14:paraId="3A10F40D" w14:textId="148468D7" w:rsidR="00DD3CC1" w:rsidRPr="007960BD" w:rsidRDefault="00361E19" w:rsidP="00917CA7">
      <w:pPr>
        <w:numPr>
          <w:ilvl w:val="0"/>
          <w:numId w:val="2"/>
        </w:numPr>
        <w:tabs>
          <w:tab w:val="clear" w:pos="2420"/>
          <w:tab w:val="left" w:pos="7938"/>
        </w:tabs>
        <w:spacing w:line="240" w:lineRule="auto"/>
        <w:ind w:left="425" w:hanging="425"/>
      </w:pPr>
      <w:r w:rsidRPr="007960BD">
        <w:t xml:space="preserve">Explain </w:t>
      </w:r>
      <w:r w:rsidR="00EE5EAB" w:rsidRPr="00EE5EAB">
        <w:rPr>
          <w:b/>
        </w:rPr>
        <w:t>four</w:t>
      </w:r>
      <w:r w:rsidRPr="007960BD">
        <w:t xml:space="preserve"> factors that can influence a nation’s international competitiveness.</w:t>
      </w:r>
      <w:r w:rsidR="00EE5EAB">
        <w:rPr>
          <w:rFonts w:ascii="Calibri" w:eastAsia="Times New Roman" w:hAnsi="Calibri" w:cs="Times New Roman"/>
        </w:rPr>
        <w:tab/>
      </w:r>
      <w:r w:rsidR="00DD3CC1" w:rsidRPr="007960BD">
        <w:rPr>
          <w:rFonts w:ascii="Calibri" w:eastAsia="Times New Roman" w:hAnsi="Calibri" w:cs="Times New Roman"/>
        </w:rPr>
        <w:t>(10 marks)</w:t>
      </w:r>
    </w:p>
    <w:p w14:paraId="2333DD70" w14:textId="43DBFDAC" w:rsidR="00361E19" w:rsidRDefault="00361E19" w:rsidP="00D34C38">
      <w:pPr>
        <w:numPr>
          <w:ilvl w:val="0"/>
          <w:numId w:val="2"/>
        </w:numPr>
        <w:tabs>
          <w:tab w:val="left" w:pos="7938"/>
        </w:tabs>
        <w:spacing w:line="240" w:lineRule="auto"/>
        <w:ind w:left="425" w:hanging="425"/>
        <w:rPr>
          <w:iCs/>
        </w:rPr>
      </w:pPr>
      <w:r w:rsidRPr="00EB0C5A">
        <w:t>Demonstrate</w:t>
      </w:r>
      <w:r w:rsidRPr="007960BD">
        <w:rPr>
          <w:iCs/>
        </w:rPr>
        <w:t xml:space="preserve"> and explain the gains from specialisation and trade </w:t>
      </w:r>
      <w:r w:rsidRPr="007960BD">
        <w:t>using a suitable economic model, making specific reference to the economic data below.</w:t>
      </w:r>
      <w:r w:rsidR="00912D58">
        <w:tab/>
      </w:r>
      <w:r w:rsidR="00BB5956" w:rsidRPr="007960BD">
        <w:rPr>
          <w:rFonts w:ascii="Calibri" w:eastAsia="Times New Roman" w:hAnsi="Calibri" w:cs="Times New Roman"/>
        </w:rPr>
        <w:t>(10 marks)</w: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3"/>
        <w:gridCol w:w="2181"/>
        <w:gridCol w:w="2268"/>
      </w:tblGrid>
      <w:tr w:rsidR="00361E19" w:rsidRPr="007960BD" w14:paraId="1ECE4843" w14:textId="77777777" w:rsidTr="00D34C38">
        <w:trPr>
          <w:trHeight w:val="454"/>
        </w:trPr>
        <w:tc>
          <w:tcPr>
            <w:tcW w:w="2213" w:type="dxa"/>
            <w:tcBorders>
              <w:top w:val="single" w:sz="4" w:space="0" w:color="000000"/>
              <w:left w:val="single" w:sz="4" w:space="0" w:color="000000"/>
              <w:bottom w:val="single" w:sz="4" w:space="0" w:color="000000"/>
              <w:right w:val="single" w:sz="4" w:space="0" w:color="000000"/>
            </w:tcBorders>
            <w:vAlign w:val="center"/>
          </w:tcPr>
          <w:p w14:paraId="17C2C637" w14:textId="77777777" w:rsidR="00361E19" w:rsidRPr="007960BD" w:rsidRDefault="00361E19" w:rsidP="008925A9">
            <w:pPr>
              <w:spacing w:after="0"/>
              <w:jc w:val="center"/>
            </w:pP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263AEC1F" w14:textId="346F86E0" w:rsidR="00361E19" w:rsidRPr="007960BD" w:rsidRDefault="000C5501" w:rsidP="008925A9">
            <w:pPr>
              <w:spacing w:after="0"/>
              <w:jc w:val="center"/>
            </w:pPr>
            <w:r w:rsidRPr="007960BD">
              <w:t>Cars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D812752" w14:textId="6380043F" w:rsidR="00361E19" w:rsidRPr="007960BD" w:rsidRDefault="000C5501" w:rsidP="008925A9">
            <w:pPr>
              <w:spacing w:after="0"/>
              <w:jc w:val="center"/>
            </w:pPr>
            <w:r w:rsidRPr="007960BD">
              <w:t>Trucks</w:t>
            </w:r>
          </w:p>
        </w:tc>
      </w:tr>
      <w:tr w:rsidR="00361E19" w:rsidRPr="007960BD" w14:paraId="519DC4C6" w14:textId="77777777" w:rsidTr="00D34C38">
        <w:trPr>
          <w:trHeight w:val="454"/>
        </w:trPr>
        <w:tc>
          <w:tcPr>
            <w:tcW w:w="2213" w:type="dxa"/>
            <w:tcBorders>
              <w:top w:val="single" w:sz="4" w:space="0" w:color="000000"/>
              <w:left w:val="single" w:sz="4" w:space="0" w:color="000000"/>
              <w:bottom w:val="single" w:sz="4" w:space="0" w:color="000000"/>
              <w:right w:val="single" w:sz="4" w:space="0" w:color="000000"/>
            </w:tcBorders>
            <w:vAlign w:val="center"/>
            <w:hideMark/>
          </w:tcPr>
          <w:p w14:paraId="6AB6F327" w14:textId="23CE579C" w:rsidR="00361E19" w:rsidRPr="007960BD" w:rsidRDefault="000C5501" w:rsidP="008925A9">
            <w:pPr>
              <w:spacing w:after="0"/>
              <w:jc w:val="center"/>
            </w:pPr>
            <w:r w:rsidRPr="007960BD">
              <w:t>Country A</w:t>
            </w:r>
            <w:r w:rsidR="00BB5956">
              <w:t xml:space="preserve"> </w:t>
            </w:r>
            <w:r w:rsidR="00BB5956" w:rsidRPr="00C65234">
              <w:rPr>
                <w:sz w:val="20"/>
                <w:szCs w:val="20"/>
                <w:lang w:val="en-US"/>
              </w:rPr>
              <w:t>(in millions)</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079AFD95" w14:textId="01C12E5C" w:rsidR="00361E19" w:rsidRPr="007960BD" w:rsidRDefault="00422DBA" w:rsidP="008925A9">
            <w:pPr>
              <w:spacing w:after="0"/>
              <w:jc w:val="center"/>
            </w:pPr>
            <w:r w:rsidRPr="007960BD">
              <w:t>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FFEEB82" w14:textId="0C3BD8A0" w:rsidR="00361E19" w:rsidRPr="007960BD" w:rsidRDefault="00422DBA" w:rsidP="008925A9">
            <w:pPr>
              <w:spacing w:after="0"/>
              <w:jc w:val="center"/>
            </w:pPr>
            <w:r w:rsidRPr="007960BD">
              <w:t>16</w:t>
            </w:r>
          </w:p>
        </w:tc>
      </w:tr>
      <w:tr w:rsidR="00361E19" w:rsidRPr="007960BD" w14:paraId="1E42C2DD" w14:textId="77777777" w:rsidTr="00D34C38">
        <w:trPr>
          <w:trHeight w:val="454"/>
        </w:trPr>
        <w:tc>
          <w:tcPr>
            <w:tcW w:w="2213" w:type="dxa"/>
            <w:tcBorders>
              <w:top w:val="single" w:sz="4" w:space="0" w:color="000000"/>
              <w:left w:val="single" w:sz="4" w:space="0" w:color="000000"/>
              <w:bottom w:val="single" w:sz="4" w:space="0" w:color="000000"/>
              <w:right w:val="single" w:sz="4" w:space="0" w:color="000000"/>
            </w:tcBorders>
            <w:vAlign w:val="center"/>
            <w:hideMark/>
          </w:tcPr>
          <w:p w14:paraId="2C92C502" w14:textId="3923FEAD" w:rsidR="00361E19" w:rsidRPr="007960BD" w:rsidRDefault="000C5501" w:rsidP="008925A9">
            <w:pPr>
              <w:spacing w:after="0"/>
              <w:jc w:val="center"/>
            </w:pPr>
            <w:r w:rsidRPr="007960BD">
              <w:t xml:space="preserve">Country </w:t>
            </w:r>
            <w:r w:rsidRPr="00C65234">
              <w:t>B</w:t>
            </w:r>
            <w:r w:rsidR="00BB5956" w:rsidRPr="00C65234">
              <w:t xml:space="preserve"> </w:t>
            </w:r>
            <w:r w:rsidR="00BB5956" w:rsidRPr="00C65234">
              <w:rPr>
                <w:sz w:val="20"/>
                <w:szCs w:val="20"/>
                <w:lang w:val="en-US"/>
              </w:rPr>
              <w:t>(in millions)</w:t>
            </w:r>
          </w:p>
        </w:tc>
        <w:tc>
          <w:tcPr>
            <w:tcW w:w="2181" w:type="dxa"/>
            <w:tcBorders>
              <w:top w:val="single" w:sz="4" w:space="0" w:color="000000"/>
              <w:left w:val="single" w:sz="4" w:space="0" w:color="000000"/>
              <w:bottom w:val="single" w:sz="4" w:space="0" w:color="000000"/>
              <w:right w:val="single" w:sz="4" w:space="0" w:color="000000"/>
            </w:tcBorders>
            <w:vAlign w:val="center"/>
            <w:hideMark/>
          </w:tcPr>
          <w:p w14:paraId="159CB8D8" w14:textId="697B431D" w:rsidR="00361E19" w:rsidRPr="007960BD" w:rsidRDefault="00422DBA" w:rsidP="008925A9">
            <w:pPr>
              <w:spacing w:after="0"/>
              <w:jc w:val="center"/>
            </w:pPr>
            <w:r w:rsidRPr="007960BD">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86BE526" w14:textId="2836C03E" w:rsidR="00361E19" w:rsidRPr="007960BD" w:rsidRDefault="00422DBA" w:rsidP="008925A9">
            <w:pPr>
              <w:spacing w:after="0"/>
              <w:jc w:val="center"/>
            </w:pPr>
            <w:r w:rsidRPr="007960BD">
              <w:t>20</w:t>
            </w:r>
          </w:p>
        </w:tc>
      </w:tr>
    </w:tbl>
    <w:p w14:paraId="50B6E1CE" w14:textId="77777777" w:rsidR="00637F78" w:rsidRDefault="00637F78">
      <w:pPr>
        <w:rPr>
          <w:rFonts w:ascii="Franklin Gothic Book" w:eastAsia="MS Mincho" w:hAnsi="Franklin Gothic Book" w:cs="Calibri"/>
          <w:color w:val="342568"/>
          <w:sz w:val="28"/>
          <w:szCs w:val="28"/>
          <w:lang w:val="en-GB" w:eastAsia="ja-JP"/>
        </w:rPr>
      </w:pPr>
      <w:r>
        <w:br w:type="page"/>
      </w:r>
    </w:p>
    <w:p w14:paraId="320DBDC6" w14:textId="0EF8B57E" w:rsidR="00DD3CC1" w:rsidRPr="0088040C" w:rsidRDefault="00DD3CC1" w:rsidP="00DD3CC1">
      <w:pPr>
        <w:pStyle w:val="Heading1"/>
      </w:pPr>
      <w:r w:rsidRPr="0088040C">
        <w:t xml:space="preserve">Marking key for </w:t>
      </w:r>
      <w:r>
        <w:t xml:space="preserve">sample assessment task </w:t>
      </w:r>
      <w:r w:rsidR="005F782C">
        <w:t>2</w:t>
      </w:r>
      <w:r w:rsidR="007F30FF">
        <w:t xml:space="preserve"> </w:t>
      </w:r>
      <w:r>
        <w:t>–</w:t>
      </w:r>
      <w:r w:rsidRPr="0088040C">
        <w:t xml:space="preserve"> Unit </w:t>
      </w:r>
      <w:r>
        <w:t>3</w:t>
      </w:r>
    </w:p>
    <w:p w14:paraId="54361DAF" w14:textId="5A947C81" w:rsidR="00DD3CC1" w:rsidRPr="009D3C69" w:rsidRDefault="00DD3CC1" w:rsidP="00D34C38">
      <w:pPr>
        <w:tabs>
          <w:tab w:val="left" w:pos="7938"/>
        </w:tabs>
        <w:spacing w:line="240" w:lineRule="auto"/>
        <w:ind w:left="425" w:hanging="425"/>
        <w:rPr>
          <w:rFonts w:ascii="Calibri" w:eastAsia="Times New Roman" w:hAnsi="Calibri" w:cs="Times New Roman"/>
        </w:rPr>
      </w:pPr>
      <w:r w:rsidRPr="009D3C69">
        <w:rPr>
          <w:rFonts w:ascii="Calibri" w:eastAsia="Times New Roman" w:hAnsi="Calibri" w:cs="Times New Roman"/>
        </w:rPr>
        <w:t>(a)</w:t>
      </w:r>
      <w:r w:rsidRPr="009D3C69">
        <w:rPr>
          <w:rFonts w:ascii="Calibri" w:eastAsia="Times New Roman" w:hAnsi="Calibri" w:cs="Times New Roman"/>
        </w:rPr>
        <w:tab/>
      </w:r>
      <w:r w:rsidR="00A71CFE" w:rsidRPr="009D3C69">
        <w:t xml:space="preserve">Explain </w:t>
      </w:r>
      <w:r w:rsidR="00A71CFE" w:rsidRPr="00FA0CC8">
        <w:rPr>
          <w:b/>
        </w:rPr>
        <w:t>four</w:t>
      </w:r>
      <w:r w:rsidR="00361E19" w:rsidRPr="009D3C69">
        <w:t xml:space="preserve"> factors that can influence a nation’s international competitiveness.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DD3CC1" w:rsidRPr="00891E0F" w14:paraId="7941F065" w14:textId="77777777" w:rsidTr="00D34C38">
        <w:tc>
          <w:tcPr>
            <w:tcW w:w="7229" w:type="dxa"/>
            <w:shd w:val="clear" w:color="auto" w:fill="BD9FCF" w:themeFill="accent4"/>
          </w:tcPr>
          <w:p w14:paraId="7C2B677A" w14:textId="77777777" w:rsidR="00DD3CC1" w:rsidRPr="00C211ED" w:rsidRDefault="00DD3CC1" w:rsidP="00361E19">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82D9F38" w14:textId="77777777" w:rsidR="00DD3CC1" w:rsidRPr="00C211ED" w:rsidRDefault="00DD3CC1" w:rsidP="00361E19">
            <w:pPr>
              <w:spacing w:line="264" w:lineRule="auto"/>
              <w:contextualSpacing/>
              <w:jc w:val="center"/>
              <w:rPr>
                <w:rFonts w:cs="Times New Roman"/>
                <w:b/>
                <w:sz w:val="20"/>
                <w:szCs w:val="20"/>
              </w:rPr>
            </w:pPr>
            <w:r w:rsidRPr="00C211ED">
              <w:rPr>
                <w:rFonts w:cs="Times New Roman"/>
                <w:b/>
                <w:sz w:val="20"/>
                <w:szCs w:val="20"/>
              </w:rPr>
              <w:t>Marks</w:t>
            </w:r>
          </w:p>
        </w:tc>
      </w:tr>
      <w:tr w:rsidR="00DD3CC1" w:rsidRPr="00891E0F" w14:paraId="10608BEB" w14:textId="77777777" w:rsidTr="00D34C38">
        <w:trPr>
          <w:trHeight w:val="255"/>
        </w:trPr>
        <w:tc>
          <w:tcPr>
            <w:tcW w:w="7229" w:type="dxa"/>
          </w:tcPr>
          <w:p w14:paraId="71B056B6" w14:textId="1DB47C82" w:rsidR="00DD3CC1" w:rsidRPr="00FB307C" w:rsidRDefault="00DD3CC1" w:rsidP="003D764B">
            <w:pPr>
              <w:tabs>
                <w:tab w:val="left" w:pos="720"/>
              </w:tabs>
              <w:rPr>
                <w:rFonts w:cs="Arial"/>
                <w:bCs/>
                <w:sz w:val="20"/>
                <w:szCs w:val="20"/>
              </w:rPr>
            </w:pPr>
            <w:r>
              <w:rPr>
                <w:rFonts w:cs="Arial"/>
                <w:bCs/>
                <w:sz w:val="20"/>
                <w:szCs w:val="20"/>
              </w:rPr>
              <w:t xml:space="preserve">Defines </w:t>
            </w:r>
            <w:r w:rsidR="00490F16">
              <w:rPr>
                <w:rFonts w:cs="Arial"/>
                <w:bCs/>
                <w:sz w:val="20"/>
                <w:szCs w:val="20"/>
              </w:rPr>
              <w:t>international competitiveness</w:t>
            </w:r>
          </w:p>
        </w:tc>
        <w:tc>
          <w:tcPr>
            <w:tcW w:w="1559" w:type="dxa"/>
            <w:vAlign w:val="center"/>
          </w:tcPr>
          <w:p w14:paraId="14FB866C" w14:textId="0E8F2190" w:rsidR="00DD3CC1" w:rsidRPr="00FB307C" w:rsidRDefault="00490F16" w:rsidP="00361E19">
            <w:pPr>
              <w:jc w:val="center"/>
              <w:rPr>
                <w:rFonts w:cs="Arial"/>
                <w:bCs/>
                <w:sz w:val="20"/>
                <w:szCs w:val="20"/>
              </w:rPr>
            </w:pPr>
            <w:r>
              <w:rPr>
                <w:rFonts w:cs="Arial"/>
                <w:bCs/>
                <w:sz w:val="20"/>
                <w:szCs w:val="20"/>
              </w:rPr>
              <w:t>2</w:t>
            </w:r>
          </w:p>
        </w:tc>
      </w:tr>
      <w:tr w:rsidR="00FA0CC8" w:rsidRPr="00891E0F" w14:paraId="140C322E" w14:textId="77777777" w:rsidTr="00FA0CC8">
        <w:trPr>
          <w:trHeight w:val="212"/>
        </w:trPr>
        <w:tc>
          <w:tcPr>
            <w:tcW w:w="8788" w:type="dxa"/>
            <w:gridSpan w:val="2"/>
            <w:vAlign w:val="center"/>
          </w:tcPr>
          <w:p w14:paraId="70AC10C4" w14:textId="0FB5F9F9" w:rsidR="00FA0CC8" w:rsidRPr="00FB307C" w:rsidRDefault="00FA0CC8" w:rsidP="003D764B">
            <w:pPr>
              <w:rPr>
                <w:rFonts w:cs="Arial"/>
                <w:bCs/>
                <w:sz w:val="20"/>
                <w:szCs w:val="20"/>
              </w:rPr>
            </w:pPr>
            <w:r>
              <w:rPr>
                <w:rFonts w:cs="Arial"/>
                <w:bCs/>
                <w:sz w:val="20"/>
                <w:szCs w:val="20"/>
              </w:rPr>
              <w:t>For each factor (4 in total):</w:t>
            </w:r>
          </w:p>
        </w:tc>
      </w:tr>
      <w:tr w:rsidR="00DD3CC1" w:rsidRPr="00891E0F" w14:paraId="3B98FB42" w14:textId="77777777" w:rsidTr="00D34C38">
        <w:tc>
          <w:tcPr>
            <w:tcW w:w="7229" w:type="dxa"/>
          </w:tcPr>
          <w:p w14:paraId="692ADB7C" w14:textId="043EC3D2" w:rsidR="00DD3CC1" w:rsidRDefault="00DD3CC1" w:rsidP="003D764B">
            <w:pPr>
              <w:tabs>
                <w:tab w:val="left" w:pos="567"/>
              </w:tabs>
              <w:rPr>
                <w:rFonts w:cs="Arial"/>
                <w:bCs/>
                <w:sz w:val="20"/>
                <w:szCs w:val="20"/>
              </w:rPr>
            </w:pPr>
            <w:r>
              <w:rPr>
                <w:rFonts w:cs="Arial"/>
                <w:bCs/>
                <w:sz w:val="20"/>
                <w:szCs w:val="20"/>
              </w:rPr>
              <w:t xml:space="preserve">Explains </w:t>
            </w:r>
            <w:r w:rsidR="00490F16">
              <w:rPr>
                <w:rFonts w:cs="Arial"/>
                <w:bCs/>
                <w:sz w:val="20"/>
                <w:szCs w:val="20"/>
              </w:rPr>
              <w:t>in detail a key determinant of international competitiveness</w:t>
            </w:r>
          </w:p>
        </w:tc>
        <w:tc>
          <w:tcPr>
            <w:tcW w:w="1559" w:type="dxa"/>
            <w:vAlign w:val="center"/>
          </w:tcPr>
          <w:p w14:paraId="2C330023" w14:textId="31C8B923" w:rsidR="00DD3CC1" w:rsidRPr="00FB307C" w:rsidRDefault="00DD3CC1" w:rsidP="00361E19">
            <w:pPr>
              <w:jc w:val="center"/>
              <w:rPr>
                <w:rFonts w:cs="Arial"/>
                <w:bCs/>
                <w:sz w:val="20"/>
                <w:szCs w:val="20"/>
              </w:rPr>
            </w:pPr>
            <w:r w:rsidRPr="00FB307C">
              <w:rPr>
                <w:rFonts w:cs="Arial"/>
                <w:bCs/>
                <w:sz w:val="20"/>
                <w:szCs w:val="20"/>
              </w:rPr>
              <w:t>1</w:t>
            </w:r>
            <w:r w:rsidR="00490F16">
              <w:rPr>
                <w:rFonts w:cs="Arial"/>
                <w:bCs/>
                <w:sz w:val="20"/>
                <w:szCs w:val="20"/>
              </w:rPr>
              <w:t>–2</w:t>
            </w:r>
          </w:p>
        </w:tc>
      </w:tr>
      <w:tr w:rsidR="00DD3CC1" w:rsidRPr="00891E0F" w14:paraId="0524B5BF" w14:textId="77777777" w:rsidTr="00D34C38">
        <w:tc>
          <w:tcPr>
            <w:tcW w:w="7229" w:type="dxa"/>
          </w:tcPr>
          <w:p w14:paraId="32F0F0BD" w14:textId="77777777" w:rsidR="00DD3CC1" w:rsidRPr="004A3880" w:rsidRDefault="00DD3CC1" w:rsidP="00361E19">
            <w:pPr>
              <w:jc w:val="right"/>
              <w:rPr>
                <w:rFonts w:cs="Arial"/>
                <w:b/>
                <w:bCs/>
                <w:sz w:val="20"/>
                <w:szCs w:val="20"/>
              </w:rPr>
            </w:pPr>
            <w:r w:rsidRPr="004A3880">
              <w:rPr>
                <w:rFonts w:cs="Arial"/>
                <w:b/>
                <w:bCs/>
                <w:sz w:val="20"/>
                <w:szCs w:val="20"/>
              </w:rPr>
              <w:t>Total</w:t>
            </w:r>
          </w:p>
        </w:tc>
        <w:tc>
          <w:tcPr>
            <w:tcW w:w="1559" w:type="dxa"/>
            <w:vAlign w:val="center"/>
          </w:tcPr>
          <w:p w14:paraId="605056F4" w14:textId="77777777" w:rsidR="00DD3CC1" w:rsidRPr="00A42E64" w:rsidRDefault="00DD3CC1" w:rsidP="00361E19">
            <w:pPr>
              <w:jc w:val="right"/>
              <w:rPr>
                <w:rFonts w:cs="Arial"/>
                <w:b/>
                <w:bCs/>
                <w:sz w:val="20"/>
                <w:szCs w:val="20"/>
              </w:rPr>
            </w:pPr>
            <w:r>
              <w:rPr>
                <w:rFonts w:cs="Arial"/>
                <w:b/>
                <w:bCs/>
                <w:sz w:val="20"/>
                <w:szCs w:val="20"/>
              </w:rPr>
              <w:t>/10</w:t>
            </w:r>
          </w:p>
        </w:tc>
      </w:tr>
      <w:tr w:rsidR="00DD3CC1" w:rsidRPr="00891E0F" w14:paraId="4973DB18" w14:textId="77777777" w:rsidTr="00D34C38">
        <w:tc>
          <w:tcPr>
            <w:tcW w:w="8788" w:type="dxa"/>
            <w:gridSpan w:val="2"/>
            <w:shd w:val="clear" w:color="auto" w:fill="F1EBF5" w:themeFill="accent4" w:themeFillTint="33"/>
          </w:tcPr>
          <w:p w14:paraId="6C5D1176" w14:textId="77777777" w:rsidR="00DD3CC1" w:rsidRPr="00C211ED" w:rsidRDefault="00DD3CC1" w:rsidP="00361E19">
            <w:pPr>
              <w:spacing w:line="264" w:lineRule="auto"/>
              <w:contextualSpacing/>
              <w:rPr>
                <w:rFonts w:cs="Times New Roman"/>
                <w:b/>
                <w:sz w:val="20"/>
                <w:szCs w:val="20"/>
              </w:rPr>
            </w:pPr>
            <w:r>
              <w:rPr>
                <w:rFonts w:cs="Arial"/>
                <w:b/>
                <w:bCs/>
                <w:sz w:val="20"/>
                <w:szCs w:val="20"/>
              </w:rPr>
              <w:t>Answer</w:t>
            </w:r>
          </w:p>
        </w:tc>
      </w:tr>
      <w:tr w:rsidR="00DD3CC1" w:rsidRPr="00891E0F" w14:paraId="6DE9F41A" w14:textId="77777777" w:rsidTr="00D34C38">
        <w:tc>
          <w:tcPr>
            <w:tcW w:w="8788" w:type="dxa"/>
            <w:gridSpan w:val="2"/>
          </w:tcPr>
          <w:p w14:paraId="231CBB47" w14:textId="27F7DE03" w:rsidR="00490F16" w:rsidRDefault="00854970" w:rsidP="00361E19">
            <w:pPr>
              <w:spacing w:after="80"/>
              <w:ind w:right="34"/>
              <w:rPr>
                <w:rFonts w:cs="Arial"/>
                <w:bCs/>
                <w:sz w:val="20"/>
                <w:szCs w:val="20"/>
              </w:rPr>
            </w:pPr>
            <w:r>
              <w:rPr>
                <w:rFonts w:cs="Arial"/>
                <w:bCs/>
                <w:sz w:val="20"/>
                <w:szCs w:val="20"/>
              </w:rPr>
              <w:t xml:space="preserve">The OECD describes </w:t>
            </w:r>
            <w:r w:rsidR="00390FA4">
              <w:rPr>
                <w:rFonts w:cs="Arial"/>
                <w:bCs/>
                <w:sz w:val="20"/>
                <w:szCs w:val="20"/>
              </w:rPr>
              <w:t>i</w:t>
            </w:r>
            <w:r>
              <w:rPr>
                <w:rFonts w:cs="Arial"/>
                <w:bCs/>
                <w:sz w:val="20"/>
                <w:szCs w:val="20"/>
              </w:rPr>
              <w:t>nternational competitiveness as</w:t>
            </w:r>
            <w:r w:rsidR="00490F16">
              <w:rPr>
                <w:rFonts w:cs="Arial"/>
                <w:bCs/>
                <w:sz w:val="20"/>
                <w:szCs w:val="20"/>
              </w:rPr>
              <w:t xml:space="preserve"> </w:t>
            </w:r>
            <w:r>
              <w:rPr>
                <w:rFonts w:cs="Arial"/>
                <w:bCs/>
                <w:sz w:val="20"/>
                <w:szCs w:val="20"/>
              </w:rPr>
              <w:t>‘</w:t>
            </w:r>
            <w:r w:rsidR="00490F16">
              <w:rPr>
                <w:rFonts w:cs="Arial"/>
                <w:bCs/>
                <w:sz w:val="20"/>
                <w:szCs w:val="20"/>
              </w:rPr>
              <w:t xml:space="preserve">the degree to which a country can produce goods and services </w:t>
            </w:r>
            <w:r w:rsidR="002C0B5B">
              <w:rPr>
                <w:rFonts w:cs="Arial"/>
                <w:bCs/>
                <w:sz w:val="20"/>
                <w:szCs w:val="20"/>
              </w:rPr>
              <w:t>for an overseas market whil</w:t>
            </w:r>
            <w:r w:rsidR="00390FA4">
              <w:rPr>
                <w:rFonts w:cs="Arial"/>
                <w:bCs/>
                <w:sz w:val="20"/>
                <w:szCs w:val="20"/>
              </w:rPr>
              <w:t>e</w:t>
            </w:r>
            <w:r w:rsidR="002C0B5B">
              <w:rPr>
                <w:rFonts w:cs="Arial"/>
                <w:bCs/>
                <w:sz w:val="20"/>
                <w:szCs w:val="20"/>
              </w:rPr>
              <w:t xml:space="preserve"> increasing</w:t>
            </w:r>
            <w:r w:rsidR="00490F16">
              <w:rPr>
                <w:rFonts w:cs="Arial"/>
                <w:bCs/>
                <w:sz w:val="20"/>
                <w:szCs w:val="20"/>
              </w:rPr>
              <w:t xml:space="preserve"> the real incomes of its </w:t>
            </w:r>
            <w:r w:rsidR="00390FA4">
              <w:rPr>
                <w:rFonts w:cs="Arial"/>
                <w:bCs/>
                <w:sz w:val="20"/>
                <w:szCs w:val="20"/>
              </w:rPr>
              <w:t>population over time</w:t>
            </w:r>
            <w:r>
              <w:rPr>
                <w:rFonts w:cs="Arial"/>
                <w:bCs/>
                <w:sz w:val="20"/>
                <w:szCs w:val="20"/>
              </w:rPr>
              <w:t>’</w:t>
            </w:r>
            <w:r w:rsidR="00390FA4">
              <w:rPr>
                <w:rFonts w:cs="Arial"/>
                <w:bCs/>
                <w:sz w:val="20"/>
                <w:szCs w:val="20"/>
              </w:rPr>
              <w:t>.</w:t>
            </w:r>
          </w:p>
          <w:p w14:paraId="1676ADBD" w14:textId="4B27D1D3" w:rsidR="00854970" w:rsidRPr="00854970" w:rsidRDefault="00854970" w:rsidP="00854970">
            <w:pPr>
              <w:spacing w:after="80" w:line="259" w:lineRule="auto"/>
              <w:ind w:right="34"/>
              <w:rPr>
                <w:rFonts w:eastAsia="Calibri" w:cs="Arial"/>
                <w:bCs/>
                <w:i/>
                <w:sz w:val="20"/>
                <w:szCs w:val="20"/>
              </w:rPr>
            </w:pPr>
            <w:r w:rsidRPr="00854970">
              <w:rPr>
                <w:rFonts w:eastAsia="Calibri" w:cs="Times New Roman"/>
                <w:color w:val="808080"/>
                <w:sz w:val="17"/>
                <w:szCs w:val="17"/>
                <w:lang w:val="en-GB"/>
              </w:rPr>
              <w:t xml:space="preserve">[OECD (1992). </w:t>
            </w:r>
            <w:r w:rsidRPr="00390FA4">
              <w:rPr>
                <w:rFonts w:eastAsia="Calibri" w:cs="Times New Roman"/>
                <w:color w:val="808080"/>
                <w:sz w:val="17"/>
                <w:szCs w:val="17"/>
                <w:lang w:val="en-GB"/>
              </w:rPr>
              <w:t>Adapted definition of the international competitiveness</w:t>
            </w:r>
            <w:r w:rsidRPr="00854970">
              <w:rPr>
                <w:rFonts w:eastAsia="Calibri" w:cs="Times New Roman"/>
                <w:color w:val="808080"/>
                <w:sz w:val="17"/>
                <w:szCs w:val="17"/>
                <w:lang w:val="en-GB"/>
              </w:rPr>
              <w:t xml:space="preserve">. </w:t>
            </w:r>
            <w:r w:rsidRPr="00390FA4">
              <w:rPr>
                <w:rFonts w:eastAsia="Calibri" w:cs="Times New Roman"/>
                <w:i/>
                <w:color w:val="808080"/>
                <w:sz w:val="17"/>
                <w:szCs w:val="17"/>
                <w:lang w:val="en-GB"/>
              </w:rPr>
              <w:t xml:space="preserve">Technology and the </w:t>
            </w:r>
            <w:r w:rsidR="00390FA4">
              <w:rPr>
                <w:rFonts w:eastAsia="Calibri" w:cs="Times New Roman"/>
                <w:i/>
                <w:color w:val="808080"/>
                <w:sz w:val="17"/>
                <w:szCs w:val="17"/>
                <w:lang w:val="en-GB"/>
              </w:rPr>
              <w:t>e</w:t>
            </w:r>
            <w:r w:rsidRPr="00390FA4">
              <w:rPr>
                <w:rFonts w:eastAsia="Calibri" w:cs="Times New Roman"/>
                <w:i/>
                <w:color w:val="808080"/>
                <w:sz w:val="17"/>
                <w:szCs w:val="17"/>
                <w:lang w:val="en-GB"/>
              </w:rPr>
              <w:t xml:space="preserve">conomy: The </w:t>
            </w:r>
            <w:r w:rsidR="00390FA4">
              <w:rPr>
                <w:rFonts w:eastAsia="Calibri" w:cs="Times New Roman"/>
                <w:i/>
                <w:color w:val="808080"/>
                <w:sz w:val="17"/>
                <w:szCs w:val="17"/>
                <w:lang w:val="en-GB"/>
              </w:rPr>
              <w:t>k</w:t>
            </w:r>
            <w:r w:rsidRPr="00390FA4">
              <w:rPr>
                <w:rFonts w:eastAsia="Calibri" w:cs="Times New Roman"/>
                <w:i/>
                <w:color w:val="808080"/>
                <w:sz w:val="17"/>
                <w:szCs w:val="17"/>
                <w:lang w:val="en-GB"/>
              </w:rPr>
              <w:t xml:space="preserve">ey </w:t>
            </w:r>
            <w:r w:rsidR="00390FA4">
              <w:rPr>
                <w:rFonts w:eastAsia="Calibri" w:cs="Times New Roman"/>
                <w:i/>
                <w:color w:val="808080"/>
                <w:sz w:val="17"/>
                <w:szCs w:val="17"/>
                <w:lang w:val="en-GB"/>
              </w:rPr>
              <w:t>r</w:t>
            </w:r>
            <w:r w:rsidRPr="00390FA4">
              <w:rPr>
                <w:rFonts w:eastAsia="Calibri" w:cs="Times New Roman"/>
                <w:i/>
                <w:color w:val="808080"/>
                <w:sz w:val="17"/>
                <w:szCs w:val="17"/>
                <w:lang w:val="en-GB"/>
              </w:rPr>
              <w:t>elationships</w:t>
            </w:r>
            <w:r w:rsidRPr="00854970">
              <w:rPr>
                <w:rFonts w:eastAsia="Calibri" w:cs="Times New Roman"/>
                <w:color w:val="808080"/>
                <w:sz w:val="17"/>
                <w:szCs w:val="17"/>
                <w:lang w:val="en-GB"/>
              </w:rPr>
              <w:t>. Paris: OECD.]</w:t>
            </w:r>
          </w:p>
          <w:p w14:paraId="2E2C748A" w14:textId="7C9F18B3" w:rsidR="00DD3CC1" w:rsidRDefault="00A71CFE" w:rsidP="00361E19">
            <w:pPr>
              <w:spacing w:after="80"/>
              <w:ind w:right="34"/>
              <w:rPr>
                <w:rFonts w:cs="Arial"/>
                <w:bCs/>
                <w:sz w:val="20"/>
                <w:szCs w:val="20"/>
              </w:rPr>
            </w:pPr>
            <w:r>
              <w:rPr>
                <w:rFonts w:cs="Arial"/>
                <w:bCs/>
                <w:sz w:val="20"/>
                <w:szCs w:val="20"/>
              </w:rPr>
              <w:t xml:space="preserve">Australia’s international competitiveness </w:t>
            </w:r>
            <w:r w:rsidR="002C0B5B">
              <w:rPr>
                <w:rFonts w:cs="Arial"/>
                <w:bCs/>
                <w:sz w:val="20"/>
                <w:szCs w:val="20"/>
              </w:rPr>
              <w:t>influences our trade intensity, levels of output</w:t>
            </w:r>
            <w:r>
              <w:rPr>
                <w:rFonts w:cs="Arial"/>
                <w:bCs/>
                <w:sz w:val="20"/>
                <w:szCs w:val="20"/>
              </w:rPr>
              <w:t>, employment and income</w:t>
            </w:r>
            <w:r w:rsidR="002C0B5B">
              <w:rPr>
                <w:rFonts w:cs="Arial"/>
                <w:bCs/>
                <w:sz w:val="20"/>
                <w:szCs w:val="20"/>
              </w:rPr>
              <w:t>. Declining c</w:t>
            </w:r>
            <w:r>
              <w:rPr>
                <w:rFonts w:cs="Arial"/>
                <w:bCs/>
                <w:sz w:val="20"/>
                <w:szCs w:val="20"/>
              </w:rPr>
              <w:t xml:space="preserve">ompetitiveness </w:t>
            </w:r>
            <w:r w:rsidR="002C0B5B">
              <w:rPr>
                <w:rFonts w:cs="Arial"/>
                <w:bCs/>
                <w:sz w:val="20"/>
                <w:szCs w:val="20"/>
              </w:rPr>
              <w:t xml:space="preserve">means that it is more difficult for local producers to find </w:t>
            </w:r>
            <w:r>
              <w:rPr>
                <w:rFonts w:cs="Arial"/>
                <w:bCs/>
                <w:sz w:val="20"/>
                <w:szCs w:val="20"/>
              </w:rPr>
              <w:t xml:space="preserve">buyers in </w:t>
            </w:r>
            <w:r w:rsidR="002C0B5B">
              <w:rPr>
                <w:rFonts w:cs="Arial"/>
                <w:bCs/>
                <w:sz w:val="20"/>
                <w:szCs w:val="20"/>
              </w:rPr>
              <w:t>overseas</w:t>
            </w:r>
            <w:r>
              <w:rPr>
                <w:rFonts w:cs="Arial"/>
                <w:bCs/>
                <w:sz w:val="20"/>
                <w:szCs w:val="20"/>
              </w:rPr>
              <w:t xml:space="preserve"> markets. </w:t>
            </w:r>
            <w:r w:rsidR="003D764B" w:rsidRPr="003D764B">
              <w:rPr>
                <w:rFonts w:cs="Arial"/>
                <w:bCs/>
                <w:sz w:val="20"/>
                <w:szCs w:val="20"/>
              </w:rPr>
              <w:t>Competitiveness</w:t>
            </w:r>
            <w:r>
              <w:rPr>
                <w:rFonts w:cs="Arial"/>
                <w:bCs/>
                <w:sz w:val="20"/>
                <w:szCs w:val="20"/>
              </w:rPr>
              <w:t xml:space="preserve"> impacts on a nation’s standard of living. </w:t>
            </w:r>
            <w:r w:rsidR="002C0B5B">
              <w:rPr>
                <w:rFonts w:cs="Arial"/>
                <w:bCs/>
                <w:sz w:val="20"/>
                <w:szCs w:val="20"/>
              </w:rPr>
              <w:t>I</w:t>
            </w:r>
            <w:r>
              <w:rPr>
                <w:rFonts w:cs="Arial"/>
                <w:bCs/>
                <w:sz w:val="20"/>
                <w:szCs w:val="20"/>
              </w:rPr>
              <w:t>nternational competitiveness</w:t>
            </w:r>
            <w:r w:rsidR="002C0B5B">
              <w:rPr>
                <w:rFonts w:cs="Arial"/>
                <w:bCs/>
                <w:sz w:val="20"/>
                <w:szCs w:val="20"/>
              </w:rPr>
              <w:t xml:space="preserve"> can impact on national income</w:t>
            </w:r>
            <w:r>
              <w:rPr>
                <w:rFonts w:cs="Arial"/>
                <w:bCs/>
                <w:sz w:val="20"/>
                <w:szCs w:val="20"/>
              </w:rPr>
              <w:t>. The different factors that influence the competitiveness of a country’s goods and services include:</w:t>
            </w:r>
          </w:p>
          <w:p w14:paraId="26774C5E" w14:textId="42CD2E85" w:rsidR="002C0B5B" w:rsidRPr="00C76B67" w:rsidRDefault="003C2014" w:rsidP="00C76B67">
            <w:pPr>
              <w:pStyle w:val="ListParagraph"/>
              <w:numPr>
                <w:ilvl w:val="0"/>
                <w:numId w:val="39"/>
              </w:numPr>
              <w:spacing w:after="80"/>
              <w:ind w:right="34"/>
              <w:rPr>
                <w:rFonts w:cs="Arial"/>
                <w:bCs/>
                <w:sz w:val="20"/>
                <w:szCs w:val="20"/>
              </w:rPr>
            </w:pPr>
            <w:r>
              <w:rPr>
                <w:rFonts w:cs="Arial"/>
                <w:bCs/>
                <w:sz w:val="20"/>
                <w:szCs w:val="20"/>
              </w:rPr>
              <w:t>i</w:t>
            </w:r>
            <w:r w:rsidR="002C0B5B" w:rsidRPr="00C76B67">
              <w:rPr>
                <w:rFonts w:cs="Arial"/>
                <w:bCs/>
                <w:sz w:val="20"/>
                <w:szCs w:val="20"/>
              </w:rPr>
              <w:t>nflation relative to the nation’s trading partners</w:t>
            </w:r>
          </w:p>
          <w:p w14:paraId="1C2D4757" w14:textId="17F5A6BD" w:rsidR="002C0B5B" w:rsidRPr="00C76B67" w:rsidRDefault="003C2014" w:rsidP="00C76B67">
            <w:pPr>
              <w:pStyle w:val="ListParagraph"/>
              <w:numPr>
                <w:ilvl w:val="0"/>
                <w:numId w:val="39"/>
              </w:numPr>
              <w:spacing w:after="80"/>
              <w:ind w:right="34"/>
              <w:rPr>
                <w:rFonts w:cs="Arial"/>
                <w:bCs/>
                <w:sz w:val="20"/>
                <w:szCs w:val="20"/>
              </w:rPr>
            </w:pPr>
            <w:r>
              <w:rPr>
                <w:rFonts w:cs="Arial"/>
                <w:bCs/>
                <w:sz w:val="20"/>
                <w:szCs w:val="20"/>
              </w:rPr>
              <w:t>m</w:t>
            </w:r>
            <w:r w:rsidR="002C0B5B" w:rsidRPr="00C76B67">
              <w:rPr>
                <w:rFonts w:cs="Arial"/>
                <w:bCs/>
                <w:sz w:val="20"/>
                <w:szCs w:val="20"/>
              </w:rPr>
              <w:t xml:space="preserve">ovements in a country’s exchange rate </w:t>
            </w:r>
          </w:p>
          <w:p w14:paraId="1AE58127" w14:textId="5B378E7A" w:rsidR="002C0B5B" w:rsidRPr="00C76B67" w:rsidRDefault="003C2014" w:rsidP="00C76B67">
            <w:pPr>
              <w:pStyle w:val="ListParagraph"/>
              <w:numPr>
                <w:ilvl w:val="0"/>
                <w:numId w:val="39"/>
              </w:numPr>
              <w:spacing w:after="80"/>
              <w:ind w:right="34"/>
              <w:rPr>
                <w:rFonts w:cs="Arial"/>
                <w:bCs/>
                <w:sz w:val="20"/>
                <w:szCs w:val="20"/>
              </w:rPr>
            </w:pPr>
            <w:r>
              <w:rPr>
                <w:rFonts w:cs="Arial"/>
                <w:bCs/>
                <w:sz w:val="20"/>
                <w:szCs w:val="20"/>
              </w:rPr>
              <w:t>t</w:t>
            </w:r>
            <w:r w:rsidR="002C0B5B" w:rsidRPr="00C76B67">
              <w:rPr>
                <w:rFonts w:cs="Arial"/>
                <w:bCs/>
                <w:sz w:val="20"/>
                <w:szCs w:val="20"/>
              </w:rPr>
              <w:t>he cost of labour (real wages) compared to major trading partners</w:t>
            </w:r>
          </w:p>
          <w:p w14:paraId="5617E646" w14:textId="0C02C4D2" w:rsidR="00490F16" w:rsidRPr="00C76B67" w:rsidRDefault="003C2014" w:rsidP="00C76B67">
            <w:pPr>
              <w:pStyle w:val="ListParagraph"/>
              <w:numPr>
                <w:ilvl w:val="0"/>
                <w:numId w:val="39"/>
              </w:numPr>
              <w:ind w:right="34"/>
              <w:rPr>
                <w:rFonts w:cs="Arial"/>
                <w:bCs/>
                <w:sz w:val="20"/>
                <w:szCs w:val="20"/>
              </w:rPr>
            </w:pPr>
            <w:r>
              <w:rPr>
                <w:rFonts w:cs="Arial"/>
                <w:bCs/>
                <w:sz w:val="20"/>
                <w:szCs w:val="20"/>
              </w:rPr>
              <w:t>c</w:t>
            </w:r>
            <w:r w:rsidR="00A71CFE" w:rsidRPr="00C76B67">
              <w:rPr>
                <w:rFonts w:cs="Arial"/>
                <w:bCs/>
                <w:sz w:val="20"/>
                <w:szCs w:val="20"/>
              </w:rPr>
              <w:t>hanges in labour productivity (increases in technology or improvements in education and training)</w:t>
            </w:r>
          </w:p>
        </w:tc>
      </w:tr>
    </w:tbl>
    <w:p w14:paraId="5C933939" w14:textId="1F902CD0" w:rsidR="009E6B41" w:rsidRPr="009D3C69" w:rsidRDefault="009E6B41" w:rsidP="00D34C38">
      <w:pPr>
        <w:numPr>
          <w:ilvl w:val="0"/>
          <w:numId w:val="3"/>
        </w:numPr>
        <w:spacing w:before="200" w:line="240" w:lineRule="auto"/>
        <w:ind w:left="425" w:hanging="425"/>
        <w:rPr>
          <w:iCs/>
          <w:szCs w:val="24"/>
        </w:rPr>
      </w:pPr>
      <w:r w:rsidRPr="009D3C69">
        <w:rPr>
          <w:iCs/>
          <w:szCs w:val="24"/>
        </w:rPr>
        <w:t xml:space="preserve">Demonstrate and explain the gains from specialisation and trade </w:t>
      </w:r>
      <w:r w:rsidRPr="009D3C69">
        <w:rPr>
          <w:szCs w:val="24"/>
        </w:rPr>
        <w:t>using a suitable economic model, making specific reference to the economic data below.</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DD3CC1" w:rsidRPr="00891E0F" w14:paraId="2071984C" w14:textId="77777777" w:rsidTr="00D34C38">
        <w:tc>
          <w:tcPr>
            <w:tcW w:w="7229" w:type="dxa"/>
            <w:shd w:val="clear" w:color="auto" w:fill="BD9FCF" w:themeFill="accent4"/>
          </w:tcPr>
          <w:p w14:paraId="3E1E431F" w14:textId="06A804DB" w:rsidR="00DD3CC1" w:rsidRPr="00C211ED" w:rsidRDefault="00DD3CC1" w:rsidP="00361E19">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2A01C1B9" w14:textId="77777777" w:rsidR="00DD3CC1" w:rsidRPr="00C211ED" w:rsidRDefault="00DD3CC1" w:rsidP="00361E19">
            <w:pPr>
              <w:spacing w:line="264" w:lineRule="auto"/>
              <w:contextualSpacing/>
              <w:jc w:val="center"/>
              <w:rPr>
                <w:rFonts w:cs="Times New Roman"/>
                <w:b/>
                <w:sz w:val="20"/>
                <w:szCs w:val="20"/>
              </w:rPr>
            </w:pPr>
            <w:r w:rsidRPr="00C211ED">
              <w:rPr>
                <w:rFonts w:cs="Times New Roman"/>
                <w:b/>
                <w:sz w:val="20"/>
                <w:szCs w:val="20"/>
              </w:rPr>
              <w:t>Marks</w:t>
            </w:r>
          </w:p>
        </w:tc>
      </w:tr>
      <w:tr w:rsidR="00DD3CC1" w:rsidRPr="00891E0F" w14:paraId="5E53BB8E" w14:textId="77777777" w:rsidTr="00D34C38">
        <w:trPr>
          <w:trHeight w:val="255"/>
        </w:trPr>
        <w:tc>
          <w:tcPr>
            <w:tcW w:w="7229" w:type="dxa"/>
          </w:tcPr>
          <w:p w14:paraId="40EC5707" w14:textId="55D079F4" w:rsidR="00DD3CC1" w:rsidRPr="00FB307C" w:rsidRDefault="00130A36" w:rsidP="00361E19">
            <w:pPr>
              <w:tabs>
                <w:tab w:val="left" w:pos="720"/>
              </w:tabs>
              <w:ind w:right="-545"/>
              <w:rPr>
                <w:rFonts w:cs="Arial"/>
                <w:bCs/>
                <w:sz w:val="20"/>
                <w:szCs w:val="20"/>
              </w:rPr>
            </w:pPr>
            <w:r>
              <w:rPr>
                <w:rFonts w:cs="Arial"/>
                <w:bCs/>
                <w:sz w:val="20"/>
                <w:szCs w:val="20"/>
              </w:rPr>
              <w:t>Defines the principle of absolute advantage</w:t>
            </w:r>
          </w:p>
        </w:tc>
        <w:tc>
          <w:tcPr>
            <w:tcW w:w="1559" w:type="dxa"/>
            <w:vAlign w:val="center"/>
          </w:tcPr>
          <w:p w14:paraId="45D382F5" w14:textId="6698B7EA" w:rsidR="00DD3CC1" w:rsidRPr="00FB307C" w:rsidRDefault="00130A36" w:rsidP="00361E19">
            <w:pPr>
              <w:jc w:val="center"/>
              <w:rPr>
                <w:rFonts w:cs="Arial"/>
                <w:bCs/>
                <w:sz w:val="20"/>
                <w:szCs w:val="20"/>
              </w:rPr>
            </w:pPr>
            <w:r>
              <w:rPr>
                <w:rFonts w:cs="Arial"/>
                <w:bCs/>
                <w:sz w:val="20"/>
                <w:szCs w:val="20"/>
              </w:rPr>
              <w:t>1</w:t>
            </w:r>
          </w:p>
        </w:tc>
      </w:tr>
      <w:tr w:rsidR="00130A36" w:rsidRPr="00891E0F" w14:paraId="5358A9EE" w14:textId="77777777" w:rsidTr="00D34C38">
        <w:trPr>
          <w:trHeight w:val="255"/>
        </w:trPr>
        <w:tc>
          <w:tcPr>
            <w:tcW w:w="7229" w:type="dxa"/>
          </w:tcPr>
          <w:p w14:paraId="0FB37C76" w14:textId="0BCC789C" w:rsidR="00130A36" w:rsidRDefault="00130A36" w:rsidP="00361E19">
            <w:pPr>
              <w:tabs>
                <w:tab w:val="left" w:pos="720"/>
              </w:tabs>
              <w:ind w:right="-545"/>
              <w:rPr>
                <w:rFonts w:cs="Arial"/>
                <w:bCs/>
                <w:sz w:val="20"/>
                <w:szCs w:val="20"/>
              </w:rPr>
            </w:pPr>
            <w:r>
              <w:rPr>
                <w:rFonts w:cs="Arial"/>
                <w:bCs/>
                <w:sz w:val="20"/>
                <w:szCs w:val="20"/>
              </w:rPr>
              <w:t>Defines the principle of comparative advantage</w:t>
            </w:r>
          </w:p>
        </w:tc>
        <w:tc>
          <w:tcPr>
            <w:tcW w:w="1559" w:type="dxa"/>
            <w:vAlign w:val="center"/>
          </w:tcPr>
          <w:p w14:paraId="73BA7648" w14:textId="5C0BA226" w:rsidR="00130A36" w:rsidRDefault="00130A36" w:rsidP="00361E19">
            <w:pPr>
              <w:jc w:val="center"/>
              <w:rPr>
                <w:rFonts w:cs="Arial"/>
                <w:bCs/>
                <w:sz w:val="20"/>
                <w:szCs w:val="20"/>
              </w:rPr>
            </w:pPr>
            <w:r>
              <w:rPr>
                <w:rFonts w:cs="Arial"/>
                <w:bCs/>
                <w:sz w:val="20"/>
                <w:szCs w:val="20"/>
              </w:rPr>
              <w:t>1</w:t>
            </w:r>
          </w:p>
        </w:tc>
      </w:tr>
      <w:tr w:rsidR="00DD3CC1" w:rsidRPr="00891E0F" w14:paraId="53810874" w14:textId="77777777" w:rsidTr="00D34C38">
        <w:tc>
          <w:tcPr>
            <w:tcW w:w="7229" w:type="dxa"/>
          </w:tcPr>
          <w:p w14:paraId="4D4F2C86" w14:textId="32E3989D" w:rsidR="00DD3CC1" w:rsidRPr="00FB307C" w:rsidRDefault="00130A36" w:rsidP="000A137F">
            <w:pPr>
              <w:tabs>
                <w:tab w:val="left" w:pos="567"/>
              </w:tabs>
              <w:rPr>
                <w:rFonts w:cs="Arial"/>
                <w:bCs/>
                <w:sz w:val="20"/>
                <w:szCs w:val="20"/>
              </w:rPr>
            </w:pPr>
            <w:r>
              <w:rPr>
                <w:rFonts w:cs="Arial"/>
                <w:bCs/>
                <w:sz w:val="20"/>
                <w:szCs w:val="20"/>
              </w:rPr>
              <w:t xml:space="preserve">Outlines the </w:t>
            </w:r>
            <w:r w:rsidR="000A137F" w:rsidRPr="000A137F">
              <w:rPr>
                <w:rFonts w:cs="Arial"/>
                <w:b/>
                <w:bCs/>
                <w:sz w:val="20"/>
                <w:szCs w:val="20"/>
              </w:rPr>
              <w:t>four</w:t>
            </w:r>
            <w:r>
              <w:rPr>
                <w:rFonts w:cs="Arial"/>
                <w:bCs/>
                <w:sz w:val="20"/>
                <w:szCs w:val="20"/>
              </w:rPr>
              <w:t xml:space="preserve"> key assumptions of the model of absolute and comparative advantage</w:t>
            </w:r>
            <w:r w:rsidR="00DD3CC1">
              <w:rPr>
                <w:rFonts w:cs="Arial"/>
                <w:bCs/>
                <w:sz w:val="20"/>
                <w:szCs w:val="20"/>
              </w:rPr>
              <w:t xml:space="preserve"> </w:t>
            </w:r>
          </w:p>
        </w:tc>
        <w:tc>
          <w:tcPr>
            <w:tcW w:w="1559" w:type="dxa"/>
            <w:vAlign w:val="center"/>
          </w:tcPr>
          <w:p w14:paraId="716BE6C5" w14:textId="2CD62E46" w:rsidR="00DD3CC1" w:rsidRPr="00FB307C" w:rsidRDefault="00130A36" w:rsidP="00361E19">
            <w:pPr>
              <w:jc w:val="center"/>
              <w:rPr>
                <w:rFonts w:cs="Arial"/>
                <w:bCs/>
                <w:sz w:val="20"/>
                <w:szCs w:val="20"/>
              </w:rPr>
            </w:pPr>
            <w:r>
              <w:rPr>
                <w:rFonts w:cs="Arial"/>
                <w:bCs/>
                <w:sz w:val="20"/>
                <w:szCs w:val="20"/>
              </w:rPr>
              <w:t>2</w:t>
            </w:r>
          </w:p>
        </w:tc>
      </w:tr>
      <w:tr w:rsidR="00DD3CC1" w:rsidRPr="00891E0F" w14:paraId="25EAACD0" w14:textId="77777777" w:rsidTr="00D34C38">
        <w:tc>
          <w:tcPr>
            <w:tcW w:w="7229" w:type="dxa"/>
          </w:tcPr>
          <w:p w14:paraId="568E5464" w14:textId="77777777" w:rsidR="00CD221B" w:rsidRDefault="00DD3CC1" w:rsidP="00361E19">
            <w:pPr>
              <w:tabs>
                <w:tab w:val="left" w:pos="567"/>
              </w:tabs>
              <w:ind w:right="-545"/>
              <w:rPr>
                <w:rFonts w:cs="Arial"/>
                <w:bCs/>
                <w:sz w:val="20"/>
                <w:szCs w:val="20"/>
              </w:rPr>
            </w:pPr>
            <w:r>
              <w:rPr>
                <w:rFonts w:cs="Arial"/>
                <w:bCs/>
                <w:sz w:val="20"/>
                <w:szCs w:val="20"/>
              </w:rPr>
              <w:t xml:space="preserve">Explains </w:t>
            </w:r>
            <w:r w:rsidR="00130A36">
              <w:rPr>
                <w:rFonts w:cs="Arial"/>
                <w:bCs/>
                <w:sz w:val="20"/>
                <w:szCs w:val="20"/>
              </w:rPr>
              <w:t xml:space="preserve">the principle of opportunity cost using the production possibilities for both </w:t>
            </w:r>
          </w:p>
          <w:p w14:paraId="3F380E0F" w14:textId="5CD52C78" w:rsidR="00DD3CC1" w:rsidRDefault="00130A36" w:rsidP="00361E19">
            <w:pPr>
              <w:tabs>
                <w:tab w:val="left" w:pos="567"/>
              </w:tabs>
              <w:ind w:right="-545"/>
              <w:rPr>
                <w:rFonts w:cs="Arial"/>
                <w:bCs/>
                <w:sz w:val="20"/>
                <w:szCs w:val="20"/>
              </w:rPr>
            </w:pPr>
            <w:r>
              <w:rPr>
                <w:rFonts w:cs="Arial"/>
                <w:bCs/>
                <w:sz w:val="20"/>
                <w:szCs w:val="20"/>
              </w:rPr>
              <w:t>nations</w:t>
            </w:r>
          </w:p>
        </w:tc>
        <w:tc>
          <w:tcPr>
            <w:tcW w:w="1559" w:type="dxa"/>
            <w:vAlign w:val="center"/>
          </w:tcPr>
          <w:p w14:paraId="648037D4" w14:textId="69B9FA10" w:rsidR="00DD3CC1" w:rsidRPr="00FB307C" w:rsidRDefault="00130A36" w:rsidP="007C62AA">
            <w:pPr>
              <w:jc w:val="center"/>
              <w:rPr>
                <w:rFonts w:cs="Arial"/>
                <w:bCs/>
                <w:sz w:val="20"/>
                <w:szCs w:val="20"/>
              </w:rPr>
            </w:pPr>
            <w:r>
              <w:rPr>
                <w:rFonts w:cs="Arial"/>
                <w:bCs/>
                <w:sz w:val="20"/>
                <w:szCs w:val="20"/>
              </w:rPr>
              <w:t>1</w:t>
            </w:r>
            <w:r w:rsidR="007C62AA">
              <w:rPr>
                <w:rFonts w:cs="Arial"/>
                <w:bCs/>
                <w:sz w:val="20"/>
                <w:szCs w:val="20"/>
              </w:rPr>
              <w:t>–</w:t>
            </w:r>
            <w:r>
              <w:rPr>
                <w:rFonts w:cs="Arial"/>
                <w:bCs/>
                <w:sz w:val="20"/>
                <w:szCs w:val="20"/>
              </w:rPr>
              <w:t>2</w:t>
            </w:r>
          </w:p>
        </w:tc>
      </w:tr>
      <w:tr w:rsidR="00DD3CC1" w:rsidRPr="00891E0F" w14:paraId="3697DFD9" w14:textId="77777777" w:rsidTr="00D34C38">
        <w:tc>
          <w:tcPr>
            <w:tcW w:w="7229" w:type="dxa"/>
          </w:tcPr>
          <w:p w14:paraId="5B99AF29" w14:textId="45426511" w:rsidR="00DD3CC1" w:rsidRDefault="00130A36" w:rsidP="00361E19">
            <w:pPr>
              <w:tabs>
                <w:tab w:val="left" w:pos="567"/>
              </w:tabs>
              <w:ind w:right="-545"/>
              <w:rPr>
                <w:rFonts w:cs="Arial"/>
                <w:bCs/>
                <w:sz w:val="20"/>
                <w:szCs w:val="20"/>
              </w:rPr>
            </w:pPr>
            <w:r>
              <w:rPr>
                <w:rFonts w:cs="Arial"/>
                <w:bCs/>
                <w:sz w:val="20"/>
                <w:szCs w:val="20"/>
              </w:rPr>
              <w:t>Demonstrates gains from trade using the available economic data – before/after</w:t>
            </w:r>
            <w:r w:rsidR="000A137F">
              <w:rPr>
                <w:rFonts w:cs="Arial"/>
                <w:bCs/>
                <w:sz w:val="20"/>
                <w:szCs w:val="20"/>
              </w:rPr>
              <w:t xml:space="preserve"> specialisation and after trade</w:t>
            </w:r>
          </w:p>
        </w:tc>
        <w:tc>
          <w:tcPr>
            <w:tcW w:w="1559" w:type="dxa"/>
            <w:vAlign w:val="center"/>
          </w:tcPr>
          <w:p w14:paraId="31E1982E" w14:textId="45F6D262" w:rsidR="00DD3CC1" w:rsidRPr="00FB307C" w:rsidRDefault="00DD3CC1" w:rsidP="00361E19">
            <w:pPr>
              <w:jc w:val="center"/>
              <w:rPr>
                <w:rFonts w:cs="Arial"/>
                <w:bCs/>
                <w:sz w:val="20"/>
                <w:szCs w:val="20"/>
              </w:rPr>
            </w:pPr>
            <w:r w:rsidRPr="00FB307C">
              <w:rPr>
                <w:rFonts w:cs="Arial"/>
                <w:bCs/>
                <w:sz w:val="20"/>
                <w:szCs w:val="20"/>
              </w:rPr>
              <w:t>1</w:t>
            </w:r>
            <w:r w:rsidR="00130A36">
              <w:rPr>
                <w:rFonts w:cs="Arial"/>
                <w:bCs/>
                <w:sz w:val="20"/>
                <w:szCs w:val="20"/>
              </w:rPr>
              <w:t>–2</w:t>
            </w:r>
          </w:p>
        </w:tc>
      </w:tr>
      <w:tr w:rsidR="00DD3CC1" w:rsidRPr="00891E0F" w14:paraId="0AA74712" w14:textId="77777777" w:rsidTr="00D34C38">
        <w:tc>
          <w:tcPr>
            <w:tcW w:w="7229" w:type="dxa"/>
          </w:tcPr>
          <w:p w14:paraId="7B735814" w14:textId="3985985A" w:rsidR="00DD3CC1" w:rsidRDefault="00DD3CC1" w:rsidP="00361E19">
            <w:pPr>
              <w:tabs>
                <w:tab w:val="left" w:pos="567"/>
              </w:tabs>
              <w:ind w:right="-545"/>
              <w:rPr>
                <w:rFonts w:cs="Arial"/>
                <w:bCs/>
                <w:sz w:val="20"/>
                <w:szCs w:val="20"/>
              </w:rPr>
            </w:pPr>
            <w:r>
              <w:rPr>
                <w:rFonts w:cs="Arial"/>
                <w:bCs/>
                <w:sz w:val="20"/>
                <w:szCs w:val="20"/>
              </w:rPr>
              <w:t>Explains</w:t>
            </w:r>
            <w:r w:rsidRPr="004A3880">
              <w:rPr>
                <w:rFonts w:cs="Arial"/>
                <w:bCs/>
                <w:sz w:val="20"/>
                <w:szCs w:val="20"/>
              </w:rPr>
              <w:t xml:space="preserve"> </w:t>
            </w:r>
            <w:r w:rsidR="00130A36">
              <w:rPr>
                <w:rFonts w:cs="Arial"/>
                <w:bCs/>
                <w:sz w:val="20"/>
                <w:szCs w:val="20"/>
              </w:rPr>
              <w:t>using a PPF the gains from trade for both nations</w:t>
            </w:r>
          </w:p>
        </w:tc>
        <w:tc>
          <w:tcPr>
            <w:tcW w:w="1559" w:type="dxa"/>
            <w:vAlign w:val="center"/>
          </w:tcPr>
          <w:p w14:paraId="1306E5B7" w14:textId="77777777" w:rsidR="00DD3CC1" w:rsidRPr="00FB307C" w:rsidRDefault="00DD3CC1" w:rsidP="00361E19">
            <w:pPr>
              <w:jc w:val="center"/>
              <w:rPr>
                <w:rFonts w:cs="Arial"/>
                <w:bCs/>
                <w:sz w:val="20"/>
                <w:szCs w:val="20"/>
              </w:rPr>
            </w:pPr>
            <w:r>
              <w:rPr>
                <w:rFonts w:cs="Arial"/>
                <w:bCs/>
                <w:sz w:val="20"/>
                <w:szCs w:val="20"/>
              </w:rPr>
              <w:t>1–2</w:t>
            </w:r>
          </w:p>
        </w:tc>
      </w:tr>
      <w:tr w:rsidR="00DD3CC1" w:rsidRPr="00891E0F" w14:paraId="4546DD9F" w14:textId="77777777" w:rsidTr="00D34C38">
        <w:tc>
          <w:tcPr>
            <w:tcW w:w="7229" w:type="dxa"/>
          </w:tcPr>
          <w:p w14:paraId="4E5E29BF" w14:textId="77777777" w:rsidR="00DD3CC1" w:rsidRPr="004A3880" w:rsidRDefault="00DD3CC1" w:rsidP="00361E19">
            <w:pPr>
              <w:jc w:val="right"/>
              <w:rPr>
                <w:rFonts w:cs="Arial"/>
                <w:b/>
                <w:bCs/>
                <w:sz w:val="20"/>
                <w:szCs w:val="20"/>
              </w:rPr>
            </w:pPr>
            <w:r w:rsidRPr="004A3880">
              <w:rPr>
                <w:rFonts w:cs="Arial"/>
                <w:b/>
                <w:bCs/>
                <w:sz w:val="20"/>
                <w:szCs w:val="20"/>
              </w:rPr>
              <w:t>Total</w:t>
            </w:r>
          </w:p>
        </w:tc>
        <w:tc>
          <w:tcPr>
            <w:tcW w:w="1559" w:type="dxa"/>
            <w:vAlign w:val="center"/>
          </w:tcPr>
          <w:p w14:paraId="0D7464AC" w14:textId="77777777" w:rsidR="00DD3CC1" w:rsidRPr="00A42E64" w:rsidRDefault="00DD3CC1" w:rsidP="00361E19">
            <w:pPr>
              <w:jc w:val="right"/>
              <w:rPr>
                <w:rFonts w:cs="Arial"/>
                <w:b/>
                <w:bCs/>
                <w:sz w:val="20"/>
                <w:szCs w:val="20"/>
              </w:rPr>
            </w:pPr>
            <w:r>
              <w:rPr>
                <w:rFonts w:cs="Arial"/>
                <w:b/>
                <w:bCs/>
                <w:sz w:val="20"/>
                <w:szCs w:val="20"/>
              </w:rPr>
              <w:t>/10</w:t>
            </w:r>
          </w:p>
        </w:tc>
      </w:tr>
      <w:tr w:rsidR="00DD3CC1" w:rsidRPr="00891E0F" w14:paraId="0081542D" w14:textId="77777777" w:rsidTr="00D34C38">
        <w:tc>
          <w:tcPr>
            <w:tcW w:w="8788" w:type="dxa"/>
            <w:gridSpan w:val="2"/>
            <w:shd w:val="clear" w:color="auto" w:fill="F1EBF5" w:themeFill="accent4" w:themeFillTint="33"/>
          </w:tcPr>
          <w:p w14:paraId="4AB0ED02" w14:textId="77777777" w:rsidR="00DD3CC1" w:rsidRPr="00C211ED" w:rsidRDefault="00DD3CC1" w:rsidP="00361E19">
            <w:pPr>
              <w:spacing w:line="264" w:lineRule="auto"/>
              <w:contextualSpacing/>
              <w:rPr>
                <w:rFonts w:cs="Times New Roman"/>
                <w:b/>
                <w:sz w:val="20"/>
                <w:szCs w:val="20"/>
              </w:rPr>
            </w:pPr>
            <w:r>
              <w:rPr>
                <w:rFonts w:cs="Arial"/>
                <w:b/>
                <w:bCs/>
                <w:sz w:val="20"/>
                <w:szCs w:val="20"/>
              </w:rPr>
              <w:t>Answer</w:t>
            </w:r>
          </w:p>
        </w:tc>
      </w:tr>
      <w:tr w:rsidR="00DD3CC1" w:rsidRPr="003E163C" w14:paraId="5F1042A7" w14:textId="77777777" w:rsidTr="00D34C38">
        <w:trPr>
          <w:trHeight w:val="10524"/>
        </w:trPr>
        <w:tc>
          <w:tcPr>
            <w:tcW w:w="8788" w:type="dxa"/>
            <w:gridSpan w:val="2"/>
          </w:tcPr>
          <w:p w14:paraId="24D715B7" w14:textId="3992440A" w:rsidR="000C5501" w:rsidRPr="003E163C" w:rsidRDefault="000C5501" w:rsidP="000C5501">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There ar</w:t>
            </w:r>
            <w:r w:rsidR="00DA6563">
              <w:rPr>
                <w:rFonts w:asciiTheme="minorHAnsi" w:hAnsiTheme="minorHAnsi" w:cstheme="minorHAnsi"/>
                <w:bCs/>
                <w:sz w:val="20"/>
                <w:szCs w:val="20"/>
              </w:rPr>
              <w:t xml:space="preserve">e two types of cost advantage; </w:t>
            </w:r>
            <w:r w:rsidRPr="003E163C">
              <w:rPr>
                <w:rFonts w:asciiTheme="minorHAnsi" w:hAnsiTheme="minorHAnsi" w:cstheme="minorHAnsi"/>
                <w:bCs/>
                <w:sz w:val="20"/>
                <w:szCs w:val="20"/>
              </w:rPr>
              <w:t>absolute</w:t>
            </w:r>
            <w:r w:rsidR="00DA6563">
              <w:rPr>
                <w:rFonts w:asciiTheme="minorHAnsi" w:hAnsiTheme="minorHAnsi" w:cstheme="minorHAnsi"/>
                <w:bCs/>
                <w:sz w:val="20"/>
                <w:szCs w:val="20"/>
              </w:rPr>
              <w:t xml:space="preserve"> advantage and comparative advantage.</w:t>
            </w:r>
          </w:p>
          <w:p w14:paraId="088355A9" w14:textId="77777777" w:rsidR="00406665" w:rsidRDefault="00406665" w:rsidP="000C5501">
            <w:pPr>
              <w:spacing w:after="80"/>
              <w:ind w:right="34"/>
              <w:rPr>
                <w:rFonts w:asciiTheme="minorHAnsi" w:hAnsiTheme="minorHAnsi" w:cstheme="minorHAnsi"/>
                <w:bCs/>
                <w:sz w:val="20"/>
                <w:szCs w:val="20"/>
              </w:rPr>
            </w:pPr>
            <w:r>
              <w:rPr>
                <w:rFonts w:asciiTheme="minorHAnsi" w:hAnsiTheme="minorHAnsi" w:cstheme="minorHAnsi"/>
                <w:bCs/>
                <w:sz w:val="20"/>
                <w:szCs w:val="20"/>
              </w:rPr>
              <w:t>C</w:t>
            </w:r>
            <w:r w:rsidRPr="003E163C">
              <w:rPr>
                <w:rFonts w:asciiTheme="minorHAnsi" w:hAnsiTheme="minorHAnsi" w:cstheme="minorHAnsi"/>
                <w:bCs/>
                <w:sz w:val="20"/>
                <w:szCs w:val="20"/>
              </w:rPr>
              <w:t>omparative advantage relates to how much productive or cost efficient one country is than another.</w:t>
            </w:r>
          </w:p>
          <w:p w14:paraId="6A68C693" w14:textId="63543254" w:rsidR="000C5501" w:rsidRPr="003E163C" w:rsidRDefault="000C5501" w:rsidP="000C5501">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Absolute advantage means being more productive or cost-efficien</w:t>
            </w:r>
            <w:r w:rsidR="00406665">
              <w:rPr>
                <w:rFonts w:asciiTheme="minorHAnsi" w:hAnsiTheme="minorHAnsi" w:cstheme="minorHAnsi"/>
                <w:bCs/>
                <w:sz w:val="20"/>
                <w:szCs w:val="20"/>
              </w:rPr>
              <w:t xml:space="preserve">t than another country. </w:t>
            </w:r>
          </w:p>
          <w:p w14:paraId="34E6EEFC" w14:textId="27493210" w:rsidR="00DD3CC1" w:rsidRPr="003E163C" w:rsidRDefault="00695F85" w:rsidP="00361E19">
            <w:pPr>
              <w:spacing w:after="80"/>
              <w:ind w:right="34"/>
              <w:rPr>
                <w:rFonts w:asciiTheme="minorHAnsi" w:hAnsiTheme="minorHAnsi" w:cstheme="minorHAnsi"/>
                <w:bCs/>
                <w:sz w:val="20"/>
                <w:szCs w:val="20"/>
              </w:rPr>
            </w:pPr>
            <w:r>
              <w:rPr>
                <w:rFonts w:asciiTheme="minorHAnsi" w:hAnsiTheme="minorHAnsi" w:cstheme="minorHAnsi"/>
                <w:bCs/>
                <w:sz w:val="20"/>
                <w:szCs w:val="20"/>
              </w:rPr>
              <w:t>For example</w:t>
            </w:r>
            <w:r w:rsidR="009A7657">
              <w:rPr>
                <w:rFonts w:asciiTheme="minorHAnsi" w:hAnsiTheme="minorHAnsi" w:cstheme="minorHAnsi"/>
                <w:bCs/>
                <w:sz w:val="20"/>
                <w:szCs w:val="20"/>
              </w:rPr>
              <w:t>,</w:t>
            </w:r>
            <w:r w:rsidR="00406665">
              <w:rPr>
                <w:rFonts w:asciiTheme="minorHAnsi" w:hAnsiTheme="minorHAnsi" w:cstheme="minorHAnsi"/>
                <w:bCs/>
                <w:sz w:val="20"/>
                <w:szCs w:val="20"/>
              </w:rPr>
              <w:t xml:space="preserve"> there are only </w:t>
            </w:r>
            <w:r w:rsidR="000C5501" w:rsidRPr="003E163C">
              <w:rPr>
                <w:rFonts w:asciiTheme="minorHAnsi" w:hAnsiTheme="minorHAnsi" w:cstheme="minorHAnsi"/>
                <w:bCs/>
                <w:sz w:val="20"/>
                <w:szCs w:val="20"/>
              </w:rPr>
              <w:t xml:space="preserve">two countries producing two goods </w:t>
            </w:r>
            <w:r w:rsidR="00CD221B">
              <w:rPr>
                <w:rFonts w:asciiTheme="minorHAnsi" w:hAnsiTheme="minorHAnsi" w:cstheme="minorHAnsi"/>
                <w:bCs/>
                <w:sz w:val="20"/>
                <w:szCs w:val="20"/>
              </w:rPr>
              <w:t>–</w:t>
            </w:r>
            <w:r w:rsidR="000C5501" w:rsidRPr="003E163C">
              <w:rPr>
                <w:rFonts w:asciiTheme="minorHAnsi" w:hAnsiTheme="minorHAnsi" w:cstheme="minorHAnsi"/>
                <w:bCs/>
                <w:sz w:val="20"/>
                <w:szCs w:val="20"/>
              </w:rPr>
              <w:t xml:space="preserve"> cars and trucks.</w:t>
            </w:r>
          </w:p>
          <w:p w14:paraId="2F8623E9" w14:textId="575FA9E8" w:rsidR="00FA3B34" w:rsidRPr="003E163C" w:rsidRDefault="000C5501" w:rsidP="000C5501">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 xml:space="preserve">Using all its resources, country A can produce </w:t>
            </w:r>
            <w:r w:rsidR="00B76CEB">
              <w:rPr>
                <w:rFonts w:asciiTheme="minorHAnsi" w:hAnsiTheme="minorHAnsi" w:cstheme="minorHAnsi"/>
                <w:bCs/>
                <w:sz w:val="20"/>
                <w:szCs w:val="20"/>
              </w:rPr>
              <w:t>8</w:t>
            </w:r>
            <w:r w:rsidRPr="003E163C">
              <w:rPr>
                <w:rFonts w:asciiTheme="minorHAnsi" w:hAnsiTheme="minorHAnsi" w:cstheme="minorHAnsi"/>
                <w:bCs/>
                <w:sz w:val="20"/>
                <w:szCs w:val="20"/>
              </w:rPr>
              <w:t xml:space="preserve"> million cars or </w:t>
            </w:r>
            <w:r w:rsidR="00B76CEB">
              <w:rPr>
                <w:rFonts w:asciiTheme="minorHAnsi" w:hAnsiTheme="minorHAnsi" w:cstheme="minorHAnsi"/>
                <w:bCs/>
                <w:sz w:val="20"/>
                <w:szCs w:val="20"/>
              </w:rPr>
              <w:t>1</w:t>
            </w:r>
            <w:r w:rsidRPr="003E163C">
              <w:rPr>
                <w:rFonts w:asciiTheme="minorHAnsi" w:hAnsiTheme="minorHAnsi" w:cstheme="minorHAnsi"/>
                <w:bCs/>
                <w:sz w:val="20"/>
                <w:szCs w:val="20"/>
              </w:rPr>
              <w:t>6 million truck</w:t>
            </w:r>
            <w:r w:rsidR="00B76CEB">
              <w:rPr>
                <w:rFonts w:asciiTheme="minorHAnsi" w:hAnsiTheme="minorHAnsi" w:cstheme="minorHAnsi"/>
                <w:bCs/>
                <w:sz w:val="20"/>
                <w:szCs w:val="20"/>
              </w:rPr>
              <w:t>s, and country B can produce 20</w:t>
            </w:r>
            <w:r w:rsidRPr="003E163C">
              <w:rPr>
                <w:rFonts w:asciiTheme="minorHAnsi" w:hAnsiTheme="minorHAnsi" w:cstheme="minorHAnsi"/>
                <w:bCs/>
                <w:sz w:val="20"/>
                <w:szCs w:val="20"/>
              </w:rPr>
              <w:t xml:space="preserve"> million cars</w:t>
            </w:r>
            <w:r w:rsidR="00B76CEB">
              <w:rPr>
                <w:rFonts w:asciiTheme="minorHAnsi" w:hAnsiTheme="minorHAnsi" w:cstheme="minorHAnsi"/>
                <w:bCs/>
                <w:sz w:val="20"/>
                <w:szCs w:val="20"/>
              </w:rPr>
              <w:t xml:space="preserve"> or 20</w:t>
            </w:r>
            <w:r w:rsidRPr="003E163C">
              <w:rPr>
                <w:rFonts w:asciiTheme="minorHAnsi" w:hAnsiTheme="minorHAnsi" w:cstheme="minorHAnsi"/>
                <w:bCs/>
                <w:sz w:val="20"/>
                <w:szCs w:val="20"/>
              </w:rPr>
              <w:t xml:space="preserve"> million trucks</w:t>
            </w:r>
            <w:r w:rsidR="00FA3B34" w:rsidRPr="003E163C">
              <w:rPr>
                <w:rFonts w:asciiTheme="minorHAnsi" w:hAnsiTheme="minorHAnsi" w:cstheme="minorHAnsi"/>
                <w:bCs/>
                <w:sz w:val="20"/>
                <w:szCs w:val="20"/>
              </w:rPr>
              <w:t>.</w:t>
            </w:r>
          </w:p>
          <w:p w14:paraId="6EE41CCD" w14:textId="186C255C" w:rsidR="000C5501" w:rsidRPr="003E163C" w:rsidRDefault="000C5501" w:rsidP="00361E19">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In this case, country B has the absolute advantage in producing both products, but it has a comparative advantage in trucks because it is relatively better at producing them. Country B is 3.5 times better at</w:t>
            </w:r>
            <w:r w:rsidR="00695F85">
              <w:rPr>
                <w:rFonts w:asciiTheme="minorHAnsi" w:hAnsiTheme="minorHAnsi" w:cstheme="minorHAnsi"/>
                <w:bCs/>
                <w:sz w:val="20"/>
                <w:szCs w:val="20"/>
              </w:rPr>
              <w:t xml:space="preserve"> producing</w:t>
            </w:r>
            <w:r w:rsidRPr="003E163C">
              <w:rPr>
                <w:rFonts w:asciiTheme="minorHAnsi" w:hAnsiTheme="minorHAnsi" w:cstheme="minorHAnsi"/>
                <w:bCs/>
                <w:sz w:val="20"/>
                <w:szCs w:val="20"/>
              </w:rPr>
              <w:t xml:space="preserve"> trucks, and only 1.17 times better at </w:t>
            </w:r>
            <w:r w:rsidR="00695F85">
              <w:rPr>
                <w:rFonts w:asciiTheme="minorHAnsi" w:hAnsiTheme="minorHAnsi" w:cstheme="minorHAnsi"/>
                <w:bCs/>
                <w:sz w:val="20"/>
                <w:szCs w:val="20"/>
              </w:rPr>
              <w:t xml:space="preserve">producing </w:t>
            </w:r>
            <w:r w:rsidRPr="003E163C">
              <w:rPr>
                <w:rFonts w:asciiTheme="minorHAnsi" w:hAnsiTheme="minorHAnsi" w:cstheme="minorHAnsi"/>
                <w:bCs/>
                <w:sz w:val="20"/>
                <w:szCs w:val="20"/>
              </w:rPr>
              <w:t>cars.</w:t>
            </w:r>
          </w:p>
          <w:p w14:paraId="2C1B40CC" w14:textId="07ACE6A3" w:rsidR="000C5501" w:rsidRPr="003E163C" w:rsidRDefault="000C5501" w:rsidP="00361E19">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Country B should specialise in producing trucks, leaving Country A to produce cars.</w:t>
            </w:r>
          </w:p>
          <w:p w14:paraId="231097B5" w14:textId="43DD8B08" w:rsidR="000C5501" w:rsidRPr="003E163C" w:rsidRDefault="000C5501" w:rsidP="00361E19">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If countries apply the principle of comparative advantage, combined output will be increased in comparison with the output that would be produced</w:t>
            </w:r>
            <w:r w:rsidR="0083557F">
              <w:rPr>
                <w:rFonts w:asciiTheme="minorHAnsi" w:hAnsiTheme="minorHAnsi" w:cstheme="minorHAnsi"/>
                <w:bCs/>
                <w:sz w:val="20"/>
                <w:szCs w:val="20"/>
              </w:rPr>
              <w:t>,</w:t>
            </w:r>
            <w:r w:rsidRPr="003E163C">
              <w:rPr>
                <w:rFonts w:asciiTheme="minorHAnsi" w:hAnsiTheme="minorHAnsi" w:cstheme="minorHAnsi"/>
                <w:bCs/>
                <w:sz w:val="20"/>
                <w:szCs w:val="20"/>
              </w:rPr>
              <w:t xml:space="preserve"> if the two countries tried to become self-sufficient and allocate resources towards production of both goods.</w:t>
            </w:r>
          </w:p>
          <w:p w14:paraId="6CEFB3A8" w14:textId="654FF841" w:rsidR="000C5501" w:rsidRPr="003E163C" w:rsidRDefault="00D9675C" w:rsidP="00361E19">
            <w:pPr>
              <w:spacing w:after="80"/>
              <w:ind w:right="34"/>
              <w:rPr>
                <w:rFonts w:asciiTheme="minorHAnsi" w:hAnsiTheme="minorHAnsi" w:cstheme="minorHAnsi"/>
                <w:bCs/>
                <w:sz w:val="20"/>
                <w:szCs w:val="20"/>
              </w:rPr>
            </w:pPr>
            <w:r>
              <w:rPr>
                <w:rFonts w:asciiTheme="minorHAnsi" w:hAnsiTheme="minorHAnsi" w:cstheme="minorHAnsi"/>
                <w:bCs/>
                <w:sz w:val="20"/>
                <w:szCs w:val="20"/>
              </w:rPr>
              <w:t>Using</w:t>
            </w:r>
            <w:r w:rsidR="000C5501" w:rsidRPr="003E163C">
              <w:rPr>
                <w:rFonts w:asciiTheme="minorHAnsi" w:hAnsiTheme="minorHAnsi" w:cstheme="minorHAnsi"/>
                <w:bCs/>
                <w:sz w:val="20"/>
                <w:szCs w:val="20"/>
              </w:rPr>
              <w:t xml:space="preserve"> this example, if countries A and B allocate resources evenly to both goods combined output is: Car</w:t>
            </w:r>
            <w:r w:rsidR="00422DBA" w:rsidRPr="003E163C">
              <w:rPr>
                <w:rFonts w:asciiTheme="minorHAnsi" w:hAnsiTheme="minorHAnsi" w:cstheme="minorHAnsi"/>
                <w:bCs/>
                <w:sz w:val="20"/>
                <w:szCs w:val="20"/>
              </w:rPr>
              <w:t>s = 4 + 14</w:t>
            </w:r>
            <w:r w:rsidR="000C5501" w:rsidRPr="003E163C">
              <w:rPr>
                <w:rFonts w:asciiTheme="minorHAnsi" w:hAnsiTheme="minorHAnsi" w:cstheme="minorHAnsi"/>
                <w:bCs/>
                <w:sz w:val="20"/>
                <w:szCs w:val="20"/>
              </w:rPr>
              <w:t xml:space="preserve"> = </w:t>
            </w:r>
            <w:r w:rsidR="00422DBA" w:rsidRPr="003E163C">
              <w:rPr>
                <w:rFonts w:asciiTheme="minorHAnsi" w:hAnsiTheme="minorHAnsi" w:cstheme="minorHAnsi"/>
                <w:bCs/>
                <w:sz w:val="20"/>
                <w:szCs w:val="20"/>
              </w:rPr>
              <w:t>18</w:t>
            </w:r>
            <w:r w:rsidR="000C5501" w:rsidRPr="003E163C">
              <w:rPr>
                <w:rFonts w:asciiTheme="minorHAnsi" w:hAnsiTheme="minorHAnsi" w:cstheme="minorHAnsi"/>
                <w:bCs/>
                <w:sz w:val="20"/>
                <w:szCs w:val="20"/>
              </w:rPr>
              <w:t xml:space="preserve">; Trucks = </w:t>
            </w:r>
            <w:r w:rsidR="00422DBA" w:rsidRPr="003E163C">
              <w:rPr>
                <w:rFonts w:asciiTheme="minorHAnsi" w:hAnsiTheme="minorHAnsi" w:cstheme="minorHAnsi"/>
                <w:bCs/>
                <w:sz w:val="20"/>
                <w:szCs w:val="20"/>
              </w:rPr>
              <w:t>8</w:t>
            </w:r>
            <w:r w:rsidR="000C5501" w:rsidRPr="003E163C">
              <w:rPr>
                <w:rFonts w:asciiTheme="minorHAnsi" w:hAnsiTheme="minorHAnsi" w:cstheme="minorHAnsi"/>
                <w:bCs/>
                <w:sz w:val="20"/>
                <w:szCs w:val="20"/>
              </w:rPr>
              <w:t xml:space="preserve"> + </w:t>
            </w:r>
            <w:r w:rsidR="00422DBA" w:rsidRPr="003E163C">
              <w:rPr>
                <w:rFonts w:asciiTheme="minorHAnsi" w:hAnsiTheme="minorHAnsi" w:cstheme="minorHAnsi"/>
                <w:bCs/>
                <w:sz w:val="20"/>
                <w:szCs w:val="20"/>
              </w:rPr>
              <w:t>6</w:t>
            </w:r>
            <w:r w:rsidR="000C5501" w:rsidRPr="003E163C">
              <w:rPr>
                <w:rFonts w:asciiTheme="minorHAnsi" w:hAnsiTheme="minorHAnsi" w:cstheme="minorHAnsi"/>
                <w:bCs/>
                <w:sz w:val="20"/>
                <w:szCs w:val="20"/>
              </w:rPr>
              <w:t xml:space="preserve"> = </w:t>
            </w:r>
            <w:r w:rsidR="00422DBA" w:rsidRPr="003E163C">
              <w:rPr>
                <w:rFonts w:asciiTheme="minorHAnsi" w:hAnsiTheme="minorHAnsi" w:cstheme="minorHAnsi"/>
                <w:bCs/>
                <w:sz w:val="20"/>
                <w:szCs w:val="20"/>
              </w:rPr>
              <w:t>14</w:t>
            </w:r>
            <w:r w:rsidR="000C5501" w:rsidRPr="003E163C">
              <w:rPr>
                <w:rFonts w:asciiTheme="minorHAnsi" w:hAnsiTheme="minorHAnsi" w:cstheme="minorHAnsi"/>
                <w:bCs/>
                <w:sz w:val="20"/>
                <w:szCs w:val="20"/>
              </w:rPr>
              <w:t>, therefore</w:t>
            </w:r>
            <w:r w:rsidR="00412224">
              <w:rPr>
                <w:rFonts w:asciiTheme="minorHAnsi" w:hAnsiTheme="minorHAnsi" w:cstheme="minorHAnsi"/>
                <w:bCs/>
                <w:sz w:val="20"/>
                <w:szCs w:val="20"/>
              </w:rPr>
              <w:t>,</w:t>
            </w:r>
            <w:r w:rsidR="000C5501" w:rsidRPr="003E163C">
              <w:rPr>
                <w:rFonts w:asciiTheme="minorHAnsi" w:hAnsiTheme="minorHAnsi" w:cstheme="minorHAnsi"/>
                <w:bCs/>
                <w:sz w:val="20"/>
                <w:szCs w:val="20"/>
              </w:rPr>
              <w:t xml:space="preserve"> world output is </w:t>
            </w:r>
            <w:r w:rsidR="00422DBA" w:rsidRPr="003E163C">
              <w:rPr>
                <w:rFonts w:asciiTheme="minorHAnsi" w:hAnsiTheme="minorHAnsi" w:cstheme="minorHAnsi"/>
                <w:bCs/>
                <w:sz w:val="20"/>
                <w:szCs w:val="20"/>
              </w:rPr>
              <w:t>32</w:t>
            </w:r>
            <w:r w:rsidR="000C5501" w:rsidRPr="003E163C">
              <w:rPr>
                <w:rFonts w:asciiTheme="minorHAnsi" w:hAnsiTheme="minorHAnsi" w:cstheme="minorHAnsi"/>
                <w:bCs/>
                <w:sz w:val="20"/>
                <w:szCs w:val="20"/>
              </w:rPr>
              <w:t xml:space="preserve"> million units.</w:t>
            </w:r>
          </w:p>
          <w:p w14:paraId="325BD6D5" w14:textId="3215D291" w:rsidR="00FA3B34" w:rsidRPr="003E163C" w:rsidRDefault="00FA3B34" w:rsidP="00FA3B34">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 xml:space="preserve">Before </w:t>
            </w:r>
            <w:r w:rsidR="00584B9E">
              <w:rPr>
                <w:rFonts w:asciiTheme="minorHAnsi" w:hAnsiTheme="minorHAnsi" w:cstheme="minorHAnsi"/>
                <w:bCs/>
                <w:sz w:val="20"/>
                <w:szCs w:val="20"/>
              </w:rPr>
              <w:t>s</w:t>
            </w:r>
            <w:r w:rsidRPr="003E163C">
              <w:rPr>
                <w:rFonts w:asciiTheme="minorHAnsi" w:hAnsiTheme="minorHAnsi" w:cstheme="minorHAnsi"/>
                <w:bCs/>
                <w:sz w:val="20"/>
                <w:szCs w:val="20"/>
              </w:rPr>
              <w:t>pecialisation</w:t>
            </w:r>
          </w:p>
          <w:tbl>
            <w:tblPr>
              <w:tblW w:w="0" w:type="auto"/>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2304"/>
              <w:gridCol w:w="2268"/>
            </w:tblGrid>
            <w:tr w:rsidR="00FA3B34" w:rsidRPr="003E163C" w14:paraId="7D1B86C9"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tcPr>
                <w:p w14:paraId="084D7596" w14:textId="77777777" w:rsidR="00FA3B34" w:rsidRPr="003E163C" w:rsidRDefault="00FA3B34" w:rsidP="00A85771">
                  <w:pPr>
                    <w:spacing w:after="0"/>
                    <w:jc w:val="center"/>
                    <w:rPr>
                      <w:rFonts w:cstheme="minorHAnsi"/>
                      <w:sz w:val="20"/>
                      <w:szCs w:val="20"/>
                    </w:rPr>
                  </w:pP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1EA4A48E" w14:textId="77777777" w:rsidR="00FA3B34" w:rsidRPr="003E163C" w:rsidRDefault="00FA3B34" w:rsidP="00A85771">
                  <w:pPr>
                    <w:spacing w:after="0"/>
                    <w:jc w:val="center"/>
                    <w:rPr>
                      <w:rFonts w:cstheme="minorHAnsi"/>
                      <w:sz w:val="20"/>
                      <w:szCs w:val="20"/>
                    </w:rPr>
                  </w:pPr>
                  <w:r w:rsidRPr="003E163C">
                    <w:rPr>
                      <w:rFonts w:cstheme="minorHAnsi"/>
                      <w:sz w:val="20"/>
                      <w:szCs w:val="20"/>
                    </w:rPr>
                    <w:t>Cars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49A3BE" w14:textId="77777777" w:rsidR="00FA3B34" w:rsidRPr="003E163C" w:rsidRDefault="00FA3B34" w:rsidP="00A85771">
                  <w:pPr>
                    <w:spacing w:after="0"/>
                    <w:jc w:val="center"/>
                    <w:rPr>
                      <w:rFonts w:cstheme="minorHAnsi"/>
                      <w:sz w:val="20"/>
                      <w:szCs w:val="20"/>
                    </w:rPr>
                  </w:pPr>
                  <w:r w:rsidRPr="003E163C">
                    <w:rPr>
                      <w:rFonts w:cstheme="minorHAnsi"/>
                      <w:sz w:val="20"/>
                      <w:szCs w:val="20"/>
                    </w:rPr>
                    <w:t>Trucks</w:t>
                  </w:r>
                </w:p>
              </w:tc>
            </w:tr>
            <w:tr w:rsidR="00FA3B34" w:rsidRPr="003E163C" w14:paraId="18EBB2E3"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hideMark/>
                </w:tcPr>
                <w:p w14:paraId="240EDA43" w14:textId="77777777" w:rsidR="00FA3B34" w:rsidRPr="003E163C" w:rsidRDefault="00FA3B34" w:rsidP="00A85771">
                  <w:pPr>
                    <w:spacing w:after="0"/>
                    <w:jc w:val="center"/>
                    <w:rPr>
                      <w:rFonts w:cstheme="minorHAnsi"/>
                      <w:sz w:val="20"/>
                      <w:szCs w:val="20"/>
                    </w:rPr>
                  </w:pPr>
                  <w:r w:rsidRPr="003E163C">
                    <w:rPr>
                      <w:rFonts w:cstheme="minorHAnsi"/>
                      <w:sz w:val="20"/>
                      <w:szCs w:val="20"/>
                    </w:rPr>
                    <w:t>Country A</w:t>
                  </w: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68D7FEF3" w14:textId="3BF4132E" w:rsidR="00FA3B34" w:rsidRPr="003E163C" w:rsidRDefault="00422DBA" w:rsidP="00A85771">
                  <w:pPr>
                    <w:spacing w:after="0"/>
                    <w:jc w:val="center"/>
                    <w:rPr>
                      <w:rFonts w:cstheme="minorHAnsi"/>
                      <w:sz w:val="20"/>
                      <w:szCs w:val="20"/>
                    </w:rPr>
                  </w:pPr>
                  <w:r w:rsidRPr="003E163C">
                    <w:rPr>
                      <w:rFonts w:cstheme="minorHAnsi"/>
                      <w:sz w:val="20"/>
                      <w:szCs w:val="20"/>
                    </w:rPr>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15C9C79" w14:textId="30889164" w:rsidR="00FA3B34" w:rsidRPr="003E163C" w:rsidRDefault="00422DBA" w:rsidP="00A85771">
                  <w:pPr>
                    <w:spacing w:after="0"/>
                    <w:jc w:val="center"/>
                    <w:rPr>
                      <w:rFonts w:cstheme="minorHAnsi"/>
                      <w:sz w:val="20"/>
                      <w:szCs w:val="20"/>
                    </w:rPr>
                  </w:pPr>
                  <w:r w:rsidRPr="003E163C">
                    <w:rPr>
                      <w:rFonts w:cstheme="minorHAnsi"/>
                      <w:sz w:val="20"/>
                      <w:szCs w:val="20"/>
                    </w:rPr>
                    <w:t>8</w:t>
                  </w:r>
                </w:p>
              </w:tc>
            </w:tr>
            <w:tr w:rsidR="00FA3B34" w:rsidRPr="003E163C" w14:paraId="1DB7E2DC"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hideMark/>
                </w:tcPr>
                <w:p w14:paraId="253A7BA5" w14:textId="77777777" w:rsidR="00FA3B34" w:rsidRPr="003E163C" w:rsidRDefault="00FA3B34" w:rsidP="00A85771">
                  <w:pPr>
                    <w:spacing w:after="0"/>
                    <w:jc w:val="center"/>
                    <w:rPr>
                      <w:rFonts w:cstheme="minorHAnsi"/>
                      <w:sz w:val="20"/>
                      <w:szCs w:val="20"/>
                    </w:rPr>
                  </w:pPr>
                  <w:r w:rsidRPr="003E163C">
                    <w:rPr>
                      <w:rFonts w:cstheme="minorHAnsi"/>
                      <w:sz w:val="20"/>
                      <w:szCs w:val="20"/>
                    </w:rPr>
                    <w:t>Country B</w:t>
                  </w: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4FA61FDD" w14:textId="13F8F022" w:rsidR="00FA3B34" w:rsidRPr="003E163C" w:rsidRDefault="00422DBA" w:rsidP="00A85771">
                  <w:pPr>
                    <w:spacing w:after="0"/>
                    <w:jc w:val="center"/>
                    <w:rPr>
                      <w:rFonts w:cstheme="minorHAnsi"/>
                      <w:sz w:val="20"/>
                      <w:szCs w:val="20"/>
                    </w:rPr>
                  </w:pPr>
                  <w:r w:rsidRPr="003E163C">
                    <w:rPr>
                      <w:rFonts w:cstheme="minorHAnsi"/>
                      <w:sz w:val="20"/>
                      <w:szCs w:val="20"/>
                    </w:rPr>
                    <w:t>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3214098" w14:textId="4EEDCEA8" w:rsidR="00FA3B34" w:rsidRPr="003E163C" w:rsidRDefault="00422DBA" w:rsidP="00A85771">
                  <w:pPr>
                    <w:spacing w:after="0"/>
                    <w:jc w:val="center"/>
                    <w:rPr>
                      <w:rFonts w:cstheme="minorHAnsi"/>
                      <w:sz w:val="20"/>
                      <w:szCs w:val="20"/>
                    </w:rPr>
                  </w:pPr>
                  <w:r w:rsidRPr="003E163C">
                    <w:rPr>
                      <w:rFonts w:cstheme="minorHAnsi"/>
                      <w:sz w:val="20"/>
                      <w:szCs w:val="20"/>
                    </w:rPr>
                    <w:t>6</w:t>
                  </w:r>
                </w:p>
              </w:tc>
            </w:tr>
            <w:tr w:rsidR="003E163C" w:rsidRPr="003E163C" w14:paraId="236010EE"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tcPr>
                <w:p w14:paraId="53636A9E" w14:textId="5C1ACB18" w:rsidR="003E163C" w:rsidRPr="003E163C" w:rsidRDefault="003E163C" w:rsidP="001B3DD2">
                  <w:pPr>
                    <w:spacing w:after="0"/>
                    <w:jc w:val="center"/>
                    <w:rPr>
                      <w:rFonts w:cstheme="minorHAnsi"/>
                      <w:b/>
                      <w:sz w:val="20"/>
                      <w:szCs w:val="20"/>
                    </w:rPr>
                  </w:pPr>
                  <w:r w:rsidRPr="003E163C">
                    <w:rPr>
                      <w:rFonts w:cstheme="minorHAnsi"/>
                      <w:b/>
                      <w:sz w:val="20"/>
                      <w:szCs w:val="20"/>
                    </w:rPr>
                    <w:t>T</w:t>
                  </w:r>
                  <w:r w:rsidR="001B3DD2">
                    <w:rPr>
                      <w:rFonts w:cstheme="minorHAnsi"/>
                      <w:b/>
                      <w:sz w:val="20"/>
                      <w:szCs w:val="20"/>
                    </w:rPr>
                    <w:t>otal</w:t>
                  </w:r>
                </w:p>
              </w:tc>
              <w:tc>
                <w:tcPr>
                  <w:tcW w:w="2304" w:type="dxa"/>
                  <w:tcBorders>
                    <w:top w:val="single" w:sz="4" w:space="0" w:color="000000"/>
                    <w:left w:val="single" w:sz="4" w:space="0" w:color="000000"/>
                    <w:bottom w:val="single" w:sz="4" w:space="0" w:color="000000"/>
                    <w:right w:val="single" w:sz="4" w:space="0" w:color="000000"/>
                  </w:tcBorders>
                  <w:vAlign w:val="center"/>
                </w:tcPr>
                <w:p w14:paraId="27FE0FFC" w14:textId="0EC7E82E" w:rsidR="003E163C" w:rsidRPr="003E163C" w:rsidRDefault="003E163C" w:rsidP="00A85771">
                  <w:pPr>
                    <w:spacing w:after="0"/>
                    <w:jc w:val="center"/>
                    <w:rPr>
                      <w:rFonts w:cstheme="minorHAnsi"/>
                      <w:b/>
                      <w:sz w:val="20"/>
                      <w:szCs w:val="20"/>
                    </w:rPr>
                  </w:pPr>
                  <w:r w:rsidRPr="003E163C">
                    <w:rPr>
                      <w:rFonts w:cstheme="minorHAnsi"/>
                      <w:b/>
                      <w:sz w:val="20"/>
                      <w:szCs w:val="20"/>
                    </w:rPr>
                    <w:t>18</w:t>
                  </w:r>
                </w:p>
              </w:tc>
              <w:tc>
                <w:tcPr>
                  <w:tcW w:w="2268" w:type="dxa"/>
                  <w:tcBorders>
                    <w:top w:val="single" w:sz="4" w:space="0" w:color="000000"/>
                    <w:left w:val="single" w:sz="4" w:space="0" w:color="000000"/>
                    <w:bottom w:val="single" w:sz="4" w:space="0" w:color="000000"/>
                    <w:right w:val="single" w:sz="4" w:space="0" w:color="000000"/>
                  </w:tcBorders>
                  <w:vAlign w:val="center"/>
                </w:tcPr>
                <w:p w14:paraId="58B7EF31" w14:textId="5E5275EC" w:rsidR="003E163C" w:rsidRPr="003E163C" w:rsidRDefault="003E163C" w:rsidP="00A85771">
                  <w:pPr>
                    <w:spacing w:after="0"/>
                    <w:jc w:val="center"/>
                    <w:rPr>
                      <w:rFonts w:cstheme="minorHAnsi"/>
                      <w:b/>
                      <w:sz w:val="20"/>
                      <w:szCs w:val="20"/>
                    </w:rPr>
                  </w:pPr>
                  <w:r w:rsidRPr="003E163C">
                    <w:rPr>
                      <w:rFonts w:cstheme="minorHAnsi"/>
                      <w:b/>
                      <w:sz w:val="20"/>
                      <w:szCs w:val="20"/>
                    </w:rPr>
                    <w:t>14</w:t>
                  </w:r>
                </w:p>
              </w:tc>
            </w:tr>
          </w:tbl>
          <w:p w14:paraId="608E0D44" w14:textId="4D57CCA1" w:rsidR="000C5501" w:rsidRPr="003E163C" w:rsidRDefault="000C5501" w:rsidP="00A371C7">
            <w:pPr>
              <w:spacing w:before="80" w:after="80"/>
              <w:ind w:right="34"/>
              <w:rPr>
                <w:rFonts w:asciiTheme="minorHAnsi" w:hAnsiTheme="minorHAnsi" w:cstheme="minorHAnsi"/>
                <w:bCs/>
                <w:sz w:val="20"/>
                <w:szCs w:val="20"/>
              </w:rPr>
            </w:pPr>
            <w:r w:rsidRPr="003E163C">
              <w:rPr>
                <w:rFonts w:asciiTheme="minorHAnsi" w:hAnsiTheme="minorHAnsi" w:cstheme="minorHAnsi"/>
                <w:bCs/>
                <w:sz w:val="20"/>
                <w:szCs w:val="20"/>
              </w:rPr>
              <w:t>It is being able to produce goods by using fewer resources, at a lower </w:t>
            </w:r>
            <w:bookmarkStart w:id="0" w:name="opportunity_cost"/>
            <w:r w:rsidRPr="003E163C">
              <w:rPr>
                <w:rFonts w:asciiTheme="minorHAnsi" w:hAnsiTheme="minorHAnsi" w:cstheme="minorHAnsi"/>
                <w:bCs/>
                <w:sz w:val="20"/>
                <w:szCs w:val="20"/>
              </w:rPr>
              <w:t xml:space="preserve">opportunity </w:t>
            </w:r>
            <w:bookmarkEnd w:id="0"/>
            <w:r w:rsidRPr="003E163C">
              <w:rPr>
                <w:rFonts w:asciiTheme="minorHAnsi" w:hAnsiTheme="minorHAnsi" w:cstheme="minorHAnsi"/>
                <w:bCs/>
                <w:sz w:val="20"/>
                <w:szCs w:val="20"/>
              </w:rPr>
              <w:t>cost that gives countries a comparative advantage.</w:t>
            </w:r>
          </w:p>
          <w:p w14:paraId="5B3A4648" w14:textId="3B1656DB" w:rsidR="00FA3B34" w:rsidRPr="003E163C" w:rsidRDefault="00422DBA" w:rsidP="00FA3B34">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Ful</w:t>
            </w:r>
            <w:r w:rsidR="00FA3B34" w:rsidRPr="003E163C">
              <w:rPr>
                <w:rFonts w:asciiTheme="minorHAnsi" w:hAnsiTheme="minorHAnsi" w:cstheme="minorHAnsi"/>
                <w:bCs/>
                <w:sz w:val="20"/>
                <w:szCs w:val="20"/>
              </w:rPr>
              <w:t xml:space="preserve">l </w:t>
            </w:r>
            <w:r w:rsidR="00584B9E">
              <w:rPr>
                <w:rFonts w:asciiTheme="minorHAnsi" w:hAnsiTheme="minorHAnsi" w:cstheme="minorHAnsi"/>
                <w:bCs/>
                <w:sz w:val="20"/>
                <w:szCs w:val="20"/>
              </w:rPr>
              <w:t>s</w:t>
            </w:r>
            <w:r w:rsidR="00FA3B34" w:rsidRPr="003E163C">
              <w:rPr>
                <w:rFonts w:asciiTheme="minorHAnsi" w:hAnsiTheme="minorHAnsi" w:cstheme="minorHAnsi"/>
                <w:bCs/>
                <w:sz w:val="20"/>
                <w:szCs w:val="20"/>
              </w:rPr>
              <w:t>pecialisation</w:t>
            </w:r>
          </w:p>
          <w:tbl>
            <w:tblPr>
              <w:tblW w:w="0" w:type="auto"/>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2304"/>
              <w:gridCol w:w="2268"/>
            </w:tblGrid>
            <w:tr w:rsidR="00FA3B34" w:rsidRPr="003E163C" w14:paraId="578707FA"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tcPr>
                <w:p w14:paraId="65A72793" w14:textId="77777777" w:rsidR="00FA3B34" w:rsidRPr="003E163C" w:rsidRDefault="00FA3B34" w:rsidP="00A85771">
                  <w:pPr>
                    <w:spacing w:after="0"/>
                    <w:jc w:val="center"/>
                    <w:rPr>
                      <w:rFonts w:cstheme="minorHAnsi"/>
                      <w:sz w:val="20"/>
                      <w:szCs w:val="20"/>
                    </w:rPr>
                  </w:pP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58A61010" w14:textId="77777777" w:rsidR="00FA3B34" w:rsidRPr="003E163C" w:rsidRDefault="00FA3B34" w:rsidP="00A85771">
                  <w:pPr>
                    <w:spacing w:after="0"/>
                    <w:jc w:val="center"/>
                    <w:rPr>
                      <w:rFonts w:cstheme="minorHAnsi"/>
                      <w:sz w:val="20"/>
                      <w:szCs w:val="20"/>
                    </w:rPr>
                  </w:pPr>
                  <w:r w:rsidRPr="003E163C">
                    <w:rPr>
                      <w:rFonts w:cstheme="minorHAnsi"/>
                      <w:sz w:val="20"/>
                      <w:szCs w:val="20"/>
                    </w:rPr>
                    <w:t>Cars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C31199" w14:textId="77777777" w:rsidR="00FA3B34" w:rsidRPr="003E163C" w:rsidRDefault="00FA3B34" w:rsidP="00A85771">
                  <w:pPr>
                    <w:spacing w:after="0"/>
                    <w:jc w:val="center"/>
                    <w:rPr>
                      <w:rFonts w:cstheme="minorHAnsi"/>
                      <w:sz w:val="20"/>
                      <w:szCs w:val="20"/>
                    </w:rPr>
                  </w:pPr>
                  <w:r w:rsidRPr="003E163C">
                    <w:rPr>
                      <w:rFonts w:cstheme="minorHAnsi"/>
                      <w:sz w:val="20"/>
                      <w:szCs w:val="20"/>
                    </w:rPr>
                    <w:t>Trucks</w:t>
                  </w:r>
                </w:p>
              </w:tc>
            </w:tr>
            <w:tr w:rsidR="00FA3B34" w:rsidRPr="003E163C" w14:paraId="075AA1EC" w14:textId="77777777" w:rsidTr="00A85771">
              <w:trPr>
                <w:trHeight w:val="49"/>
              </w:trPr>
              <w:tc>
                <w:tcPr>
                  <w:tcW w:w="2090" w:type="dxa"/>
                  <w:tcBorders>
                    <w:top w:val="single" w:sz="4" w:space="0" w:color="000000"/>
                    <w:left w:val="single" w:sz="4" w:space="0" w:color="000000"/>
                    <w:bottom w:val="single" w:sz="4" w:space="0" w:color="000000"/>
                    <w:right w:val="single" w:sz="4" w:space="0" w:color="000000"/>
                  </w:tcBorders>
                  <w:vAlign w:val="center"/>
                  <w:hideMark/>
                </w:tcPr>
                <w:p w14:paraId="7249E326" w14:textId="77777777" w:rsidR="00FA3B34" w:rsidRPr="003E163C" w:rsidRDefault="00FA3B34" w:rsidP="00A85771">
                  <w:pPr>
                    <w:spacing w:after="0"/>
                    <w:jc w:val="center"/>
                    <w:rPr>
                      <w:rFonts w:cstheme="minorHAnsi"/>
                      <w:sz w:val="20"/>
                      <w:szCs w:val="20"/>
                    </w:rPr>
                  </w:pPr>
                  <w:r w:rsidRPr="003E163C">
                    <w:rPr>
                      <w:rFonts w:cstheme="minorHAnsi"/>
                      <w:sz w:val="20"/>
                      <w:szCs w:val="20"/>
                    </w:rPr>
                    <w:t>Country A</w:t>
                  </w: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179C2723" w14:textId="04E99096" w:rsidR="00FA3B34" w:rsidRPr="003E163C" w:rsidRDefault="00422DBA" w:rsidP="00A85771">
                  <w:pPr>
                    <w:spacing w:after="0"/>
                    <w:jc w:val="center"/>
                    <w:rPr>
                      <w:rFonts w:cstheme="minorHAnsi"/>
                      <w:sz w:val="20"/>
                      <w:szCs w:val="20"/>
                    </w:rPr>
                  </w:pPr>
                  <w:r w:rsidRPr="003E163C">
                    <w:rPr>
                      <w:rFonts w:cstheme="minorHAnsi"/>
                      <w:sz w:val="20"/>
                      <w:szCs w:val="20"/>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C9626C8" w14:textId="2A566A75" w:rsidR="00FA3B34" w:rsidRPr="003E163C" w:rsidRDefault="00422DBA" w:rsidP="00A85771">
                  <w:pPr>
                    <w:spacing w:after="0"/>
                    <w:jc w:val="center"/>
                    <w:rPr>
                      <w:rFonts w:cstheme="minorHAnsi"/>
                      <w:sz w:val="20"/>
                      <w:szCs w:val="20"/>
                    </w:rPr>
                  </w:pPr>
                  <w:r w:rsidRPr="003E163C">
                    <w:rPr>
                      <w:rFonts w:cstheme="minorHAnsi"/>
                      <w:sz w:val="20"/>
                      <w:szCs w:val="20"/>
                    </w:rPr>
                    <w:t>20</w:t>
                  </w:r>
                </w:p>
              </w:tc>
            </w:tr>
            <w:tr w:rsidR="00FA3B34" w:rsidRPr="003E163C" w14:paraId="4D346B77"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hideMark/>
                </w:tcPr>
                <w:p w14:paraId="3B02975A" w14:textId="77777777" w:rsidR="00FA3B34" w:rsidRPr="003E163C" w:rsidRDefault="00FA3B34" w:rsidP="00A85771">
                  <w:pPr>
                    <w:spacing w:after="0"/>
                    <w:jc w:val="center"/>
                    <w:rPr>
                      <w:rFonts w:cstheme="minorHAnsi"/>
                      <w:sz w:val="20"/>
                      <w:szCs w:val="20"/>
                    </w:rPr>
                  </w:pPr>
                  <w:r w:rsidRPr="003E163C">
                    <w:rPr>
                      <w:rFonts w:cstheme="minorHAnsi"/>
                      <w:sz w:val="20"/>
                      <w:szCs w:val="20"/>
                    </w:rPr>
                    <w:t>Country B</w:t>
                  </w:r>
                </w:p>
              </w:tc>
              <w:tc>
                <w:tcPr>
                  <w:tcW w:w="2304" w:type="dxa"/>
                  <w:tcBorders>
                    <w:top w:val="single" w:sz="4" w:space="0" w:color="000000"/>
                    <w:left w:val="single" w:sz="4" w:space="0" w:color="000000"/>
                    <w:bottom w:val="single" w:sz="4" w:space="0" w:color="000000"/>
                    <w:right w:val="single" w:sz="4" w:space="0" w:color="000000"/>
                  </w:tcBorders>
                  <w:vAlign w:val="center"/>
                  <w:hideMark/>
                </w:tcPr>
                <w:p w14:paraId="6D752F82" w14:textId="24CAC8BF" w:rsidR="00FA3B34" w:rsidRPr="003E163C" w:rsidRDefault="00422DBA" w:rsidP="00A85771">
                  <w:pPr>
                    <w:spacing w:after="0"/>
                    <w:jc w:val="center"/>
                    <w:rPr>
                      <w:rFonts w:cstheme="minorHAnsi"/>
                      <w:sz w:val="20"/>
                      <w:szCs w:val="20"/>
                    </w:rPr>
                  </w:pPr>
                  <w:r w:rsidRPr="003E163C">
                    <w:rPr>
                      <w:rFonts w:cstheme="minorHAnsi"/>
                      <w:sz w:val="20"/>
                      <w:szCs w:val="20"/>
                    </w:rPr>
                    <w:t>20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3AC89EF" w14:textId="2BC252C7" w:rsidR="00FA3B34" w:rsidRPr="003E163C" w:rsidRDefault="00422DBA" w:rsidP="00A85771">
                  <w:pPr>
                    <w:spacing w:after="0"/>
                    <w:jc w:val="center"/>
                    <w:rPr>
                      <w:rFonts w:cstheme="minorHAnsi"/>
                      <w:sz w:val="20"/>
                      <w:szCs w:val="20"/>
                    </w:rPr>
                  </w:pPr>
                  <w:r w:rsidRPr="003E163C">
                    <w:rPr>
                      <w:rFonts w:cstheme="minorHAnsi"/>
                      <w:sz w:val="20"/>
                      <w:szCs w:val="20"/>
                    </w:rPr>
                    <w:t>0</w:t>
                  </w:r>
                </w:p>
              </w:tc>
            </w:tr>
            <w:tr w:rsidR="003E163C" w:rsidRPr="003E163C" w14:paraId="75BA903B" w14:textId="77777777" w:rsidTr="00A85771">
              <w:tc>
                <w:tcPr>
                  <w:tcW w:w="2090" w:type="dxa"/>
                  <w:tcBorders>
                    <w:top w:val="single" w:sz="4" w:space="0" w:color="000000"/>
                    <w:left w:val="single" w:sz="4" w:space="0" w:color="000000"/>
                    <w:bottom w:val="single" w:sz="4" w:space="0" w:color="000000"/>
                    <w:right w:val="single" w:sz="4" w:space="0" w:color="000000"/>
                  </w:tcBorders>
                  <w:vAlign w:val="center"/>
                </w:tcPr>
                <w:p w14:paraId="44DF63FF" w14:textId="51F83723" w:rsidR="003E163C" w:rsidRPr="003E163C" w:rsidRDefault="003E163C" w:rsidP="001B3DD2">
                  <w:pPr>
                    <w:spacing w:after="0"/>
                    <w:jc w:val="center"/>
                    <w:rPr>
                      <w:rFonts w:cstheme="minorHAnsi"/>
                      <w:b/>
                      <w:sz w:val="20"/>
                      <w:szCs w:val="20"/>
                    </w:rPr>
                  </w:pPr>
                  <w:r w:rsidRPr="003E163C">
                    <w:rPr>
                      <w:rFonts w:cstheme="minorHAnsi"/>
                      <w:b/>
                      <w:sz w:val="20"/>
                      <w:szCs w:val="20"/>
                    </w:rPr>
                    <w:t>T</w:t>
                  </w:r>
                  <w:r w:rsidR="001B3DD2">
                    <w:rPr>
                      <w:rFonts w:cstheme="minorHAnsi"/>
                      <w:b/>
                      <w:sz w:val="20"/>
                      <w:szCs w:val="20"/>
                    </w:rPr>
                    <w:t>otal</w:t>
                  </w:r>
                </w:p>
              </w:tc>
              <w:tc>
                <w:tcPr>
                  <w:tcW w:w="2304" w:type="dxa"/>
                  <w:tcBorders>
                    <w:top w:val="single" w:sz="4" w:space="0" w:color="000000"/>
                    <w:left w:val="single" w:sz="4" w:space="0" w:color="000000"/>
                    <w:bottom w:val="single" w:sz="4" w:space="0" w:color="000000"/>
                    <w:right w:val="single" w:sz="4" w:space="0" w:color="000000"/>
                  </w:tcBorders>
                  <w:vAlign w:val="center"/>
                </w:tcPr>
                <w:p w14:paraId="490C1629" w14:textId="27AAB39A" w:rsidR="003E163C" w:rsidRPr="003E163C" w:rsidRDefault="003E163C" w:rsidP="00A85771">
                  <w:pPr>
                    <w:spacing w:after="0"/>
                    <w:jc w:val="center"/>
                    <w:rPr>
                      <w:rFonts w:cstheme="minorHAnsi"/>
                      <w:b/>
                      <w:sz w:val="20"/>
                      <w:szCs w:val="20"/>
                    </w:rPr>
                  </w:pPr>
                  <w:r w:rsidRPr="003E163C">
                    <w:rPr>
                      <w:rFonts w:cstheme="minorHAnsi"/>
                      <w:b/>
                      <w:sz w:val="20"/>
                      <w:szCs w:val="20"/>
                    </w:rPr>
                    <w:t>20</w:t>
                  </w:r>
                </w:p>
              </w:tc>
              <w:tc>
                <w:tcPr>
                  <w:tcW w:w="2268" w:type="dxa"/>
                  <w:tcBorders>
                    <w:top w:val="single" w:sz="4" w:space="0" w:color="000000"/>
                    <w:left w:val="single" w:sz="4" w:space="0" w:color="000000"/>
                    <w:bottom w:val="single" w:sz="4" w:space="0" w:color="000000"/>
                    <w:right w:val="single" w:sz="4" w:space="0" w:color="000000"/>
                  </w:tcBorders>
                  <w:vAlign w:val="center"/>
                </w:tcPr>
                <w:p w14:paraId="6FBB0BA4" w14:textId="207C2072" w:rsidR="003E163C" w:rsidRPr="003E163C" w:rsidRDefault="003E163C" w:rsidP="00A85771">
                  <w:pPr>
                    <w:spacing w:after="0"/>
                    <w:jc w:val="center"/>
                    <w:rPr>
                      <w:rFonts w:cstheme="minorHAnsi"/>
                      <w:b/>
                      <w:sz w:val="20"/>
                      <w:szCs w:val="20"/>
                    </w:rPr>
                  </w:pPr>
                  <w:r w:rsidRPr="003E163C">
                    <w:rPr>
                      <w:rFonts w:cstheme="minorHAnsi"/>
                      <w:b/>
                      <w:sz w:val="20"/>
                      <w:szCs w:val="20"/>
                    </w:rPr>
                    <w:t>20</w:t>
                  </w:r>
                </w:p>
              </w:tc>
            </w:tr>
          </w:tbl>
          <w:p w14:paraId="53602F04" w14:textId="502EF3C2" w:rsidR="003E163C" w:rsidRDefault="003E163C" w:rsidP="00A371C7">
            <w:pPr>
              <w:spacing w:before="80" w:after="80"/>
              <w:ind w:right="34"/>
              <w:rPr>
                <w:rFonts w:asciiTheme="minorHAnsi" w:hAnsiTheme="minorHAnsi" w:cstheme="minorHAnsi"/>
                <w:bCs/>
                <w:sz w:val="20"/>
                <w:szCs w:val="20"/>
              </w:rPr>
            </w:pPr>
            <w:r w:rsidRPr="003E163C">
              <w:rPr>
                <w:rFonts w:asciiTheme="minorHAnsi" w:hAnsiTheme="minorHAnsi" w:cstheme="minorHAnsi"/>
                <w:bCs/>
                <w:sz w:val="20"/>
                <w:szCs w:val="20"/>
              </w:rPr>
              <w:t>Having a comparative advantage in X, Country A sacrifices less of Y than Country B. In terms of two countries producing two goods, different PPF gradients mean different opportunity costs ratios, and hence specialisation and t</w:t>
            </w:r>
            <w:r w:rsidR="00F80ECF">
              <w:rPr>
                <w:rFonts w:asciiTheme="minorHAnsi" w:hAnsiTheme="minorHAnsi" w:cstheme="minorHAnsi"/>
                <w:bCs/>
                <w:sz w:val="20"/>
                <w:szCs w:val="20"/>
              </w:rPr>
              <w:t>rade will increase world output (from 34 million units to 40 million units).</w:t>
            </w:r>
          </w:p>
          <w:p w14:paraId="41FD7AB1" w14:textId="51F65E45" w:rsidR="00FA3B34" w:rsidRPr="003E163C" w:rsidRDefault="000C5501" w:rsidP="00FA3B34">
            <w:pPr>
              <w:spacing w:after="80"/>
              <w:ind w:right="34"/>
              <w:rPr>
                <w:rFonts w:asciiTheme="minorHAnsi" w:hAnsiTheme="minorHAnsi" w:cstheme="minorHAnsi"/>
                <w:bCs/>
                <w:sz w:val="20"/>
                <w:szCs w:val="20"/>
              </w:rPr>
            </w:pPr>
            <w:r w:rsidRPr="003E163C">
              <w:rPr>
                <w:rFonts w:asciiTheme="minorHAnsi" w:hAnsiTheme="minorHAnsi" w:cstheme="minorHAnsi"/>
                <w:bCs/>
                <w:sz w:val="20"/>
                <w:szCs w:val="20"/>
              </w:rPr>
              <w:t xml:space="preserve">After </w:t>
            </w:r>
            <w:r w:rsidR="00584B9E">
              <w:rPr>
                <w:rFonts w:asciiTheme="minorHAnsi" w:hAnsiTheme="minorHAnsi" w:cstheme="minorHAnsi"/>
                <w:bCs/>
                <w:sz w:val="20"/>
                <w:szCs w:val="20"/>
              </w:rPr>
              <w:t>t</w:t>
            </w:r>
            <w:r w:rsidRPr="003E163C">
              <w:rPr>
                <w:rFonts w:asciiTheme="minorHAnsi" w:hAnsiTheme="minorHAnsi" w:cstheme="minorHAnsi"/>
                <w:bCs/>
                <w:sz w:val="20"/>
                <w:szCs w:val="20"/>
              </w:rPr>
              <w:t>rade</w:t>
            </w: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2304"/>
              <w:gridCol w:w="2268"/>
            </w:tblGrid>
            <w:tr w:rsidR="00FA3B34" w:rsidRPr="003E163C" w14:paraId="5821C892" w14:textId="77777777" w:rsidTr="00A85771">
              <w:tc>
                <w:tcPr>
                  <w:tcW w:w="2090" w:type="dxa"/>
                  <w:vAlign w:val="center"/>
                </w:tcPr>
                <w:p w14:paraId="3458BECE" w14:textId="77777777" w:rsidR="00FA3B34" w:rsidRPr="003E163C" w:rsidRDefault="00FA3B34" w:rsidP="00A85771">
                  <w:pPr>
                    <w:spacing w:after="0"/>
                    <w:jc w:val="center"/>
                    <w:rPr>
                      <w:rFonts w:cstheme="minorHAnsi"/>
                      <w:sz w:val="20"/>
                      <w:szCs w:val="20"/>
                    </w:rPr>
                  </w:pPr>
                </w:p>
              </w:tc>
              <w:tc>
                <w:tcPr>
                  <w:tcW w:w="2304" w:type="dxa"/>
                  <w:vAlign w:val="center"/>
                  <w:hideMark/>
                </w:tcPr>
                <w:p w14:paraId="4B9CAAE5" w14:textId="77777777" w:rsidR="00FA3B34" w:rsidRPr="003E163C" w:rsidRDefault="00FA3B34" w:rsidP="00A85771">
                  <w:pPr>
                    <w:spacing w:after="0"/>
                    <w:jc w:val="center"/>
                    <w:rPr>
                      <w:rFonts w:cstheme="minorHAnsi"/>
                      <w:sz w:val="20"/>
                      <w:szCs w:val="20"/>
                    </w:rPr>
                  </w:pPr>
                  <w:r w:rsidRPr="003E163C">
                    <w:rPr>
                      <w:rFonts w:cstheme="minorHAnsi"/>
                      <w:sz w:val="20"/>
                      <w:szCs w:val="20"/>
                    </w:rPr>
                    <w:t>Cars</w:t>
                  </w:r>
                </w:p>
              </w:tc>
              <w:tc>
                <w:tcPr>
                  <w:tcW w:w="2268" w:type="dxa"/>
                  <w:vAlign w:val="center"/>
                  <w:hideMark/>
                </w:tcPr>
                <w:p w14:paraId="5454E6A9" w14:textId="77777777" w:rsidR="00FA3B34" w:rsidRPr="003E163C" w:rsidRDefault="00FA3B34" w:rsidP="00A85771">
                  <w:pPr>
                    <w:spacing w:after="0"/>
                    <w:jc w:val="center"/>
                    <w:rPr>
                      <w:rFonts w:cstheme="minorHAnsi"/>
                      <w:sz w:val="20"/>
                      <w:szCs w:val="20"/>
                    </w:rPr>
                  </w:pPr>
                  <w:r w:rsidRPr="003E163C">
                    <w:rPr>
                      <w:rFonts w:cstheme="minorHAnsi"/>
                      <w:sz w:val="20"/>
                      <w:szCs w:val="20"/>
                    </w:rPr>
                    <w:t>Trucks</w:t>
                  </w:r>
                </w:p>
              </w:tc>
            </w:tr>
            <w:tr w:rsidR="00FA3B34" w:rsidRPr="003E163C" w14:paraId="67890E83" w14:textId="77777777" w:rsidTr="00A85771">
              <w:tc>
                <w:tcPr>
                  <w:tcW w:w="2090" w:type="dxa"/>
                  <w:vAlign w:val="center"/>
                  <w:hideMark/>
                </w:tcPr>
                <w:p w14:paraId="23186773" w14:textId="77777777" w:rsidR="00FA3B34" w:rsidRPr="003E163C" w:rsidRDefault="00FA3B34" w:rsidP="00A85771">
                  <w:pPr>
                    <w:spacing w:after="0"/>
                    <w:jc w:val="center"/>
                    <w:rPr>
                      <w:rFonts w:cstheme="minorHAnsi"/>
                      <w:sz w:val="20"/>
                      <w:szCs w:val="20"/>
                    </w:rPr>
                  </w:pPr>
                  <w:r w:rsidRPr="003E163C">
                    <w:rPr>
                      <w:rFonts w:cstheme="minorHAnsi"/>
                      <w:sz w:val="20"/>
                      <w:szCs w:val="20"/>
                    </w:rPr>
                    <w:t>Country A</w:t>
                  </w:r>
                </w:p>
              </w:tc>
              <w:tc>
                <w:tcPr>
                  <w:tcW w:w="2304" w:type="dxa"/>
                  <w:vAlign w:val="center"/>
                  <w:hideMark/>
                </w:tcPr>
                <w:p w14:paraId="7A457B85" w14:textId="3300177A" w:rsidR="00FA3B34" w:rsidRPr="003E163C" w:rsidRDefault="00422DBA" w:rsidP="00A85771">
                  <w:pPr>
                    <w:spacing w:after="0"/>
                    <w:jc w:val="center"/>
                    <w:rPr>
                      <w:rFonts w:cstheme="minorHAnsi"/>
                      <w:sz w:val="20"/>
                      <w:szCs w:val="20"/>
                    </w:rPr>
                  </w:pPr>
                  <w:r w:rsidRPr="003E163C">
                    <w:rPr>
                      <w:rFonts w:cstheme="minorHAnsi"/>
                      <w:sz w:val="20"/>
                      <w:szCs w:val="20"/>
                    </w:rPr>
                    <w:t>5</w:t>
                  </w:r>
                </w:p>
              </w:tc>
              <w:tc>
                <w:tcPr>
                  <w:tcW w:w="2268" w:type="dxa"/>
                  <w:vAlign w:val="center"/>
                  <w:hideMark/>
                </w:tcPr>
                <w:p w14:paraId="56A087DD" w14:textId="3428CD8B" w:rsidR="00FA3B34" w:rsidRPr="003E163C" w:rsidRDefault="00422DBA" w:rsidP="00A85771">
                  <w:pPr>
                    <w:spacing w:after="0"/>
                    <w:jc w:val="center"/>
                    <w:rPr>
                      <w:rFonts w:cstheme="minorHAnsi"/>
                      <w:sz w:val="20"/>
                      <w:szCs w:val="20"/>
                    </w:rPr>
                  </w:pPr>
                  <w:r w:rsidRPr="003E163C">
                    <w:rPr>
                      <w:rFonts w:cstheme="minorHAnsi"/>
                      <w:sz w:val="20"/>
                      <w:szCs w:val="20"/>
                    </w:rPr>
                    <w:t>9</w:t>
                  </w:r>
                </w:p>
              </w:tc>
            </w:tr>
            <w:tr w:rsidR="00FA3B34" w:rsidRPr="003E163C" w14:paraId="2AF19BE9" w14:textId="77777777" w:rsidTr="00A85771">
              <w:tc>
                <w:tcPr>
                  <w:tcW w:w="2090" w:type="dxa"/>
                  <w:vAlign w:val="center"/>
                  <w:hideMark/>
                </w:tcPr>
                <w:p w14:paraId="0FFEA0A4" w14:textId="77777777" w:rsidR="00FA3B34" w:rsidRPr="003E163C" w:rsidRDefault="00FA3B34" w:rsidP="00A85771">
                  <w:pPr>
                    <w:spacing w:after="0"/>
                    <w:jc w:val="center"/>
                    <w:rPr>
                      <w:rFonts w:cstheme="minorHAnsi"/>
                      <w:sz w:val="20"/>
                      <w:szCs w:val="20"/>
                    </w:rPr>
                  </w:pPr>
                  <w:r w:rsidRPr="003E163C">
                    <w:rPr>
                      <w:rFonts w:cstheme="minorHAnsi"/>
                      <w:sz w:val="20"/>
                      <w:szCs w:val="20"/>
                    </w:rPr>
                    <w:t>Country B</w:t>
                  </w:r>
                </w:p>
              </w:tc>
              <w:tc>
                <w:tcPr>
                  <w:tcW w:w="2304" w:type="dxa"/>
                  <w:vAlign w:val="center"/>
                  <w:hideMark/>
                </w:tcPr>
                <w:p w14:paraId="36658061" w14:textId="00663211" w:rsidR="00FA3B34" w:rsidRPr="003E163C" w:rsidRDefault="00422DBA" w:rsidP="00A85771">
                  <w:pPr>
                    <w:spacing w:after="0"/>
                    <w:jc w:val="center"/>
                    <w:rPr>
                      <w:rFonts w:cstheme="minorHAnsi"/>
                      <w:sz w:val="20"/>
                      <w:szCs w:val="20"/>
                    </w:rPr>
                  </w:pPr>
                  <w:r w:rsidRPr="003E163C">
                    <w:rPr>
                      <w:rFonts w:cstheme="minorHAnsi"/>
                      <w:sz w:val="20"/>
                      <w:szCs w:val="20"/>
                    </w:rPr>
                    <w:t>15</w:t>
                  </w:r>
                </w:p>
              </w:tc>
              <w:tc>
                <w:tcPr>
                  <w:tcW w:w="2268" w:type="dxa"/>
                  <w:vAlign w:val="center"/>
                  <w:hideMark/>
                </w:tcPr>
                <w:p w14:paraId="6EFAEA0B" w14:textId="34A36E7D" w:rsidR="00FA3B34" w:rsidRPr="003E163C" w:rsidRDefault="00422DBA" w:rsidP="00A85771">
                  <w:pPr>
                    <w:spacing w:after="0"/>
                    <w:jc w:val="center"/>
                    <w:rPr>
                      <w:rFonts w:cstheme="minorHAnsi"/>
                      <w:sz w:val="20"/>
                      <w:szCs w:val="20"/>
                    </w:rPr>
                  </w:pPr>
                  <w:r w:rsidRPr="003E163C">
                    <w:rPr>
                      <w:rFonts w:cstheme="minorHAnsi"/>
                      <w:sz w:val="20"/>
                      <w:szCs w:val="20"/>
                    </w:rPr>
                    <w:t>7</w:t>
                  </w:r>
                </w:p>
              </w:tc>
            </w:tr>
            <w:tr w:rsidR="003E163C" w:rsidRPr="003E163C" w14:paraId="153B09E0" w14:textId="77777777" w:rsidTr="00A85771">
              <w:tc>
                <w:tcPr>
                  <w:tcW w:w="2090" w:type="dxa"/>
                  <w:vAlign w:val="center"/>
                </w:tcPr>
                <w:p w14:paraId="0DBC73A6" w14:textId="64CA02FD" w:rsidR="003E163C" w:rsidRPr="003E163C" w:rsidRDefault="003E163C" w:rsidP="001B3DD2">
                  <w:pPr>
                    <w:spacing w:after="0"/>
                    <w:jc w:val="center"/>
                    <w:rPr>
                      <w:rFonts w:cstheme="minorHAnsi"/>
                      <w:b/>
                      <w:sz w:val="20"/>
                      <w:szCs w:val="20"/>
                    </w:rPr>
                  </w:pPr>
                  <w:r w:rsidRPr="003E163C">
                    <w:rPr>
                      <w:rFonts w:cstheme="minorHAnsi"/>
                      <w:b/>
                      <w:sz w:val="20"/>
                      <w:szCs w:val="20"/>
                    </w:rPr>
                    <w:t>T</w:t>
                  </w:r>
                  <w:r w:rsidR="001B3DD2">
                    <w:rPr>
                      <w:rFonts w:cstheme="minorHAnsi"/>
                      <w:b/>
                      <w:sz w:val="20"/>
                      <w:szCs w:val="20"/>
                    </w:rPr>
                    <w:t>otal</w:t>
                  </w:r>
                </w:p>
              </w:tc>
              <w:tc>
                <w:tcPr>
                  <w:tcW w:w="2304" w:type="dxa"/>
                  <w:vAlign w:val="center"/>
                </w:tcPr>
                <w:p w14:paraId="11AD596F" w14:textId="3DC6F00A" w:rsidR="003E163C" w:rsidRPr="003E163C" w:rsidRDefault="003E163C" w:rsidP="00A85771">
                  <w:pPr>
                    <w:spacing w:after="0"/>
                    <w:jc w:val="center"/>
                    <w:rPr>
                      <w:rFonts w:cstheme="minorHAnsi"/>
                      <w:b/>
                      <w:sz w:val="20"/>
                      <w:szCs w:val="20"/>
                    </w:rPr>
                  </w:pPr>
                  <w:r w:rsidRPr="003E163C">
                    <w:rPr>
                      <w:rFonts w:cstheme="minorHAnsi"/>
                      <w:b/>
                      <w:sz w:val="20"/>
                      <w:szCs w:val="20"/>
                    </w:rPr>
                    <w:t>20</w:t>
                  </w:r>
                </w:p>
              </w:tc>
              <w:tc>
                <w:tcPr>
                  <w:tcW w:w="2268" w:type="dxa"/>
                  <w:vAlign w:val="center"/>
                </w:tcPr>
                <w:p w14:paraId="424CBEA8" w14:textId="59018A3F" w:rsidR="003E163C" w:rsidRPr="003E163C" w:rsidRDefault="003E163C" w:rsidP="00A85771">
                  <w:pPr>
                    <w:spacing w:after="0"/>
                    <w:jc w:val="center"/>
                    <w:rPr>
                      <w:rFonts w:cstheme="minorHAnsi"/>
                      <w:b/>
                      <w:sz w:val="20"/>
                      <w:szCs w:val="20"/>
                    </w:rPr>
                  </w:pPr>
                  <w:r w:rsidRPr="003E163C">
                    <w:rPr>
                      <w:rFonts w:cstheme="minorHAnsi"/>
                      <w:b/>
                      <w:sz w:val="20"/>
                      <w:szCs w:val="20"/>
                    </w:rPr>
                    <w:t>20</w:t>
                  </w:r>
                </w:p>
              </w:tc>
            </w:tr>
          </w:tbl>
          <w:p w14:paraId="7C86EBC8" w14:textId="456CCA37" w:rsidR="00FA3B34" w:rsidRPr="003E163C" w:rsidRDefault="00FA3B34" w:rsidP="00361E19">
            <w:pPr>
              <w:spacing w:after="80"/>
              <w:ind w:right="34"/>
              <w:rPr>
                <w:rFonts w:asciiTheme="minorHAnsi" w:hAnsiTheme="minorHAnsi" w:cstheme="minorHAnsi"/>
                <w:bCs/>
                <w:sz w:val="20"/>
                <w:szCs w:val="20"/>
              </w:rPr>
            </w:pPr>
          </w:p>
        </w:tc>
      </w:tr>
    </w:tbl>
    <w:p w14:paraId="7F68FB29" w14:textId="77777777" w:rsidR="00854970" w:rsidRPr="00854970" w:rsidRDefault="00854970" w:rsidP="00726B36">
      <w:pPr>
        <w:spacing w:before="80" w:after="0" w:line="259" w:lineRule="auto"/>
        <w:ind w:left="454"/>
        <w:rPr>
          <w:rFonts w:ascii="Calibri" w:eastAsia="Calibri" w:hAnsi="Calibri" w:cs="Times New Roman"/>
          <w:color w:val="808080"/>
          <w:sz w:val="17"/>
          <w:szCs w:val="17"/>
          <w:lang w:val="en-GB"/>
        </w:rPr>
      </w:pPr>
      <w:r w:rsidRPr="00854970">
        <w:rPr>
          <w:rFonts w:ascii="Calibri" w:eastAsia="Calibri" w:hAnsi="Calibri" w:cs="Times New Roman"/>
          <w:color w:val="808080"/>
          <w:sz w:val="17"/>
          <w:szCs w:val="17"/>
          <w:lang w:val="en-GB"/>
        </w:rPr>
        <w:t xml:space="preserve">[Concept from: Ricardo, D. </w:t>
      </w:r>
      <w:r w:rsidRPr="00584B9E">
        <w:rPr>
          <w:rFonts w:ascii="Calibri" w:eastAsia="Calibri" w:hAnsi="Calibri" w:cs="Times New Roman"/>
          <w:i/>
          <w:color w:val="808080"/>
          <w:sz w:val="17"/>
          <w:szCs w:val="17"/>
          <w:lang w:val="en-GB"/>
        </w:rPr>
        <w:t>On the principles of political economy and taxation</w:t>
      </w:r>
      <w:r w:rsidRPr="00854970">
        <w:rPr>
          <w:rFonts w:ascii="Calibri" w:eastAsia="Calibri" w:hAnsi="Calibri" w:cs="Times New Roman"/>
          <w:color w:val="808080"/>
          <w:sz w:val="17"/>
          <w:szCs w:val="17"/>
          <w:lang w:val="en-GB"/>
        </w:rPr>
        <w:t xml:space="preserve"> [Principle of comparative advantage]. (1817). London, England: John Murray, Albemarle Street.]</w:t>
      </w:r>
    </w:p>
    <w:p w14:paraId="4283319C" w14:textId="3DD7EFAD" w:rsidR="00DD3CC1" w:rsidRPr="003E163C" w:rsidRDefault="00DD3CC1">
      <w:pPr>
        <w:rPr>
          <w:rFonts w:eastAsia="Times New Roman" w:cstheme="minorHAnsi"/>
          <w:sz w:val="20"/>
          <w:szCs w:val="20"/>
        </w:rPr>
      </w:pPr>
      <w:r w:rsidRPr="003E163C">
        <w:rPr>
          <w:rFonts w:cstheme="minorHAnsi"/>
          <w:sz w:val="20"/>
          <w:szCs w:val="20"/>
        </w:rPr>
        <w:br w:type="page"/>
      </w:r>
    </w:p>
    <w:p w14:paraId="7AE512CC" w14:textId="294E78F6" w:rsidR="00C36F6A" w:rsidRPr="006B600F" w:rsidRDefault="00C36F6A" w:rsidP="00C36F6A">
      <w:pPr>
        <w:pStyle w:val="Heading1"/>
      </w:pPr>
      <w:r w:rsidRPr="006B600F">
        <w:t>Sample assessment task</w:t>
      </w:r>
    </w:p>
    <w:p w14:paraId="410F13D8" w14:textId="7D50926D" w:rsidR="00C36F6A" w:rsidRPr="00A33BD1" w:rsidRDefault="007F30FF" w:rsidP="00C36F6A">
      <w:pPr>
        <w:pStyle w:val="Heading1"/>
      </w:pPr>
      <w:r>
        <w:t>Economics –</w:t>
      </w:r>
      <w:r w:rsidR="00C36F6A">
        <w:t xml:space="preserve"> ATAR Year 12</w:t>
      </w:r>
    </w:p>
    <w:p w14:paraId="7A79297F" w14:textId="0E32346F" w:rsidR="00C36F6A" w:rsidRPr="00A33BD1" w:rsidRDefault="00357491" w:rsidP="00C36F6A">
      <w:pPr>
        <w:pStyle w:val="Heading2"/>
      </w:pPr>
      <w:r>
        <w:t xml:space="preserve">Task </w:t>
      </w:r>
      <w:r w:rsidR="00794F57">
        <w:t>3</w:t>
      </w:r>
      <w:r>
        <w:t xml:space="preserve"> </w:t>
      </w:r>
      <w:r w:rsidR="007F30FF">
        <w:t>–</w:t>
      </w:r>
      <w:r>
        <w:t xml:space="preserve"> </w:t>
      </w:r>
      <w:r w:rsidR="00C36F6A">
        <w:t>Unit 3</w:t>
      </w:r>
    </w:p>
    <w:p w14:paraId="1539D9C9" w14:textId="77777777" w:rsidR="00C36F6A" w:rsidRPr="00891E0F" w:rsidRDefault="00C36F6A" w:rsidP="00FC2938">
      <w:pPr>
        <w:tabs>
          <w:tab w:val="left" w:pos="709"/>
        </w:tabs>
        <w:spacing w:after="12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Data interpretation/Short answer</w:t>
      </w:r>
    </w:p>
    <w:p w14:paraId="1DADEB77" w14:textId="77777777" w:rsidR="00C36F6A" w:rsidRPr="00891E0F" w:rsidRDefault="00C36F6A" w:rsidP="00C36F6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5C8DBC51" w14:textId="52850AB5" w:rsidR="00357491" w:rsidRDefault="00357491" w:rsidP="00357491">
      <w:pPr>
        <w:tabs>
          <w:tab w:val="left" w:pos="-851"/>
          <w:tab w:val="left" w:pos="720"/>
        </w:tabs>
        <w:spacing w:after="0" w:line="240" w:lineRule="auto"/>
        <w:ind w:right="-27"/>
        <w:outlineLvl w:val="0"/>
        <w:rPr>
          <w:rFonts w:eastAsia="Times New Roman" w:cs="Arial"/>
          <w:bCs/>
        </w:rPr>
      </w:pPr>
      <w:r>
        <w:rPr>
          <w:rFonts w:eastAsia="Times New Roman" w:cs="Arial"/>
          <w:bCs/>
        </w:rPr>
        <w:t>Time for the task: 40 minutes</w:t>
      </w:r>
    </w:p>
    <w:p w14:paraId="447E575A" w14:textId="16662CAB" w:rsidR="00357491" w:rsidRDefault="00357491" w:rsidP="00FC2938">
      <w:pPr>
        <w:tabs>
          <w:tab w:val="left" w:pos="-851"/>
          <w:tab w:val="left" w:pos="720"/>
        </w:tabs>
        <w:spacing w:after="120" w:line="240" w:lineRule="auto"/>
        <w:ind w:right="-27"/>
        <w:outlineLvl w:val="0"/>
        <w:rPr>
          <w:rFonts w:eastAsia="Times New Roman" w:cs="Arial"/>
          <w:bCs/>
        </w:rPr>
      </w:pPr>
      <w:r>
        <w:rPr>
          <w:rFonts w:eastAsia="Times New Roman" w:cs="Arial"/>
          <w:bCs/>
        </w:rPr>
        <w:t>In</w:t>
      </w:r>
      <w:r w:rsidR="007A220A">
        <w:rPr>
          <w:rFonts w:eastAsia="Times New Roman" w:cs="Arial"/>
          <w:bCs/>
        </w:rPr>
        <w:t xml:space="preserve"> </w:t>
      </w:r>
      <w:r>
        <w:rPr>
          <w:rFonts w:eastAsia="Times New Roman" w:cs="Arial"/>
          <w:bCs/>
        </w:rPr>
        <w:t>class under test conditions</w:t>
      </w:r>
    </w:p>
    <w:p w14:paraId="4DB6B9B9" w14:textId="289A515A" w:rsidR="00621C63" w:rsidRPr="00621C63" w:rsidRDefault="00A66FC5" w:rsidP="00357491">
      <w:pPr>
        <w:tabs>
          <w:tab w:val="left" w:pos="-851"/>
          <w:tab w:val="left" w:pos="720"/>
        </w:tabs>
        <w:spacing w:after="0" w:line="240" w:lineRule="auto"/>
        <w:ind w:right="-27"/>
        <w:outlineLvl w:val="0"/>
        <w:rPr>
          <w:rFonts w:eastAsia="Times New Roman" w:cs="Arial"/>
          <w:b/>
          <w:bCs/>
        </w:rPr>
      </w:pPr>
      <w:r>
        <w:rPr>
          <w:rFonts w:eastAsia="Times New Roman" w:cs="Arial"/>
          <w:b/>
          <w:bCs/>
        </w:rPr>
        <w:t>Task weighting</w:t>
      </w:r>
    </w:p>
    <w:p w14:paraId="75FFBE9A" w14:textId="49CBCBCF" w:rsidR="00621C63" w:rsidRPr="0005530D" w:rsidRDefault="00F13D30" w:rsidP="00357491">
      <w:pPr>
        <w:tabs>
          <w:tab w:val="left" w:pos="-851"/>
          <w:tab w:val="left" w:pos="720"/>
        </w:tabs>
        <w:spacing w:after="0" w:line="240" w:lineRule="auto"/>
        <w:ind w:right="-27"/>
        <w:outlineLvl w:val="0"/>
        <w:rPr>
          <w:rFonts w:eastAsia="Times New Roman" w:cs="Arial"/>
        </w:rPr>
      </w:pPr>
      <w:r>
        <w:rPr>
          <w:rFonts w:eastAsia="Times New Roman" w:cs="Arial"/>
        </w:rPr>
        <w:t>7.</w:t>
      </w:r>
      <w:r w:rsidR="00621C63">
        <w:rPr>
          <w:rFonts w:eastAsia="Times New Roman" w:cs="Arial"/>
        </w:rPr>
        <w:t>5% of the school mark for this pair of units</w:t>
      </w:r>
    </w:p>
    <w:p w14:paraId="336A0AB5" w14:textId="77777777" w:rsidR="00C36F6A" w:rsidRPr="00891E0F" w:rsidRDefault="00C36F6A" w:rsidP="00C36F6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019CB1ED" w14:textId="7CDAACAC" w:rsidR="00C36F6A" w:rsidRPr="008B6B3F" w:rsidRDefault="00C36F6A" w:rsidP="00D96948">
      <w:pPr>
        <w:tabs>
          <w:tab w:val="left" w:pos="-851"/>
          <w:tab w:val="left" w:pos="720"/>
          <w:tab w:val="left" w:pos="7938"/>
          <w:tab w:val="right" w:pos="9026"/>
        </w:tabs>
        <w:spacing w:before="200" w:line="240" w:lineRule="auto"/>
        <w:ind w:right="-27"/>
        <w:outlineLvl w:val="0"/>
        <w:rPr>
          <w:rFonts w:eastAsia="Times New Roman" w:cs="Arial"/>
          <w:b/>
        </w:rPr>
      </w:pPr>
      <w:r>
        <w:rPr>
          <w:rFonts w:eastAsia="Times New Roman" w:cs="Arial"/>
          <w:b/>
        </w:rPr>
        <w:t>Data</w:t>
      </w:r>
      <w:r w:rsidR="00D96948">
        <w:rPr>
          <w:rFonts w:eastAsia="Times New Roman" w:cs="Arial"/>
          <w:b/>
        </w:rPr>
        <w:t xml:space="preserve"> interpretation/Short answer</w:t>
      </w:r>
      <w:r w:rsidR="00D96948">
        <w:rPr>
          <w:rFonts w:eastAsia="Times New Roman" w:cs="Arial"/>
          <w:b/>
        </w:rPr>
        <w:tab/>
      </w:r>
      <w:r w:rsidR="00F13D30">
        <w:rPr>
          <w:rFonts w:eastAsia="Times New Roman" w:cs="Arial"/>
          <w:b/>
        </w:rPr>
        <w:t>(</w:t>
      </w:r>
      <w:r w:rsidR="00697A55">
        <w:rPr>
          <w:rFonts w:eastAsia="Times New Roman" w:cs="Arial"/>
          <w:b/>
        </w:rPr>
        <w:t>20</w:t>
      </w:r>
      <w:r>
        <w:rPr>
          <w:rFonts w:eastAsia="Times New Roman" w:cs="Arial"/>
          <w:b/>
        </w:rPr>
        <w:t xml:space="preserve"> marks)</w:t>
      </w:r>
    </w:p>
    <w:p w14:paraId="24F233AC" w14:textId="05EB7D91" w:rsidR="00C36F6A" w:rsidRDefault="00C36F6A" w:rsidP="00FC2938">
      <w:pPr>
        <w:tabs>
          <w:tab w:val="left" w:pos="-851"/>
          <w:tab w:val="left" w:pos="720"/>
        </w:tabs>
        <w:spacing w:line="240" w:lineRule="auto"/>
        <w:ind w:right="-27"/>
        <w:outlineLvl w:val="0"/>
        <w:rPr>
          <w:rFonts w:eastAsia="Times New Roman" w:cs="Arial"/>
        </w:rPr>
      </w:pPr>
      <w:r>
        <w:rPr>
          <w:rFonts w:eastAsia="Times New Roman" w:cs="Arial"/>
        </w:rPr>
        <w:t xml:space="preserve">Refer to the following </w:t>
      </w:r>
      <w:r w:rsidR="00367B8A">
        <w:rPr>
          <w:rFonts w:eastAsia="Times New Roman" w:cs="Arial"/>
        </w:rPr>
        <w:t xml:space="preserve">graph showing Australia’s </w:t>
      </w:r>
      <w:r w:rsidR="00900AAB">
        <w:rPr>
          <w:rFonts w:eastAsia="Times New Roman" w:cs="Arial"/>
        </w:rPr>
        <w:t>current account in the balance of payments</w:t>
      </w:r>
      <w:r>
        <w:rPr>
          <w:rFonts w:eastAsia="Times New Roman" w:cs="Arial"/>
        </w:rPr>
        <w:t>.</w:t>
      </w:r>
    </w:p>
    <w:p w14:paraId="452D7E6F" w14:textId="12ADD023" w:rsidR="00900AAB" w:rsidRDefault="00774743" w:rsidP="00936ACF">
      <w:pPr>
        <w:tabs>
          <w:tab w:val="left" w:pos="-851"/>
          <w:tab w:val="left" w:pos="720"/>
        </w:tabs>
        <w:spacing w:after="80" w:line="240" w:lineRule="auto"/>
        <w:ind w:right="-27"/>
        <w:jc w:val="center"/>
        <w:outlineLvl w:val="0"/>
        <w:rPr>
          <w:rFonts w:eastAsia="Times New Roman" w:cs="Arial"/>
        </w:rPr>
      </w:pPr>
      <w:r>
        <w:rPr>
          <w:noProof/>
          <w:lang w:eastAsia="en-AU"/>
        </w:rPr>
        <w:drawing>
          <wp:inline distT="0" distB="0" distL="0" distR="0" wp14:anchorId="311699F2" wp14:editId="4F20806A">
            <wp:extent cx="4524375" cy="3457575"/>
            <wp:effectExtent l="0" t="0" r="9525" b="9525"/>
            <wp:docPr id="1" name="Chart 1">
              <a:extLst xmlns:a="http://schemas.openxmlformats.org/drawingml/2006/main">
                <a:ext uri="{FF2B5EF4-FFF2-40B4-BE49-F238E27FC236}">
                  <a16:creationId xmlns:a16="http://schemas.microsoft.com/office/drawing/2014/main" id="{1D493039-C039-224F-B3BE-639AEF0FD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EA7418" w14:textId="77777777" w:rsidR="0082495C" w:rsidRPr="00CD61A0" w:rsidRDefault="0082495C" w:rsidP="0082495C">
      <w:pPr>
        <w:pStyle w:val="ListParagraph"/>
        <w:shd w:val="clear" w:color="auto" w:fill="FFFFFF"/>
        <w:ind w:left="0"/>
        <w:textAlignment w:val="baseline"/>
        <w:rPr>
          <w:rFonts w:cstheme="minorHAnsi"/>
          <w:color w:val="808080" w:themeColor="background1" w:themeShade="80"/>
          <w:sz w:val="17"/>
          <w:szCs w:val="17"/>
          <w:bdr w:val="none" w:sz="0" w:space="0" w:color="auto" w:frame="1"/>
        </w:rPr>
      </w:pPr>
      <w:r w:rsidRPr="00CD61A0">
        <w:rPr>
          <w:rFonts w:cstheme="minorHAnsi"/>
          <w:color w:val="808080" w:themeColor="background1" w:themeShade="80"/>
          <w:sz w:val="17"/>
          <w:szCs w:val="17"/>
          <w:bdr w:val="none" w:sz="0" w:space="0" w:color="auto" w:frame="1"/>
        </w:rPr>
        <w:t>[Data source: Australian Bureau of Statistics. (2019). Current account balance.</w:t>
      </w:r>
    </w:p>
    <w:p w14:paraId="2C747E35" w14:textId="77777777" w:rsidR="0082495C" w:rsidRPr="00CD61A0" w:rsidRDefault="0082495C" w:rsidP="0082495C">
      <w:pPr>
        <w:pStyle w:val="ListParagraph"/>
        <w:shd w:val="clear" w:color="auto" w:fill="FFFFFF"/>
        <w:ind w:left="0"/>
        <w:textAlignment w:val="baseline"/>
        <w:rPr>
          <w:rFonts w:cstheme="minorHAnsi"/>
          <w:color w:val="808080" w:themeColor="background1" w:themeShade="80"/>
          <w:sz w:val="17"/>
          <w:szCs w:val="17"/>
        </w:rPr>
      </w:pPr>
      <w:r w:rsidRPr="00CD61A0">
        <w:rPr>
          <w:rFonts w:cstheme="minorHAnsi"/>
          <w:color w:val="808080" w:themeColor="background1" w:themeShade="80"/>
          <w:sz w:val="17"/>
          <w:szCs w:val="17"/>
          <w:bdr w:val="none" w:sz="0" w:space="0" w:color="auto" w:frame="1"/>
        </w:rPr>
        <w:t>Retrieved August, 2019, from </w:t>
      </w:r>
      <w:hyperlink r:id="rId17" w:history="1">
        <w:r w:rsidRPr="00CD61A0">
          <w:rPr>
            <w:rStyle w:val="Hyperlink"/>
            <w:rFonts w:cstheme="minorHAnsi"/>
            <w:color w:val="808080" w:themeColor="background1" w:themeShade="80"/>
            <w:sz w:val="17"/>
            <w:szCs w:val="17"/>
            <w:bdr w:val="none" w:sz="0" w:space="0" w:color="auto" w:frame="1"/>
          </w:rPr>
          <w:t>https://www.abs.gov.au/ausstats/abs@.nsf/mf/5302.0</w:t>
        </w:r>
      </w:hyperlink>
    </w:p>
    <w:p w14:paraId="0C1A87A8" w14:textId="77777777" w:rsidR="0082495C" w:rsidRPr="00CD61A0" w:rsidRDefault="0082495C" w:rsidP="0082495C">
      <w:pPr>
        <w:pStyle w:val="ListParagraph"/>
        <w:shd w:val="clear" w:color="auto" w:fill="FFFFFF"/>
        <w:ind w:left="0"/>
        <w:textAlignment w:val="baseline"/>
        <w:rPr>
          <w:rFonts w:cstheme="minorHAnsi"/>
          <w:color w:val="808080" w:themeColor="background1" w:themeShade="80"/>
          <w:sz w:val="17"/>
          <w:szCs w:val="17"/>
        </w:rPr>
      </w:pPr>
      <w:r w:rsidRPr="00CD61A0">
        <w:rPr>
          <w:rFonts w:cstheme="minorHAnsi"/>
          <w:color w:val="808080" w:themeColor="background1" w:themeShade="80"/>
          <w:sz w:val="17"/>
          <w:szCs w:val="17"/>
          <w:bdr w:val="none" w:sz="0" w:space="0" w:color="auto" w:frame="1"/>
        </w:rPr>
        <w:t>Used under </w:t>
      </w:r>
      <w:hyperlink r:id="rId18" w:history="1">
        <w:r w:rsidRPr="00CD61A0">
          <w:rPr>
            <w:rStyle w:val="Hyperlink"/>
            <w:rFonts w:cstheme="minorHAnsi"/>
            <w:color w:val="808080" w:themeColor="background1" w:themeShade="80"/>
            <w:sz w:val="17"/>
            <w:szCs w:val="17"/>
            <w:bdr w:val="none" w:sz="0" w:space="0" w:color="auto" w:frame="1"/>
          </w:rPr>
          <w:t>Creative Commons Attribution 4.0 International</w:t>
        </w:r>
      </w:hyperlink>
      <w:r w:rsidRPr="00CD61A0">
        <w:rPr>
          <w:rFonts w:cstheme="minorHAnsi"/>
          <w:color w:val="808080" w:themeColor="background1" w:themeShade="80"/>
          <w:sz w:val="17"/>
          <w:szCs w:val="17"/>
          <w:bdr w:val="none" w:sz="0" w:space="0" w:color="auto" w:frame="1"/>
        </w:rPr>
        <w:t> licence.]</w:t>
      </w:r>
    </w:p>
    <w:p w14:paraId="6386A495" w14:textId="74E8B825" w:rsidR="00357491" w:rsidRDefault="00936ACF" w:rsidP="00E650F4">
      <w:pPr>
        <w:tabs>
          <w:tab w:val="left" w:pos="7938"/>
          <w:tab w:val="right" w:pos="9026"/>
        </w:tabs>
        <w:ind w:left="425" w:hanging="425"/>
      </w:pPr>
      <w:r>
        <w:t>1.</w:t>
      </w:r>
      <w:r w:rsidR="00433237">
        <w:tab/>
      </w:r>
      <w:r w:rsidR="00774743">
        <w:t>Identify the year that had the largest monthly trade</w:t>
      </w:r>
      <w:r w:rsidR="00433237">
        <w:t xml:space="preserve"> surplus?</w:t>
      </w:r>
      <w:r w:rsidR="00A0162C">
        <w:t xml:space="preserve"> </w:t>
      </w:r>
      <w:r w:rsidR="00357491">
        <w:tab/>
      </w:r>
      <w:r w:rsidR="00433237">
        <w:t>(1 mark)</w:t>
      </w:r>
      <w:r w:rsidR="00A0162C">
        <w:t xml:space="preserve"> </w:t>
      </w:r>
    </w:p>
    <w:p w14:paraId="5C8D93F0" w14:textId="3F64DB5E" w:rsidR="00433237" w:rsidRDefault="00433237" w:rsidP="00E650F4">
      <w:pPr>
        <w:ind w:left="426" w:hanging="1"/>
      </w:pPr>
      <w:r>
        <w:t>__________</w:t>
      </w:r>
      <w:r w:rsidR="00097828">
        <w:t>____</w:t>
      </w:r>
      <w:r>
        <w:t>____</w:t>
      </w:r>
    </w:p>
    <w:p w14:paraId="3BE4C812" w14:textId="5FB8AB2F" w:rsidR="00774743" w:rsidRDefault="00774743" w:rsidP="00E650F4">
      <w:pPr>
        <w:tabs>
          <w:tab w:val="left" w:pos="7938"/>
          <w:tab w:val="right" w:pos="9026"/>
        </w:tabs>
        <w:ind w:left="425" w:hanging="425"/>
      </w:pPr>
      <w:r>
        <w:t>2.</w:t>
      </w:r>
      <w:r>
        <w:tab/>
        <w:t xml:space="preserve">What was the value of the trade balance in December 2017? </w:t>
      </w:r>
      <w:r>
        <w:tab/>
        <w:t xml:space="preserve">(1 mark) </w:t>
      </w:r>
    </w:p>
    <w:p w14:paraId="52DC355A" w14:textId="73347FE1" w:rsidR="00FC2938" w:rsidRDefault="00774743" w:rsidP="00E650F4">
      <w:pPr>
        <w:ind w:left="426" w:hanging="1"/>
      </w:pPr>
      <w:r>
        <w:t>__________________</w:t>
      </w:r>
    </w:p>
    <w:p w14:paraId="401ABED8" w14:textId="77777777" w:rsidR="00FC2938" w:rsidRDefault="00FC2938">
      <w:r>
        <w:br w:type="page"/>
      </w:r>
    </w:p>
    <w:p w14:paraId="77E03CB7" w14:textId="4B15A3AE" w:rsidR="004D6AA2" w:rsidRDefault="00697A55" w:rsidP="00E650F4">
      <w:pPr>
        <w:tabs>
          <w:tab w:val="left" w:pos="7938"/>
        </w:tabs>
        <w:ind w:left="425" w:hanging="425"/>
      </w:pPr>
      <w:r>
        <w:t>3</w:t>
      </w:r>
      <w:r w:rsidR="00936ACF">
        <w:t>.</w:t>
      </w:r>
      <w:r w:rsidR="00433237">
        <w:tab/>
      </w:r>
      <w:r w:rsidR="004D6AA2">
        <w:t xml:space="preserve">What effect </w:t>
      </w:r>
      <w:r w:rsidR="00F13D30">
        <w:t>does an increase in Chinese economic growth</w:t>
      </w:r>
      <w:r w:rsidR="004D6AA2">
        <w:t xml:space="preserve"> have on the </w:t>
      </w:r>
      <w:r w:rsidR="00315BCD">
        <w:t>goods and services</w:t>
      </w:r>
      <w:r w:rsidR="00F727CC">
        <w:t xml:space="preserve"> balance? </w:t>
      </w:r>
      <w:r w:rsidR="00F13D30">
        <w:t>Provide a reason for this effect. Looking at the graph, when might this surge in growth occurred?</w:t>
      </w:r>
      <w:r w:rsidR="00357491">
        <w:tab/>
      </w:r>
      <w:r w:rsidR="004D6AA2">
        <w:t>(</w:t>
      </w:r>
      <w:r>
        <w:t>3</w:t>
      </w:r>
      <w:r w:rsidR="004D6AA2">
        <w:t xml:space="preserve"> marks)</w:t>
      </w:r>
    </w:p>
    <w:p w14:paraId="289AF1DB" w14:textId="77777777" w:rsidR="004D6AA2" w:rsidRDefault="004D6AA2" w:rsidP="00E650F4">
      <w:pPr>
        <w:ind w:left="425"/>
      </w:pPr>
      <w:r>
        <w:t>______________________________________________________________________________</w:t>
      </w:r>
    </w:p>
    <w:p w14:paraId="5B3D2B22" w14:textId="77777777" w:rsidR="004D6AA2" w:rsidRDefault="004D6AA2" w:rsidP="00E650F4">
      <w:pPr>
        <w:ind w:left="425"/>
      </w:pPr>
      <w:r>
        <w:t>______________________________________________________________________________</w:t>
      </w:r>
    </w:p>
    <w:p w14:paraId="76D078CF" w14:textId="04FE4075" w:rsidR="00900AAB" w:rsidRPr="00900AAB" w:rsidRDefault="004D6AA2" w:rsidP="00E650F4">
      <w:pPr>
        <w:ind w:left="425"/>
      </w:pPr>
      <w:r>
        <w:t>______________________________________________________________________________</w:t>
      </w:r>
    </w:p>
    <w:p w14:paraId="3C8ED8B4" w14:textId="40429F69" w:rsidR="004D6AA2" w:rsidRPr="00900AAB" w:rsidRDefault="004D6AA2" w:rsidP="00E650F4">
      <w:pPr>
        <w:ind w:left="425"/>
      </w:pPr>
      <w:r>
        <w:t>______________________________________________________________________________</w:t>
      </w:r>
    </w:p>
    <w:p w14:paraId="2540BCFB" w14:textId="78072624" w:rsidR="00005939" w:rsidRDefault="00097828" w:rsidP="00E650F4">
      <w:pPr>
        <w:ind w:left="425"/>
      </w:pPr>
      <w:r>
        <w:t>_______________________________________________</w:t>
      </w:r>
      <w:r w:rsidR="00FC2938">
        <w:t>_______________________________</w:t>
      </w:r>
    </w:p>
    <w:p w14:paraId="0C39F263" w14:textId="5C7AA7E7" w:rsidR="00097828" w:rsidRDefault="00005939" w:rsidP="00E650F4">
      <w:pPr>
        <w:ind w:left="425"/>
      </w:pPr>
      <w:r>
        <w:t>______________________________________________________________________________</w:t>
      </w:r>
    </w:p>
    <w:p w14:paraId="11192851" w14:textId="1F81B3AD" w:rsidR="00AE1756" w:rsidRDefault="00AE1756" w:rsidP="00FC2938">
      <w:pPr>
        <w:tabs>
          <w:tab w:val="left" w:pos="-851"/>
          <w:tab w:val="left" w:pos="720"/>
        </w:tabs>
        <w:spacing w:line="240" w:lineRule="auto"/>
        <w:ind w:right="-27"/>
        <w:outlineLvl w:val="0"/>
        <w:rPr>
          <w:rFonts w:eastAsia="Times New Roman" w:cs="Arial"/>
        </w:rPr>
      </w:pPr>
      <w:r>
        <w:rPr>
          <w:rFonts w:eastAsia="Times New Roman" w:cs="Arial"/>
        </w:rPr>
        <w:t>Refer to the following graph showing the movement in Australia’s exchange rate.</w:t>
      </w:r>
    </w:p>
    <w:p w14:paraId="6C1AD59E" w14:textId="096632FA" w:rsidR="00670F63" w:rsidRDefault="00AE1756" w:rsidP="00317F00">
      <w:pPr>
        <w:spacing w:after="80" w:line="264" w:lineRule="auto"/>
        <w:ind w:left="425" w:hanging="425"/>
        <w:jc w:val="center"/>
      </w:pPr>
      <w:r>
        <w:rPr>
          <w:noProof/>
          <w:lang w:eastAsia="en-AU"/>
        </w:rPr>
        <w:drawing>
          <wp:inline distT="0" distB="0" distL="0" distR="0" wp14:anchorId="30BE54AC" wp14:editId="468FFCC1">
            <wp:extent cx="5048250" cy="3543300"/>
            <wp:effectExtent l="0" t="0" r="0" b="0"/>
            <wp:docPr id="6" name="Chart 6">
              <a:extLst xmlns:a="http://schemas.openxmlformats.org/drawingml/2006/main">
                <a:ext uri="{FF2B5EF4-FFF2-40B4-BE49-F238E27FC236}">
                  <a16:creationId xmlns:a16="http://schemas.microsoft.com/office/drawing/2014/main" id="{4F77AF9F-11B0-7344-99BA-8980F79FF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F94136" w14:textId="77777777" w:rsidR="0082495C" w:rsidRPr="00321C21" w:rsidRDefault="0082495C" w:rsidP="0082495C">
      <w:pPr>
        <w:spacing w:after="0"/>
        <w:rPr>
          <w:rFonts w:ascii="Calibri" w:hAnsi="Calibri" w:cs="Calibri"/>
          <w:color w:val="808080" w:themeColor="background1" w:themeShade="80"/>
          <w:sz w:val="17"/>
          <w:szCs w:val="17"/>
        </w:rPr>
      </w:pPr>
      <w:r w:rsidRPr="00321C21">
        <w:rPr>
          <w:rFonts w:ascii="Calibri" w:hAnsi="Calibri" w:cs="Calibri"/>
          <w:color w:val="808080" w:themeColor="background1" w:themeShade="80"/>
          <w:sz w:val="17"/>
          <w:szCs w:val="17"/>
          <w:lang w:val="en-GB"/>
        </w:rPr>
        <w:t xml:space="preserve">[Data source: Australian Bureau of Statistics. (2019). 5368.0 International trade in goods and services, Australia: Trade weighted index. Retrieved August, 2019, from </w:t>
      </w:r>
      <w:hyperlink r:id="rId20" w:history="1">
        <w:r w:rsidRPr="00321C21">
          <w:rPr>
            <w:rStyle w:val="Hyperlink"/>
            <w:rFonts w:ascii="Calibri" w:hAnsi="Calibri" w:cs="Calibri"/>
            <w:color w:val="808080" w:themeColor="background1" w:themeShade="80"/>
            <w:sz w:val="17"/>
            <w:szCs w:val="17"/>
          </w:rPr>
          <w:t>https://search.abs.gov.au/s/search.html?query=Trade+weighted+Index&amp;collection=abs&amp;form=simple&amp;profile=_default&amp;start_rank=11</w:t>
        </w:r>
      </w:hyperlink>
    </w:p>
    <w:p w14:paraId="2047871E" w14:textId="069317D6" w:rsidR="00936ACF" w:rsidRDefault="0082495C" w:rsidP="0082495C">
      <w:pPr>
        <w:spacing w:after="0"/>
        <w:rPr>
          <w:rFonts w:ascii="Calibri" w:hAnsi="Calibri" w:cs="Calibri"/>
          <w:color w:val="808080" w:themeColor="background1" w:themeShade="80"/>
          <w:sz w:val="17"/>
          <w:szCs w:val="17"/>
        </w:rPr>
      </w:pPr>
      <w:r w:rsidRPr="00321C21">
        <w:rPr>
          <w:rFonts w:ascii="Calibri" w:hAnsi="Calibri" w:cs="Calibri"/>
          <w:color w:val="808080" w:themeColor="background1" w:themeShade="80"/>
          <w:sz w:val="17"/>
          <w:szCs w:val="17"/>
        </w:rPr>
        <w:t xml:space="preserve">Used under </w:t>
      </w:r>
      <w:hyperlink r:id="rId21" w:history="1">
        <w:r w:rsidRPr="00321C21">
          <w:rPr>
            <w:rStyle w:val="Hyperlink"/>
            <w:rFonts w:ascii="Calibri" w:hAnsi="Calibri" w:cs="Calibri"/>
            <w:color w:val="808080" w:themeColor="background1" w:themeShade="80"/>
            <w:sz w:val="17"/>
            <w:szCs w:val="17"/>
          </w:rPr>
          <w:t>Creative Commons Attribution 4.0 International</w:t>
        </w:r>
      </w:hyperlink>
      <w:r w:rsidRPr="00321C21">
        <w:rPr>
          <w:rFonts w:ascii="Calibri" w:hAnsi="Calibri" w:cs="Calibri"/>
          <w:color w:val="808080" w:themeColor="background1" w:themeShade="80"/>
          <w:sz w:val="17"/>
          <w:szCs w:val="17"/>
        </w:rPr>
        <w:t xml:space="preserve"> licence.]</w:t>
      </w:r>
      <w:r w:rsidR="00936ACF">
        <w:rPr>
          <w:rFonts w:ascii="Calibri" w:hAnsi="Calibri" w:cs="Calibri"/>
          <w:color w:val="808080" w:themeColor="background1" w:themeShade="80"/>
          <w:sz w:val="17"/>
          <w:szCs w:val="17"/>
        </w:rPr>
        <w:br w:type="page"/>
      </w:r>
    </w:p>
    <w:p w14:paraId="29DAAD29" w14:textId="1ACFB487" w:rsidR="00E73F18" w:rsidRDefault="00697A55" w:rsidP="00E650F4">
      <w:pPr>
        <w:tabs>
          <w:tab w:val="left" w:pos="7938"/>
        </w:tabs>
        <w:spacing w:line="264" w:lineRule="auto"/>
        <w:ind w:left="425" w:hanging="425"/>
      </w:pPr>
      <w:r>
        <w:t>4</w:t>
      </w:r>
      <w:r w:rsidR="00E73F18">
        <w:t>.</w:t>
      </w:r>
      <w:r w:rsidR="00E73F18">
        <w:tab/>
      </w:r>
      <w:r w:rsidR="00F13D30">
        <w:t>In September 2017</w:t>
      </w:r>
      <w:r w:rsidR="00E73F18">
        <w:t xml:space="preserve">, </w:t>
      </w:r>
      <w:r w:rsidR="00F13D30">
        <w:t>Australia’s Trade Weighted Index</w:t>
      </w:r>
      <w:r w:rsidR="00E73F18">
        <w:t xml:space="preserve"> was equal to </w:t>
      </w:r>
      <w:r w:rsidR="00AE1756">
        <w:t>66.2</w:t>
      </w:r>
      <w:r w:rsidR="00E73F18">
        <w:t xml:space="preserve">. By </w:t>
      </w:r>
      <w:r w:rsidR="00F13D30">
        <w:t>September 2018</w:t>
      </w:r>
      <w:r w:rsidR="001E6999">
        <w:t>,</w:t>
      </w:r>
      <w:r w:rsidR="00E73F18">
        <w:t xml:space="preserve"> </w:t>
      </w:r>
      <w:r w:rsidR="00F13D30">
        <w:t>the index was 62.2</w:t>
      </w:r>
      <w:r w:rsidR="00E73F18">
        <w:t xml:space="preserve">. Explain the effect this </w:t>
      </w:r>
      <w:r w:rsidR="00F13D30">
        <w:t xml:space="preserve">movement in the Australian dollar </w:t>
      </w:r>
      <w:r w:rsidR="00E73F18">
        <w:t>is likely to have</w:t>
      </w:r>
      <w:r w:rsidR="00ED6F0C">
        <w:t xml:space="preserve"> had</w:t>
      </w:r>
      <w:r w:rsidR="00E73F18">
        <w:t xml:space="preserve"> on </w:t>
      </w:r>
      <w:r w:rsidR="00005939">
        <w:t>Australia’s</w:t>
      </w:r>
      <w:r w:rsidR="00E73F18">
        <w:t xml:space="preserve"> trade balance</w:t>
      </w:r>
      <w:r w:rsidR="00ED6F0C">
        <w:t>.</w:t>
      </w:r>
      <w:r w:rsidR="00B7040E">
        <w:t xml:space="preserve"> </w:t>
      </w:r>
      <w:r w:rsidR="00936ACF">
        <w:tab/>
      </w:r>
      <w:r w:rsidR="00ED6F0C">
        <w:t>(3 marks)</w:t>
      </w:r>
    </w:p>
    <w:p w14:paraId="57334F4C" w14:textId="77777777" w:rsidR="00ED6F0C" w:rsidRDefault="00ED6F0C" w:rsidP="00097828">
      <w:pPr>
        <w:spacing w:line="264" w:lineRule="auto"/>
        <w:ind w:left="425"/>
      </w:pPr>
      <w:r>
        <w:t>______________________________________________________________________________</w:t>
      </w:r>
    </w:p>
    <w:p w14:paraId="66760DD1" w14:textId="77777777" w:rsidR="00ED6F0C" w:rsidRDefault="00ED6F0C" w:rsidP="00097828">
      <w:pPr>
        <w:spacing w:line="264" w:lineRule="auto"/>
        <w:ind w:left="425"/>
      </w:pPr>
      <w:r>
        <w:t>______________________________________________________________________________</w:t>
      </w:r>
    </w:p>
    <w:p w14:paraId="59FD0AC1" w14:textId="38C1DA86" w:rsidR="00ED6F0C" w:rsidRPr="00900AAB" w:rsidRDefault="00ED6F0C" w:rsidP="00097828">
      <w:pPr>
        <w:spacing w:line="264" w:lineRule="auto"/>
        <w:ind w:left="425"/>
      </w:pPr>
      <w:r>
        <w:t>______________________________________________________________________________</w:t>
      </w:r>
      <w:r w:rsidR="00A0162C">
        <w:t xml:space="preserve"> </w:t>
      </w:r>
    </w:p>
    <w:p w14:paraId="5B92634E" w14:textId="2E51F753" w:rsidR="00ED6F0C" w:rsidRPr="00900AAB" w:rsidRDefault="00ED6F0C" w:rsidP="00097828">
      <w:pPr>
        <w:spacing w:line="264" w:lineRule="auto"/>
        <w:ind w:left="425"/>
      </w:pPr>
      <w:r>
        <w:t>______________________________________________________________________________</w:t>
      </w:r>
      <w:r w:rsidR="00A0162C">
        <w:t xml:space="preserve"> </w:t>
      </w:r>
    </w:p>
    <w:p w14:paraId="62BE7E33" w14:textId="3ADAA1C1" w:rsidR="00097828" w:rsidRDefault="00ED6F0C" w:rsidP="00097828">
      <w:pPr>
        <w:spacing w:line="264" w:lineRule="auto"/>
        <w:ind w:left="425"/>
      </w:pPr>
      <w:r>
        <w:t>______________________________________________________________________________</w:t>
      </w:r>
      <w:r w:rsidR="00B7040E">
        <w:t xml:space="preserve"> </w:t>
      </w:r>
    </w:p>
    <w:p w14:paraId="2D276A29" w14:textId="77777777" w:rsidR="00097828" w:rsidRDefault="00097828" w:rsidP="00097828">
      <w:pPr>
        <w:spacing w:line="264" w:lineRule="auto"/>
        <w:ind w:left="425"/>
      </w:pPr>
      <w:r>
        <w:t>______________________________________________________________________________</w:t>
      </w:r>
    </w:p>
    <w:p w14:paraId="5C2076B1" w14:textId="77777777" w:rsidR="00097828" w:rsidRDefault="00097828" w:rsidP="00097828">
      <w:pPr>
        <w:spacing w:line="264" w:lineRule="auto"/>
        <w:ind w:left="425"/>
      </w:pPr>
      <w:r>
        <w:t>______________________________________________________________________________</w:t>
      </w:r>
    </w:p>
    <w:p w14:paraId="29CCFF23" w14:textId="3864A41A" w:rsidR="00097828" w:rsidRDefault="00097828" w:rsidP="00097828">
      <w:pPr>
        <w:spacing w:line="264" w:lineRule="auto"/>
        <w:ind w:left="425"/>
      </w:pPr>
      <w:r>
        <w:t>______________________________________________________________________________</w:t>
      </w:r>
    </w:p>
    <w:p w14:paraId="1C9683EF" w14:textId="77777777" w:rsidR="00AE1756" w:rsidRDefault="00D35C17" w:rsidP="00AE1756">
      <w:pPr>
        <w:spacing w:line="264" w:lineRule="auto"/>
        <w:ind w:left="425"/>
      </w:pPr>
      <w:r>
        <w:t>_______________________________________________</w:t>
      </w:r>
      <w:r w:rsidR="00AE1756">
        <w:t>_______________________________</w:t>
      </w:r>
    </w:p>
    <w:p w14:paraId="345BD03D" w14:textId="0616374A" w:rsidR="007A0209" w:rsidRDefault="00697A55" w:rsidP="00E650F4">
      <w:pPr>
        <w:tabs>
          <w:tab w:val="left" w:pos="7938"/>
        </w:tabs>
        <w:spacing w:line="264" w:lineRule="auto"/>
        <w:ind w:left="425" w:hanging="425"/>
      </w:pPr>
      <w:r>
        <w:t>5</w:t>
      </w:r>
      <w:r w:rsidR="007A0209">
        <w:t xml:space="preserve">. </w:t>
      </w:r>
      <w:r w:rsidR="007A0209">
        <w:tab/>
        <w:t xml:space="preserve">What is recorded in the primary income </w:t>
      </w:r>
      <w:r w:rsidR="00F727CC">
        <w:t>balance in the current account?</w:t>
      </w:r>
      <w:r w:rsidR="007A0209">
        <w:t xml:space="preserve"> Explain why Australia’s </w:t>
      </w:r>
      <w:r w:rsidR="00541EA1">
        <w:t xml:space="preserve">primary </w:t>
      </w:r>
      <w:r w:rsidR="007A0209">
        <w:t>income balance is always in deficit.</w:t>
      </w:r>
      <w:r w:rsidR="00936ACF">
        <w:tab/>
      </w:r>
      <w:r w:rsidR="007A0209">
        <w:t>(</w:t>
      </w:r>
      <w:r w:rsidR="008452DF">
        <w:t>3</w:t>
      </w:r>
      <w:r w:rsidR="007A0209">
        <w:t xml:space="preserve"> marks)</w:t>
      </w:r>
    </w:p>
    <w:p w14:paraId="576F0247" w14:textId="77777777" w:rsidR="007A0209" w:rsidRDefault="007A0209" w:rsidP="00097828">
      <w:pPr>
        <w:spacing w:line="264" w:lineRule="auto"/>
        <w:ind w:left="425"/>
      </w:pPr>
      <w:r>
        <w:t>______________________________________________________________________________</w:t>
      </w:r>
    </w:p>
    <w:p w14:paraId="58B74CC3" w14:textId="77777777" w:rsidR="007A0209" w:rsidRDefault="007A0209" w:rsidP="00097828">
      <w:pPr>
        <w:spacing w:line="264" w:lineRule="auto"/>
        <w:ind w:left="425"/>
      </w:pPr>
      <w:r>
        <w:t>______________________________________________________________________________</w:t>
      </w:r>
    </w:p>
    <w:p w14:paraId="0B08AF0F" w14:textId="77922DE6" w:rsidR="007A0209" w:rsidRPr="00900AAB" w:rsidRDefault="007A0209" w:rsidP="00097828">
      <w:pPr>
        <w:spacing w:line="264" w:lineRule="auto"/>
        <w:ind w:left="425"/>
      </w:pPr>
      <w:r>
        <w:t>______________________________________________________________________________</w:t>
      </w:r>
    </w:p>
    <w:p w14:paraId="67307A3C" w14:textId="33486D13" w:rsidR="007A0209" w:rsidRPr="00900AAB" w:rsidRDefault="007A0209" w:rsidP="00097828">
      <w:pPr>
        <w:spacing w:line="264" w:lineRule="auto"/>
        <w:ind w:left="425"/>
      </w:pPr>
      <w:r>
        <w:t>______________________________________________________________________________</w:t>
      </w:r>
    </w:p>
    <w:p w14:paraId="49CE3AF2" w14:textId="5E8F2B21" w:rsidR="007A0209" w:rsidRPr="00900AAB" w:rsidRDefault="007A0209" w:rsidP="00097828">
      <w:pPr>
        <w:spacing w:line="264" w:lineRule="auto"/>
        <w:ind w:left="425"/>
      </w:pPr>
      <w:r>
        <w:t>______________________________________________________________________________</w:t>
      </w:r>
    </w:p>
    <w:p w14:paraId="5867C5E8" w14:textId="77777777" w:rsidR="00097828" w:rsidRDefault="007A0209" w:rsidP="00097828">
      <w:pPr>
        <w:spacing w:line="264" w:lineRule="auto"/>
        <w:ind w:left="425"/>
      </w:pPr>
      <w:r>
        <w:t>______________________________________________________________________________</w:t>
      </w:r>
    </w:p>
    <w:p w14:paraId="0FD611C1" w14:textId="54B99D29" w:rsidR="00097828" w:rsidRPr="00900AAB" w:rsidRDefault="00097828" w:rsidP="00097828">
      <w:pPr>
        <w:spacing w:line="264" w:lineRule="auto"/>
        <w:ind w:left="425"/>
      </w:pPr>
      <w:r>
        <w:t>______________________________________________________________________________</w:t>
      </w:r>
    </w:p>
    <w:p w14:paraId="094EE15B" w14:textId="67857F0E" w:rsidR="00D35C17" w:rsidRDefault="00097828" w:rsidP="00097828">
      <w:pPr>
        <w:spacing w:line="264" w:lineRule="auto"/>
        <w:ind w:left="425"/>
      </w:pPr>
      <w:r>
        <w:t>_______________________________________________</w:t>
      </w:r>
      <w:r w:rsidR="00D723C0">
        <w:t>_______________________________</w:t>
      </w:r>
    </w:p>
    <w:p w14:paraId="2273C8C5" w14:textId="232B1F4F" w:rsidR="00097828" w:rsidRPr="00900AAB" w:rsidRDefault="00D35C17" w:rsidP="00097828">
      <w:pPr>
        <w:spacing w:line="264" w:lineRule="auto"/>
        <w:ind w:left="425"/>
      </w:pPr>
      <w:r>
        <w:t>______________________________________________________________________________</w:t>
      </w:r>
    </w:p>
    <w:p w14:paraId="5553DB01" w14:textId="77777777" w:rsidR="00936ACF" w:rsidRDefault="00936ACF">
      <w:r>
        <w:br w:type="page"/>
      </w:r>
    </w:p>
    <w:p w14:paraId="254005B9" w14:textId="2C04F5BB" w:rsidR="00BE21E2" w:rsidRDefault="00697A55" w:rsidP="009F2E70">
      <w:pPr>
        <w:tabs>
          <w:tab w:val="right" w:pos="9026"/>
        </w:tabs>
        <w:spacing w:line="264" w:lineRule="auto"/>
        <w:ind w:left="425" w:hanging="425"/>
      </w:pPr>
      <w:r>
        <w:t>6</w:t>
      </w:r>
      <w:r w:rsidR="00BE21E2">
        <w:t>.</w:t>
      </w:r>
      <w:r w:rsidR="00BE21E2">
        <w:tab/>
        <w:t xml:space="preserve">Describe the trend in </w:t>
      </w:r>
      <w:r w:rsidR="00D35C17">
        <w:t xml:space="preserve">Australia’s </w:t>
      </w:r>
      <w:r w:rsidR="00541EA1">
        <w:t xml:space="preserve">primary </w:t>
      </w:r>
      <w:r w:rsidR="00BE21E2">
        <w:t xml:space="preserve">income balance between </w:t>
      </w:r>
      <w:r w:rsidR="00AE1756">
        <w:t>December 2015</w:t>
      </w:r>
      <w:r>
        <w:t xml:space="preserve"> and August 2018</w:t>
      </w:r>
      <w:r w:rsidR="00BE21E2">
        <w:t>. Provide two reasons for this trend.</w:t>
      </w:r>
      <w:r w:rsidR="00B7040E">
        <w:t xml:space="preserve"> </w:t>
      </w:r>
      <w:r>
        <w:tab/>
      </w:r>
      <w:r w:rsidR="00BE21E2">
        <w:t>(3 marks)</w:t>
      </w:r>
    </w:p>
    <w:p w14:paraId="6D8883B2" w14:textId="77777777" w:rsidR="00BE21E2" w:rsidRDefault="00BE21E2" w:rsidP="00097828">
      <w:pPr>
        <w:spacing w:line="264" w:lineRule="auto"/>
        <w:ind w:left="425"/>
      </w:pPr>
      <w:r>
        <w:t>______________________________________________________________________________</w:t>
      </w:r>
    </w:p>
    <w:p w14:paraId="293136D5" w14:textId="77777777" w:rsidR="00BE21E2" w:rsidRDefault="00BE21E2" w:rsidP="00097828">
      <w:pPr>
        <w:spacing w:line="264" w:lineRule="auto"/>
        <w:ind w:left="425"/>
      </w:pPr>
      <w:r>
        <w:t>______________________________________________________________________________</w:t>
      </w:r>
    </w:p>
    <w:p w14:paraId="601143E5" w14:textId="6D509CC5" w:rsidR="00BE21E2" w:rsidRPr="00900AAB" w:rsidRDefault="00BE21E2" w:rsidP="00097828">
      <w:pPr>
        <w:spacing w:line="264" w:lineRule="auto"/>
        <w:ind w:left="425"/>
      </w:pPr>
      <w:r>
        <w:t>______________________________________________________________________________</w:t>
      </w:r>
    </w:p>
    <w:p w14:paraId="1166A314" w14:textId="593FF718" w:rsidR="00BE21E2" w:rsidRPr="00900AAB" w:rsidRDefault="00BE21E2" w:rsidP="00097828">
      <w:pPr>
        <w:spacing w:line="264" w:lineRule="auto"/>
        <w:ind w:left="425"/>
      </w:pPr>
      <w:r>
        <w:t>______________________________________________________________________________</w:t>
      </w:r>
    </w:p>
    <w:p w14:paraId="7DD22F2C" w14:textId="5F56B038" w:rsidR="00BE21E2" w:rsidRPr="00900AAB" w:rsidRDefault="00BE21E2" w:rsidP="00097828">
      <w:pPr>
        <w:spacing w:line="264" w:lineRule="auto"/>
        <w:ind w:left="425"/>
      </w:pPr>
      <w:r>
        <w:t>______________________________________________________________________________</w:t>
      </w:r>
    </w:p>
    <w:p w14:paraId="4EE9F51F" w14:textId="310A8B35" w:rsidR="00097828" w:rsidRDefault="00BE21E2" w:rsidP="00097828">
      <w:pPr>
        <w:spacing w:line="264" w:lineRule="auto"/>
        <w:ind w:left="425"/>
      </w:pPr>
      <w:r>
        <w:t>_______________________________________________</w:t>
      </w:r>
      <w:r w:rsidR="009F2E70">
        <w:t>_______________________________</w:t>
      </w:r>
    </w:p>
    <w:p w14:paraId="06873836" w14:textId="4365C779" w:rsidR="00097828" w:rsidRPr="00900AAB" w:rsidRDefault="00097828" w:rsidP="00097828">
      <w:pPr>
        <w:spacing w:line="264" w:lineRule="auto"/>
        <w:ind w:left="425"/>
      </w:pPr>
      <w:r>
        <w:t>______________________________________________________________________________</w:t>
      </w:r>
    </w:p>
    <w:p w14:paraId="62B24EDE" w14:textId="318B67B5" w:rsidR="00BE21E2" w:rsidRPr="00BE21E2" w:rsidRDefault="00D35C17" w:rsidP="00676ECF">
      <w:pPr>
        <w:tabs>
          <w:tab w:val="left" w:pos="7938"/>
        </w:tabs>
        <w:ind w:left="426" w:hanging="426"/>
      </w:pPr>
      <w:r>
        <w:br w:type="page"/>
      </w:r>
      <w:r w:rsidR="00697A55">
        <w:t>7</w:t>
      </w:r>
      <w:r w:rsidR="007A0209">
        <w:t>.</w:t>
      </w:r>
      <w:r w:rsidR="007A0209">
        <w:tab/>
      </w:r>
      <w:bookmarkStart w:id="1" w:name="_Hlk1420419"/>
      <w:r w:rsidR="00697A55">
        <w:t xml:space="preserve">Discuss the likely effect of the trade balance in 2018 on </w:t>
      </w:r>
      <w:bookmarkEnd w:id="1"/>
      <w:r w:rsidR="00697A55">
        <w:t>Australia’s economic growth and the Federal Government Budget Balance.</w:t>
      </w:r>
      <w:r w:rsidR="00676ECF">
        <w:tab/>
      </w:r>
      <w:r w:rsidR="0023013D">
        <w:t>(</w:t>
      </w:r>
      <w:r w:rsidR="00697A55">
        <w:t>6</w:t>
      </w:r>
      <w:r w:rsidR="0023013D">
        <w:t xml:space="preserve"> marks)</w:t>
      </w:r>
    </w:p>
    <w:p w14:paraId="6E5A28CA" w14:textId="77777777" w:rsidR="0023013D" w:rsidRDefault="0023013D" w:rsidP="0023013D">
      <w:pPr>
        <w:ind w:left="426"/>
      </w:pPr>
      <w:r>
        <w:t>______________________________________________________________________________</w:t>
      </w:r>
    </w:p>
    <w:p w14:paraId="13DBD083" w14:textId="77777777" w:rsidR="0023013D" w:rsidRDefault="0023013D" w:rsidP="0023013D">
      <w:pPr>
        <w:ind w:left="426"/>
      </w:pPr>
      <w:r>
        <w:t>______________________________________________________________________________</w:t>
      </w:r>
    </w:p>
    <w:p w14:paraId="72DAE044" w14:textId="2AFD3627" w:rsidR="0023013D" w:rsidRPr="00900AAB" w:rsidRDefault="0023013D" w:rsidP="00F77ADB">
      <w:pPr>
        <w:ind w:left="425"/>
      </w:pPr>
      <w:r>
        <w:t>______________________________________________________________________________</w:t>
      </w:r>
    </w:p>
    <w:p w14:paraId="51DA9720" w14:textId="185AEC98" w:rsidR="0023013D" w:rsidRPr="00900AAB" w:rsidRDefault="0023013D" w:rsidP="00F77ADB">
      <w:pPr>
        <w:ind w:left="425"/>
      </w:pPr>
      <w:r>
        <w:t>______________________________________________________________________________</w:t>
      </w:r>
    </w:p>
    <w:p w14:paraId="49E47B5E" w14:textId="4D948E5D" w:rsidR="0023013D" w:rsidRPr="00900AAB" w:rsidRDefault="0023013D" w:rsidP="0023013D">
      <w:pPr>
        <w:ind w:left="426"/>
      </w:pPr>
      <w:r>
        <w:t>______________________________________________________________________________</w:t>
      </w:r>
    </w:p>
    <w:p w14:paraId="5D5DAFB2" w14:textId="49E7BA9E" w:rsidR="0023013D" w:rsidRPr="00900AAB" w:rsidRDefault="0023013D" w:rsidP="0023013D">
      <w:pPr>
        <w:ind w:left="426"/>
      </w:pPr>
      <w:r>
        <w:t>______________________________________________________________________________</w:t>
      </w:r>
    </w:p>
    <w:p w14:paraId="45F26674" w14:textId="69C5CA63" w:rsidR="0023013D" w:rsidRPr="00900AAB" w:rsidRDefault="0023013D" w:rsidP="0023013D">
      <w:pPr>
        <w:ind w:left="426"/>
      </w:pPr>
      <w:r>
        <w:t>______________________________________________________________________________</w:t>
      </w:r>
    </w:p>
    <w:p w14:paraId="7F514C39" w14:textId="56B74A05" w:rsidR="0023013D" w:rsidRPr="00900AAB" w:rsidRDefault="0023013D" w:rsidP="0023013D">
      <w:pPr>
        <w:ind w:left="426"/>
      </w:pPr>
      <w:r>
        <w:t>______________________________________________________________________________</w:t>
      </w:r>
    </w:p>
    <w:p w14:paraId="29A6767E" w14:textId="748EE79B" w:rsidR="00573793" w:rsidRPr="00900AAB" w:rsidRDefault="00573793" w:rsidP="00573793">
      <w:pPr>
        <w:ind w:left="426"/>
      </w:pPr>
      <w:r>
        <w:t>______________________________________________________________________________</w:t>
      </w:r>
    </w:p>
    <w:p w14:paraId="78E2D1EB" w14:textId="77777777" w:rsidR="00697A55" w:rsidRDefault="00697A55" w:rsidP="00697A55">
      <w:pPr>
        <w:ind w:left="426"/>
      </w:pPr>
      <w:r>
        <w:t>______________________________________________________________________________</w:t>
      </w:r>
    </w:p>
    <w:p w14:paraId="309C2F97" w14:textId="77777777" w:rsidR="00697A55" w:rsidRDefault="00697A55" w:rsidP="00697A55">
      <w:pPr>
        <w:ind w:left="426"/>
      </w:pPr>
      <w:r>
        <w:t>______________________________________________________________________________</w:t>
      </w:r>
    </w:p>
    <w:p w14:paraId="72DA7A36" w14:textId="357F09D0" w:rsidR="00697A55" w:rsidRPr="00900AAB" w:rsidRDefault="00697A55" w:rsidP="00697A55">
      <w:pPr>
        <w:ind w:left="425"/>
      </w:pPr>
      <w:r>
        <w:t>_______________________________________________</w:t>
      </w:r>
      <w:r w:rsidR="00F85BE3">
        <w:t>_______________________________</w:t>
      </w:r>
    </w:p>
    <w:p w14:paraId="428F58F6" w14:textId="53BF88CB" w:rsidR="00697A55" w:rsidRPr="00900AAB" w:rsidRDefault="00697A55" w:rsidP="00697A55">
      <w:pPr>
        <w:ind w:left="425"/>
      </w:pPr>
      <w:r>
        <w:t>_______________________________________________</w:t>
      </w:r>
      <w:r w:rsidR="00F85BE3">
        <w:t>_______________________________</w:t>
      </w:r>
    </w:p>
    <w:p w14:paraId="1054AC36" w14:textId="683D9677" w:rsidR="00697A55" w:rsidRPr="00900AAB" w:rsidRDefault="00697A55" w:rsidP="00697A55">
      <w:pPr>
        <w:ind w:left="426"/>
      </w:pPr>
      <w:r>
        <w:t>_______________________________________________</w:t>
      </w:r>
      <w:r w:rsidR="00F85BE3">
        <w:t>_______________________________</w:t>
      </w:r>
    </w:p>
    <w:p w14:paraId="1B5F5B1A" w14:textId="76636417" w:rsidR="00697A55" w:rsidRPr="00900AAB" w:rsidRDefault="00697A55" w:rsidP="00697A55">
      <w:pPr>
        <w:ind w:left="426"/>
      </w:pPr>
      <w:r>
        <w:t>_______________________________________________</w:t>
      </w:r>
      <w:r w:rsidR="00F85BE3">
        <w:t>_______________________________</w:t>
      </w:r>
    </w:p>
    <w:p w14:paraId="3436B2DD" w14:textId="21303844" w:rsidR="00697A55" w:rsidRPr="00900AAB" w:rsidRDefault="00697A55" w:rsidP="00697A55">
      <w:pPr>
        <w:ind w:left="426"/>
      </w:pPr>
      <w:r>
        <w:t>_______________________________________________</w:t>
      </w:r>
      <w:r w:rsidR="00F85BE3">
        <w:t>_______________________________</w:t>
      </w:r>
    </w:p>
    <w:p w14:paraId="31788787" w14:textId="4DB70E8B" w:rsidR="00697A55" w:rsidRPr="00900AAB" w:rsidRDefault="00697A55" w:rsidP="00697A55">
      <w:pPr>
        <w:ind w:left="426"/>
      </w:pPr>
      <w:r>
        <w:t>_______________________________________________</w:t>
      </w:r>
      <w:r w:rsidR="00F85BE3">
        <w:t>_______________________________</w:t>
      </w:r>
    </w:p>
    <w:p w14:paraId="61039F81" w14:textId="06B8179A" w:rsidR="009C3D4C" w:rsidRPr="00F85BE3" w:rsidRDefault="00697A55" w:rsidP="00F85BE3">
      <w:pPr>
        <w:ind w:left="426"/>
      </w:pPr>
      <w:r>
        <w:t>______________________________________________________________________________</w:t>
      </w:r>
    </w:p>
    <w:p w14:paraId="50F73DF5" w14:textId="572BD1ED" w:rsidR="00097828" w:rsidRPr="00A0162C" w:rsidRDefault="007F30FF" w:rsidP="00F85BE3">
      <w:pPr>
        <w:pStyle w:val="Heading1"/>
        <w:spacing w:before="2760"/>
        <w:rPr>
          <w:rFonts w:asciiTheme="minorHAnsi" w:hAnsiTheme="minorHAnsi" w:cstheme="minorHAnsi"/>
          <w:b/>
          <w:color w:val="633D7A" w:themeColor="accent4" w:themeShade="80"/>
          <w:sz w:val="22"/>
          <w:szCs w:val="22"/>
        </w:rPr>
      </w:pPr>
      <w:r w:rsidRPr="00A0162C">
        <w:rPr>
          <w:rFonts w:asciiTheme="minorHAnsi" w:hAnsiTheme="minorHAnsi" w:cstheme="minorHAnsi"/>
          <w:b/>
          <w:color w:val="633D7A" w:themeColor="accent4" w:themeShade="80"/>
          <w:sz w:val="22"/>
          <w:szCs w:val="22"/>
        </w:rPr>
        <w:t>Acknowledgements</w:t>
      </w:r>
    </w:p>
    <w:p w14:paraId="764BBE5E" w14:textId="55B5B466" w:rsidR="00097828" w:rsidRPr="00A53DB4" w:rsidRDefault="00A53DB4" w:rsidP="002E3361">
      <w:pPr>
        <w:pStyle w:val="Heading1"/>
        <w:ind w:left="1560" w:hanging="1560"/>
        <w:rPr>
          <w:rFonts w:asciiTheme="minorHAnsi" w:hAnsiTheme="minorHAnsi" w:cstheme="minorHAnsi"/>
          <w:color w:val="auto"/>
          <w:sz w:val="22"/>
          <w:szCs w:val="22"/>
        </w:rPr>
      </w:pPr>
      <w:r w:rsidRPr="00A53DB4">
        <w:rPr>
          <w:rFonts w:asciiTheme="minorHAnsi" w:hAnsiTheme="minorHAnsi" w:cstheme="minorHAnsi"/>
          <w:b/>
          <w:color w:val="auto"/>
          <w:sz w:val="22"/>
          <w:szCs w:val="22"/>
        </w:rPr>
        <w:t>Question</w:t>
      </w:r>
      <w:r w:rsidR="002E3361">
        <w:rPr>
          <w:rFonts w:asciiTheme="minorHAnsi" w:hAnsiTheme="minorHAnsi" w:cstheme="minorHAnsi"/>
          <w:b/>
          <w:color w:val="auto"/>
          <w:sz w:val="22"/>
          <w:szCs w:val="22"/>
        </w:rPr>
        <w:t>s</w:t>
      </w:r>
      <w:r w:rsidRPr="00A53DB4">
        <w:rPr>
          <w:rFonts w:asciiTheme="minorHAnsi" w:hAnsiTheme="minorHAnsi" w:cstheme="minorHAnsi"/>
          <w:b/>
          <w:color w:val="auto"/>
          <w:sz w:val="22"/>
          <w:szCs w:val="22"/>
        </w:rPr>
        <w:t xml:space="preserve"> 1</w:t>
      </w:r>
      <w:r w:rsidR="002E3361">
        <w:rPr>
          <w:rFonts w:asciiTheme="minorHAnsi" w:hAnsiTheme="minorHAnsi" w:cstheme="minorHAnsi"/>
          <w:b/>
          <w:color w:val="auto"/>
          <w:sz w:val="22"/>
          <w:szCs w:val="22"/>
        </w:rPr>
        <w:t xml:space="preserve"> &amp;</w:t>
      </w:r>
      <w:r w:rsidR="00D52FAF">
        <w:rPr>
          <w:rFonts w:asciiTheme="minorHAnsi" w:hAnsiTheme="minorHAnsi" w:cstheme="minorHAnsi"/>
          <w:b/>
          <w:color w:val="auto"/>
          <w:sz w:val="22"/>
          <w:szCs w:val="22"/>
        </w:rPr>
        <w:t xml:space="preserve"> </w:t>
      </w:r>
      <w:r w:rsidR="002E3361">
        <w:rPr>
          <w:rFonts w:asciiTheme="minorHAnsi" w:hAnsiTheme="minorHAnsi" w:cstheme="minorHAnsi"/>
          <w:b/>
          <w:color w:val="auto"/>
          <w:sz w:val="22"/>
          <w:szCs w:val="22"/>
        </w:rPr>
        <w:t>3</w:t>
      </w:r>
      <w:r w:rsidR="002E336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Graph data source: Australian Bureau of Statistics. Used under Creative Commons </w:t>
      </w:r>
      <w:hyperlink r:id="rId22" w:history="1">
        <w:r w:rsidR="00921A8D">
          <w:rPr>
            <w:rStyle w:val="Hyperlink"/>
            <w:rFonts w:asciiTheme="minorHAnsi" w:hAnsiTheme="minorHAnsi" w:cstheme="minorHAnsi"/>
            <w:color w:val="auto"/>
            <w:sz w:val="22"/>
            <w:szCs w:val="22"/>
            <w:u w:val="none"/>
            <w:lang w:val="en-AU"/>
          </w:rPr>
          <w:t>Attribution 4.0</w:t>
        </w:r>
        <w:r w:rsidRPr="00A53DB4">
          <w:rPr>
            <w:rStyle w:val="Hyperlink"/>
            <w:rFonts w:asciiTheme="minorHAnsi" w:hAnsiTheme="minorHAnsi" w:cstheme="minorHAnsi"/>
            <w:color w:val="auto"/>
            <w:sz w:val="22"/>
            <w:szCs w:val="22"/>
            <w:u w:val="none"/>
            <w:lang w:val="en-AU"/>
          </w:rPr>
          <w:t xml:space="preserve"> Australia</w:t>
        </w:r>
      </w:hyperlink>
      <w:r w:rsidRPr="00A53DB4">
        <w:rPr>
          <w:rFonts w:asciiTheme="minorHAnsi" w:hAnsiTheme="minorHAnsi" w:cstheme="minorHAnsi"/>
          <w:color w:val="auto"/>
          <w:sz w:val="22"/>
          <w:szCs w:val="22"/>
          <w:lang w:val="en-AU"/>
        </w:rPr>
        <w:t xml:space="preserve"> </w:t>
      </w:r>
      <w:r>
        <w:rPr>
          <w:rFonts w:asciiTheme="minorHAnsi" w:hAnsiTheme="minorHAnsi" w:cstheme="minorHAnsi"/>
          <w:color w:val="auto"/>
          <w:sz w:val="22"/>
          <w:szCs w:val="22"/>
          <w:lang w:val="en-AU"/>
        </w:rPr>
        <w:t>licence.</w:t>
      </w:r>
    </w:p>
    <w:p w14:paraId="42CF2B76" w14:textId="77777777" w:rsidR="00F727CC" w:rsidRDefault="00F727CC">
      <w:pPr>
        <w:rPr>
          <w:rFonts w:ascii="Franklin Gothic Book" w:eastAsia="MS Mincho" w:hAnsi="Franklin Gothic Book" w:cs="Calibri"/>
          <w:color w:val="342568"/>
          <w:sz w:val="28"/>
          <w:szCs w:val="28"/>
          <w:lang w:val="en-GB" w:eastAsia="ja-JP"/>
        </w:rPr>
      </w:pPr>
      <w:r>
        <w:br w:type="page"/>
      </w:r>
    </w:p>
    <w:p w14:paraId="0A6235AD" w14:textId="3941F8CC" w:rsidR="00613EC6" w:rsidRPr="0088040C" w:rsidRDefault="00613EC6" w:rsidP="00613EC6">
      <w:pPr>
        <w:pStyle w:val="Heading1"/>
      </w:pPr>
      <w:r w:rsidRPr="0088040C">
        <w:t xml:space="preserve">Marking key for </w:t>
      </w:r>
      <w:r w:rsidR="00483C88">
        <w:t xml:space="preserve">sample assessment task </w:t>
      </w:r>
      <w:r w:rsidR="00621C63">
        <w:t>3</w:t>
      </w:r>
      <w:r w:rsidR="00357491">
        <w:t xml:space="preserve"> </w:t>
      </w:r>
      <w:r w:rsidR="004A3880">
        <w:t>– Unit 3</w:t>
      </w:r>
    </w:p>
    <w:p w14:paraId="7C627B2D" w14:textId="4A8CE83F" w:rsidR="00613EC6" w:rsidRDefault="00CE05CD" w:rsidP="00483C88">
      <w:pPr>
        <w:spacing w:after="120"/>
        <w:ind w:left="425" w:hanging="425"/>
      </w:pPr>
      <w:r>
        <w:t>1.</w:t>
      </w:r>
      <w:r w:rsidR="00613EC6">
        <w:tab/>
      </w:r>
      <w:r w:rsidR="0073548A">
        <w:t>Identify the year that had the largest monthly trade</w:t>
      </w:r>
      <w:r w:rsidR="004F4B31">
        <w:t xml:space="preserve"> surplus?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613EC6" w:rsidRPr="00891E0F" w14:paraId="48F2F134" w14:textId="77777777" w:rsidTr="008217A6">
        <w:tc>
          <w:tcPr>
            <w:tcW w:w="7367" w:type="dxa"/>
            <w:shd w:val="clear" w:color="auto" w:fill="BD9FCF" w:themeFill="accent4"/>
          </w:tcPr>
          <w:p w14:paraId="4DF051F0"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Description</w:t>
            </w:r>
          </w:p>
        </w:tc>
        <w:tc>
          <w:tcPr>
            <w:tcW w:w="1421" w:type="dxa"/>
            <w:shd w:val="clear" w:color="auto" w:fill="BD9FCF" w:themeFill="accent4"/>
          </w:tcPr>
          <w:p w14:paraId="1784490B"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Marks</w:t>
            </w:r>
          </w:p>
        </w:tc>
      </w:tr>
      <w:tr w:rsidR="00613EC6" w:rsidRPr="00891E0F" w14:paraId="42FB6EA8" w14:textId="77777777" w:rsidTr="008217A6">
        <w:tc>
          <w:tcPr>
            <w:tcW w:w="7367" w:type="dxa"/>
          </w:tcPr>
          <w:p w14:paraId="2B1C394D" w14:textId="235EAD2A" w:rsidR="00613EC6" w:rsidRPr="00FB307C" w:rsidRDefault="00D35C17" w:rsidP="008217A6">
            <w:pPr>
              <w:tabs>
                <w:tab w:val="left" w:pos="720"/>
              </w:tabs>
              <w:rPr>
                <w:rFonts w:cs="Arial"/>
                <w:bCs/>
                <w:sz w:val="20"/>
                <w:szCs w:val="20"/>
              </w:rPr>
            </w:pPr>
            <w:r>
              <w:rPr>
                <w:rFonts w:cs="Arial"/>
                <w:bCs/>
                <w:sz w:val="20"/>
                <w:szCs w:val="20"/>
              </w:rPr>
              <w:t>Correctly i</w:t>
            </w:r>
            <w:r w:rsidR="00613EC6">
              <w:rPr>
                <w:rFonts w:cs="Arial"/>
                <w:bCs/>
                <w:sz w:val="20"/>
                <w:szCs w:val="20"/>
              </w:rPr>
              <w:t>dentifies the year</w:t>
            </w:r>
            <w:r w:rsidR="006A1BCD">
              <w:rPr>
                <w:rFonts w:cs="Arial"/>
                <w:bCs/>
                <w:sz w:val="20"/>
                <w:szCs w:val="20"/>
              </w:rPr>
              <w:t xml:space="preserve"> the trade balance recorded its highest surplus</w:t>
            </w:r>
          </w:p>
        </w:tc>
        <w:tc>
          <w:tcPr>
            <w:tcW w:w="1421" w:type="dxa"/>
            <w:vAlign w:val="center"/>
          </w:tcPr>
          <w:p w14:paraId="74CEF78A" w14:textId="77777777" w:rsidR="00613EC6" w:rsidRPr="00FB307C" w:rsidRDefault="00613EC6" w:rsidP="00613EC6">
            <w:pPr>
              <w:jc w:val="center"/>
              <w:rPr>
                <w:rFonts w:cs="Arial"/>
                <w:bCs/>
                <w:sz w:val="20"/>
                <w:szCs w:val="20"/>
              </w:rPr>
            </w:pPr>
            <w:r>
              <w:rPr>
                <w:rFonts w:cs="Arial"/>
                <w:bCs/>
                <w:sz w:val="20"/>
                <w:szCs w:val="20"/>
              </w:rPr>
              <w:t>1</w:t>
            </w:r>
          </w:p>
        </w:tc>
      </w:tr>
      <w:tr w:rsidR="00613EC6" w:rsidRPr="00A76F41" w14:paraId="2FFA8C75" w14:textId="77777777" w:rsidTr="008217A6">
        <w:tc>
          <w:tcPr>
            <w:tcW w:w="7367" w:type="dxa"/>
          </w:tcPr>
          <w:p w14:paraId="42D0F0E2" w14:textId="77777777" w:rsidR="00613EC6" w:rsidRPr="00A76F41" w:rsidRDefault="00613EC6" w:rsidP="00613EC6">
            <w:pPr>
              <w:jc w:val="right"/>
              <w:rPr>
                <w:rFonts w:cs="Arial"/>
                <w:b/>
                <w:bCs/>
                <w:sz w:val="20"/>
                <w:szCs w:val="20"/>
              </w:rPr>
            </w:pPr>
            <w:r w:rsidRPr="006F58AA">
              <w:rPr>
                <w:rFonts w:cs="Arial"/>
                <w:b/>
                <w:bCs/>
                <w:sz w:val="20"/>
                <w:szCs w:val="20"/>
              </w:rPr>
              <w:t>Total</w:t>
            </w:r>
          </w:p>
        </w:tc>
        <w:tc>
          <w:tcPr>
            <w:tcW w:w="1421" w:type="dxa"/>
            <w:vAlign w:val="center"/>
          </w:tcPr>
          <w:p w14:paraId="64B5DD60" w14:textId="77777777" w:rsidR="00613EC6" w:rsidRPr="00A76F41" w:rsidRDefault="00613EC6" w:rsidP="00613EC6">
            <w:pPr>
              <w:jc w:val="right"/>
              <w:rPr>
                <w:rFonts w:cs="Arial"/>
                <w:b/>
                <w:bCs/>
                <w:sz w:val="20"/>
                <w:szCs w:val="20"/>
              </w:rPr>
            </w:pPr>
            <w:r>
              <w:rPr>
                <w:rFonts w:cs="Arial"/>
                <w:b/>
                <w:bCs/>
                <w:sz w:val="20"/>
                <w:szCs w:val="20"/>
              </w:rPr>
              <w:t>/1</w:t>
            </w:r>
          </w:p>
        </w:tc>
      </w:tr>
      <w:tr w:rsidR="00613EC6" w:rsidRPr="00891E0F" w14:paraId="1189DEB8" w14:textId="77777777" w:rsidTr="00CE05CD">
        <w:tc>
          <w:tcPr>
            <w:tcW w:w="8788" w:type="dxa"/>
            <w:gridSpan w:val="2"/>
            <w:shd w:val="clear" w:color="auto" w:fill="F1EBF5" w:themeFill="accent4" w:themeFillTint="33"/>
          </w:tcPr>
          <w:p w14:paraId="39EB4384" w14:textId="0225EC0B" w:rsidR="00613EC6" w:rsidRPr="00C211ED" w:rsidRDefault="00613EC6" w:rsidP="00613EC6">
            <w:pPr>
              <w:spacing w:line="264" w:lineRule="auto"/>
              <w:contextualSpacing/>
              <w:rPr>
                <w:rFonts w:cs="Times New Roman"/>
                <w:b/>
                <w:sz w:val="20"/>
                <w:szCs w:val="20"/>
              </w:rPr>
            </w:pPr>
            <w:r>
              <w:rPr>
                <w:rFonts w:cs="Arial"/>
                <w:b/>
                <w:bCs/>
                <w:sz w:val="20"/>
                <w:szCs w:val="20"/>
              </w:rPr>
              <w:t>Answer</w:t>
            </w:r>
          </w:p>
        </w:tc>
      </w:tr>
      <w:tr w:rsidR="00613EC6" w:rsidRPr="00891E0F" w14:paraId="2693D150" w14:textId="77777777" w:rsidTr="00CE05CD">
        <w:tc>
          <w:tcPr>
            <w:tcW w:w="8788" w:type="dxa"/>
            <w:gridSpan w:val="2"/>
          </w:tcPr>
          <w:p w14:paraId="7132026C" w14:textId="41A17C6F" w:rsidR="00613EC6" w:rsidRPr="00EB5D69" w:rsidRDefault="001D289D" w:rsidP="00BE4023">
            <w:pPr>
              <w:ind w:right="34"/>
              <w:rPr>
                <w:rFonts w:cs="Arial"/>
                <w:bCs/>
                <w:sz w:val="20"/>
                <w:szCs w:val="20"/>
              </w:rPr>
            </w:pPr>
            <w:r>
              <w:rPr>
                <w:rFonts w:cs="Arial"/>
                <w:bCs/>
                <w:sz w:val="20"/>
                <w:szCs w:val="20"/>
              </w:rPr>
              <w:t>2017</w:t>
            </w:r>
            <w:r w:rsidR="006A1BCD">
              <w:rPr>
                <w:rFonts w:cs="Arial"/>
                <w:bCs/>
                <w:sz w:val="20"/>
                <w:szCs w:val="20"/>
              </w:rPr>
              <w:t xml:space="preserve"> </w:t>
            </w:r>
            <w:r w:rsidR="00190392">
              <w:rPr>
                <w:rFonts w:cs="Arial"/>
                <w:bCs/>
                <w:sz w:val="20"/>
                <w:szCs w:val="20"/>
              </w:rPr>
              <w:t>(trade balance is the goods and services balance)</w:t>
            </w:r>
          </w:p>
        </w:tc>
      </w:tr>
    </w:tbl>
    <w:p w14:paraId="2DB734FB" w14:textId="0B11DBA7" w:rsidR="00C01FBC" w:rsidRDefault="00CE05CD" w:rsidP="00CE05CD">
      <w:pPr>
        <w:spacing w:before="200" w:after="120"/>
        <w:ind w:left="425" w:hanging="425"/>
      </w:pPr>
      <w:r>
        <w:t>2.</w:t>
      </w:r>
      <w:r w:rsidR="001D289D">
        <w:tab/>
      </w:r>
      <w:r w:rsidR="00C01FBC">
        <w:t>What was the value of the trade balance in December 2017?</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1D289D" w:rsidRPr="00891E0F" w14:paraId="761773C9" w14:textId="77777777" w:rsidTr="008217A6">
        <w:tc>
          <w:tcPr>
            <w:tcW w:w="7367" w:type="dxa"/>
            <w:shd w:val="clear" w:color="auto" w:fill="BD9FCF" w:themeFill="accent4"/>
          </w:tcPr>
          <w:p w14:paraId="76E09D24" w14:textId="77777777" w:rsidR="001D289D" w:rsidRPr="00C211ED" w:rsidRDefault="001D289D" w:rsidP="00652CF4">
            <w:pPr>
              <w:spacing w:line="264" w:lineRule="auto"/>
              <w:contextualSpacing/>
              <w:jc w:val="center"/>
              <w:rPr>
                <w:rFonts w:cs="Times New Roman"/>
                <w:b/>
                <w:sz w:val="20"/>
                <w:szCs w:val="20"/>
              </w:rPr>
            </w:pPr>
            <w:r w:rsidRPr="00C211ED">
              <w:rPr>
                <w:rFonts w:cs="Times New Roman"/>
                <w:b/>
                <w:sz w:val="20"/>
                <w:szCs w:val="20"/>
              </w:rPr>
              <w:t>Description</w:t>
            </w:r>
          </w:p>
        </w:tc>
        <w:tc>
          <w:tcPr>
            <w:tcW w:w="1421" w:type="dxa"/>
            <w:shd w:val="clear" w:color="auto" w:fill="BD9FCF" w:themeFill="accent4"/>
          </w:tcPr>
          <w:p w14:paraId="21F95AA7" w14:textId="77777777" w:rsidR="001D289D" w:rsidRPr="00C211ED" w:rsidRDefault="001D289D" w:rsidP="00652CF4">
            <w:pPr>
              <w:spacing w:line="264" w:lineRule="auto"/>
              <w:contextualSpacing/>
              <w:jc w:val="center"/>
              <w:rPr>
                <w:rFonts w:cs="Times New Roman"/>
                <w:b/>
                <w:sz w:val="20"/>
                <w:szCs w:val="20"/>
              </w:rPr>
            </w:pPr>
            <w:r w:rsidRPr="00C211ED">
              <w:rPr>
                <w:rFonts w:cs="Times New Roman"/>
                <w:b/>
                <w:sz w:val="20"/>
                <w:szCs w:val="20"/>
              </w:rPr>
              <w:t>Marks</w:t>
            </w:r>
          </w:p>
        </w:tc>
      </w:tr>
      <w:tr w:rsidR="001D289D" w:rsidRPr="00891E0F" w14:paraId="20063515" w14:textId="77777777" w:rsidTr="008217A6">
        <w:tc>
          <w:tcPr>
            <w:tcW w:w="7367" w:type="dxa"/>
          </w:tcPr>
          <w:p w14:paraId="7CC1CBEB" w14:textId="19283747" w:rsidR="001D289D" w:rsidRPr="00FB307C" w:rsidRDefault="001D289D" w:rsidP="008217A6">
            <w:pPr>
              <w:tabs>
                <w:tab w:val="left" w:pos="720"/>
              </w:tabs>
              <w:rPr>
                <w:rFonts w:cs="Arial"/>
                <w:bCs/>
                <w:sz w:val="20"/>
                <w:szCs w:val="20"/>
              </w:rPr>
            </w:pPr>
            <w:r>
              <w:rPr>
                <w:rFonts w:cs="Arial"/>
                <w:bCs/>
                <w:sz w:val="20"/>
                <w:szCs w:val="20"/>
              </w:rPr>
              <w:t>Correctly i</w:t>
            </w:r>
            <w:r w:rsidR="00C01FBC">
              <w:rPr>
                <w:rFonts w:cs="Arial"/>
                <w:bCs/>
                <w:sz w:val="20"/>
                <w:szCs w:val="20"/>
              </w:rPr>
              <w:t xml:space="preserve">dentifies the value of </w:t>
            </w:r>
            <w:r>
              <w:rPr>
                <w:rFonts w:cs="Arial"/>
                <w:bCs/>
                <w:sz w:val="20"/>
                <w:szCs w:val="20"/>
              </w:rPr>
              <w:t xml:space="preserve">the trade balance </w:t>
            </w:r>
            <w:r w:rsidR="00C01FBC">
              <w:rPr>
                <w:rFonts w:cs="Arial"/>
                <w:bCs/>
                <w:sz w:val="20"/>
                <w:szCs w:val="20"/>
              </w:rPr>
              <w:t>in December 2017</w:t>
            </w:r>
          </w:p>
        </w:tc>
        <w:tc>
          <w:tcPr>
            <w:tcW w:w="1421" w:type="dxa"/>
            <w:vAlign w:val="center"/>
          </w:tcPr>
          <w:p w14:paraId="31B8F7C6" w14:textId="77777777" w:rsidR="001D289D" w:rsidRPr="00FB307C" w:rsidRDefault="001D289D" w:rsidP="00652CF4">
            <w:pPr>
              <w:jc w:val="center"/>
              <w:rPr>
                <w:rFonts w:cs="Arial"/>
                <w:bCs/>
                <w:sz w:val="20"/>
                <w:szCs w:val="20"/>
              </w:rPr>
            </w:pPr>
            <w:r>
              <w:rPr>
                <w:rFonts w:cs="Arial"/>
                <w:bCs/>
                <w:sz w:val="20"/>
                <w:szCs w:val="20"/>
              </w:rPr>
              <w:t>1</w:t>
            </w:r>
          </w:p>
        </w:tc>
      </w:tr>
      <w:tr w:rsidR="001D289D" w:rsidRPr="00A76F41" w14:paraId="74C487D0" w14:textId="77777777" w:rsidTr="008217A6">
        <w:tc>
          <w:tcPr>
            <w:tcW w:w="7367" w:type="dxa"/>
          </w:tcPr>
          <w:p w14:paraId="292F2B6A" w14:textId="77777777" w:rsidR="001D289D" w:rsidRPr="00A76F41" w:rsidRDefault="001D289D" w:rsidP="00652CF4">
            <w:pPr>
              <w:jc w:val="right"/>
              <w:rPr>
                <w:rFonts w:cs="Arial"/>
                <w:b/>
                <w:bCs/>
                <w:sz w:val="20"/>
                <w:szCs w:val="20"/>
              </w:rPr>
            </w:pPr>
            <w:r w:rsidRPr="006F58AA">
              <w:rPr>
                <w:rFonts w:cs="Arial"/>
                <w:b/>
                <w:bCs/>
                <w:sz w:val="20"/>
                <w:szCs w:val="20"/>
              </w:rPr>
              <w:t>Total</w:t>
            </w:r>
          </w:p>
        </w:tc>
        <w:tc>
          <w:tcPr>
            <w:tcW w:w="1421" w:type="dxa"/>
            <w:vAlign w:val="center"/>
          </w:tcPr>
          <w:p w14:paraId="11A1519C" w14:textId="77777777" w:rsidR="001D289D" w:rsidRPr="00A76F41" w:rsidRDefault="001D289D" w:rsidP="00652CF4">
            <w:pPr>
              <w:jc w:val="right"/>
              <w:rPr>
                <w:rFonts w:cs="Arial"/>
                <w:b/>
                <w:bCs/>
                <w:sz w:val="20"/>
                <w:szCs w:val="20"/>
              </w:rPr>
            </w:pPr>
            <w:r>
              <w:rPr>
                <w:rFonts w:cs="Arial"/>
                <w:b/>
                <w:bCs/>
                <w:sz w:val="20"/>
                <w:szCs w:val="20"/>
              </w:rPr>
              <w:t>/1</w:t>
            </w:r>
          </w:p>
        </w:tc>
      </w:tr>
      <w:tr w:rsidR="001D289D" w:rsidRPr="00891E0F" w14:paraId="074BD20F" w14:textId="77777777" w:rsidTr="00CE05CD">
        <w:tc>
          <w:tcPr>
            <w:tcW w:w="8788" w:type="dxa"/>
            <w:gridSpan w:val="2"/>
            <w:shd w:val="clear" w:color="auto" w:fill="F1EBF5" w:themeFill="accent4" w:themeFillTint="33"/>
          </w:tcPr>
          <w:p w14:paraId="329B34F8" w14:textId="77777777" w:rsidR="001D289D" w:rsidRPr="00C211ED" w:rsidRDefault="001D289D" w:rsidP="00652CF4">
            <w:pPr>
              <w:spacing w:line="264" w:lineRule="auto"/>
              <w:contextualSpacing/>
              <w:rPr>
                <w:rFonts w:cs="Times New Roman"/>
                <w:b/>
                <w:sz w:val="20"/>
                <w:szCs w:val="20"/>
              </w:rPr>
            </w:pPr>
            <w:r>
              <w:rPr>
                <w:rFonts w:cs="Arial"/>
                <w:b/>
                <w:bCs/>
                <w:sz w:val="20"/>
                <w:szCs w:val="20"/>
              </w:rPr>
              <w:t>Answer</w:t>
            </w:r>
          </w:p>
        </w:tc>
      </w:tr>
      <w:tr w:rsidR="001D289D" w:rsidRPr="00891E0F" w14:paraId="08A95275" w14:textId="77777777" w:rsidTr="00CE05CD">
        <w:tc>
          <w:tcPr>
            <w:tcW w:w="8788" w:type="dxa"/>
            <w:gridSpan w:val="2"/>
          </w:tcPr>
          <w:p w14:paraId="02C63343" w14:textId="0DDA60D9" w:rsidR="001D289D" w:rsidRPr="00EB5D69" w:rsidRDefault="00C01FBC" w:rsidP="00BE4023">
            <w:pPr>
              <w:ind w:right="34"/>
              <w:rPr>
                <w:rFonts w:cs="Arial"/>
                <w:bCs/>
                <w:sz w:val="20"/>
                <w:szCs w:val="20"/>
              </w:rPr>
            </w:pPr>
            <w:r>
              <w:rPr>
                <w:rFonts w:cs="Arial"/>
                <w:bCs/>
                <w:sz w:val="20"/>
                <w:szCs w:val="20"/>
              </w:rPr>
              <w:t>$1.838 billion deficit</w:t>
            </w:r>
          </w:p>
        </w:tc>
      </w:tr>
    </w:tbl>
    <w:p w14:paraId="2497B06F" w14:textId="32861996" w:rsidR="00190392" w:rsidRDefault="00211F78" w:rsidP="00CE05CD">
      <w:pPr>
        <w:spacing w:before="200" w:after="120" w:line="264" w:lineRule="auto"/>
        <w:ind w:left="425" w:hanging="425"/>
      </w:pPr>
      <w:r>
        <w:t>3</w:t>
      </w:r>
      <w:r w:rsidR="00190392">
        <w:t xml:space="preserve">. </w:t>
      </w:r>
      <w:r w:rsidR="00190392">
        <w:tab/>
      </w:r>
      <w:r w:rsidR="00C01FBC">
        <w:t>What effect does an increase in Chinese economic growth have on the goods and services balance? Provide a reason for this effect. Looking at the graph, when might this surge in growth occurre</w:t>
      </w:r>
      <w:r w:rsidR="00CE05CD">
        <w:t>d?</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613EC6" w:rsidRPr="00891E0F" w14:paraId="0BB2CF40" w14:textId="77777777" w:rsidTr="008217A6">
        <w:tc>
          <w:tcPr>
            <w:tcW w:w="7367" w:type="dxa"/>
            <w:shd w:val="clear" w:color="auto" w:fill="BD9FCF" w:themeFill="accent4"/>
          </w:tcPr>
          <w:p w14:paraId="34FF5E99"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Description</w:t>
            </w:r>
          </w:p>
        </w:tc>
        <w:tc>
          <w:tcPr>
            <w:tcW w:w="1421" w:type="dxa"/>
            <w:shd w:val="clear" w:color="auto" w:fill="BD9FCF" w:themeFill="accent4"/>
          </w:tcPr>
          <w:p w14:paraId="43DCE10F"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Marks</w:t>
            </w:r>
          </w:p>
        </w:tc>
      </w:tr>
      <w:tr w:rsidR="00613EC6" w:rsidRPr="00891E0F" w14:paraId="290DC7FD" w14:textId="77777777" w:rsidTr="008217A6">
        <w:tc>
          <w:tcPr>
            <w:tcW w:w="7367" w:type="dxa"/>
          </w:tcPr>
          <w:p w14:paraId="65C572B6" w14:textId="341ADE58" w:rsidR="00190392" w:rsidRPr="00F57641" w:rsidRDefault="00D35C17" w:rsidP="008217A6">
            <w:pPr>
              <w:tabs>
                <w:tab w:val="left" w:pos="720"/>
              </w:tabs>
              <w:rPr>
                <w:rFonts w:cs="Arial"/>
                <w:sz w:val="20"/>
                <w:szCs w:val="20"/>
              </w:rPr>
            </w:pPr>
            <w:r w:rsidRPr="00F57641">
              <w:rPr>
                <w:rFonts w:cs="Arial"/>
                <w:bCs/>
                <w:sz w:val="20"/>
                <w:szCs w:val="20"/>
              </w:rPr>
              <w:t>Correctly i</w:t>
            </w:r>
            <w:r w:rsidR="00613EC6" w:rsidRPr="00F57641">
              <w:rPr>
                <w:rFonts w:cs="Arial"/>
                <w:bCs/>
                <w:sz w:val="20"/>
                <w:szCs w:val="20"/>
              </w:rPr>
              <w:t xml:space="preserve">dentifies the </w:t>
            </w:r>
            <w:r w:rsidR="00190392" w:rsidRPr="00F57641">
              <w:rPr>
                <w:rFonts w:cs="Arial"/>
                <w:sz w:val="20"/>
                <w:szCs w:val="20"/>
              </w:rPr>
              <w:t>effect</w:t>
            </w:r>
            <w:r w:rsidR="006A1BCD" w:rsidRPr="00F57641">
              <w:rPr>
                <w:rFonts w:cs="Arial"/>
                <w:sz w:val="20"/>
                <w:szCs w:val="20"/>
              </w:rPr>
              <w:t xml:space="preserve"> </w:t>
            </w:r>
            <w:r w:rsidR="00C01FBC">
              <w:rPr>
                <w:rFonts w:cs="Arial"/>
                <w:sz w:val="20"/>
                <w:szCs w:val="20"/>
              </w:rPr>
              <w:t>an increase in Chinese economic growth</w:t>
            </w:r>
            <w:r w:rsidR="006A1BCD" w:rsidRPr="00F57641">
              <w:rPr>
                <w:rFonts w:cs="Arial"/>
                <w:sz w:val="20"/>
                <w:szCs w:val="20"/>
              </w:rPr>
              <w:t xml:space="preserve"> on the goods and services balance</w:t>
            </w:r>
          </w:p>
        </w:tc>
        <w:tc>
          <w:tcPr>
            <w:tcW w:w="1421" w:type="dxa"/>
            <w:vAlign w:val="center"/>
          </w:tcPr>
          <w:p w14:paraId="62CE8D40" w14:textId="77777777" w:rsidR="00613EC6" w:rsidRPr="00FB307C" w:rsidRDefault="00613EC6" w:rsidP="00613EC6">
            <w:pPr>
              <w:jc w:val="center"/>
              <w:rPr>
                <w:rFonts w:cs="Arial"/>
                <w:bCs/>
                <w:sz w:val="20"/>
                <w:szCs w:val="20"/>
              </w:rPr>
            </w:pPr>
            <w:r>
              <w:rPr>
                <w:rFonts w:cs="Arial"/>
                <w:bCs/>
                <w:sz w:val="20"/>
                <w:szCs w:val="20"/>
              </w:rPr>
              <w:t>1</w:t>
            </w:r>
          </w:p>
        </w:tc>
      </w:tr>
      <w:tr w:rsidR="00190392" w:rsidRPr="00891E0F" w14:paraId="75B216BB" w14:textId="77777777" w:rsidTr="008217A6">
        <w:tc>
          <w:tcPr>
            <w:tcW w:w="7367" w:type="dxa"/>
          </w:tcPr>
          <w:p w14:paraId="13C0D4F9" w14:textId="283B845A" w:rsidR="00190392" w:rsidRPr="00F57641" w:rsidRDefault="00190392" w:rsidP="008217A6">
            <w:pPr>
              <w:tabs>
                <w:tab w:val="left" w:pos="720"/>
              </w:tabs>
              <w:rPr>
                <w:rFonts w:cs="Arial"/>
                <w:bCs/>
                <w:sz w:val="20"/>
                <w:szCs w:val="20"/>
              </w:rPr>
            </w:pPr>
            <w:r w:rsidRPr="00F57641">
              <w:rPr>
                <w:rFonts w:cs="Arial"/>
                <w:bCs/>
                <w:sz w:val="20"/>
                <w:szCs w:val="20"/>
              </w:rPr>
              <w:t xml:space="preserve">Provides a </w:t>
            </w:r>
            <w:r w:rsidR="00FA3FE3" w:rsidRPr="00F57641">
              <w:rPr>
                <w:rFonts w:cs="Arial"/>
                <w:bCs/>
                <w:sz w:val="20"/>
                <w:szCs w:val="20"/>
              </w:rPr>
              <w:t xml:space="preserve">valid </w:t>
            </w:r>
            <w:r w:rsidRPr="00F57641">
              <w:rPr>
                <w:rFonts w:cs="Arial"/>
                <w:bCs/>
                <w:sz w:val="20"/>
                <w:szCs w:val="20"/>
              </w:rPr>
              <w:t>reason</w:t>
            </w:r>
            <w:r w:rsidR="006A1BCD" w:rsidRPr="00F57641">
              <w:rPr>
                <w:rFonts w:cs="Arial"/>
                <w:bCs/>
                <w:sz w:val="20"/>
                <w:szCs w:val="20"/>
              </w:rPr>
              <w:t xml:space="preserve"> for this effect</w:t>
            </w:r>
          </w:p>
        </w:tc>
        <w:tc>
          <w:tcPr>
            <w:tcW w:w="1421" w:type="dxa"/>
            <w:vAlign w:val="center"/>
          </w:tcPr>
          <w:p w14:paraId="67B7151E" w14:textId="5D673F07" w:rsidR="00190392" w:rsidRDefault="00190392" w:rsidP="00613EC6">
            <w:pPr>
              <w:jc w:val="center"/>
              <w:rPr>
                <w:rFonts w:cs="Arial"/>
                <w:bCs/>
                <w:sz w:val="20"/>
                <w:szCs w:val="20"/>
              </w:rPr>
            </w:pPr>
            <w:r>
              <w:rPr>
                <w:rFonts w:cs="Arial"/>
                <w:bCs/>
                <w:sz w:val="20"/>
                <w:szCs w:val="20"/>
              </w:rPr>
              <w:t>1</w:t>
            </w:r>
          </w:p>
        </w:tc>
      </w:tr>
      <w:tr w:rsidR="00C01FBC" w:rsidRPr="00891E0F" w14:paraId="61F11B99" w14:textId="77777777" w:rsidTr="008217A6">
        <w:tc>
          <w:tcPr>
            <w:tcW w:w="7367" w:type="dxa"/>
          </w:tcPr>
          <w:p w14:paraId="3786357E" w14:textId="3E88DD51" w:rsidR="00C01FBC" w:rsidRPr="00F57641" w:rsidRDefault="00C01FBC" w:rsidP="008217A6">
            <w:pPr>
              <w:tabs>
                <w:tab w:val="left" w:pos="720"/>
              </w:tabs>
              <w:rPr>
                <w:rFonts w:cs="Arial"/>
                <w:bCs/>
                <w:sz w:val="20"/>
                <w:szCs w:val="20"/>
              </w:rPr>
            </w:pPr>
            <w:r>
              <w:rPr>
                <w:rFonts w:cs="Arial"/>
                <w:bCs/>
                <w:sz w:val="20"/>
                <w:szCs w:val="20"/>
              </w:rPr>
              <w:t>2016</w:t>
            </w:r>
            <w:r w:rsidR="00216B21">
              <w:rPr>
                <w:rFonts w:cs="Arial"/>
                <w:bCs/>
                <w:sz w:val="20"/>
                <w:szCs w:val="20"/>
              </w:rPr>
              <w:t>–</w:t>
            </w:r>
            <w:r>
              <w:rPr>
                <w:rFonts w:cs="Arial"/>
                <w:bCs/>
                <w:sz w:val="20"/>
                <w:szCs w:val="20"/>
              </w:rPr>
              <w:t>2017</w:t>
            </w:r>
          </w:p>
        </w:tc>
        <w:tc>
          <w:tcPr>
            <w:tcW w:w="1421" w:type="dxa"/>
            <w:vAlign w:val="center"/>
          </w:tcPr>
          <w:p w14:paraId="32BEEF5A" w14:textId="4E3AF611" w:rsidR="00C01FBC" w:rsidRDefault="00C01FBC" w:rsidP="00613EC6">
            <w:pPr>
              <w:jc w:val="center"/>
              <w:rPr>
                <w:rFonts w:cs="Arial"/>
                <w:bCs/>
                <w:sz w:val="20"/>
                <w:szCs w:val="20"/>
              </w:rPr>
            </w:pPr>
            <w:r>
              <w:rPr>
                <w:rFonts w:cs="Arial"/>
                <w:bCs/>
                <w:sz w:val="20"/>
                <w:szCs w:val="20"/>
              </w:rPr>
              <w:t>1</w:t>
            </w:r>
          </w:p>
        </w:tc>
      </w:tr>
      <w:tr w:rsidR="00613EC6" w:rsidRPr="00A76F41" w14:paraId="393986F4" w14:textId="77777777" w:rsidTr="008217A6">
        <w:tc>
          <w:tcPr>
            <w:tcW w:w="7367" w:type="dxa"/>
          </w:tcPr>
          <w:p w14:paraId="10BDF26E" w14:textId="77777777" w:rsidR="00613EC6" w:rsidRPr="00F57641" w:rsidRDefault="00613EC6" w:rsidP="00613EC6">
            <w:pPr>
              <w:jc w:val="right"/>
              <w:rPr>
                <w:rFonts w:cs="Arial"/>
                <w:b/>
                <w:bCs/>
                <w:sz w:val="20"/>
                <w:szCs w:val="20"/>
              </w:rPr>
            </w:pPr>
            <w:r w:rsidRPr="00F57641">
              <w:rPr>
                <w:rFonts w:cs="Arial"/>
                <w:b/>
                <w:bCs/>
                <w:sz w:val="20"/>
                <w:szCs w:val="20"/>
              </w:rPr>
              <w:t>Total</w:t>
            </w:r>
          </w:p>
        </w:tc>
        <w:tc>
          <w:tcPr>
            <w:tcW w:w="1421" w:type="dxa"/>
            <w:vAlign w:val="center"/>
          </w:tcPr>
          <w:p w14:paraId="620A1E4E" w14:textId="2F990555" w:rsidR="00613EC6" w:rsidRPr="00A76F41" w:rsidRDefault="00613EC6" w:rsidP="00C01FBC">
            <w:pPr>
              <w:jc w:val="right"/>
              <w:rPr>
                <w:rFonts w:cs="Arial"/>
                <w:b/>
                <w:bCs/>
                <w:sz w:val="20"/>
                <w:szCs w:val="20"/>
              </w:rPr>
            </w:pPr>
            <w:r>
              <w:rPr>
                <w:rFonts w:cs="Arial"/>
                <w:b/>
                <w:bCs/>
                <w:sz w:val="20"/>
                <w:szCs w:val="20"/>
              </w:rPr>
              <w:t>/</w:t>
            </w:r>
            <w:r w:rsidR="00C01FBC">
              <w:rPr>
                <w:rFonts w:cs="Arial"/>
                <w:b/>
                <w:bCs/>
                <w:sz w:val="20"/>
                <w:szCs w:val="20"/>
              </w:rPr>
              <w:t>3</w:t>
            </w:r>
          </w:p>
        </w:tc>
      </w:tr>
      <w:tr w:rsidR="00613EC6" w:rsidRPr="00891E0F" w14:paraId="31EF97F8" w14:textId="77777777" w:rsidTr="00F71B73">
        <w:tc>
          <w:tcPr>
            <w:tcW w:w="8788" w:type="dxa"/>
            <w:gridSpan w:val="2"/>
            <w:shd w:val="clear" w:color="auto" w:fill="F1EBF5" w:themeFill="accent4" w:themeFillTint="33"/>
          </w:tcPr>
          <w:p w14:paraId="6EFB18B4" w14:textId="02E2FDAA" w:rsidR="00613EC6" w:rsidRPr="00F57641" w:rsidRDefault="00613EC6" w:rsidP="00613EC6">
            <w:pPr>
              <w:spacing w:line="264" w:lineRule="auto"/>
              <w:contextualSpacing/>
              <w:rPr>
                <w:rFonts w:cs="Times New Roman"/>
                <w:b/>
                <w:sz w:val="20"/>
                <w:szCs w:val="20"/>
              </w:rPr>
            </w:pPr>
            <w:r w:rsidRPr="00F57641">
              <w:rPr>
                <w:rFonts w:cs="Arial"/>
                <w:b/>
                <w:bCs/>
                <w:sz w:val="20"/>
                <w:szCs w:val="20"/>
              </w:rPr>
              <w:t>Answer</w:t>
            </w:r>
          </w:p>
        </w:tc>
      </w:tr>
      <w:tr w:rsidR="00613EC6" w:rsidRPr="00891E0F" w14:paraId="277D9E7C" w14:textId="77777777" w:rsidTr="00F71B73">
        <w:tc>
          <w:tcPr>
            <w:tcW w:w="8788" w:type="dxa"/>
            <w:gridSpan w:val="2"/>
          </w:tcPr>
          <w:p w14:paraId="5233A90E" w14:textId="13411519" w:rsidR="00190392" w:rsidRPr="00F57641" w:rsidRDefault="00C01FBC" w:rsidP="00613EC6">
            <w:pPr>
              <w:spacing w:after="80"/>
              <w:ind w:right="34"/>
              <w:rPr>
                <w:rFonts w:cs="Arial"/>
                <w:bCs/>
                <w:sz w:val="20"/>
                <w:szCs w:val="20"/>
              </w:rPr>
            </w:pPr>
            <w:r>
              <w:rPr>
                <w:rFonts w:cs="Arial"/>
                <w:bCs/>
                <w:sz w:val="20"/>
                <w:szCs w:val="20"/>
              </w:rPr>
              <w:t>An increase in Chinese economic growth causes</w:t>
            </w:r>
            <w:r w:rsidR="00190392" w:rsidRPr="00F57641">
              <w:rPr>
                <w:rFonts w:cs="Arial"/>
                <w:bCs/>
                <w:sz w:val="20"/>
                <w:szCs w:val="20"/>
              </w:rPr>
              <w:t xml:space="preserve"> an increase in the goods </w:t>
            </w:r>
            <w:r w:rsidR="00357491" w:rsidRPr="00F57641">
              <w:rPr>
                <w:rFonts w:cs="Arial"/>
                <w:bCs/>
                <w:sz w:val="20"/>
                <w:szCs w:val="20"/>
              </w:rPr>
              <w:t xml:space="preserve">and </w:t>
            </w:r>
            <w:r w:rsidR="00190392" w:rsidRPr="00F57641">
              <w:rPr>
                <w:rFonts w:cs="Arial"/>
                <w:bCs/>
                <w:sz w:val="20"/>
                <w:szCs w:val="20"/>
              </w:rPr>
              <w:t>services balance</w:t>
            </w:r>
          </w:p>
          <w:p w14:paraId="59E32B00" w14:textId="21C70098" w:rsidR="00613EC6" w:rsidRDefault="00C01FBC" w:rsidP="00FA3FE3">
            <w:pPr>
              <w:spacing w:after="80"/>
              <w:ind w:right="34"/>
              <w:rPr>
                <w:rFonts w:cs="Arial"/>
                <w:bCs/>
                <w:sz w:val="20"/>
                <w:szCs w:val="20"/>
              </w:rPr>
            </w:pPr>
            <w:r>
              <w:rPr>
                <w:rFonts w:cs="Arial"/>
                <w:bCs/>
                <w:sz w:val="20"/>
                <w:szCs w:val="20"/>
              </w:rPr>
              <w:t>An increase in the economic growth of Australia’s major trading partners will cause a rise in demand for Australian exports resulting in an increase in</w:t>
            </w:r>
            <w:r w:rsidR="002E1BE3">
              <w:rPr>
                <w:rFonts w:cs="Arial"/>
                <w:bCs/>
                <w:sz w:val="20"/>
                <w:szCs w:val="20"/>
              </w:rPr>
              <w:t xml:space="preserve"> the goods and services balance</w:t>
            </w:r>
          </w:p>
          <w:p w14:paraId="4FA5D232" w14:textId="64DF8E5A" w:rsidR="00C01FBC" w:rsidRPr="00F57641" w:rsidRDefault="00211F78" w:rsidP="00BE4023">
            <w:pPr>
              <w:ind w:right="34"/>
              <w:rPr>
                <w:rFonts w:cs="Arial"/>
                <w:bCs/>
                <w:sz w:val="20"/>
                <w:szCs w:val="20"/>
              </w:rPr>
            </w:pPr>
            <w:r>
              <w:rPr>
                <w:rFonts w:cs="Arial"/>
                <w:bCs/>
                <w:sz w:val="20"/>
                <w:szCs w:val="20"/>
              </w:rPr>
              <w:t>Identifying a time period on the graph where the trade balance</w:t>
            </w:r>
            <w:r w:rsidR="00C73188">
              <w:rPr>
                <w:rFonts w:cs="Arial"/>
                <w:bCs/>
                <w:sz w:val="20"/>
                <w:szCs w:val="20"/>
              </w:rPr>
              <w:t xml:space="preserve"> spikes upwards (i.e. late 2016–</w:t>
            </w:r>
            <w:r>
              <w:rPr>
                <w:rFonts w:cs="Arial"/>
                <w:bCs/>
                <w:sz w:val="20"/>
                <w:szCs w:val="20"/>
              </w:rPr>
              <w:t>2017)</w:t>
            </w:r>
          </w:p>
        </w:tc>
      </w:tr>
    </w:tbl>
    <w:p w14:paraId="12599D01" w14:textId="3368A011" w:rsidR="00190392" w:rsidRDefault="00211F78" w:rsidP="00F71B73">
      <w:pPr>
        <w:spacing w:before="200" w:after="120" w:line="264" w:lineRule="auto"/>
        <w:ind w:left="425" w:hanging="425"/>
      </w:pPr>
      <w:r>
        <w:t>4</w:t>
      </w:r>
      <w:r w:rsidR="00190392">
        <w:t>.</w:t>
      </w:r>
      <w:r w:rsidR="00190392">
        <w:tab/>
      </w:r>
      <w:r>
        <w:t>In September 2017, Australia’s Trade Weighted Index (TWI) was equal to 66.2. By September 2018, the index was 62.2. Explain the effect this movement in the Australian dollar is likely to have ha</w:t>
      </w:r>
      <w:r w:rsidR="004F4B31">
        <w:t>d on Australia’s trade balance.</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613EC6" w:rsidRPr="00891E0F" w14:paraId="786E6315" w14:textId="77777777" w:rsidTr="008217A6">
        <w:tc>
          <w:tcPr>
            <w:tcW w:w="7367" w:type="dxa"/>
            <w:shd w:val="clear" w:color="auto" w:fill="BD9FCF" w:themeFill="accent4"/>
          </w:tcPr>
          <w:p w14:paraId="0B2C6E2D" w14:textId="77777777" w:rsidR="00613EC6" w:rsidRPr="00F57641" w:rsidRDefault="00613EC6" w:rsidP="00613EC6">
            <w:pPr>
              <w:spacing w:line="264" w:lineRule="auto"/>
              <w:contextualSpacing/>
              <w:jc w:val="center"/>
              <w:rPr>
                <w:rFonts w:cs="Times New Roman"/>
                <w:b/>
                <w:sz w:val="20"/>
                <w:szCs w:val="20"/>
              </w:rPr>
            </w:pPr>
            <w:r w:rsidRPr="00F57641">
              <w:rPr>
                <w:rFonts w:cs="Times New Roman"/>
                <w:b/>
                <w:sz w:val="20"/>
                <w:szCs w:val="20"/>
              </w:rPr>
              <w:t>Description</w:t>
            </w:r>
          </w:p>
        </w:tc>
        <w:tc>
          <w:tcPr>
            <w:tcW w:w="1421" w:type="dxa"/>
            <w:shd w:val="clear" w:color="auto" w:fill="BD9FCF" w:themeFill="accent4"/>
          </w:tcPr>
          <w:p w14:paraId="428B6354"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Marks</w:t>
            </w:r>
          </w:p>
        </w:tc>
      </w:tr>
      <w:tr w:rsidR="00613EC6" w:rsidRPr="00891E0F" w14:paraId="291A5CB1" w14:textId="77777777" w:rsidTr="008217A6">
        <w:tc>
          <w:tcPr>
            <w:tcW w:w="7367" w:type="dxa"/>
          </w:tcPr>
          <w:p w14:paraId="3DDC071A" w14:textId="0C90319B" w:rsidR="00613EC6" w:rsidRPr="00F57641" w:rsidRDefault="00FA3FE3" w:rsidP="008217A6">
            <w:pPr>
              <w:tabs>
                <w:tab w:val="left" w:pos="720"/>
              </w:tabs>
              <w:rPr>
                <w:rFonts w:cs="Arial"/>
                <w:bCs/>
                <w:sz w:val="20"/>
                <w:szCs w:val="20"/>
              </w:rPr>
            </w:pPr>
            <w:r w:rsidRPr="00F57641">
              <w:rPr>
                <w:rFonts w:cs="Arial"/>
                <w:bCs/>
                <w:sz w:val="20"/>
                <w:szCs w:val="20"/>
              </w:rPr>
              <w:t>Correctly i</w:t>
            </w:r>
            <w:r w:rsidR="00613EC6" w:rsidRPr="00F57641">
              <w:rPr>
                <w:rFonts w:cs="Arial"/>
                <w:bCs/>
                <w:sz w:val="20"/>
                <w:szCs w:val="20"/>
              </w:rPr>
              <w:t xml:space="preserve">dentifies the </w:t>
            </w:r>
            <w:r w:rsidR="00190392" w:rsidRPr="00F57641">
              <w:rPr>
                <w:rFonts w:cs="Arial"/>
                <w:sz w:val="20"/>
                <w:szCs w:val="20"/>
              </w:rPr>
              <w:t>effect on the trade balance</w:t>
            </w:r>
            <w:r w:rsidR="006A1BCD" w:rsidRPr="00F57641">
              <w:rPr>
                <w:rFonts w:cs="Arial"/>
                <w:sz w:val="20"/>
                <w:szCs w:val="20"/>
              </w:rPr>
              <w:t xml:space="preserve"> from the change in the value of the </w:t>
            </w:r>
            <w:r w:rsidR="00211F78">
              <w:rPr>
                <w:rFonts w:cs="Arial"/>
                <w:sz w:val="20"/>
                <w:szCs w:val="20"/>
              </w:rPr>
              <w:t>TWI</w:t>
            </w:r>
          </w:p>
        </w:tc>
        <w:tc>
          <w:tcPr>
            <w:tcW w:w="1421" w:type="dxa"/>
            <w:vAlign w:val="center"/>
          </w:tcPr>
          <w:p w14:paraId="3D094EA1" w14:textId="77777777" w:rsidR="00613EC6" w:rsidRPr="00FB307C" w:rsidRDefault="00613EC6" w:rsidP="00613EC6">
            <w:pPr>
              <w:jc w:val="center"/>
              <w:rPr>
                <w:rFonts w:cs="Arial"/>
                <w:bCs/>
                <w:sz w:val="20"/>
                <w:szCs w:val="20"/>
              </w:rPr>
            </w:pPr>
            <w:r>
              <w:rPr>
                <w:rFonts w:cs="Arial"/>
                <w:bCs/>
                <w:sz w:val="20"/>
                <w:szCs w:val="20"/>
              </w:rPr>
              <w:t>1</w:t>
            </w:r>
          </w:p>
        </w:tc>
      </w:tr>
      <w:tr w:rsidR="00190392" w:rsidRPr="00891E0F" w14:paraId="65AB3BC1" w14:textId="77777777" w:rsidTr="00733158">
        <w:tc>
          <w:tcPr>
            <w:tcW w:w="7367" w:type="dxa"/>
          </w:tcPr>
          <w:p w14:paraId="3F5B81D0" w14:textId="1BD5069E" w:rsidR="00F727CC" w:rsidRPr="00F57641" w:rsidRDefault="00190392" w:rsidP="008217A6">
            <w:pPr>
              <w:tabs>
                <w:tab w:val="left" w:pos="720"/>
              </w:tabs>
              <w:rPr>
                <w:rFonts w:cs="Arial"/>
                <w:bCs/>
                <w:sz w:val="20"/>
                <w:szCs w:val="20"/>
              </w:rPr>
            </w:pPr>
            <w:r w:rsidRPr="00F57641">
              <w:rPr>
                <w:rFonts w:cs="Arial"/>
                <w:bCs/>
                <w:sz w:val="20"/>
                <w:szCs w:val="20"/>
              </w:rPr>
              <w:t xml:space="preserve">Provides </w:t>
            </w:r>
            <w:r w:rsidR="00272820">
              <w:rPr>
                <w:rFonts w:cs="Arial"/>
                <w:bCs/>
                <w:sz w:val="20"/>
                <w:szCs w:val="20"/>
              </w:rPr>
              <w:t>an explanation</w:t>
            </w:r>
            <w:r w:rsidRPr="00F57641">
              <w:rPr>
                <w:rFonts w:cs="Arial"/>
                <w:bCs/>
                <w:sz w:val="20"/>
                <w:szCs w:val="20"/>
              </w:rPr>
              <w:t xml:space="preserve"> for the effect</w:t>
            </w:r>
            <w:r w:rsidR="006A1BCD" w:rsidRPr="00F57641">
              <w:rPr>
                <w:rFonts w:cs="Arial"/>
                <w:bCs/>
                <w:sz w:val="20"/>
                <w:szCs w:val="20"/>
              </w:rPr>
              <w:t xml:space="preserve"> of the change </w:t>
            </w:r>
            <w:r w:rsidR="00F727CC" w:rsidRPr="00F57641">
              <w:rPr>
                <w:rFonts w:cs="Arial"/>
                <w:bCs/>
                <w:sz w:val="20"/>
                <w:szCs w:val="20"/>
              </w:rPr>
              <w:t xml:space="preserve">in the </w:t>
            </w:r>
            <w:r w:rsidR="00211F78">
              <w:rPr>
                <w:rFonts w:cs="Arial"/>
                <w:bCs/>
                <w:sz w:val="20"/>
                <w:szCs w:val="20"/>
              </w:rPr>
              <w:t>TWI</w:t>
            </w:r>
            <w:r w:rsidR="00F727CC" w:rsidRPr="00F57641">
              <w:rPr>
                <w:rFonts w:cs="Arial"/>
                <w:bCs/>
                <w:sz w:val="20"/>
                <w:szCs w:val="20"/>
              </w:rPr>
              <w:t xml:space="preserve"> </w:t>
            </w:r>
            <w:r w:rsidR="006A1BCD" w:rsidRPr="00F57641">
              <w:rPr>
                <w:rFonts w:cs="Arial"/>
                <w:bCs/>
                <w:sz w:val="20"/>
                <w:szCs w:val="20"/>
              </w:rPr>
              <w:t xml:space="preserve">on the trade </w:t>
            </w:r>
          </w:p>
          <w:p w14:paraId="7EA638F9" w14:textId="348FCE9F" w:rsidR="00190392" w:rsidRPr="00F57641" w:rsidRDefault="006A1BCD" w:rsidP="008217A6">
            <w:pPr>
              <w:tabs>
                <w:tab w:val="left" w:pos="720"/>
              </w:tabs>
              <w:rPr>
                <w:rFonts w:cs="Arial"/>
                <w:bCs/>
                <w:sz w:val="20"/>
                <w:szCs w:val="20"/>
              </w:rPr>
            </w:pPr>
            <w:r w:rsidRPr="00F57641">
              <w:rPr>
                <w:rFonts w:cs="Arial"/>
                <w:bCs/>
                <w:sz w:val="20"/>
                <w:szCs w:val="20"/>
              </w:rPr>
              <w:t>balance</w:t>
            </w:r>
          </w:p>
        </w:tc>
        <w:tc>
          <w:tcPr>
            <w:tcW w:w="1421" w:type="dxa"/>
            <w:vAlign w:val="center"/>
          </w:tcPr>
          <w:p w14:paraId="49E4B2C6" w14:textId="6F5D70E6" w:rsidR="004601F6" w:rsidRDefault="00FA3FE3" w:rsidP="00733158">
            <w:pPr>
              <w:jc w:val="center"/>
              <w:rPr>
                <w:rFonts w:cs="Arial"/>
                <w:bCs/>
                <w:sz w:val="20"/>
                <w:szCs w:val="20"/>
              </w:rPr>
            </w:pPr>
            <w:r>
              <w:rPr>
                <w:rFonts w:cs="Arial"/>
                <w:bCs/>
                <w:sz w:val="20"/>
                <w:szCs w:val="20"/>
              </w:rPr>
              <w:t>1–</w:t>
            </w:r>
            <w:r w:rsidR="00190392">
              <w:rPr>
                <w:rFonts w:cs="Arial"/>
                <w:bCs/>
                <w:sz w:val="20"/>
                <w:szCs w:val="20"/>
              </w:rPr>
              <w:t>2</w:t>
            </w:r>
            <w:bookmarkStart w:id="2" w:name="_GoBack"/>
            <w:bookmarkEnd w:id="2"/>
          </w:p>
        </w:tc>
      </w:tr>
      <w:tr w:rsidR="00613EC6" w:rsidRPr="00A76F41" w14:paraId="77DE1ED8" w14:textId="77777777" w:rsidTr="008217A6">
        <w:tc>
          <w:tcPr>
            <w:tcW w:w="7367" w:type="dxa"/>
          </w:tcPr>
          <w:p w14:paraId="7362C2D9" w14:textId="77777777" w:rsidR="00613EC6" w:rsidRPr="00F57641" w:rsidRDefault="00613EC6" w:rsidP="00613EC6">
            <w:pPr>
              <w:jc w:val="right"/>
              <w:rPr>
                <w:rFonts w:cs="Arial"/>
                <w:b/>
                <w:bCs/>
                <w:sz w:val="20"/>
                <w:szCs w:val="20"/>
              </w:rPr>
            </w:pPr>
            <w:r w:rsidRPr="00F57641">
              <w:rPr>
                <w:rFonts w:cs="Arial"/>
                <w:b/>
                <w:bCs/>
                <w:sz w:val="20"/>
                <w:szCs w:val="20"/>
              </w:rPr>
              <w:t>Total</w:t>
            </w:r>
          </w:p>
        </w:tc>
        <w:tc>
          <w:tcPr>
            <w:tcW w:w="1421" w:type="dxa"/>
            <w:vAlign w:val="center"/>
          </w:tcPr>
          <w:p w14:paraId="2ED9E2CA" w14:textId="22D90ED9" w:rsidR="00613EC6" w:rsidRPr="00A76F41" w:rsidRDefault="00613EC6" w:rsidP="00190392">
            <w:pPr>
              <w:jc w:val="right"/>
              <w:rPr>
                <w:rFonts w:cs="Arial"/>
                <w:b/>
                <w:bCs/>
                <w:sz w:val="20"/>
                <w:szCs w:val="20"/>
              </w:rPr>
            </w:pPr>
            <w:r>
              <w:rPr>
                <w:rFonts w:cs="Arial"/>
                <w:b/>
                <w:bCs/>
                <w:sz w:val="20"/>
                <w:szCs w:val="20"/>
              </w:rPr>
              <w:t>/</w:t>
            </w:r>
            <w:r w:rsidR="00190392">
              <w:rPr>
                <w:rFonts w:cs="Arial"/>
                <w:b/>
                <w:bCs/>
                <w:sz w:val="20"/>
                <w:szCs w:val="20"/>
              </w:rPr>
              <w:t>3</w:t>
            </w:r>
          </w:p>
        </w:tc>
      </w:tr>
      <w:tr w:rsidR="00613EC6" w:rsidRPr="00891E0F" w14:paraId="3143F644" w14:textId="77777777" w:rsidTr="00F71B73">
        <w:tc>
          <w:tcPr>
            <w:tcW w:w="8788" w:type="dxa"/>
            <w:gridSpan w:val="2"/>
            <w:shd w:val="clear" w:color="auto" w:fill="F1EBF5" w:themeFill="accent4" w:themeFillTint="33"/>
          </w:tcPr>
          <w:p w14:paraId="1F523EE7" w14:textId="14D9CEE6" w:rsidR="00613EC6" w:rsidRPr="00F57641" w:rsidRDefault="00613EC6" w:rsidP="00613EC6">
            <w:pPr>
              <w:spacing w:line="264" w:lineRule="auto"/>
              <w:contextualSpacing/>
              <w:rPr>
                <w:rFonts w:cs="Times New Roman"/>
                <w:b/>
                <w:sz w:val="20"/>
                <w:szCs w:val="20"/>
              </w:rPr>
            </w:pPr>
            <w:r w:rsidRPr="00F57641">
              <w:rPr>
                <w:rFonts w:cs="Arial"/>
                <w:b/>
                <w:bCs/>
                <w:sz w:val="20"/>
                <w:szCs w:val="20"/>
              </w:rPr>
              <w:t>Answer</w:t>
            </w:r>
          </w:p>
        </w:tc>
      </w:tr>
      <w:tr w:rsidR="00613EC6" w:rsidRPr="00891E0F" w14:paraId="40CBA721" w14:textId="77777777" w:rsidTr="00F71B73">
        <w:tc>
          <w:tcPr>
            <w:tcW w:w="8788" w:type="dxa"/>
            <w:gridSpan w:val="2"/>
          </w:tcPr>
          <w:p w14:paraId="78F80C83" w14:textId="6D1733E3" w:rsidR="00190392" w:rsidRPr="00F57641" w:rsidRDefault="00FA3FE3" w:rsidP="00613EC6">
            <w:pPr>
              <w:spacing w:after="80"/>
              <w:ind w:right="34"/>
              <w:rPr>
                <w:rFonts w:cs="Arial"/>
                <w:bCs/>
                <w:sz w:val="20"/>
                <w:szCs w:val="20"/>
              </w:rPr>
            </w:pPr>
            <w:r w:rsidRPr="00F57641">
              <w:rPr>
                <w:rFonts w:cs="Arial"/>
                <w:bCs/>
                <w:sz w:val="20"/>
                <w:szCs w:val="20"/>
              </w:rPr>
              <w:t xml:space="preserve">The </w:t>
            </w:r>
            <w:r w:rsidR="00211F78">
              <w:rPr>
                <w:rFonts w:cs="Arial"/>
                <w:bCs/>
                <w:sz w:val="20"/>
                <w:szCs w:val="20"/>
              </w:rPr>
              <w:t>TWI decreased</w:t>
            </w:r>
            <w:r w:rsidR="00794D06">
              <w:rPr>
                <w:rFonts w:cs="Arial"/>
                <w:bCs/>
                <w:sz w:val="20"/>
                <w:szCs w:val="20"/>
              </w:rPr>
              <w:t>,</w:t>
            </w:r>
            <w:r w:rsidR="00190392" w:rsidRPr="00F57641">
              <w:rPr>
                <w:rFonts w:cs="Arial"/>
                <w:bCs/>
                <w:sz w:val="20"/>
                <w:szCs w:val="20"/>
              </w:rPr>
              <w:t xml:space="preserve"> w</w:t>
            </w:r>
            <w:r w:rsidRPr="00F57641">
              <w:rPr>
                <w:rFonts w:cs="Arial"/>
                <w:bCs/>
                <w:sz w:val="20"/>
                <w:szCs w:val="20"/>
              </w:rPr>
              <w:t>hich</w:t>
            </w:r>
            <w:r w:rsidR="00190392" w:rsidRPr="00F57641">
              <w:rPr>
                <w:rFonts w:cs="Arial"/>
                <w:bCs/>
                <w:sz w:val="20"/>
                <w:szCs w:val="20"/>
              </w:rPr>
              <w:t xml:space="preserve"> normally increase</w:t>
            </w:r>
            <w:r w:rsidR="001E6999">
              <w:rPr>
                <w:rFonts w:cs="Arial"/>
                <w:bCs/>
                <w:sz w:val="20"/>
                <w:szCs w:val="20"/>
              </w:rPr>
              <w:t>s</w:t>
            </w:r>
            <w:r w:rsidR="00190392" w:rsidRPr="00F57641">
              <w:rPr>
                <w:rFonts w:cs="Arial"/>
                <w:bCs/>
                <w:sz w:val="20"/>
                <w:szCs w:val="20"/>
              </w:rPr>
              <w:t xml:space="preserve"> the trade balance (decrease the trade deficit</w:t>
            </w:r>
            <w:r w:rsidRPr="00F57641">
              <w:rPr>
                <w:rFonts w:cs="Arial"/>
                <w:bCs/>
                <w:sz w:val="20"/>
                <w:szCs w:val="20"/>
              </w:rPr>
              <w:t xml:space="preserve"> or increase the trade surplus</w:t>
            </w:r>
            <w:r w:rsidR="00190392" w:rsidRPr="00F57641">
              <w:rPr>
                <w:rFonts w:cs="Arial"/>
                <w:bCs/>
                <w:sz w:val="20"/>
                <w:szCs w:val="20"/>
              </w:rPr>
              <w:t>)</w:t>
            </w:r>
          </w:p>
          <w:p w14:paraId="174B5A15" w14:textId="33AD6F98" w:rsidR="00613EC6" w:rsidRPr="00F57641" w:rsidRDefault="00357491" w:rsidP="00BE4023">
            <w:pPr>
              <w:ind w:right="34"/>
              <w:rPr>
                <w:rFonts w:cs="Arial"/>
                <w:bCs/>
                <w:sz w:val="20"/>
                <w:szCs w:val="20"/>
              </w:rPr>
            </w:pPr>
            <w:r w:rsidRPr="00F57641">
              <w:rPr>
                <w:rFonts w:cs="Arial"/>
                <w:bCs/>
                <w:sz w:val="20"/>
                <w:szCs w:val="20"/>
              </w:rPr>
              <w:t>A</w:t>
            </w:r>
            <w:r w:rsidR="00F57641">
              <w:rPr>
                <w:rFonts w:cs="Arial"/>
                <w:bCs/>
                <w:sz w:val="20"/>
                <w:szCs w:val="20"/>
              </w:rPr>
              <w:t xml:space="preserve"> </w:t>
            </w:r>
            <w:r w:rsidR="00211F78">
              <w:rPr>
                <w:rFonts w:cs="Arial"/>
                <w:bCs/>
                <w:sz w:val="20"/>
                <w:szCs w:val="20"/>
              </w:rPr>
              <w:t>fall in the TWI due to a currency depreciation</w:t>
            </w:r>
            <w:r w:rsidR="00F57641">
              <w:rPr>
                <w:rFonts w:cs="Arial"/>
                <w:bCs/>
                <w:sz w:val="20"/>
                <w:szCs w:val="20"/>
              </w:rPr>
              <w:t xml:space="preserve"> </w:t>
            </w:r>
            <w:r w:rsidR="00190392" w:rsidRPr="00F57641">
              <w:rPr>
                <w:rFonts w:cs="Arial"/>
                <w:bCs/>
                <w:sz w:val="20"/>
                <w:szCs w:val="20"/>
              </w:rPr>
              <w:t>reduces prices of exports and increases prices of imports. T</w:t>
            </w:r>
            <w:r w:rsidRPr="00F57641">
              <w:rPr>
                <w:rFonts w:cs="Arial"/>
                <w:bCs/>
                <w:sz w:val="20"/>
                <w:szCs w:val="20"/>
              </w:rPr>
              <w:t xml:space="preserve">his </w:t>
            </w:r>
            <w:r w:rsidR="00211F78">
              <w:rPr>
                <w:rFonts w:cs="Arial"/>
                <w:bCs/>
                <w:sz w:val="20"/>
                <w:szCs w:val="20"/>
              </w:rPr>
              <w:t>results in an increase in</w:t>
            </w:r>
            <w:r w:rsidRPr="00F57641">
              <w:rPr>
                <w:rFonts w:cs="Arial"/>
                <w:bCs/>
                <w:sz w:val="20"/>
                <w:szCs w:val="20"/>
              </w:rPr>
              <w:t xml:space="preserve"> net exports which</w:t>
            </w:r>
            <w:r w:rsidR="00613EC6" w:rsidRPr="00F57641">
              <w:rPr>
                <w:rFonts w:cs="Arial"/>
                <w:bCs/>
                <w:sz w:val="20"/>
                <w:szCs w:val="20"/>
              </w:rPr>
              <w:t xml:space="preserve"> </w:t>
            </w:r>
            <w:r w:rsidR="00190392" w:rsidRPr="00F57641">
              <w:rPr>
                <w:rFonts w:cs="Arial"/>
                <w:bCs/>
                <w:sz w:val="20"/>
                <w:szCs w:val="20"/>
              </w:rPr>
              <w:t>increases the trade balance</w:t>
            </w:r>
          </w:p>
        </w:tc>
      </w:tr>
    </w:tbl>
    <w:p w14:paraId="415311D3" w14:textId="77777777" w:rsidR="007F235B" w:rsidRDefault="007F235B">
      <w:r>
        <w:br w:type="page"/>
      </w:r>
    </w:p>
    <w:p w14:paraId="3094A48E" w14:textId="768D17C9" w:rsidR="00182A04" w:rsidRDefault="00211F78" w:rsidP="00483C88">
      <w:pPr>
        <w:spacing w:after="120" w:line="264" w:lineRule="auto"/>
        <w:ind w:left="425" w:hanging="425"/>
      </w:pPr>
      <w:r>
        <w:t>5</w:t>
      </w:r>
      <w:r w:rsidR="00EA2B8C">
        <w:t>.</w:t>
      </w:r>
      <w:r w:rsidR="00182A04">
        <w:tab/>
        <w:t xml:space="preserve">What is recorded in the primary income </w:t>
      </w:r>
      <w:r w:rsidR="009542F7">
        <w:t>balance</w:t>
      </w:r>
      <w:r w:rsidR="00F727CC">
        <w:t xml:space="preserve"> in the current account?</w:t>
      </w:r>
      <w:r w:rsidR="00182A04">
        <w:t xml:space="preserve"> Explain why Australia’s primary income balance is always in deficit.</w:t>
      </w:r>
      <w:r w:rsidR="00B7040E">
        <w:t xml:space="preserve"> </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613EC6" w:rsidRPr="00891E0F" w14:paraId="7A1147A5" w14:textId="77777777" w:rsidTr="008217A6">
        <w:tc>
          <w:tcPr>
            <w:tcW w:w="7367" w:type="dxa"/>
            <w:shd w:val="clear" w:color="auto" w:fill="BD9FCF" w:themeFill="accent4"/>
          </w:tcPr>
          <w:p w14:paraId="135360C0" w14:textId="77777777" w:rsidR="00613EC6" w:rsidRPr="00F57641" w:rsidRDefault="00613EC6" w:rsidP="00613EC6">
            <w:pPr>
              <w:spacing w:line="264" w:lineRule="auto"/>
              <w:contextualSpacing/>
              <w:jc w:val="center"/>
              <w:rPr>
                <w:rFonts w:cs="Times New Roman"/>
                <w:b/>
                <w:sz w:val="20"/>
                <w:szCs w:val="20"/>
              </w:rPr>
            </w:pPr>
            <w:r w:rsidRPr="00F57641">
              <w:rPr>
                <w:rFonts w:cs="Times New Roman"/>
                <w:b/>
                <w:sz w:val="20"/>
                <w:szCs w:val="20"/>
              </w:rPr>
              <w:t>Description</w:t>
            </w:r>
          </w:p>
        </w:tc>
        <w:tc>
          <w:tcPr>
            <w:tcW w:w="1421" w:type="dxa"/>
            <w:shd w:val="clear" w:color="auto" w:fill="BD9FCF" w:themeFill="accent4"/>
          </w:tcPr>
          <w:p w14:paraId="00B35004"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Marks</w:t>
            </w:r>
          </w:p>
        </w:tc>
      </w:tr>
      <w:tr w:rsidR="00613EC6" w:rsidRPr="00891E0F" w14:paraId="6259AEBF" w14:textId="77777777" w:rsidTr="008217A6">
        <w:tc>
          <w:tcPr>
            <w:tcW w:w="7367" w:type="dxa"/>
          </w:tcPr>
          <w:p w14:paraId="03F68CDE" w14:textId="0A12125F" w:rsidR="00613EC6" w:rsidRPr="00F57641" w:rsidRDefault="007F235B" w:rsidP="00182A04">
            <w:pPr>
              <w:tabs>
                <w:tab w:val="left" w:pos="720"/>
              </w:tabs>
              <w:ind w:right="-545"/>
              <w:rPr>
                <w:rFonts w:cs="Arial"/>
                <w:bCs/>
                <w:sz w:val="20"/>
                <w:szCs w:val="20"/>
              </w:rPr>
            </w:pPr>
            <w:r w:rsidRPr="00F57641">
              <w:rPr>
                <w:rFonts w:cs="Arial"/>
                <w:bCs/>
                <w:sz w:val="20"/>
                <w:szCs w:val="20"/>
              </w:rPr>
              <w:t>Correctly i</w:t>
            </w:r>
            <w:r w:rsidR="00613EC6" w:rsidRPr="00F57641">
              <w:rPr>
                <w:rFonts w:cs="Arial"/>
                <w:bCs/>
                <w:sz w:val="20"/>
                <w:szCs w:val="20"/>
              </w:rPr>
              <w:t xml:space="preserve">dentifies the </w:t>
            </w:r>
            <w:r w:rsidRPr="00F57641">
              <w:rPr>
                <w:rFonts w:cs="Arial"/>
                <w:bCs/>
                <w:sz w:val="20"/>
                <w:szCs w:val="20"/>
              </w:rPr>
              <w:t xml:space="preserve">type of </w:t>
            </w:r>
            <w:r w:rsidRPr="00F57641">
              <w:rPr>
                <w:rFonts w:cs="Arial"/>
                <w:sz w:val="20"/>
                <w:szCs w:val="20"/>
              </w:rPr>
              <w:t>transaction</w:t>
            </w:r>
            <w:r w:rsidR="00182A04" w:rsidRPr="00F57641">
              <w:rPr>
                <w:rFonts w:cs="Arial"/>
                <w:sz w:val="20"/>
                <w:szCs w:val="20"/>
              </w:rPr>
              <w:t xml:space="preserve"> recorded in the primary income account</w:t>
            </w:r>
          </w:p>
        </w:tc>
        <w:tc>
          <w:tcPr>
            <w:tcW w:w="1421" w:type="dxa"/>
            <w:vAlign w:val="center"/>
          </w:tcPr>
          <w:p w14:paraId="2486CC55" w14:textId="77777777" w:rsidR="00613EC6" w:rsidRPr="00FB307C" w:rsidRDefault="00613EC6" w:rsidP="00613EC6">
            <w:pPr>
              <w:jc w:val="center"/>
              <w:rPr>
                <w:rFonts w:cs="Arial"/>
                <w:bCs/>
                <w:sz w:val="20"/>
                <w:szCs w:val="20"/>
              </w:rPr>
            </w:pPr>
            <w:r>
              <w:rPr>
                <w:rFonts w:cs="Arial"/>
                <w:bCs/>
                <w:sz w:val="20"/>
                <w:szCs w:val="20"/>
              </w:rPr>
              <w:t>1</w:t>
            </w:r>
          </w:p>
        </w:tc>
      </w:tr>
      <w:tr w:rsidR="00613EC6" w:rsidRPr="00891E0F" w14:paraId="1468DE73" w14:textId="77777777" w:rsidTr="008217A6">
        <w:tc>
          <w:tcPr>
            <w:tcW w:w="7367" w:type="dxa"/>
          </w:tcPr>
          <w:p w14:paraId="2591B55F" w14:textId="421B50ED" w:rsidR="00613EC6" w:rsidRPr="00F57641" w:rsidRDefault="00270C8B" w:rsidP="007F235B">
            <w:pPr>
              <w:tabs>
                <w:tab w:val="left" w:pos="720"/>
              </w:tabs>
              <w:ind w:right="-545"/>
              <w:rPr>
                <w:rFonts w:cs="Arial"/>
                <w:bCs/>
                <w:sz w:val="20"/>
                <w:szCs w:val="20"/>
              </w:rPr>
            </w:pPr>
            <w:r w:rsidRPr="00F57641">
              <w:rPr>
                <w:rFonts w:cs="Arial"/>
                <w:bCs/>
                <w:sz w:val="20"/>
                <w:szCs w:val="20"/>
              </w:rPr>
              <w:t xml:space="preserve">Provides </w:t>
            </w:r>
            <w:r w:rsidR="00F727CC" w:rsidRPr="00F57641">
              <w:rPr>
                <w:rFonts w:cs="Arial"/>
                <w:bCs/>
                <w:sz w:val="20"/>
                <w:szCs w:val="20"/>
              </w:rPr>
              <w:t>an</w:t>
            </w:r>
            <w:r w:rsidRPr="00F57641">
              <w:rPr>
                <w:rFonts w:cs="Arial"/>
                <w:bCs/>
                <w:sz w:val="20"/>
                <w:szCs w:val="20"/>
              </w:rPr>
              <w:t xml:space="preserve"> explanation for </w:t>
            </w:r>
            <w:r w:rsidR="00F727CC" w:rsidRPr="00F57641">
              <w:rPr>
                <w:rFonts w:cs="Arial"/>
                <w:bCs/>
                <w:sz w:val="20"/>
                <w:szCs w:val="20"/>
              </w:rPr>
              <w:t xml:space="preserve">why </w:t>
            </w:r>
            <w:r w:rsidR="007F235B" w:rsidRPr="00F57641">
              <w:rPr>
                <w:rFonts w:cs="Arial"/>
                <w:bCs/>
                <w:sz w:val="20"/>
                <w:szCs w:val="20"/>
              </w:rPr>
              <w:t>Australia’s</w:t>
            </w:r>
            <w:r w:rsidR="00F727CC" w:rsidRPr="00F57641">
              <w:rPr>
                <w:rFonts w:cs="Arial"/>
                <w:bCs/>
                <w:sz w:val="20"/>
                <w:szCs w:val="20"/>
              </w:rPr>
              <w:t xml:space="preserve"> primary income balance is always in deficit</w:t>
            </w:r>
          </w:p>
        </w:tc>
        <w:tc>
          <w:tcPr>
            <w:tcW w:w="1421" w:type="dxa"/>
            <w:vAlign w:val="center"/>
          </w:tcPr>
          <w:p w14:paraId="61E7CB23" w14:textId="5FEE8259" w:rsidR="00613EC6" w:rsidRDefault="00613EC6" w:rsidP="00613EC6">
            <w:pPr>
              <w:jc w:val="center"/>
              <w:rPr>
                <w:rFonts w:cs="Arial"/>
                <w:bCs/>
                <w:sz w:val="20"/>
                <w:szCs w:val="20"/>
              </w:rPr>
            </w:pPr>
            <w:r>
              <w:rPr>
                <w:rFonts w:cs="Arial"/>
                <w:bCs/>
                <w:sz w:val="20"/>
                <w:szCs w:val="20"/>
              </w:rPr>
              <w:t>1</w:t>
            </w:r>
            <w:r w:rsidR="00FA3FE3">
              <w:rPr>
                <w:rFonts w:cs="Arial"/>
                <w:bCs/>
                <w:sz w:val="20"/>
                <w:szCs w:val="20"/>
              </w:rPr>
              <w:t>–</w:t>
            </w:r>
            <w:r w:rsidR="00270C8B">
              <w:rPr>
                <w:rFonts w:cs="Arial"/>
                <w:bCs/>
                <w:sz w:val="20"/>
                <w:szCs w:val="20"/>
              </w:rPr>
              <w:t>2</w:t>
            </w:r>
          </w:p>
        </w:tc>
      </w:tr>
      <w:tr w:rsidR="00613EC6" w:rsidRPr="00A76F41" w14:paraId="26173408" w14:textId="77777777" w:rsidTr="008217A6">
        <w:tc>
          <w:tcPr>
            <w:tcW w:w="7367" w:type="dxa"/>
          </w:tcPr>
          <w:p w14:paraId="162AA85D" w14:textId="77777777" w:rsidR="00613EC6" w:rsidRPr="00F57641" w:rsidRDefault="00613EC6" w:rsidP="00613EC6">
            <w:pPr>
              <w:jc w:val="right"/>
              <w:rPr>
                <w:rFonts w:cs="Arial"/>
                <w:b/>
                <w:bCs/>
                <w:sz w:val="20"/>
                <w:szCs w:val="20"/>
              </w:rPr>
            </w:pPr>
            <w:r w:rsidRPr="00F57641">
              <w:rPr>
                <w:rFonts w:cs="Arial"/>
                <w:b/>
                <w:bCs/>
                <w:sz w:val="20"/>
                <w:szCs w:val="20"/>
              </w:rPr>
              <w:t>Total</w:t>
            </w:r>
          </w:p>
        </w:tc>
        <w:tc>
          <w:tcPr>
            <w:tcW w:w="1421" w:type="dxa"/>
            <w:vAlign w:val="center"/>
          </w:tcPr>
          <w:p w14:paraId="7D89AF4E" w14:textId="035FB0B2" w:rsidR="00613EC6" w:rsidRPr="00A76F41" w:rsidRDefault="00613EC6" w:rsidP="00182A04">
            <w:pPr>
              <w:jc w:val="right"/>
              <w:rPr>
                <w:rFonts w:cs="Arial"/>
                <w:b/>
                <w:bCs/>
                <w:sz w:val="20"/>
                <w:szCs w:val="20"/>
              </w:rPr>
            </w:pPr>
            <w:r>
              <w:rPr>
                <w:rFonts w:cs="Arial"/>
                <w:b/>
                <w:bCs/>
                <w:sz w:val="20"/>
                <w:szCs w:val="20"/>
              </w:rPr>
              <w:t>/</w:t>
            </w:r>
            <w:r w:rsidR="00182A04">
              <w:rPr>
                <w:rFonts w:cs="Arial"/>
                <w:b/>
                <w:bCs/>
                <w:sz w:val="20"/>
                <w:szCs w:val="20"/>
              </w:rPr>
              <w:t>3</w:t>
            </w:r>
          </w:p>
        </w:tc>
      </w:tr>
      <w:tr w:rsidR="00613EC6" w:rsidRPr="00891E0F" w14:paraId="55FBD6DB" w14:textId="77777777" w:rsidTr="00EA2B8C">
        <w:tc>
          <w:tcPr>
            <w:tcW w:w="8788" w:type="dxa"/>
            <w:gridSpan w:val="2"/>
            <w:shd w:val="clear" w:color="auto" w:fill="F1EBF5" w:themeFill="accent4" w:themeFillTint="33"/>
          </w:tcPr>
          <w:p w14:paraId="6333D193" w14:textId="2CFC676B" w:rsidR="00613EC6" w:rsidRPr="00F57641" w:rsidRDefault="00613EC6" w:rsidP="00613EC6">
            <w:pPr>
              <w:spacing w:line="264" w:lineRule="auto"/>
              <w:contextualSpacing/>
              <w:rPr>
                <w:rFonts w:cs="Times New Roman"/>
                <w:b/>
                <w:sz w:val="20"/>
                <w:szCs w:val="20"/>
              </w:rPr>
            </w:pPr>
            <w:r w:rsidRPr="00F57641">
              <w:rPr>
                <w:rFonts w:cs="Arial"/>
                <w:b/>
                <w:bCs/>
                <w:sz w:val="20"/>
                <w:szCs w:val="20"/>
              </w:rPr>
              <w:t>Answer</w:t>
            </w:r>
          </w:p>
        </w:tc>
      </w:tr>
      <w:tr w:rsidR="00613EC6" w:rsidRPr="00891E0F" w14:paraId="5FB0D2FA" w14:textId="77777777" w:rsidTr="00EA2B8C">
        <w:tc>
          <w:tcPr>
            <w:tcW w:w="8788" w:type="dxa"/>
            <w:gridSpan w:val="2"/>
          </w:tcPr>
          <w:p w14:paraId="1B609707" w14:textId="1A2D7070" w:rsidR="004378BD" w:rsidRPr="00F57641" w:rsidRDefault="004378BD" w:rsidP="00613EC6">
            <w:pPr>
              <w:spacing w:after="80"/>
              <w:ind w:right="34"/>
              <w:rPr>
                <w:rFonts w:cs="Arial"/>
                <w:bCs/>
                <w:sz w:val="20"/>
                <w:szCs w:val="20"/>
              </w:rPr>
            </w:pPr>
            <w:r w:rsidRPr="00F57641">
              <w:rPr>
                <w:rFonts w:cs="Arial"/>
                <w:bCs/>
                <w:sz w:val="20"/>
                <w:szCs w:val="20"/>
              </w:rPr>
              <w:t xml:space="preserve">Primary income </w:t>
            </w:r>
            <w:r w:rsidR="00E622D1" w:rsidRPr="00F57641">
              <w:rPr>
                <w:rFonts w:cs="Arial"/>
                <w:bCs/>
                <w:sz w:val="20"/>
                <w:szCs w:val="20"/>
              </w:rPr>
              <w:t xml:space="preserve">refers to income flows associated with foreign investment: interest, dividends </w:t>
            </w:r>
            <w:r w:rsidR="00357491" w:rsidRPr="00F57641">
              <w:rPr>
                <w:rFonts w:cs="Arial"/>
                <w:bCs/>
                <w:sz w:val="20"/>
                <w:szCs w:val="20"/>
              </w:rPr>
              <w:t>and</w:t>
            </w:r>
            <w:r w:rsidR="00E622D1" w:rsidRPr="00F57641">
              <w:rPr>
                <w:rFonts w:cs="Arial"/>
                <w:bCs/>
                <w:sz w:val="20"/>
                <w:szCs w:val="20"/>
              </w:rPr>
              <w:t xml:space="preserve"> profits</w:t>
            </w:r>
          </w:p>
          <w:p w14:paraId="396E8353" w14:textId="7A47FFE1" w:rsidR="00613EC6" w:rsidRPr="00F57641" w:rsidRDefault="00E622D1" w:rsidP="00BE4023">
            <w:pPr>
              <w:ind w:right="34"/>
              <w:rPr>
                <w:rFonts w:cs="Arial"/>
                <w:bCs/>
                <w:sz w:val="20"/>
                <w:szCs w:val="20"/>
              </w:rPr>
            </w:pPr>
            <w:r w:rsidRPr="00F57641">
              <w:rPr>
                <w:rFonts w:cs="Arial"/>
                <w:bCs/>
                <w:sz w:val="20"/>
                <w:szCs w:val="20"/>
              </w:rPr>
              <w:t>The primary income balance is always in deficit because Australia relies on capital inflow (foreign investment). The servicing costs associated with foreign investment include interest payments on foreign borr</w:t>
            </w:r>
            <w:r w:rsidR="00057B63">
              <w:rPr>
                <w:rFonts w:cs="Arial"/>
                <w:bCs/>
                <w:sz w:val="20"/>
                <w:szCs w:val="20"/>
              </w:rPr>
              <w:t>owing and dividends and profits</w:t>
            </w:r>
          </w:p>
        </w:tc>
      </w:tr>
    </w:tbl>
    <w:p w14:paraId="3FE23FB0" w14:textId="3EB32CD6" w:rsidR="00E622D1" w:rsidRDefault="00211F78" w:rsidP="00EA2B8C">
      <w:pPr>
        <w:spacing w:before="200" w:after="120" w:line="264" w:lineRule="auto"/>
        <w:ind w:left="425" w:hanging="425"/>
      </w:pPr>
      <w:r>
        <w:t>6</w:t>
      </w:r>
      <w:r w:rsidR="00E622D1">
        <w:t>.</w:t>
      </w:r>
      <w:r w:rsidR="00E622D1">
        <w:tab/>
      </w:r>
      <w:r>
        <w:t xml:space="preserve">Describe the trend in Australia’s primary income balance between December 2015 and August 2018. Provide two reasons for this trend. </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613EC6" w:rsidRPr="00891E0F" w14:paraId="1EB5042C" w14:textId="77777777" w:rsidTr="008217A6">
        <w:tc>
          <w:tcPr>
            <w:tcW w:w="7367" w:type="dxa"/>
            <w:shd w:val="clear" w:color="auto" w:fill="BD9FCF" w:themeFill="accent4"/>
          </w:tcPr>
          <w:p w14:paraId="0184DE11" w14:textId="77777777" w:rsidR="00613EC6" w:rsidRPr="00F57641" w:rsidRDefault="00613EC6" w:rsidP="00613EC6">
            <w:pPr>
              <w:spacing w:line="264" w:lineRule="auto"/>
              <w:contextualSpacing/>
              <w:jc w:val="center"/>
              <w:rPr>
                <w:rFonts w:cs="Times New Roman"/>
                <w:b/>
                <w:sz w:val="20"/>
                <w:szCs w:val="20"/>
              </w:rPr>
            </w:pPr>
            <w:r w:rsidRPr="00F57641">
              <w:rPr>
                <w:rFonts w:cs="Times New Roman"/>
                <w:b/>
                <w:sz w:val="20"/>
                <w:szCs w:val="20"/>
              </w:rPr>
              <w:t>Description</w:t>
            </w:r>
          </w:p>
        </w:tc>
        <w:tc>
          <w:tcPr>
            <w:tcW w:w="1421" w:type="dxa"/>
            <w:shd w:val="clear" w:color="auto" w:fill="BD9FCF" w:themeFill="accent4"/>
          </w:tcPr>
          <w:p w14:paraId="6147E8A6"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Marks</w:t>
            </w:r>
          </w:p>
        </w:tc>
      </w:tr>
      <w:tr w:rsidR="00613EC6" w:rsidRPr="00891E0F" w14:paraId="1B03ED12" w14:textId="77777777" w:rsidTr="008217A6">
        <w:tc>
          <w:tcPr>
            <w:tcW w:w="7367" w:type="dxa"/>
            <w:vAlign w:val="center"/>
          </w:tcPr>
          <w:p w14:paraId="216DBF16" w14:textId="36720FB1" w:rsidR="00613EC6" w:rsidRPr="00F57641" w:rsidRDefault="00E622D1" w:rsidP="002A42B4">
            <w:pPr>
              <w:tabs>
                <w:tab w:val="left" w:pos="720"/>
              </w:tabs>
              <w:ind w:right="-545"/>
              <w:rPr>
                <w:rFonts w:cs="Arial"/>
                <w:bCs/>
                <w:sz w:val="20"/>
                <w:szCs w:val="20"/>
              </w:rPr>
            </w:pPr>
            <w:r w:rsidRPr="00F57641">
              <w:rPr>
                <w:rFonts w:cs="Arial"/>
                <w:bCs/>
                <w:sz w:val="20"/>
                <w:szCs w:val="20"/>
              </w:rPr>
              <w:t>Describes the trend</w:t>
            </w:r>
            <w:r w:rsidR="00F727CC" w:rsidRPr="00F57641">
              <w:rPr>
                <w:rFonts w:cs="Arial"/>
                <w:bCs/>
                <w:sz w:val="20"/>
                <w:szCs w:val="20"/>
              </w:rPr>
              <w:t xml:space="preserve"> in </w:t>
            </w:r>
            <w:r w:rsidR="007F235B" w:rsidRPr="00F57641">
              <w:rPr>
                <w:rFonts w:cs="Arial"/>
                <w:bCs/>
                <w:sz w:val="20"/>
                <w:szCs w:val="20"/>
              </w:rPr>
              <w:t>Australia’s</w:t>
            </w:r>
            <w:r w:rsidR="00F727CC" w:rsidRPr="00F57641">
              <w:rPr>
                <w:rFonts w:cs="Arial"/>
                <w:bCs/>
                <w:sz w:val="20"/>
                <w:szCs w:val="20"/>
              </w:rPr>
              <w:t xml:space="preserve"> primary income balance</w:t>
            </w:r>
          </w:p>
        </w:tc>
        <w:tc>
          <w:tcPr>
            <w:tcW w:w="1421" w:type="dxa"/>
            <w:vAlign w:val="center"/>
          </w:tcPr>
          <w:p w14:paraId="0A488430" w14:textId="77777777" w:rsidR="00613EC6" w:rsidRPr="00FB307C" w:rsidRDefault="00613EC6" w:rsidP="00613EC6">
            <w:pPr>
              <w:jc w:val="center"/>
              <w:rPr>
                <w:rFonts w:cs="Arial"/>
                <w:bCs/>
                <w:sz w:val="20"/>
                <w:szCs w:val="20"/>
              </w:rPr>
            </w:pPr>
            <w:r>
              <w:rPr>
                <w:rFonts w:cs="Arial"/>
                <w:bCs/>
                <w:sz w:val="20"/>
                <w:szCs w:val="20"/>
              </w:rPr>
              <w:t>1</w:t>
            </w:r>
          </w:p>
        </w:tc>
      </w:tr>
      <w:tr w:rsidR="00613EC6" w:rsidRPr="00891E0F" w14:paraId="16C58EB8" w14:textId="77777777" w:rsidTr="008217A6">
        <w:tc>
          <w:tcPr>
            <w:tcW w:w="7367" w:type="dxa"/>
            <w:vAlign w:val="center"/>
          </w:tcPr>
          <w:p w14:paraId="00AA97E5" w14:textId="44B086A5" w:rsidR="00613EC6" w:rsidRPr="00F57641" w:rsidRDefault="00E622D1" w:rsidP="002A42B4">
            <w:pPr>
              <w:tabs>
                <w:tab w:val="left" w:pos="720"/>
              </w:tabs>
              <w:ind w:right="-545"/>
              <w:rPr>
                <w:rFonts w:cs="Arial"/>
                <w:bCs/>
                <w:sz w:val="20"/>
                <w:szCs w:val="20"/>
              </w:rPr>
            </w:pPr>
            <w:r w:rsidRPr="00F57641">
              <w:rPr>
                <w:rFonts w:cs="Arial"/>
                <w:bCs/>
                <w:sz w:val="20"/>
                <w:szCs w:val="20"/>
              </w:rPr>
              <w:t>Identifies two reasons</w:t>
            </w:r>
            <w:r w:rsidR="00F727CC" w:rsidRPr="00F57641">
              <w:rPr>
                <w:rFonts w:cs="Arial"/>
                <w:bCs/>
                <w:sz w:val="20"/>
                <w:szCs w:val="20"/>
              </w:rPr>
              <w:t xml:space="preserve"> for the trend in the primary income balance</w:t>
            </w:r>
          </w:p>
        </w:tc>
        <w:tc>
          <w:tcPr>
            <w:tcW w:w="1421" w:type="dxa"/>
            <w:vAlign w:val="center"/>
          </w:tcPr>
          <w:p w14:paraId="15CC0738" w14:textId="77777777" w:rsidR="00613EC6" w:rsidRDefault="007F235B" w:rsidP="00613EC6">
            <w:pPr>
              <w:jc w:val="center"/>
              <w:rPr>
                <w:rFonts w:cs="Arial"/>
                <w:bCs/>
                <w:sz w:val="20"/>
                <w:szCs w:val="20"/>
              </w:rPr>
            </w:pPr>
            <w:r>
              <w:rPr>
                <w:rFonts w:cs="Arial"/>
                <w:bCs/>
                <w:sz w:val="20"/>
                <w:szCs w:val="20"/>
              </w:rPr>
              <w:t>1–2</w:t>
            </w:r>
          </w:p>
          <w:p w14:paraId="2B91E331" w14:textId="4F3DB58D" w:rsidR="007F235B" w:rsidRDefault="007F235B" w:rsidP="00613EC6">
            <w:pPr>
              <w:jc w:val="center"/>
              <w:rPr>
                <w:rFonts w:cs="Arial"/>
                <w:bCs/>
                <w:sz w:val="20"/>
                <w:szCs w:val="20"/>
              </w:rPr>
            </w:pPr>
            <w:r>
              <w:rPr>
                <w:rFonts w:cs="Arial"/>
                <w:bCs/>
                <w:sz w:val="20"/>
                <w:szCs w:val="20"/>
              </w:rPr>
              <w:t>(one mark for each reason)</w:t>
            </w:r>
          </w:p>
        </w:tc>
      </w:tr>
      <w:tr w:rsidR="00613EC6" w:rsidRPr="00A76F41" w14:paraId="265725E9" w14:textId="77777777" w:rsidTr="008217A6">
        <w:tc>
          <w:tcPr>
            <w:tcW w:w="7367" w:type="dxa"/>
          </w:tcPr>
          <w:p w14:paraId="26F1AF64" w14:textId="77777777" w:rsidR="00613EC6" w:rsidRPr="00F57641" w:rsidRDefault="00613EC6" w:rsidP="00613EC6">
            <w:pPr>
              <w:jc w:val="right"/>
              <w:rPr>
                <w:rFonts w:cs="Arial"/>
                <w:b/>
                <w:bCs/>
                <w:sz w:val="20"/>
                <w:szCs w:val="20"/>
              </w:rPr>
            </w:pPr>
            <w:r w:rsidRPr="00F57641">
              <w:rPr>
                <w:rFonts w:cs="Arial"/>
                <w:b/>
                <w:bCs/>
                <w:sz w:val="20"/>
                <w:szCs w:val="20"/>
              </w:rPr>
              <w:t>Total</w:t>
            </w:r>
          </w:p>
        </w:tc>
        <w:tc>
          <w:tcPr>
            <w:tcW w:w="1421" w:type="dxa"/>
            <w:vAlign w:val="center"/>
          </w:tcPr>
          <w:p w14:paraId="20E25803" w14:textId="4C897315" w:rsidR="00613EC6" w:rsidRPr="00A76F41" w:rsidRDefault="00613EC6" w:rsidP="00E622D1">
            <w:pPr>
              <w:jc w:val="right"/>
              <w:rPr>
                <w:rFonts w:cs="Arial"/>
                <w:b/>
                <w:bCs/>
                <w:sz w:val="20"/>
                <w:szCs w:val="20"/>
              </w:rPr>
            </w:pPr>
            <w:r>
              <w:rPr>
                <w:rFonts w:cs="Arial"/>
                <w:b/>
                <w:bCs/>
                <w:sz w:val="20"/>
                <w:szCs w:val="20"/>
              </w:rPr>
              <w:t>/</w:t>
            </w:r>
            <w:r w:rsidR="00E622D1">
              <w:rPr>
                <w:rFonts w:cs="Arial"/>
                <w:b/>
                <w:bCs/>
                <w:sz w:val="20"/>
                <w:szCs w:val="20"/>
              </w:rPr>
              <w:t>3</w:t>
            </w:r>
          </w:p>
        </w:tc>
      </w:tr>
      <w:tr w:rsidR="00613EC6" w:rsidRPr="00891E0F" w14:paraId="1BF02302" w14:textId="77777777" w:rsidTr="00EA2B8C">
        <w:tc>
          <w:tcPr>
            <w:tcW w:w="8788" w:type="dxa"/>
            <w:gridSpan w:val="2"/>
            <w:shd w:val="clear" w:color="auto" w:fill="F1EBF5" w:themeFill="accent4" w:themeFillTint="33"/>
          </w:tcPr>
          <w:p w14:paraId="785625AC" w14:textId="2ADF9FA6" w:rsidR="00613EC6" w:rsidRPr="00F57641" w:rsidRDefault="00613EC6" w:rsidP="00613EC6">
            <w:pPr>
              <w:spacing w:line="264" w:lineRule="auto"/>
              <w:contextualSpacing/>
              <w:rPr>
                <w:rFonts w:cs="Times New Roman"/>
                <w:b/>
                <w:sz w:val="20"/>
                <w:szCs w:val="20"/>
              </w:rPr>
            </w:pPr>
            <w:r w:rsidRPr="00F57641">
              <w:rPr>
                <w:rFonts w:cs="Arial"/>
                <w:b/>
                <w:bCs/>
                <w:sz w:val="20"/>
                <w:szCs w:val="20"/>
              </w:rPr>
              <w:t>Answer</w:t>
            </w:r>
          </w:p>
        </w:tc>
      </w:tr>
      <w:tr w:rsidR="00613EC6" w:rsidRPr="00891E0F" w14:paraId="5C026038" w14:textId="77777777" w:rsidTr="00EA2B8C">
        <w:tc>
          <w:tcPr>
            <w:tcW w:w="8788" w:type="dxa"/>
            <w:gridSpan w:val="2"/>
          </w:tcPr>
          <w:p w14:paraId="3A381D0B" w14:textId="710A30FF" w:rsidR="00613EC6" w:rsidRPr="00F57641" w:rsidRDefault="001463DA" w:rsidP="00613EC6">
            <w:pPr>
              <w:spacing w:after="80"/>
              <w:ind w:right="34"/>
              <w:rPr>
                <w:rFonts w:cs="Arial"/>
                <w:bCs/>
                <w:sz w:val="20"/>
                <w:szCs w:val="20"/>
              </w:rPr>
            </w:pPr>
            <w:r>
              <w:rPr>
                <w:rFonts w:cs="Arial"/>
                <w:bCs/>
                <w:sz w:val="20"/>
                <w:szCs w:val="20"/>
              </w:rPr>
              <w:t>The primary income deficit in</w:t>
            </w:r>
            <w:r w:rsidR="00E622D1" w:rsidRPr="00F57641">
              <w:rPr>
                <w:rFonts w:cs="Arial"/>
                <w:bCs/>
                <w:sz w:val="20"/>
                <w:szCs w:val="20"/>
              </w:rPr>
              <w:t xml:space="preserve">creased from </w:t>
            </w:r>
            <w:r>
              <w:rPr>
                <w:rFonts w:cs="Arial"/>
                <w:bCs/>
                <w:sz w:val="20"/>
                <w:szCs w:val="20"/>
              </w:rPr>
              <w:t>-$10.2 billion</w:t>
            </w:r>
            <w:r w:rsidR="00E622D1" w:rsidRPr="00F57641">
              <w:rPr>
                <w:rFonts w:cs="Arial"/>
                <w:bCs/>
                <w:sz w:val="20"/>
                <w:szCs w:val="20"/>
              </w:rPr>
              <w:t xml:space="preserve"> in </w:t>
            </w:r>
            <w:r>
              <w:rPr>
                <w:rFonts w:cs="Arial"/>
                <w:bCs/>
                <w:sz w:val="20"/>
                <w:szCs w:val="20"/>
              </w:rPr>
              <w:t>September 2015 to around -$18.352 billion</w:t>
            </w:r>
            <w:r w:rsidR="00E622D1" w:rsidRPr="00F57641">
              <w:rPr>
                <w:rFonts w:cs="Arial"/>
                <w:bCs/>
                <w:sz w:val="20"/>
                <w:szCs w:val="20"/>
              </w:rPr>
              <w:t xml:space="preserve"> in </w:t>
            </w:r>
            <w:r w:rsidR="000E2E47">
              <w:rPr>
                <w:rFonts w:cs="Arial"/>
                <w:bCs/>
                <w:sz w:val="20"/>
                <w:szCs w:val="20"/>
              </w:rPr>
              <w:t>September 2018</w:t>
            </w:r>
          </w:p>
          <w:p w14:paraId="0D517373" w14:textId="35D06924" w:rsidR="00E622D1" w:rsidRPr="00F57641" w:rsidRDefault="00ED5D81" w:rsidP="00ED5D81">
            <w:pPr>
              <w:spacing w:after="80"/>
              <w:ind w:right="34"/>
              <w:rPr>
                <w:rFonts w:cs="Arial"/>
                <w:bCs/>
                <w:sz w:val="20"/>
                <w:szCs w:val="20"/>
              </w:rPr>
            </w:pPr>
            <w:r w:rsidRPr="00F57641">
              <w:rPr>
                <w:rFonts w:cs="Arial"/>
                <w:bCs/>
                <w:sz w:val="20"/>
                <w:szCs w:val="20"/>
              </w:rPr>
              <w:t xml:space="preserve">Reason 1: </w:t>
            </w:r>
            <w:r w:rsidR="00E622D1" w:rsidRPr="00F57641">
              <w:rPr>
                <w:rFonts w:cs="Arial"/>
                <w:bCs/>
                <w:sz w:val="20"/>
                <w:szCs w:val="20"/>
              </w:rPr>
              <w:t xml:space="preserve">This could have been due to </w:t>
            </w:r>
            <w:r w:rsidR="001463DA">
              <w:rPr>
                <w:rFonts w:cs="Arial"/>
                <w:bCs/>
                <w:sz w:val="20"/>
                <w:szCs w:val="20"/>
              </w:rPr>
              <w:t>a decrease of foreign investment by Australian firms overseas or an increase</w:t>
            </w:r>
            <w:r w:rsidR="00E622D1" w:rsidRPr="00F57641">
              <w:rPr>
                <w:rFonts w:cs="Arial"/>
                <w:bCs/>
                <w:sz w:val="20"/>
                <w:szCs w:val="20"/>
              </w:rPr>
              <w:t xml:space="preserve"> in foreign investment into Australia</w:t>
            </w:r>
            <w:r w:rsidRPr="00F57641">
              <w:rPr>
                <w:rFonts w:cs="Arial"/>
                <w:bCs/>
                <w:sz w:val="20"/>
                <w:szCs w:val="20"/>
              </w:rPr>
              <w:t xml:space="preserve"> whi</w:t>
            </w:r>
            <w:r w:rsidR="000E2E47">
              <w:rPr>
                <w:rFonts w:cs="Arial"/>
                <w:bCs/>
                <w:sz w:val="20"/>
                <w:szCs w:val="20"/>
              </w:rPr>
              <w:t>ch would reduce income payments</w:t>
            </w:r>
          </w:p>
          <w:p w14:paraId="57FE90B5" w14:textId="0F36175B" w:rsidR="00ED5D81" w:rsidRPr="00F57641" w:rsidRDefault="00ED5D81" w:rsidP="00BE4023">
            <w:pPr>
              <w:ind w:right="34"/>
              <w:rPr>
                <w:rFonts w:cs="Arial"/>
                <w:bCs/>
                <w:sz w:val="20"/>
                <w:szCs w:val="20"/>
              </w:rPr>
            </w:pPr>
            <w:r w:rsidRPr="00F57641">
              <w:rPr>
                <w:rFonts w:cs="Arial"/>
                <w:bCs/>
                <w:sz w:val="20"/>
                <w:szCs w:val="20"/>
              </w:rPr>
              <w:t xml:space="preserve">Reason 2: The economy </w:t>
            </w:r>
            <w:r w:rsidR="001463DA">
              <w:rPr>
                <w:rFonts w:cs="Arial"/>
                <w:bCs/>
                <w:sz w:val="20"/>
                <w:szCs w:val="20"/>
              </w:rPr>
              <w:t xml:space="preserve">showed signs of recovery which increases the outflow of profits </w:t>
            </w:r>
            <w:r w:rsidRPr="00F57641">
              <w:rPr>
                <w:rFonts w:cs="Arial"/>
                <w:bCs/>
                <w:sz w:val="20"/>
                <w:szCs w:val="20"/>
              </w:rPr>
              <w:t>to foreign investors</w:t>
            </w:r>
          </w:p>
        </w:tc>
      </w:tr>
    </w:tbl>
    <w:p w14:paraId="1EB920A3" w14:textId="0BC10698" w:rsidR="00ED5D81" w:rsidRPr="00BE21E2" w:rsidRDefault="00211F78" w:rsidP="00EA2B8C">
      <w:pPr>
        <w:spacing w:before="200" w:after="120" w:line="264" w:lineRule="auto"/>
        <w:ind w:left="425" w:hanging="425"/>
      </w:pPr>
      <w:r>
        <w:t>7</w:t>
      </w:r>
      <w:r w:rsidR="00ED5D81">
        <w:t>.</w:t>
      </w:r>
      <w:r w:rsidR="00ED5D81">
        <w:tab/>
      </w:r>
      <w:r w:rsidR="00EA15DC">
        <w:t xml:space="preserve">Discuss the likely effect of the trade balance in </w:t>
      </w:r>
      <w:r w:rsidR="006230B6">
        <w:t xml:space="preserve">September </w:t>
      </w:r>
      <w:r w:rsidR="00EA15DC">
        <w:t>2018 on Australia’s economic growth and the Federal Government Budget Balance.</w:t>
      </w:r>
      <w:r w:rsidR="00B7040E">
        <w:t xml:space="preserve"> </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613EC6" w:rsidRPr="00891E0F" w14:paraId="124A66BD" w14:textId="77777777" w:rsidTr="008217A6">
        <w:tc>
          <w:tcPr>
            <w:tcW w:w="7367" w:type="dxa"/>
            <w:shd w:val="clear" w:color="auto" w:fill="BD9FCF" w:themeFill="accent4"/>
          </w:tcPr>
          <w:p w14:paraId="3A8C9D3B" w14:textId="77777777" w:rsidR="00613EC6" w:rsidRPr="00F57641" w:rsidRDefault="00613EC6" w:rsidP="00613EC6">
            <w:pPr>
              <w:spacing w:line="264" w:lineRule="auto"/>
              <w:contextualSpacing/>
              <w:jc w:val="center"/>
              <w:rPr>
                <w:rFonts w:cs="Times New Roman"/>
                <w:b/>
                <w:sz w:val="20"/>
                <w:szCs w:val="20"/>
              </w:rPr>
            </w:pPr>
            <w:r w:rsidRPr="00F57641">
              <w:rPr>
                <w:rFonts w:cs="Times New Roman"/>
                <w:b/>
                <w:sz w:val="20"/>
                <w:szCs w:val="20"/>
              </w:rPr>
              <w:t>Description</w:t>
            </w:r>
          </w:p>
        </w:tc>
        <w:tc>
          <w:tcPr>
            <w:tcW w:w="1421" w:type="dxa"/>
            <w:shd w:val="clear" w:color="auto" w:fill="BD9FCF" w:themeFill="accent4"/>
          </w:tcPr>
          <w:p w14:paraId="3F78A478" w14:textId="77777777" w:rsidR="00613EC6" w:rsidRPr="00C211ED" w:rsidRDefault="00613EC6" w:rsidP="00613EC6">
            <w:pPr>
              <w:spacing w:line="264" w:lineRule="auto"/>
              <w:contextualSpacing/>
              <w:jc w:val="center"/>
              <w:rPr>
                <w:rFonts w:cs="Times New Roman"/>
                <w:b/>
                <w:sz w:val="20"/>
                <w:szCs w:val="20"/>
              </w:rPr>
            </w:pPr>
            <w:r w:rsidRPr="00C211ED">
              <w:rPr>
                <w:rFonts w:cs="Times New Roman"/>
                <w:b/>
                <w:sz w:val="20"/>
                <w:szCs w:val="20"/>
              </w:rPr>
              <w:t>Marks</w:t>
            </w:r>
          </w:p>
        </w:tc>
      </w:tr>
      <w:tr w:rsidR="00613EC6" w:rsidRPr="00891E0F" w14:paraId="77C1BB77" w14:textId="77777777" w:rsidTr="008217A6">
        <w:tc>
          <w:tcPr>
            <w:tcW w:w="7367" w:type="dxa"/>
          </w:tcPr>
          <w:p w14:paraId="4B541DA7" w14:textId="3768E9D3" w:rsidR="00613EC6" w:rsidRPr="00F57641" w:rsidRDefault="007F235B" w:rsidP="005030EE">
            <w:pPr>
              <w:tabs>
                <w:tab w:val="left" w:pos="720"/>
              </w:tabs>
              <w:rPr>
                <w:rFonts w:cs="Arial"/>
                <w:bCs/>
                <w:sz w:val="20"/>
                <w:szCs w:val="20"/>
              </w:rPr>
            </w:pPr>
            <w:r w:rsidRPr="00F57641">
              <w:rPr>
                <w:rFonts w:cs="Arial"/>
                <w:bCs/>
                <w:sz w:val="20"/>
                <w:szCs w:val="20"/>
              </w:rPr>
              <w:t>Correctly i</w:t>
            </w:r>
            <w:r w:rsidR="00613EC6" w:rsidRPr="00F57641">
              <w:rPr>
                <w:rFonts w:cs="Arial"/>
                <w:bCs/>
                <w:sz w:val="20"/>
                <w:szCs w:val="20"/>
              </w:rPr>
              <w:t xml:space="preserve">dentifies the </w:t>
            </w:r>
            <w:r w:rsidR="006230B6">
              <w:rPr>
                <w:rFonts w:cs="Arial"/>
                <w:bCs/>
                <w:sz w:val="20"/>
                <w:szCs w:val="20"/>
              </w:rPr>
              <w:t>trade balance situation in September 2018</w:t>
            </w:r>
          </w:p>
        </w:tc>
        <w:tc>
          <w:tcPr>
            <w:tcW w:w="1421" w:type="dxa"/>
            <w:vAlign w:val="center"/>
          </w:tcPr>
          <w:p w14:paraId="750263F6" w14:textId="7C829555" w:rsidR="00613EC6" w:rsidRPr="00FB307C" w:rsidRDefault="006230B6" w:rsidP="00613EC6">
            <w:pPr>
              <w:jc w:val="center"/>
              <w:rPr>
                <w:rFonts w:cs="Arial"/>
                <w:bCs/>
                <w:sz w:val="20"/>
                <w:szCs w:val="20"/>
              </w:rPr>
            </w:pPr>
            <w:r>
              <w:rPr>
                <w:rFonts w:cs="Arial"/>
                <w:bCs/>
                <w:sz w:val="20"/>
                <w:szCs w:val="20"/>
              </w:rPr>
              <w:t>2</w:t>
            </w:r>
          </w:p>
        </w:tc>
      </w:tr>
      <w:tr w:rsidR="00613EC6" w:rsidRPr="00891E0F" w14:paraId="56845E65" w14:textId="77777777" w:rsidTr="008217A6">
        <w:tc>
          <w:tcPr>
            <w:tcW w:w="7367" w:type="dxa"/>
          </w:tcPr>
          <w:p w14:paraId="5E41C209" w14:textId="268EB8EB" w:rsidR="00613EC6" w:rsidRPr="00F57641" w:rsidRDefault="007F235B" w:rsidP="005030EE">
            <w:pPr>
              <w:tabs>
                <w:tab w:val="left" w:pos="720"/>
              </w:tabs>
              <w:rPr>
                <w:rFonts w:cs="Arial"/>
                <w:bCs/>
                <w:sz w:val="20"/>
                <w:szCs w:val="20"/>
              </w:rPr>
            </w:pPr>
            <w:r w:rsidRPr="00F57641">
              <w:rPr>
                <w:rFonts w:cs="Arial"/>
                <w:bCs/>
                <w:sz w:val="20"/>
                <w:szCs w:val="20"/>
              </w:rPr>
              <w:t>Correctly i</w:t>
            </w:r>
            <w:r w:rsidR="00F727CC" w:rsidRPr="00F57641">
              <w:rPr>
                <w:rFonts w:cs="Arial"/>
                <w:bCs/>
                <w:sz w:val="20"/>
                <w:szCs w:val="20"/>
              </w:rPr>
              <w:t xml:space="preserve">dentifies the link between the </w:t>
            </w:r>
            <w:r w:rsidR="006230B6">
              <w:rPr>
                <w:rFonts w:cs="Arial"/>
                <w:bCs/>
                <w:sz w:val="20"/>
                <w:szCs w:val="20"/>
              </w:rPr>
              <w:t>trade balance and economic growth</w:t>
            </w:r>
            <w:r w:rsidR="00FC75E2" w:rsidRPr="00F57641">
              <w:rPr>
                <w:rFonts w:cs="Arial"/>
                <w:bCs/>
                <w:sz w:val="20"/>
                <w:szCs w:val="20"/>
              </w:rPr>
              <w:t xml:space="preserve"> </w:t>
            </w:r>
          </w:p>
        </w:tc>
        <w:tc>
          <w:tcPr>
            <w:tcW w:w="1421" w:type="dxa"/>
            <w:vAlign w:val="center"/>
          </w:tcPr>
          <w:p w14:paraId="1BBDAC36" w14:textId="36713D40" w:rsidR="00613EC6" w:rsidRDefault="00613EC6" w:rsidP="009B34A1">
            <w:pPr>
              <w:jc w:val="center"/>
              <w:rPr>
                <w:rFonts w:cs="Arial"/>
                <w:bCs/>
                <w:sz w:val="20"/>
                <w:szCs w:val="20"/>
              </w:rPr>
            </w:pPr>
            <w:r>
              <w:rPr>
                <w:rFonts w:cs="Arial"/>
                <w:bCs/>
                <w:sz w:val="20"/>
                <w:szCs w:val="20"/>
              </w:rPr>
              <w:t>1</w:t>
            </w:r>
            <w:r w:rsidR="009B34A1">
              <w:rPr>
                <w:rFonts w:cs="Arial"/>
                <w:bCs/>
                <w:sz w:val="20"/>
                <w:szCs w:val="20"/>
              </w:rPr>
              <w:t>–</w:t>
            </w:r>
            <w:r w:rsidR="006230B6">
              <w:rPr>
                <w:rFonts w:cs="Arial"/>
                <w:bCs/>
                <w:sz w:val="20"/>
                <w:szCs w:val="20"/>
              </w:rPr>
              <w:t>2</w:t>
            </w:r>
          </w:p>
        </w:tc>
      </w:tr>
      <w:tr w:rsidR="00613EC6" w:rsidRPr="00891E0F" w14:paraId="18CACE22" w14:textId="77777777" w:rsidTr="008217A6">
        <w:tc>
          <w:tcPr>
            <w:tcW w:w="7367" w:type="dxa"/>
          </w:tcPr>
          <w:p w14:paraId="2F262D2C" w14:textId="65ED4529" w:rsidR="00613EC6" w:rsidRPr="00F57641" w:rsidRDefault="00F6247F" w:rsidP="005030EE">
            <w:pPr>
              <w:tabs>
                <w:tab w:val="left" w:pos="720"/>
              </w:tabs>
              <w:rPr>
                <w:rFonts w:cs="Arial"/>
                <w:bCs/>
                <w:sz w:val="20"/>
                <w:szCs w:val="20"/>
              </w:rPr>
            </w:pPr>
            <w:r w:rsidRPr="00F57641">
              <w:rPr>
                <w:rFonts w:cs="Arial"/>
                <w:bCs/>
                <w:sz w:val="20"/>
                <w:szCs w:val="20"/>
              </w:rPr>
              <w:t>Explain</w:t>
            </w:r>
            <w:r w:rsidR="00F727CC" w:rsidRPr="00F57641">
              <w:rPr>
                <w:rFonts w:cs="Arial"/>
                <w:bCs/>
                <w:sz w:val="20"/>
                <w:szCs w:val="20"/>
              </w:rPr>
              <w:t>s</w:t>
            </w:r>
            <w:r w:rsidRPr="00F57641">
              <w:rPr>
                <w:rFonts w:cs="Arial"/>
                <w:bCs/>
                <w:sz w:val="20"/>
                <w:szCs w:val="20"/>
              </w:rPr>
              <w:t xml:space="preserve"> the link between </w:t>
            </w:r>
            <w:r w:rsidR="006230B6">
              <w:rPr>
                <w:rFonts w:cs="Arial"/>
                <w:bCs/>
                <w:sz w:val="20"/>
                <w:szCs w:val="20"/>
              </w:rPr>
              <w:t>the trade balance and the budget balance</w:t>
            </w:r>
          </w:p>
        </w:tc>
        <w:tc>
          <w:tcPr>
            <w:tcW w:w="1421" w:type="dxa"/>
            <w:vAlign w:val="center"/>
          </w:tcPr>
          <w:p w14:paraId="669FBAB6" w14:textId="117E4CCB" w:rsidR="00613EC6" w:rsidRDefault="00220305" w:rsidP="009B34A1">
            <w:pPr>
              <w:jc w:val="center"/>
              <w:rPr>
                <w:rFonts w:cs="Arial"/>
                <w:bCs/>
                <w:sz w:val="20"/>
                <w:szCs w:val="20"/>
              </w:rPr>
            </w:pPr>
            <w:r>
              <w:rPr>
                <w:rFonts w:cs="Arial"/>
                <w:bCs/>
                <w:sz w:val="20"/>
                <w:szCs w:val="20"/>
              </w:rPr>
              <w:t>1</w:t>
            </w:r>
            <w:r w:rsidR="009B34A1">
              <w:rPr>
                <w:rFonts w:cs="Arial"/>
                <w:bCs/>
                <w:sz w:val="20"/>
                <w:szCs w:val="20"/>
              </w:rPr>
              <w:t>–</w:t>
            </w:r>
            <w:r w:rsidR="006230B6">
              <w:rPr>
                <w:rFonts w:cs="Arial"/>
                <w:bCs/>
                <w:sz w:val="20"/>
                <w:szCs w:val="20"/>
              </w:rPr>
              <w:t>2</w:t>
            </w:r>
          </w:p>
        </w:tc>
      </w:tr>
      <w:tr w:rsidR="00613EC6" w:rsidRPr="00A76F41" w14:paraId="3EF8B33F" w14:textId="77777777" w:rsidTr="008217A6">
        <w:tc>
          <w:tcPr>
            <w:tcW w:w="7367" w:type="dxa"/>
          </w:tcPr>
          <w:p w14:paraId="58C57D75" w14:textId="77777777" w:rsidR="00613EC6" w:rsidRPr="00F57641" w:rsidRDefault="00613EC6" w:rsidP="00613EC6">
            <w:pPr>
              <w:jc w:val="right"/>
              <w:rPr>
                <w:rFonts w:cs="Arial"/>
                <w:b/>
                <w:bCs/>
                <w:sz w:val="20"/>
                <w:szCs w:val="20"/>
              </w:rPr>
            </w:pPr>
            <w:r w:rsidRPr="00F57641">
              <w:rPr>
                <w:rFonts w:cs="Arial"/>
                <w:b/>
                <w:bCs/>
                <w:sz w:val="20"/>
                <w:szCs w:val="20"/>
              </w:rPr>
              <w:t>Total</w:t>
            </w:r>
          </w:p>
        </w:tc>
        <w:tc>
          <w:tcPr>
            <w:tcW w:w="1421" w:type="dxa"/>
            <w:vAlign w:val="center"/>
          </w:tcPr>
          <w:p w14:paraId="2B6AE5A5" w14:textId="5275CCA1" w:rsidR="00613EC6" w:rsidRPr="00A76F41" w:rsidRDefault="00613EC6" w:rsidP="00FC75E2">
            <w:pPr>
              <w:jc w:val="right"/>
              <w:rPr>
                <w:rFonts w:cs="Arial"/>
                <w:b/>
                <w:bCs/>
                <w:sz w:val="20"/>
                <w:szCs w:val="20"/>
              </w:rPr>
            </w:pPr>
            <w:r>
              <w:rPr>
                <w:rFonts w:cs="Arial"/>
                <w:b/>
                <w:bCs/>
                <w:sz w:val="20"/>
                <w:szCs w:val="20"/>
              </w:rPr>
              <w:t>/</w:t>
            </w:r>
            <w:r w:rsidR="006230B6">
              <w:rPr>
                <w:rFonts w:cs="Arial"/>
                <w:b/>
                <w:bCs/>
                <w:sz w:val="20"/>
                <w:szCs w:val="20"/>
              </w:rPr>
              <w:t>6</w:t>
            </w:r>
          </w:p>
        </w:tc>
      </w:tr>
      <w:tr w:rsidR="00613EC6" w:rsidRPr="00891E0F" w14:paraId="5D49EB7D" w14:textId="77777777" w:rsidTr="00EA2B8C">
        <w:tc>
          <w:tcPr>
            <w:tcW w:w="8788" w:type="dxa"/>
            <w:gridSpan w:val="2"/>
            <w:shd w:val="clear" w:color="auto" w:fill="F1EBF5" w:themeFill="accent4" w:themeFillTint="33"/>
          </w:tcPr>
          <w:p w14:paraId="66015C97" w14:textId="0D6AC3A2" w:rsidR="00613EC6" w:rsidRPr="00F57641" w:rsidRDefault="00613EC6" w:rsidP="00613EC6">
            <w:pPr>
              <w:spacing w:line="264" w:lineRule="auto"/>
              <w:contextualSpacing/>
              <w:rPr>
                <w:rFonts w:cs="Times New Roman"/>
                <w:b/>
                <w:sz w:val="20"/>
                <w:szCs w:val="20"/>
              </w:rPr>
            </w:pPr>
            <w:r w:rsidRPr="00F57641">
              <w:rPr>
                <w:rFonts w:cs="Arial"/>
                <w:b/>
                <w:bCs/>
                <w:sz w:val="20"/>
                <w:szCs w:val="20"/>
              </w:rPr>
              <w:t>Answer</w:t>
            </w:r>
          </w:p>
        </w:tc>
      </w:tr>
      <w:tr w:rsidR="00613EC6" w:rsidRPr="00891E0F" w14:paraId="070463B3" w14:textId="77777777" w:rsidTr="00EA2B8C">
        <w:tc>
          <w:tcPr>
            <w:tcW w:w="8788" w:type="dxa"/>
            <w:gridSpan w:val="2"/>
          </w:tcPr>
          <w:p w14:paraId="42D42EAE" w14:textId="4A3A83D6" w:rsidR="006230B6" w:rsidRDefault="006230B6" w:rsidP="00613EC6">
            <w:pPr>
              <w:spacing w:after="80"/>
              <w:ind w:right="34"/>
              <w:rPr>
                <w:sz w:val="20"/>
                <w:szCs w:val="20"/>
              </w:rPr>
            </w:pPr>
            <w:r>
              <w:rPr>
                <w:sz w:val="20"/>
                <w:szCs w:val="20"/>
              </w:rPr>
              <w:t>Trade balance is surplus in September 2018</w:t>
            </w:r>
          </w:p>
          <w:p w14:paraId="725AA569" w14:textId="7386B1C0" w:rsidR="00EA15DC" w:rsidRPr="00EA15DC" w:rsidRDefault="00EA15DC" w:rsidP="00613EC6">
            <w:pPr>
              <w:spacing w:after="80"/>
              <w:ind w:right="34"/>
              <w:rPr>
                <w:sz w:val="20"/>
                <w:szCs w:val="20"/>
              </w:rPr>
            </w:pPr>
            <w:r w:rsidRPr="00EA15DC">
              <w:rPr>
                <w:sz w:val="20"/>
                <w:szCs w:val="20"/>
              </w:rPr>
              <w:t xml:space="preserve">Contribution of net exports will increase the rate of </w:t>
            </w:r>
            <w:r w:rsidR="006230B6">
              <w:rPr>
                <w:sz w:val="20"/>
                <w:szCs w:val="20"/>
              </w:rPr>
              <w:t>economic</w:t>
            </w:r>
            <w:r w:rsidRPr="00EA15DC">
              <w:rPr>
                <w:sz w:val="20"/>
                <w:szCs w:val="20"/>
              </w:rPr>
              <w:t xml:space="preserve"> growth</w:t>
            </w:r>
          </w:p>
          <w:p w14:paraId="15D4F06A" w14:textId="7B652573" w:rsidR="00EA15DC" w:rsidRPr="00EA15DC" w:rsidRDefault="00EA15DC" w:rsidP="00613EC6">
            <w:pPr>
              <w:spacing w:after="80"/>
              <w:ind w:right="34"/>
              <w:rPr>
                <w:rFonts w:cs="Arial"/>
                <w:bCs/>
                <w:sz w:val="20"/>
                <w:szCs w:val="20"/>
              </w:rPr>
            </w:pPr>
            <w:r w:rsidRPr="00EA15DC">
              <w:rPr>
                <w:sz w:val="20"/>
                <w:szCs w:val="20"/>
              </w:rPr>
              <w:t>Exporting firms will increase profits and employment contributing to economic growth</w:t>
            </w:r>
          </w:p>
          <w:p w14:paraId="67337F7C" w14:textId="76062499" w:rsidR="00EA15DC" w:rsidRDefault="00EA15DC" w:rsidP="00EA15DC">
            <w:pPr>
              <w:spacing w:after="80"/>
              <w:ind w:right="34"/>
              <w:rPr>
                <w:rFonts w:cs="Arial"/>
                <w:bCs/>
                <w:sz w:val="20"/>
                <w:szCs w:val="20"/>
              </w:rPr>
            </w:pPr>
            <w:r>
              <w:rPr>
                <w:rFonts w:cs="Arial"/>
                <w:bCs/>
                <w:sz w:val="20"/>
                <w:szCs w:val="20"/>
              </w:rPr>
              <w:t>Higher exporting firm profits will mean greater company tax receipts and higher employment wil</w:t>
            </w:r>
            <w:r w:rsidR="000E2E47">
              <w:rPr>
                <w:rFonts w:cs="Arial"/>
                <w:bCs/>
                <w:sz w:val="20"/>
                <w:szCs w:val="20"/>
              </w:rPr>
              <w:t>l mean more income tax receipts</w:t>
            </w:r>
          </w:p>
          <w:p w14:paraId="0CF3FB82" w14:textId="1E40F6E6" w:rsidR="00EA15DC" w:rsidRPr="00F57641" w:rsidRDefault="00EA15DC" w:rsidP="00BE4023">
            <w:pPr>
              <w:ind w:right="34"/>
              <w:rPr>
                <w:rFonts w:cs="Arial"/>
                <w:bCs/>
                <w:sz w:val="20"/>
                <w:szCs w:val="20"/>
              </w:rPr>
            </w:pPr>
            <w:r>
              <w:rPr>
                <w:rFonts w:cs="Arial"/>
                <w:bCs/>
                <w:sz w:val="20"/>
                <w:szCs w:val="20"/>
              </w:rPr>
              <w:t>The Budget should move to a smaller deficit</w:t>
            </w:r>
            <w:r w:rsidR="00921A8D">
              <w:rPr>
                <w:rFonts w:cs="Arial"/>
                <w:bCs/>
                <w:sz w:val="20"/>
                <w:szCs w:val="20"/>
              </w:rPr>
              <w:t xml:space="preserve">/or small surplus and possibly another small </w:t>
            </w:r>
            <w:r>
              <w:rPr>
                <w:rFonts w:cs="Arial"/>
                <w:bCs/>
                <w:sz w:val="20"/>
                <w:szCs w:val="20"/>
              </w:rPr>
              <w:t xml:space="preserve">surplus in </w:t>
            </w:r>
            <w:r w:rsidR="00BE4023">
              <w:rPr>
                <w:rFonts w:cs="Arial"/>
                <w:bCs/>
                <w:sz w:val="20"/>
                <w:szCs w:val="20"/>
              </w:rPr>
              <w:br/>
            </w:r>
            <w:r>
              <w:rPr>
                <w:rFonts w:cs="Arial"/>
                <w:bCs/>
                <w:sz w:val="20"/>
                <w:szCs w:val="20"/>
              </w:rPr>
              <w:t>2019</w:t>
            </w:r>
            <w:r w:rsidR="00BE4023">
              <w:rPr>
                <w:rFonts w:cs="Arial"/>
                <w:bCs/>
                <w:sz w:val="20"/>
                <w:szCs w:val="20"/>
              </w:rPr>
              <w:t>–</w:t>
            </w:r>
            <w:r w:rsidR="000E2E47">
              <w:rPr>
                <w:rFonts w:cs="Arial"/>
                <w:bCs/>
                <w:sz w:val="20"/>
                <w:szCs w:val="20"/>
              </w:rPr>
              <w:t>20</w:t>
            </w:r>
          </w:p>
        </w:tc>
      </w:tr>
    </w:tbl>
    <w:p w14:paraId="20B53E86" w14:textId="2E097EDC" w:rsidR="00EA2B8C" w:rsidRDefault="00EA2B8C" w:rsidP="007B13F4">
      <w:pPr>
        <w:pStyle w:val="Heading1"/>
      </w:pPr>
      <w:r>
        <w:br w:type="page"/>
      </w:r>
    </w:p>
    <w:p w14:paraId="0A404AB0" w14:textId="77777777" w:rsidR="006C5DFF" w:rsidRPr="006B600F" w:rsidRDefault="006C5DFF" w:rsidP="006C5DFF">
      <w:pPr>
        <w:pStyle w:val="Heading1"/>
      </w:pPr>
      <w:r w:rsidRPr="006B600F">
        <w:t>Sample assessment task</w:t>
      </w:r>
    </w:p>
    <w:p w14:paraId="5F7E00A7" w14:textId="77777777" w:rsidR="006C5DFF" w:rsidRPr="00A33BD1" w:rsidRDefault="006C5DFF" w:rsidP="006C5DFF">
      <w:pPr>
        <w:pStyle w:val="Heading1"/>
      </w:pPr>
      <w:r>
        <w:t>Economics – ATAR Year 12</w:t>
      </w:r>
    </w:p>
    <w:p w14:paraId="7FEBE1C7" w14:textId="39B4A873" w:rsidR="006C5DFF" w:rsidRPr="00A33BD1" w:rsidRDefault="006C5DFF" w:rsidP="006C5DFF">
      <w:pPr>
        <w:pStyle w:val="Heading2"/>
      </w:pPr>
      <w:r>
        <w:t>Task 4 – Unit 3</w:t>
      </w:r>
    </w:p>
    <w:p w14:paraId="17418AB4" w14:textId="77777777" w:rsidR="006C5DFF" w:rsidRPr="00290CF4" w:rsidRDefault="006C5DFF" w:rsidP="006C5DFF">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Pr="00190BBD">
        <w:rPr>
          <w:rFonts w:eastAsia="Times New Roman" w:cs="Arial"/>
          <w:bCs/>
        </w:rPr>
        <w:t xml:space="preserve">Extended answer </w:t>
      </w:r>
    </w:p>
    <w:p w14:paraId="78686174" w14:textId="77777777" w:rsidR="006C5DFF" w:rsidRPr="00891E0F" w:rsidRDefault="006C5DFF" w:rsidP="00271F1F">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14:paraId="576F9DFE" w14:textId="77777777" w:rsidR="006C5DFF" w:rsidRPr="00891E0F" w:rsidRDefault="006C5DFF" w:rsidP="006C5DF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45</w:t>
      </w:r>
      <w:r w:rsidRPr="00C87E59">
        <w:rPr>
          <w:rFonts w:eastAsia="Times New Roman" w:cs="Arial"/>
        </w:rPr>
        <w:t xml:space="preserve"> minutes</w:t>
      </w:r>
    </w:p>
    <w:p w14:paraId="700D070A" w14:textId="21428864" w:rsidR="006C5DFF" w:rsidRDefault="006C5DFF" w:rsidP="00271F1F">
      <w:pPr>
        <w:tabs>
          <w:tab w:val="left" w:pos="-851"/>
          <w:tab w:val="left" w:pos="720"/>
        </w:tabs>
        <w:spacing w:after="120" w:line="240" w:lineRule="auto"/>
        <w:ind w:right="-27"/>
        <w:outlineLvl w:val="0"/>
        <w:rPr>
          <w:rFonts w:eastAsia="Times New Roman" w:cs="Arial"/>
          <w:szCs w:val="20"/>
        </w:rPr>
      </w:pPr>
      <w:r>
        <w:rPr>
          <w:rFonts w:eastAsia="Times New Roman" w:cs="Arial"/>
          <w:szCs w:val="20"/>
        </w:rPr>
        <w:t xml:space="preserve">In class </w:t>
      </w:r>
      <w:r w:rsidRPr="00FB307C">
        <w:rPr>
          <w:rFonts w:eastAsia="Times New Roman" w:cs="Arial"/>
          <w:szCs w:val="20"/>
        </w:rPr>
        <w:t>under test conditions</w:t>
      </w:r>
    </w:p>
    <w:p w14:paraId="6848DE8F" w14:textId="77777777" w:rsidR="006C5DFF" w:rsidRPr="00D93A78" w:rsidRDefault="006C5DFF" w:rsidP="006C5DFF">
      <w:pPr>
        <w:tabs>
          <w:tab w:val="left" w:pos="-851"/>
          <w:tab w:val="left" w:pos="720"/>
        </w:tabs>
        <w:spacing w:after="0" w:line="240" w:lineRule="auto"/>
        <w:ind w:right="-27"/>
        <w:outlineLvl w:val="0"/>
        <w:rPr>
          <w:rFonts w:eastAsia="Times New Roman" w:cs="Arial"/>
          <w:b/>
          <w:szCs w:val="20"/>
        </w:rPr>
      </w:pPr>
      <w:r>
        <w:rPr>
          <w:rFonts w:eastAsia="Times New Roman" w:cs="Arial"/>
          <w:b/>
          <w:szCs w:val="20"/>
        </w:rPr>
        <w:t>Task weighting</w:t>
      </w:r>
    </w:p>
    <w:p w14:paraId="4E8EF91A" w14:textId="77777777" w:rsidR="006C5DFF" w:rsidRPr="0049455F" w:rsidRDefault="006C5DFF" w:rsidP="006C5DFF">
      <w:pPr>
        <w:tabs>
          <w:tab w:val="left" w:pos="-851"/>
          <w:tab w:val="left" w:pos="720"/>
        </w:tabs>
        <w:spacing w:after="0" w:line="240" w:lineRule="auto"/>
        <w:ind w:right="-27"/>
        <w:outlineLvl w:val="0"/>
        <w:rPr>
          <w:rFonts w:eastAsia="Times New Roman" w:cs="Arial"/>
          <w:szCs w:val="20"/>
        </w:rPr>
      </w:pPr>
      <w:r>
        <w:rPr>
          <w:rFonts w:eastAsia="Times New Roman" w:cs="Arial"/>
          <w:szCs w:val="20"/>
        </w:rPr>
        <w:t>7.5% of the school mark for this pair of units</w:t>
      </w:r>
    </w:p>
    <w:p w14:paraId="5DF73C86" w14:textId="77777777" w:rsidR="006C5DFF" w:rsidRPr="00891E0F" w:rsidRDefault="006C5DFF" w:rsidP="006C5DF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4AFF1EA4" w14:textId="77777777" w:rsidR="00576058" w:rsidRPr="00917CA7" w:rsidRDefault="00576058" w:rsidP="00576058">
      <w:pPr>
        <w:tabs>
          <w:tab w:val="left" w:pos="7938"/>
        </w:tabs>
        <w:spacing w:before="200"/>
        <w:rPr>
          <w:rFonts w:ascii="Calibri" w:eastAsia="Times New Roman" w:hAnsi="Calibri" w:cs="Times New Roman"/>
          <w:b/>
        </w:rPr>
      </w:pPr>
      <w:r w:rsidRPr="00917CA7">
        <w:rPr>
          <w:rFonts w:ascii="Calibri" w:eastAsia="Times New Roman" w:hAnsi="Calibri" w:cs="Times New Roman"/>
          <w:b/>
        </w:rPr>
        <w:t>Extended answer</w:t>
      </w:r>
      <w:r>
        <w:rPr>
          <w:rFonts w:ascii="Calibri" w:eastAsia="Times New Roman" w:hAnsi="Calibri" w:cs="Times New Roman"/>
          <w:b/>
        </w:rPr>
        <w:tab/>
      </w:r>
      <w:r w:rsidRPr="00917CA7">
        <w:rPr>
          <w:rFonts w:ascii="Calibri" w:eastAsia="Times New Roman" w:hAnsi="Calibri" w:cs="Times New Roman"/>
          <w:b/>
        </w:rPr>
        <w:t>(20 marks)</w:t>
      </w:r>
    </w:p>
    <w:p w14:paraId="648232AD" w14:textId="5B20E84C" w:rsidR="00B01EFF" w:rsidRPr="003E7591" w:rsidRDefault="00B01EFF" w:rsidP="00271F1F">
      <w:pPr>
        <w:spacing w:before="200"/>
        <w:rPr>
          <w:szCs w:val="24"/>
        </w:rPr>
      </w:pPr>
      <w:r w:rsidRPr="003E7591">
        <w:rPr>
          <w:szCs w:val="24"/>
        </w:rPr>
        <w:t>In January 2018, the Australian dollar was worth 81</w:t>
      </w:r>
      <w:r w:rsidR="00B75E21" w:rsidRPr="003E7591">
        <w:rPr>
          <w:szCs w:val="24"/>
        </w:rPr>
        <w:t>,</w:t>
      </w:r>
      <w:r w:rsidRPr="003E7591">
        <w:rPr>
          <w:szCs w:val="24"/>
        </w:rPr>
        <w:t xml:space="preserve"> US cents. It depreciated to a low of </w:t>
      </w:r>
      <w:r w:rsidR="00B75E21" w:rsidRPr="003E7591">
        <w:rPr>
          <w:szCs w:val="24"/>
        </w:rPr>
        <w:br/>
      </w:r>
      <w:r w:rsidRPr="003E7591">
        <w:rPr>
          <w:szCs w:val="24"/>
        </w:rPr>
        <w:t>70</w:t>
      </w:r>
      <w:r w:rsidR="00B75E21" w:rsidRPr="003E7591">
        <w:rPr>
          <w:szCs w:val="24"/>
        </w:rPr>
        <w:t>,</w:t>
      </w:r>
      <w:r w:rsidRPr="003E7591">
        <w:rPr>
          <w:szCs w:val="24"/>
        </w:rPr>
        <w:t xml:space="preserve"> US cents in May 2019.</w:t>
      </w:r>
    </w:p>
    <w:p w14:paraId="41DF17B7" w14:textId="77777777" w:rsidR="0082495C" w:rsidRPr="009B076C" w:rsidRDefault="00077C97" w:rsidP="00005CB5">
      <w:pPr>
        <w:spacing w:before="80"/>
        <w:rPr>
          <w:color w:val="808080" w:themeColor="background1" w:themeShade="80"/>
          <w:sz w:val="17"/>
          <w:szCs w:val="17"/>
          <w:lang w:val="en-GB"/>
        </w:rPr>
      </w:pPr>
      <w:r>
        <w:rPr>
          <w:noProof/>
          <w:lang w:eastAsia="en-AU"/>
        </w:rPr>
        <w:drawing>
          <wp:inline distT="0" distB="0" distL="0" distR="0" wp14:anchorId="06ADED44" wp14:editId="02C393E4">
            <wp:extent cx="5731510" cy="3540557"/>
            <wp:effectExtent l="0" t="0" r="254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2495C" w:rsidRPr="009B076C">
        <w:rPr>
          <w:color w:val="808080" w:themeColor="background1" w:themeShade="80"/>
          <w:sz w:val="17"/>
          <w:szCs w:val="17"/>
          <w:lang w:val="en-GB"/>
        </w:rPr>
        <w:t xml:space="preserve">[Reserve Bank of Australia. (2019). AUS/USD exchange rates data. Retrieved August, 2019, from </w:t>
      </w:r>
      <w:hyperlink r:id="rId24" w:history="1">
        <w:r w:rsidR="0082495C" w:rsidRPr="009B076C">
          <w:rPr>
            <w:color w:val="808080" w:themeColor="background1" w:themeShade="80"/>
            <w:sz w:val="17"/>
            <w:szCs w:val="17"/>
          </w:rPr>
          <w:t>https://www.rba.gov.au/statistics/frequency/exchange-rates.html</w:t>
        </w:r>
      </w:hyperlink>
      <w:r w:rsidR="0082495C" w:rsidRPr="009B076C">
        <w:rPr>
          <w:color w:val="808080" w:themeColor="background1" w:themeShade="80"/>
          <w:sz w:val="17"/>
          <w:szCs w:val="17"/>
        </w:rPr>
        <w:t>]</w:t>
      </w:r>
    </w:p>
    <w:p w14:paraId="0C857BE8" w14:textId="7FD5B26B" w:rsidR="006C5DFF" w:rsidRPr="003D65C5" w:rsidRDefault="006C5DFF" w:rsidP="00271F1F">
      <w:pPr>
        <w:numPr>
          <w:ilvl w:val="0"/>
          <w:numId w:val="5"/>
        </w:numPr>
        <w:tabs>
          <w:tab w:val="left" w:pos="7938"/>
        </w:tabs>
        <w:spacing w:line="240" w:lineRule="auto"/>
        <w:ind w:left="425" w:hanging="425"/>
      </w:pPr>
      <w:r w:rsidRPr="003D65C5">
        <w:t xml:space="preserve">Explain and demonstrate how the value of the Australian dollar is determined and describe </w:t>
      </w:r>
      <w:r w:rsidR="00005CB5">
        <w:br/>
      </w:r>
      <w:r w:rsidRPr="00765AC5">
        <w:rPr>
          <w:b/>
        </w:rPr>
        <w:t>four (4)</w:t>
      </w:r>
      <w:r w:rsidRPr="003D65C5">
        <w:t xml:space="preserve"> possible causes of the </w:t>
      </w:r>
      <w:r w:rsidR="00B01EFF" w:rsidRPr="003D65C5">
        <w:t>depreciation</w:t>
      </w:r>
      <w:r w:rsidRPr="003D65C5">
        <w:t xml:space="preserve"> of the Australian dollar between January 2009 and April 2010. Use a diagram to illustrate your answer.</w:t>
      </w:r>
      <w:r w:rsidR="00271F1F">
        <w:tab/>
      </w:r>
      <w:r w:rsidRPr="003D65C5">
        <w:t>(12 marks)</w:t>
      </w:r>
    </w:p>
    <w:p w14:paraId="4B66F330" w14:textId="42E58ED4" w:rsidR="006C5DFF" w:rsidRPr="00EC3C7F" w:rsidRDefault="006C5DFF" w:rsidP="00EC3C7F">
      <w:pPr>
        <w:numPr>
          <w:ilvl w:val="0"/>
          <w:numId w:val="5"/>
        </w:numPr>
        <w:tabs>
          <w:tab w:val="left" w:pos="7938"/>
        </w:tabs>
        <w:spacing w:after="0" w:line="240" w:lineRule="auto"/>
        <w:ind w:left="425" w:hanging="425"/>
      </w:pPr>
      <w:r w:rsidRPr="003D65C5">
        <w:t xml:space="preserve">Explain the likely effects of this </w:t>
      </w:r>
      <w:r w:rsidR="00B01EFF" w:rsidRPr="003D65C5">
        <w:t>depreciation</w:t>
      </w:r>
      <w:r w:rsidRPr="003D65C5">
        <w:t xml:space="preserve"> of the Australian dollar on Australia’s Balance of Payments.</w:t>
      </w:r>
      <w:r w:rsidR="00EC3C7F">
        <w:tab/>
      </w:r>
      <w:r w:rsidRPr="003D65C5">
        <w:t>(8 marks)</w:t>
      </w:r>
    </w:p>
    <w:p w14:paraId="70094A5B" w14:textId="77777777" w:rsidR="00271F1F" w:rsidRDefault="00271F1F" w:rsidP="006C5DFF">
      <w:pPr>
        <w:pStyle w:val="Heading1"/>
      </w:pPr>
      <w:r>
        <w:br w:type="page"/>
      </w:r>
    </w:p>
    <w:p w14:paraId="478C665B" w14:textId="592C00FE" w:rsidR="006C5DFF" w:rsidRPr="0088040C" w:rsidRDefault="006C5DFF" w:rsidP="00CF77C6">
      <w:pPr>
        <w:pStyle w:val="Heading1"/>
        <w:spacing w:before="0" w:after="200"/>
      </w:pPr>
      <w:r w:rsidRPr="0088040C">
        <w:t xml:space="preserve">Marking key for </w:t>
      </w:r>
      <w:r>
        <w:t xml:space="preserve">sample assessment task </w:t>
      </w:r>
      <w:r w:rsidR="005F782C">
        <w:t>4</w:t>
      </w:r>
      <w:r w:rsidR="000E7130">
        <w:t xml:space="preserve"> </w:t>
      </w:r>
      <w:r>
        <w:t>–</w:t>
      </w:r>
      <w:r w:rsidRPr="0088040C">
        <w:t xml:space="preserve"> Unit </w:t>
      </w:r>
      <w:r>
        <w:t>3</w:t>
      </w:r>
    </w:p>
    <w:p w14:paraId="4EAC9849" w14:textId="4BE1DD86" w:rsidR="00B01EFF" w:rsidRPr="000E7130" w:rsidRDefault="00B01EFF" w:rsidP="000E7130">
      <w:pPr>
        <w:numPr>
          <w:ilvl w:val="0"/>
          <w:numId w:val="6"/>
        </w:numPr>
        <w:spacing w:after="120" w:line="240" w:lineRule="auto"/>
        <w:ind w:left="425" w:hanging="425"/>
        <w:rPr>
          <w:szCs w:val="24"/>
        </w:rPr>
      </w:pPr>
      <w:r w:rsidRPr="000E7130">
        <w:rPr>
          <w:szCs w:val="24"/>
        </w:rPr>
        <w:t xml:space="preserve">Explain and demonstrate how the value of the Australian dollar is determined and describe </w:t>
      </w:r>
      <w:r w:rsidRPr="00C71E40">
        <w:rPr>
          <w:b/>
          <w:szCs w:val="24"/>
        </w:rPr>
        <w:t>four (4)</w:t>
      </w:r>
      <w:r w:rsidRPr="000E7130">
        <w:rPr>
          <w:szCs w:val="24"/>
        </w:rPr>
        <w:t xml:space="preserve"> possible causes of the depreciation of the Australian dollar between January 2009 and April 2010. Use a diagram to illustrate your answer. </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6C5DFF" w:rsidRPr="00891E0F" w14:paraId="5346B98D" w14:textId="77777777" w:rsidTr="00CF77C6">
        <w:tc>
          <w:tcPr>
            <w:tcW w:w="7512" w:type="dxa"/>
            <w:shd w:val="clear" w:color="auto" w:fill="BD9FCF" w:themeFill="accent4"/>
          </w:tcPr>
          <w:p w14:paraId="749B4566" w14:textId="77777777" w:rsidR="006C5DFF" w:rsidRPr="00C211ED" w:rsidRDefault="006C5DFF" w:rsidP="00652CF4">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03C2626E" w14:textId="77777777" w:rsidR="006C5DFF" w:rsidRPr="00C211ED" w:rsidRDefault="006C5DFF" w:rsidP="00652CF4">
            <w:pPr>
              <w:spacing w:line="264" w:lineRule="auto"/>
              <w:contextualSpacing/>
              <w:jc w:val="center"/>
              <w:rPr>
                <w:rFonts w:cs="Times New Roman"/>
                <w:b/>
                <w:sz w:val="20"/>
                <w:szCs w:val="20"/>
              </w:rPr>
            </w:pPr>
            <w:r w:rsidRPr="00C211ED">
              <w:rPr>
                <w:rFonts w:cs="Times New Roman"/>
                <w:b/>
                <w:sz w:val="20"/>
                <w:szCs w:val="20"/>
              </w:rPr>
              <w:t>Marks</w:t>
            </w:r>
          </w:p>
        </w:tc>
      </w:tr>
      <w:tr w:rsidR="006C5DFF" w:rsidRPr="00891E0F" w14:paraId="500C3FCD" w14:textId="77777777" w:rsidTr="00CF77C6">
        <w:trPr>
          <w:trHeight w:val="255"/>
        </w:trPr>
        <w:tc>
          <w:tcPr>
            <w:tcW w:w="7512" w:type="dxa"/>
          </w:tcPr>
          <w:p w14:paraId="5B493AC6" w14:textId="046FBF6F" w:rsidR="006C5DFF" w:rsidRPr="00FB307C" w:rsidRDefault="006C5DFF" w:rsidP="006C5DFF">
            <w:pPr>
              <w:tabs>
                <w:tab w:val="left" w:pos="720"/>
              </w:tabs>
              <w:ind w:right="-545"/>
              <w:rPr>
                <w:rFonts w:cs="Arial"/>
                <w:bCs/>
                <w:sz w:val="20"/>
                <w:szCs w:val="20"/>
              </w:rPr>
            </w:pPr>
            <w:r>
              <w:rPr>
                <w:rFonts w:cs="Arial"/>
                <w:bCs/>
                <w:sz w:val="20"/>
                <w:szCs w:val="20"/>
              </w:rPr>
              <w:t xml:space="preserve">Defines </w:t>
            </w:r>
            <w:r w:rsidR="00D16C8F">
              <w:rPr>
                <w:rFonts w:cs="Arial"/>
                <w:bCs/>
                <w:sz w:val="20"/>
                <w:szCs w:val="20"/>
              </w:rPr>
              <w:t>exchange rate</w:t>
            </w:r>
          </w:p>
        </w:tc>
        <w:tc>
          <w:tcPr>
            <w:tcW w:w="1276" w:type="dxa"/>
            <w:vAlign w:val="center"/>
          </w:tcPr>
          <w:p w14:paraId="2360B4FE" w14:textId="1C25FDD8" w:rsidR="006C5DFF" w:rsidRPr="00FB307C" w:rsidRDefault="008A473C" w:rsidP="00652CF4">
            <w:pPr>
              <w:jc w:val="center"/>
              <w:rPr>
                <w:rFonts w:cs="Arial"/>
                <w:bCs/>
                <w:sz w:val="20"/>
                <w:szCs w:val="20"/>
              </w:rPr>
            </w:pPr>
            <w:r>
              <w:rPr>
                <w:rFonts w:cs="Arial"/>
                <w:bCs/>
                <w:sz w:val="20"/>
                <w:szCs w:val="20"/>
              </w:rPr>
              <w:t>1</w:t>
            </w:r>
          </w:p>
        </w:tc>
      </w:tr>
      <w:tr w:rsidR="006C5DFF" w:rsidRPr="00891E0F" w14:paraId="4B689370" w14:textId="77777777" w:rsidTr="00CF77C6">
        <w:tc>
          <w:tcPr>
            <w:tcW w:w="7512" w:type="dxa"/>
          </w:tcPr>
          <w:p w14:paraId="00F878EA" w14:textId="6C07E88B" w:rsidR="006C5DFF" w:rsidRPr="00FB307C" w:rsidRDefault="00D16C8F" w:rsidP="006C5DFF">
            <w:pPr>
              <w:tabs>
                <w:tab w:val="left" w:pos="567"/>
              </w:tabs>
              <w:ind w:right="-545"/>
              <w:rPr>
                <w:rFonts w:cs="Arial"/>
                <w:bCs/>
                <w:sz w:val="20"/>
                <w:szCs w:val="20"/>
              </w:rPr>
            </w:pPr>
            <w:r w:rsidRPr="00D16C8F">
              <w:rPr>
                <w:rFonts w:cs="Arial"/>
                <w:bCs/>
                <w:sz w:val="20"/>
                <w:szCs w:val="20"/>
              </w:rPr>
              <w:t>Explain and demonstrate how the value of the Australian dollar is determined</w:t>
            </w:r>
          </w:p>
        </w:tc>
        <w:tc>
          <w:tcPr>
            <w:tcW w:w="1276" w:type="dxa"/>
            <w:vAlign w:val="center"/>
          </w:tcPr>
          <w:p w14:paraId="57434987" w14:textId="3DACE0E7" w:rsidR="006C5DFF" w:rsidRPr="00FB307C" w:rsidRDefault="00425F1F" w:rsidP="009B34A1">
            <w:pPr>
              <w:jc w:val="center"/>
              <w:rPr>
                <w:rFonts w:cs="Arial"/>
                <w:bCs/>
                <w:sz w:val="20"/>
                <w:szCs w:val="20"/>
              </w:rPr>
            </w:pPr>
            <w:r>
              <w:rPr>
                <w:rFonts w:cs="Arial"/>
                <w:bCs/>
                <w:sz w:val="20"/>
                <w:szCs w:val="20"/>
              </w:rPr>
              <w:t>1</w:t>
            </w:r>
            <w:r w:rsidR="009B34A1">
              <w:rPr>
                <w:rFonts w:cs="Arial"/>
                <w:bCs/>
                <w:sz w:val="20"/>
                <w:szCs w:val="20"/>
              </w:rPr>
              <w:t>–</w:t>
            </w:r>
            <w:r>
              <w:rPr>
                <w:rFonts w:cs="Arial"/>
                <w:bCs/>
                <w:sz w:val="20"/>
                <w:szCs w:val="20"/>
              </w:rPr>
              <w:t>5</w:t>
            </w:r>
          </w:p>
        </w:tc>
      </w:tr>
      <w:tr w:rsidR="00D16C8F" w:rsidRPr="00891E0F" w14:paraId="3544D7DC" w14:textId="77777777" w:rsidTr="00CF77C6">
        <w:tc>
          <w:tcPr>
            <w:tcW w:w="7512" w:type="dxa"/>
          </w:tcPr>
          <w:p w14:paraId="2A0438B2" w14:textId="3CACF49A" w:rsidR="00D16C8F" w:rsidRPr="00D16C8F" w:rsidRDefault="00D16C8F" w:rsidP="006C5DFF">
            <w:pPr>
              <w:tabs>
                <w:tab w:val="left" w:pos="567"/>
              </w:tabs>
              <w:ind w:right="-545"/>
              <w:rPr>
                <w:rFonts w:cs="Arial"/>
                <w:bCs/>
                <w:sz w:val="20"/>
                <w:szCs w:val="20"/>
              </w:rPr>
            </w:pPr>
            <w:r>
              <w:rPr>
                <w:rFonts w:cs="Arial"/>
                <w:bCs/>
                <w:sz w:val="20"/>
                <w:szCs w:val="20"/>
              </w:rPr>
              <w:t>Use demand/supply model to demonstrate how the $A is determined</w:t>
            </w:r>
          </w:p>
        </w:tc>
        <w:tc>
          <w:tcPr>
            <w:tcW w:w="1276" w:type="dxa"/>
            <w:vAlign w:val="center"/>
          </w:tcPr>
          <w:p w14:paraId="7EFFC566" w14:textId="7C55DE74" w:rsidR="00D16C8F" w:rsidRDefault="00D16C8F" w:rsidP="00652CF4">
            <w:pPr>
              <w:jc w:val="center"/>
              <w:rPr>
                <w:rFonts w:cs="Arial"/>
                <w:bCs/>
                <w:sz w:val="20"/>
                <w:szCs w:val="20"/>
              </w:rPr>
            </w:pPr>
            <w:r>
              <w:rPr>
                <w:rFonts w:cs="Arial"/>
                <w:bCs/>
                <w:sz w:val="20"/>
                <w:szCs w:val="20"/>
              </w:rPr>
              <w:t>1</w:t>
            </w:r>
            <w:r w:rsidR="004F29B5">
              <w:rPr>
                <w:rFonts w:cs="Arial"/>
                <w:bCs/>
                <w:sz w:val="20"/>
                <w:szCs w:val="20"/>
              </w:rPr>
              <w:t>–</w:t>
            </w:r>
            <w:r>
              <w:rPr>
                <w:rFonts w:cs="Arial"/>
                <w:bCs/>
                <w:sz w:val="20"/>
                <w:szCs w:val="20"/>
              </w:rPr>
              <w:t>2</w:t>
            </w:r>
          </w:p>
        </w:tc>
      </w:tr>
      <w:tr w:rsidR="009205AB" w:rsidRPr="00891E0F" w14:paraId="62777392" w14:textId="77777777" w:rsidTr="00CF77C6">
        <w:tc>
          <w:tcPr>
            <w:tcW w:w="7512" w:type="dxa"/>
          </w:tcPr>
          <w:p w14:paraId="743F72EF" w14:textId="7CC2719E" w:rsidR="009205AB" w:rsidRDefault="009205AB" w:rsidP="009205AB">
            <w:pPr>
              <w:tabs>
                <w:tab w:val="left" w:pos="567"/>
              </w:tabs>
              <w:ind w:right="-545"/>
              <w:rPr>
                <w:rFonts w:cs="Arial"/>
                <w:bCs/>
                <w:sz w:val="20"/>
                <w:szCs w:val="20"/>
              </w:rPr>
            </w:pPr>
            <w:r w:rsidRPr="009205AB">
              <w:rPr>
                <w:rFonts w:cs="Arial"/>
                <w:bCs/>
                <w:sz w:val="20"/>
                <w:szCs w:val="20"/>
              </w:rPr>
              <w:t xml:space="preserve">Explains </w:t>
            </w:r>
            <w:r w:rsidRPr="00C71E40">
              <w:rPr>
                <w:rFonts w:cs="Arial"/>
                <w:b/>
                <w:bCs/>
                <w:sz w:val="20"/>
                <w:szCs w:val="20"/>
              </w:rPr>
              <w:t>four</w:t>
            </w:r>
            <w:r w:rsidRPr="009205AB">
              <w:rPr>
                <w:rFonts w:cs="Arial"/>
                <w:bCs/>
                <w:sz w:val="20"/>
                <w:szCs w:val="20"/>
              </w:rPr>
              <w:t xml:space="preserve"> possible causes of a currency depreciation</w:t>
            </w:r>
          </w:p>
        </w:tc>
        <w:tc>
          <w:tcPr>
            <w:tcW w:w="1276" w:type="dxa"/>
            <w:vAlign w:val="center"/>
          </w:tcPr>
          <w:p w14:paraId="412924D9" w14:textId="7FA13F0D" w:rsidR="009205AB" w:rsidRPr="00FB307C" w:rsidRDefault="00D16C8F" w:rsidP="009205AB">
            <w:pPr>
              <w:jc w:val="center"/>
              <w:rPr>
                <w:rFonts w:cs="Arial"/>
                <w:bCs/>
                <w:sz w:val="20"/>
                <w:szCs w:val="20"/>
              </w:rPr>
            </w:pPr>
            <w:r>
              <w:rPr>
                <w:rFonts w:cs="Arial"/>
                <w:bCs/>
                <w:sz w:val="20"/>
                <w:szCs w:val="20"/>
              </w:rPr>
              <w:t>1</w:t>
            </w:r>
            <w:r w:rsidR="004F29B5">
              <w:rPr>
                <w:rFonts w:cs="Arial"/>
                <w:bCs/>
                <w:sz w:val="20"/>
                <w:szCs w:val="20"/>
              </w:rPr>
              <w:t>–</w:t>
            </w:r>
            <w:r>
              <w:rPr>
                <w:rFonts w:cs="Arial"/>
                <w:bCs/>
                <w:sz w:val="20"/>
                <w:szCs w:val="20"/>
              </w:rPr>
              <w:t>4</w:t>
            </w:r>
          </w:p>
        </w:tc>
      </w:tr>
      <w:tr w:rsidR="009205AB" w:rsidRPr="00891E0F" w14:paraId="4F709B64" w14:textId="77777777" w:rsidTr="00CF77C6">
        <w:tc>
          <w:tcPr>
            <w:tcW w:w="7512" w:type="dxa"/>
          </w:tcPr>
          <w:p w14:paraId="1B99809B" w14:textId="77777777" w:rsidR="009205AB" w:rsidRPr="004A3880" w:rsidRDefault="009205AB" w:rsidP="009205AB">
            <w:pPr>
              <w:jc w:val="right"/>
              <w:rPr>
                <w:rFonts w:cs="Arial"/>
                <w:b/>
                <w:bCs/>
                <w:sz w:val="20"/>
                <w:szCs w:val="20"/>
              </w:rPr>
            </w:pPr>
            <w:r w:rsidRPr="004A3880">
              <w:rPr>
                <w:rFonts w:cs="Arial"/>
                <w:b/>
                <w:bCs/>
                <w:sz w:val="20"/>
                <w:szCs w:val="20"/>
              </w:rPr>
              <w:t>Total</w:t>
            </w:r>
          </w:p>
        </w:tc>
        <w:tc>
          <w:tcPr>
            <w:tcW w:w="1276" w:type="dxa"/>
            <w:vAlign w:val="center"/>
          </w:tcPr>
          <w:p w14:paraId="6AE7889B" w14:textId="7E1F63F7" w:rsidR="009205AB" w:rsidRPr="00A42E64" w:rsidRDefault="00425F1F" w:rsidP="009205AB">
            <w:pPr>
              <w:jc w:val="right"/>
              <w:rPr>
                <w:rFonts w:cs="Arial"/>
                <w:b/>
                <w:bCs/>
                <w:sz w:val="20"/>
                <w:szCs w:val="20"/>
              </w:rPr>
            </w:pPr>
            <w:r>
              <w:rPr>
                <w:rFonts w:cs="Arial"/>
                <w:b/>
                <w:bCs/>
                <w:sz w:val="20"/>
                <w:szCs w:val="20"/>
              </w:rPr>
              <w:t>/12</w:t>
            </w:r>
          </w:p>
        </w:tc>
      </w:tr>
      <w:tr w:rsidR="009205AB" w:rsidRPr="00891E0F" w14:paraId="3FDA911E" w14:textId="77777777" w:rsidTr="00CF77C6">
        <w:tc>
          <w:tcPr>
            <w:tcW w:w="8788" w:type="dxa"/>
            <w:gridSpan w:val="2"/>
            <w:shd w:val="clear" w:color="auto" w:fill="F1EBF5" w:themeFill="accent4" w:themeFillTint="33"/>
          </w:tcPr>
          <w:p w14:paraId="2E06398D" w14:textId="77777777" w:rsidR="009205AB" w:rsidRPr="00C211ED" w:rsidRDefault="009205AB" w:rsidP="009205AB">
            <w:pPr>
              <w:spacing w:line="264" w:lineRule="auto"/>
              <w:contextualSpacing/>
              <w:rPr>
                <w:rFonts w:cs="Times New Roman"/>
                <w:b/>
                <w:sz w:val="20"/>
                <w:szCs w:val="20"/>
              </w:rPr>
            </w:pPr>
            <w:r>
              <w:rPr>
                <w:rFonts w:cs="Arial"/>
                <w:b/>
                <w:bCs/>
                <w:sz w:val="20"/>
                <w:szCs w:val="20"/>
              </w:rPr>
              <w:t>Answer</w:t>
            </w:r>
          </w:p>
        </w:tc>
      </w:tr>
      <w:tr w:rsidR="009205AB" w:rsidRPr="00891E0F" w14:paraId="6F786942" w14:textId="77777777" w:rsidTr="00CF77C6">
        <w:tc>
          <w:tcPr>
            <w:tcW w:w="8788" w:type="dxa"/>
            <w:gridSpan w:val="2"/>
          </w:tcPr>
          <w:p w14:paraId="365984CB" w14:textId="7ECB0F7E" w:rsidR="009205AB" w:rsidRDefault="009205AB" w:rsidP="009205AB">
            <w:pPr>
              <w:spacing w:after="80"/>
              <w:ind w:right="34"/>
              <w:rPr>
                <w:rFonts w:cs="Arial"/>
                <w:bCs/>
                <w:sz w:val="20"/>
                <w:szCs w:val="20"/>
              </w:rPr>
            </w:pPr>
            <w:r>
              <w:rPr>
                <w:rFonts w:cs="Arial"/>
                <w:bCs/>
                <w:sz w:val="20"/>
                <w:szCs w:val="20"/>
              </w:rPr>
              <w:t>An exchange rate is the value of one nation’s currency in ter</w:t>
            </w:r>
            <w:r w:rsidR="00C71E40">
              <w:rPr>
                <w:rFonts w:cs="Arial"/>
                <w:bCs/>
                <w:sz w:val="20"/>
                <w:szCs w:val="20"/>
              </w:rPr>
              <w:t>ms of another nation’s currency</w:t>
            </w:r>
          </w:p>
          <w:p w14:paraId="5C8DEB18" w14:textId="1E799807" w:rsidR="009205AB" w:rsidRDefault="009205AB" w:rsidP="009205AB">
            <w:pPr>
              <w:spacing w:after="80"/>
              <w:ind w:right="34"/>
              <w:rPr>
                <w:rFonts w:cs="Arial"/>
                <w:bCs/>
                <w:sz w:val="20"/>
                <w:szCs w:val="20"/>
              </w:rPr>
            </w:pPr>
            <w:r>
              <w:rPr>
                <w:rFonts w:cs="Arial"/>
                <w:bCs/>
                <w:sz w:val="20"/>
                <w:szCs w:val="20"/>
              </w:rPr>
              <w:t>The foreign exchange market is the market in which currencies of differen</w:t>
            </w:r>
            <w:r w:rsidR="00C71E40">
              <w:rPr>
                <w:rFonts w:cs="Arial"/>
                <w:bCs/>
                <w:sz w:val="20"/>
                <w:szCs w:val="20"/>
              </w:rPr>
              <w:t>t countries are bought and sold</w:t>
            </w:r>
          </w:p>
          <w:p w14:paraId="33A1A0D6" w14:textId="18402B9E" w:rsidR="009205AB" w:rsidRDefault="00D16C8F" w:rsidP="009205AB">
            <w:pPr>
              <w:spacing w:after="80"/>
              <w:ind w:right="34"/>
              <w:rPr>
                <w:rFonts w:cs="Arial"/>
                <w:bCs/>
                <w:sz w:val="20"/>
                <w:szCs w:val="20"/>
              </w:rPr>
            </w:pPr>
            <w:r w:rsidRPr="00D16C8F">
              <w:rPr>
                <w:rFonts w:cs="Arial"/>
                <w:bCs/>
                <w:sz w:val="20"/>
                <w:szCs w:val="20"/>
              </w:rPr>
              <w:t>The demand for currencies is derived from the demand for a country’s exports, and from speculators looking to make a profi</w:t>
            </w:r>
            <w:r w:rsidR="00C71E40">
              <w:rPr>
                <w:rFonts w:cs="Arial"/>
                <w:bCs/>
                <w:sz w:val="20"/>
                <w:szCs w:val="20"/>
              </w:rPr>
              <w:t>t on changes in currency values</w:t>
            </w:r>
          </w:p>
          <w:p w14:paraId="3D43E335" w14:textId="35637186" w:rsidR="009205AB" w:rsidRDefault="00D16C8F" w:rsidP="009205AB">
            <w:pPr>
              <w:spacing w:after="80"/>
              <w:ind w:right="34"/>
              <w:rPr>
                <w:rFonts w:cs="Arial"/>
                <w:bCs/>
                <w:sz w:val="20"/>
                <w:szCs w:val="20"/>
              </w:rPr>
            </w:pPr>
            <w:r w:rsidRPr="00D16C8F">
              <w:rPr>
                <w:rFonts w:cs="Arial"/>
                <w:bCs/>
                <w:sz w:val="20"/>
                <w:szCs w:val="20"/>
              </w:rPr>
              <w:t>The supply of a currency is determined by the domestic demand for imports from abroad.</w:t>
            </w:r>
            <w:r w:rsidRPr="00D16C8F">
              <w:rPr>
                <w:rFonts w:ascii="Arial" w:eastAsiaTheme="minorHAnsi" w:hAnsi="Arial" w:cs="Arial"/>
                <w:color w:val="000000"/>
                <w:shd w:val="clear" w:color="auto" w:fill="FFFFFF"/>
              </w:rPr>
              <w:t xml:space="preserve"> </w:t>
            </w:r>
            <w:r w:rsidRPr="00D16C8F">
              <w:rPr>
                <w:rFonts w:cs="Arial"/>
                <w:bCs/>
                <w:sz w:val="20"/>
                <w:szCs w:val="20"/>
              </w:rPr>
              <w:t xml:space="preserve">The more it imports </w:t>
            </w:r>
            <w:r>
              <w:rPr>
                <w:rFonts w:cs="Arial"/>
                <w:bCs/>
                <w:sz w:val="20"/>
                <w:szCs w:val="20"/>
              </w:rPr>
              <w:t>the greater the supply of Australian dollars</w:t>
            </w:r>
            <w:r w:rsidRPr="00D16C8F">
              <w:rPr>
                <w:rFonts w:cs="Arial"/>
                <w:bCs/>
                <w:sz w:val="20"/>
                <w:szCs w:val="20"/>
              </w:rPr>
              <w:t xml:space="preserve"> o</w:t>
            </w:r>
            <w:r w:rsidR="00C71E40">
              <w:rPr>
                <w:rFonts w:cs="Arial"/>
                <w:bCs/>
                <w:sz w:val="20"/>
                <w:szCs w:val="20"/>
              </w:rPr>
              <w:t>nto the foreign exchange market</w:t>
            </w:r>
          </w:p>
          <w:p w14:paraId="008A15D3" w14:textId="7DDE07A1" w:rsidR="00D16C8F" w:rsidRDefault="00D16C8F" w:rsidP="009205AB">
            <w:pPr>
              <w:spacing w:after="80"/>
              <w:ind w:right="34"/>
              <w:rPr>
                <w:rFonts w:cs="Arial"/>
                <w:bCs/>
                <w:sz w:val="20"/>
                <w:szCs w:val="20"/>
              </w:rPr>
            </w:pPr>
            <w:r>
              <w:rPr>
                <w:rFonts w:cs="Arial"/>
                <w:bCs/>
                <w:sz w:val="20"/>
                <w:szCs w:val="20"/>
              </w:rPr>
              <w:t>A depreciation can be caused by either of the following:</w:t>
            </w:r>
          </w:p>
          <w:p w14:paraId="71267F90" w14:textId="5CD75BBB" w:rsidR="00D16C8F" w:rsidRDefault="00D16C8F" w:rsidP="009205AB">
            <w:pPr>
              <w:spacing w:after="80"/>
              <w:ind w:right="34"/>
              <w:rPr>
                <w:rFonts w:cs="Arial"/>
                <w:bCs/>
                <w:sz w:val="20"/>
                <w:szCs w:val="20"/>
              </w:rPr>
            </w:pPr>
            <w:r>
              <w:rPr>
                <w:rFonts w:cs="Arial"/>
                <w:bCs/>
                <w:sz w:val="20"/>
                <w:szCs w:val="20"/>
              </w:rPr>
              <w:t>A decrease in demand for the currency (i.e. an increase in the demand for our exports</w:t>
            </w:r>
            <w:r w:rsidR="00425F1F">
              <w:rPr>
                <w:rFonts w:cs="Arial"/>
                <w:bCs/>
                <w:sz w:val="20"/>
                <w:szCs w:val="20"/>
              </w:rPr>
              <w:t xml:space="preserve">, decrease in FDI into Australia, </w:t>
            </w:r>
            <w:r w:rsidR="0071246E">
              <w:rPr>
                <w:rFonts w:cs="Arial"/>
                <w:bCs/>
                <w:sz w:val="20"/>
                <w:szCs w:val="20"/>
              </w:rPr>
              <w:t>decrease in income receipts from overseas</w:t>
            </w:r>
            <w:r>
              <w:rPr>
                <w:rFonts w:cs="Arial"/>
                <w:bCs/>
                <w:sz w:val="20"/>
                <w:szCs w:val="20"/>
              </w:rPr>
              <w:t>)</w:t>
            </w:r>
          </w:p>
          <w:p w14:paraId="4CE708EC" w14:textId="71B36137" w:rsidR="005E63A2" w:rsidRDefault="005E63A2" w:rsidP="007D55C6">
            <w:pPr>
              <w:spacing w:after="200"/>
              <w:ind w:right="34"/>
              <w:rPr>
                <w:rFonts w:cs="Arial"/>
                <w:bCs/>
                <w:sz w:val="20"/>
                <w:szCs w:val="20"/>
              </w:rPr>
            </w:pPr>
            <w:r>
              <w:rPr>
                <w:rFonts w:cs="Arial"/>
                <w:bCs/>
                <w:sz w:val="20"/>
                <w:szCs w:val="20"/>
              </w:rPr>
              <w:t>An increase in supply for the currency (i.e. an increase in the purchase of imports, increase in foreign investment from Australian businesses) – Shown below</w:t>
            </w:r>
          </w:p>
          <w:p w14:paraId="1908D38C" w14:textId="6950A777" w:rsidR="005E63A2" w:rsidRPr="00F40127" w:rsidRDefault="007D55C6" w:rsidP="007D55C6">
            <w:pPr>
              <w:tabs>
                <w:tab w:val="left" w:pos="593"/>
              </w:tabs>
              <w:spacing w:before="120"/>
              <w:rPr>
                <w:rFonts w:cs="Arial"/>
                <w:bCs/>
                <w:sz w:val="20"/>
                <w:szCs w:val="20"/>
              </w:rPr>
            </w:pPr>
            <w:r w:rsidRPr="00F40127">
              <w:rPr>
                <w:rFonts w:cs="Arial"/>
                <w:bCs/>
                <w:sz w:val="20"/>
                <w:szCs w:val="20"/>
              </w:rPr>
              <w:tab/>
            </w:r>
            <w:r w:rsidR="005E63A2" w:rsidRPr="00F40127">
              <w:rPr>
                <w:rFonts w:cs="Arial"/>
                <w:bCs/>
                <w:sz w:val="20"/>
                <w:szCs w:val="20"/>
              </w:rPr>
              <w:t>FOREIGN EXCHANGE MARKET</w:t>
            </w:r>
          </w:p>
          <w:p w14:paraId="19C1AB0F" w14:textId="4EDDAE30" w:rsidR="009205AB" w:rsidRPr="009205AB" w:rsidRDefault="005E63A2" w:rsidP="00CF77C6">
            <w:pPr>
              <w:rPr>
                <w:rFonts w:cs="Arial"/>
                <w:bCs/>
                <w:sz w:val="20"/>
                <w:szCs w:val="20"/>
              </w:rPr>
            </w:pPr>
            <w:r w:rsidRPr="00A767B9">
              <w:rPr>
                <w:i/>
                <w:noProof/>
                <w:lang w:eastAsia="en-AU"/>
              </w:rPr>
              <mc:AlternateContent>
                <mc:Choice Requires="wpc">
                  <w:drawing>
                    <wp:inline distT="0" distB="0" distL="0" distR="0" wp14:anchorId="0E338CAE" wp14:editId="60A2F0CE">
                      <wp:extent cx="3464155" cy="2626242"/>
                      <wp:effectExtent l="0" t="0" r="3175" b="0"/>
                      <wp:docPr id="142" name="Canvas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Line 22"/>
                              <wps:cNvCnPr>
                                <a:cxnSpLocks noChangeShapeType="1"/>
                              </wps:cNvCnPr>
                              <wps:spPr bwMode="auto">
                                <a:xfrm>
                                  <a:off x="644830" y="242691"/>
                                  <a:ext cx="0" cy="186309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21" name="Line 23"/>
                              <wps:cNvCnPr>
                                <a:cxnSpLocks noChangeShapeType="1"/>
                              </wps:cNvCnPr>
                              <wps:spPr bwMode="auto">
                                <a:xfrm>
                                  <a:off x="644830" y="2105781"/>
                                  <a:ext cx="198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22" name="Line 24"/>
                              <wps:cNvCnPr>
                                <a:cxnSpLocks noChangeShapeType="1"/>
                              </wps:cNvCnPr>
                              <wps:spPr bwMode="auto">
                                <a:xfrm flipH="1">
                                  <a:off x="797230" y="242691"/>
                                  <a:ext cx="953" cy="17592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25"/>
                              <wps:cNvCnPr>
                                <a:cxnSpLocks noChangeShapeType="1"/>
                              </wps:cNvCnPr>
                              <wps:spPr bwMode="auto">
                                <a:xfrm>
                                  <a:off x="797230" y="2001959"/>
                                  <a:ext cx="198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24" name="Line 26"/>
                              <wps:cNvCnPr>
                                <a:cxnSpLocks noChangeShapeType="1"/>
                              </wps:cNvCnPr>
                              <wps:spPr bwMode="auto">
                                <a:xfrm flipH="1">
                                  <a:off x="797230" y="2001959"/>
                                  <a:ext cx="1905000" cy="9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27"/>
                              <wps:cNvCnPr>
                                <a:cxnSpLocks noChangeShapeType="1"/>
                              </wps:cNvCnPr>
                              <wps:spPr bwMode="auto">
                                <a:xfrm flipH="1" flipV="1">
                                  <a:off x="1654232" y="122181"/>
                                  <a:ext cx="991926" cy="1690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28"/>
                              <wps:cNvCnPr>
                                <a:cxnSpLocks noChangeShapeType="1"/>
                              </wps:cNvCnPr>
                              <wps:spPr bwMode="auto">
                                <a:xfrm flipH="1">
                                  <a:off x="2397430" y="1375214"/>
                                  <a:ext cx="953" cy="62103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29"/>
                              <wps:cNvCnPr>
                                <a:cxnSpLocks noChangeShapeType="1"/>
                              </wps:cNvCnPr>
                              <wps:spPr bwMode="auto">
                                <a:xfrm flipH="1" flipV="1">
                                  <a:off x="784365" y="859538"/>
                                  <a:ext cx="1315192" cy="429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Text Box 30"/>
                              <wps:cNvSpPr txBox="1">
                                <a:spLocks noChangeArrowheads="1"/>
                              </wps:cNvSpPr>
                              <wps:spPr bwMode="auto">
                                <a:xfrm>
                                  <a:off x="2549830" y="2001959"/>
                                  <a:ext cx="914400" cy="414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47FA36" w14:textId="2335CA30" w:rsidR="002E012C" w:rsidRPr="00A260ED" w:rsidRDefault="002E012C" w:rsidP="005E63A2">
                                    <w:pPr>
                                      <w:rPr>
                                        <w:sz w:val="16"/>
                                        <w:szCs w:val="16"/>
                                      </w:rPr>
                                    </w:pPr>
                                    <w:r>
                                      <w:rPr>
                                        <w:sz w:val="16"/>
                                        <w:szCs w:val="16"/>
                                      </w:rPr>
                                      <w:t>Quantity of $A</w:t>
                                    </w:r>
                                  </w:p>
                                </w:txbxContent>
                              </wps:txbx>
                              <wps:bodyPr rot="0" vert="horz" wrap="square" lIns="91440" tIns="45720" rIns="91440" bIns="45720" anchor="t" anchorCtr="0" upright="1">
                                <a:noAutofit/>
                              </wps:bodyPr>
                            </wps:wsp>
                            <wps:wsp>
                              <wps:cNvPr id="129" name="Text Box 31"/>
                              <wps:cNvSpPr txBox="1">
                                <a:spLocks noChangeArrowheads="1"/>
                              </wps:cNvSpPr>
                              <wps:spPr bwMode="auto">
                                <a:xfrm>
                                  <a:off x="1940230" y="1990306"/>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A56B6A" w14:textId="43A03572" w:rsidR="002E012C" w:rsidRDefault="002E012C" w:rsidP="005E63A2">
                                    <w:r>
                                      <w:t>Q1</w:t>
                                    </w:r>
                                  </w:p>
                                </w:txbxContent>
                              </wps:txbx>
                              <wps:bodyPr rot="0" vert="horz" wrap="square" lIns="91440" tIns="45720" rIns="91440" bIns="45720" anchor="t" anchorCtr="0" upright="1">
                                <a:noAutofit/>
                              </wps:bodyPr>
                            </wps:wsp>
                            <wps:wsp>
                              <wps:cNvPr id="130" name="Text Box 32"/>
                              <wps:cNvSpPr txBox="1">
                                <a:spLocks noChangeArrowheads="1"/>
                              </wps:cNvSpPr>
                              <wps:spPr bwMode="auto">
                                <a:xfrm>
                                  <a:off x="2245030" y="1996244"/>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410C45" w14:textId="6421DB68" w:rsidR="002E012C" w:rsidRDefault="002E012C" w:rsidP="005E63A2">
                                    <w:r>
                                      <w:t>Q1</w:t>
                                    </w:r>
                                  </w:p>
                                </w:txbxContent>
                              </wps:txbx>
                              <wps:bodyPr rot="0" vert="horz" wrap="square" lIns="91440" tIns="45720" rIns="91440" bIns="45720" anchor="t" anchorCtr="0" upright="1">
                                <a:noAutofit/>
                              </wps:bodyPr>
                            </wps:wsp>
                            <wps:wsp>
                              <wps:cNvPr id="131" name="Text Box 34"/>
                              <wps:cNvSpPr txBox="1">
                                <a:spLocks noChangeArrowheads="1"/>
                              </wps:cNvSpPr>
                              <wps:spPr bwMode="auto">
                                <a:xfrm>
                                  <a:off x="387253" y="710778"/>
                                  <a:ext cx="486177"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14CD2C" w14:textId="1842B7B3" w:rsidR="002E012C" w:rsidRDefault="002E012C" w:rsidP="005E63A2">
                                    <w:r>
                                      <w:t>0.75</w:t>
                                    </w:r>
                                  </w:p>
                                </w:txbxContent>
                              </wps:txbx>
                              <wps:bodyPr rot="0" vert="horz" wrap="square" lIns="91440" tIns="45720" rIns="91440" bIns="45720" anchor="t" anchorCtr="0" upright="1">
                                <a:noAutofit/>
                              </wps:bodyPr>
                            </wps:wsp>
                            <wps:wsp>
                              <wps:cNvPr id="132" name="Line 35"/>
                              <wps:cNvCnPr>
                                <a:cxnSpLocks noChangeShapeType="1"/>
                              </wps:cNvCnPr>
                              <wps:spPr bwMode="auto">
                                <a:xfrm flipH="1">
                                  <a:off x="1079618" y="492470"/>
                                  <a:ext cx="1501590" cy="117437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36"/>
                              <wps:cNvCnPr>
                                <a:cxnSpLocks noChangeShapeType="1"/>
                              </wps:cNvCnPr>
                              <wps:spPr bwMode="auto">
                                <a:xfrm flipH="1">
                                  <a:off x="1765419" y="765893"/>
                                  <a:ext cx="1420906" cy="107867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Text Box 37"/>
                              <wps:cNvSpPr txBox="1">
                                <a:spLocks noChangeArrowheads="1"/>
                              </wps:cNvSpPr>
                              <wps:spPr bwMode="auto">
                                <a:xfrm>
                                  <a:off x="2659098" y="1625074"/>
                                  <a:ext cx="6858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04D3A2" w14:textId="02856CE6" w:rsidR="002E012C" w:rsidRPr="00D84730" w:rsidRDefault="002E012C" w:rsidP="005E63A2">
                                    <w:pPr>
                                      <w:rPr>
                                        <w:sz w:val="16"/>
                                        <w:szCs w:val="16"/>
                                      </w:rPr>
                                    </w:pPr>
                                    <w:r>
                                      <w:t xml:space="preserve">D </w:t>
                                    </w:r>
                                    <w:r>
                                      <w:rPr>
                                        <w:sz w:val="16"/>
                                        <w:szCs w:val="16"/>
                                      </w:rPr>
                                      <w:t>$A</w:t>
                                    </w:r>
                                  </w:p>
                                </w:txbxContent>
                              </wps:txbx>
                              <wps:bodyPr rot="0" vert="horz" wrap="square" lIns="91440" tIns="45720" rIns="91440" bIns="45720" anchor="t" anchorCtr="0" upright="1">
                                <a:noAutofit/>
                              </wps:bodyPr>
                            </wps:wsp>
                            <wps:wsp>
                              <wps:cNvPr id="135" name="Text Box 38"/>
                              <wps:cNvSpPr txBox="1">
                                <a:spLocks noChangeArrowheads="1"/>
                              </wps:cNvSpPr>
                              <wps:spPr bwMode="auto">
                                <a:xfrm>
                                  <a:off x="3020477" y="514882"/>
                                  <a:ext cx="443753"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507354" w14:textId="6AF9426B" w:rsidR="002E012C" w:rsidRPr="00D84730" w:rsidRDefault="002E012C" w:rsidP="005E63A2">
                                    <w:pPr>
                                      <w:rPr>
                                        <w:sz w:val="16"/>
                                        <w:szCs w:val="16"/>
                                      </w:rPr>
                                    </w:pPr>
                                    <w:r>
                                      <w:t>S2</w:t>
                                    </w:r>
                                  </w:p>
                                </w:txbxContent>
                              </wps:txbx>
                              <wps:bodyPr rot="0" vert="horz" wrap="square" lIns="91440" tIns="45720" rIns="91440" bIns="45720" anchor="t" anchorCtr="0" upright="1">
                                <a:noAutofit/>
                              </wps:bodyPr>
                            </wps:wsp>
                            <wps:wsp>
                              <wps:cNvPr id="136" name="Line 39"/>
                              <wps:cNvCnPr>
                                <a:cxnSpLocks noChangeShapeType="1"/>
                              </wps:cNvCnPr>
                              <wps:spPr bwMode="auto">
                                <a:xfrm flipH="1">
                                  <a:off x="798183" y="1375214"/>
                                  <a:ext cx="1600200" cy="953"/>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40"/>
                              <wps:cNvCnPr>
                                <a:cxnSpLocks noChangeShapeType="1"/>
                              </wps:cNvCnPr>
                              <wps:spPr bwMode="auto">
                                <a:xfrm flipH="1">
                                  <a:off x="2091193" y="863829"/>
                                  <a:ext cx="952" cy="113813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Text Box 41"/>
                              <wps:cNvSpPr txBox="1">
                                <a:spLocks noChangeArrowheads="1"/>
                              </wps:cNvSpPr>
                              <wps:spPr bwMode="auto">
                                <a:xfrm>
                                  <a:off x="2549830" y="218780"/>
                                  <a:ext cx="613012" cy="3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3B5298" w14:textId="3E94443E" w:rsidR="002E012C" w:rsidRDefault="002E012C" w:rsidP="005E63A2">
                                    <w:r>
                                      <w:t>S1</w:t>
                                    </w:r>
                                  </w:p>
                                </w:txbxContent>
                              </wps:txbx>
                              <wps:bodyPr rot="0" vert="horz" wrap="square" lIns="91440" tIns="45720" rIns="91440" bIns="45720" anchor="t" anchorCtr="0" upright="1">
                                <a:noAutofit/>
                              </wps:bodyPr>
                            </wps:wsp>
                            <wps:wsp>
                              <wps:cNvPr id="139" name="Text Box 44"/>
                              <wps:cNvSpPr txBox="1">
                                <a:spLocks noChangeArrowheads="1"/>
                              </wps:cNvSpPr>
                              <wps:spPr bwMode="auto">
                                <a:xfrm>
                                  <a:off x="340030" y="35999"/>
                                  <a:ext cx="381000"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496F8D" w14:textId="140426CD" w:rsidR="002E012C" w:rsidRDefault="002E012C" w:rsidP="005E63A2">
                                    <w:pPr>
                                      <w:rPr>
                                        <w:sz w:val="12"/>
                                        <w:szCs w:val="12"/>
                                      </w:rPr>
                                    </w:pPr>
                                    <w:r>
                                      <w:rPr>
                                        <w:sz w:val="12"/>
                                        <w:szCs w:val="12"/>
                                      </w:rPr>
                                      <w:t>$AUD</w:t>
                                    </w:r>
                                  </w:p>
                                  <w:p w14:paraId="54492B38" w14:textId="77777777" w:rsidR="002E012C" w:rsidRPr="0046209F" w:rsidRDefault="002E012C" w:rsidP="005E63A2">
                                    <w:pPr>
                                      <w:rPr>
                                        <w:sz w:val="12"/>
                                        <w:szCs w:val="12"/>
                                      </w:rPr>
                                    </w:pPr>
                                  </w:p>
                                </w:txbxContent>
                              </wps:txbx>
                              <wps:bodyPr rot="0" vert="horz" wrap="square" lIns="91440" tIns="45720" rIns="91440" bIns="45720" anchor="t" anchorCtr="0" upright="1">
                                <a:noAutofit/>
                              </wps:bodyPr>
                            </wps:wsp>
                            <wps:wsp>
                              <wps:cNvPr id="140" name="Text Box 45"/>
                              <wps:cNvSpPr txBox="1">
                                <a:spLocks noChangeArrowheads="1"/>
                              </wps:cNvSpPr>
                              <wps:spPr bwMode="auto">
                                <a:xfrm>
                                  <a:off x="568630" y="2001959"/>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0E5047" w14:textId="77777777" w:rsidR="002E012C" w:rsidRDefault="002E012C" w:rsidP="005E63A2">
                                    <w:r>
                                      <w:t>0</w:t>
                                    </w:r>
                                  </w:p>
                                </w:txbxContent>
                              </wps:txbx>
                              <wps:bodyPr rot="0" vert="horz" wrap="square" lIns="91440" tIns="45720" rIns="91440" bIns="45720" anchor="t" anchorCtr="0" upright="1">
                                <a:noAutofit/>
                              </wps:bodyPr>
                            </wps:wsp>
                            <wps:wsp>
                              <wps:cNvPr id="141" name="Text Box 47"/>
                              <wps:cNvSpPr txBox="1">
                                <a:spLocks noChangeArrowheads="1"/>
                              </wps:cNvSpPr>
                              <wps:spPr bwMode="auto">
                                <a:xfrm>
                                  <a:off x="400132" y="1271391"/>
                                  <a:ext cx="473298"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6E472E" w14:textId="101C2F5E" w:rsidR="002E012C" w:rsidRDefault="002E012C" w:rsidP="005E63A2">
                                    <w:r>
                                      <w:t>0.70</w:t>
                                    </w:r>
                                  </w:p>
                                </w:txbxContent>
                              </wps:txbx>
                              <wps:bodyPr rot="0" vert="horz" wrap="square" lIns="91440" tIns="45720" rIns="91440" bIns="45720" anchor="t" anchorCtr="0" upright="1">
                                <a:noAutofit/>
                              </wps:bodyPr>
                            </wps:wsp>
                            <wps:wsp>
                              <wps:cNvPr id="3" name="Straight Arrow Connector 3"/>
                              <wps:cNvCnPr/>
                              <wps:spPr>
                                <a:xfrm flipV="1">
                                  <a:off x="2422115" y="807940"/>
                                  <a:ext cx="444321" cy="64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E338CAE" id="Canvas 142" o:spid="_x0000_s1027" editas="canvas" style="width:272.75pt;height:206.8pt;mso-position-horizontal-relative:char;mso-position-vertical-relative:line" coordsize="34639,2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4639;height:26257;visibility:visible;mso-wrap-style:square">
                        <v:fill o:detectmouseclick="t"/>
                        <v:path o:connecttype="none"/>
                      </v:shape>
                      <v:line id="Line 22" o:spid="_x0000_s1029" style="position:absolute;visibility:visible;mso-wrap-style:square" from="6448,2426" to="6448,2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" stroked="f"/>
                      <v:line id="Line 23" o:spid="_x0000_s1030" style="position:absolute;visibility:visible;mso-wrap-style:square" from="6448,21057" to="26260,21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" stroked="f"/>
                      <v:line id="Line 24" o:spid="_x0000_s1031" style="position:absolute;flip:x;visibility:visible;mso-wrap-style:square" from="7972,2426" to="7981,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25" o:spid="_x0000_s1032" style="position:absolute;visibility:visible;mso-wrap-style:square" from="7972,20019" to="27784,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" stroked="f"/>
                      <v:line id="Line 26" o:spid="_x0000_s1033" style="position:absolute;flip:x;visibility:visible;mso-wrap-style:square" from="7972,20019" to="27022,2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27" o:spid="_x0000_s1034" style="position:absolute;flip:x y;visibility:visible;mso-wrap-style:square" from="16542,1221" to="26461,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"/>
                      <v:line id="Line 28" o:spid="_x0000_s1035" style="position:absolute;flip:x;visibility:visible;mso-wrap-style:square" from="23974,13752" to="23983,19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">
                        <v:stroke dashstyle="dash"/>
                      </v:line>
                      <v:line id="Line 29" o:spid="_x0000_s1036" style="position:absolute;flip:x y;visibility:visible;mso-wrap-style:square" from="7843,8595" to="20995,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">
                        <v:stroke dashstyle="dash"/>
                      </v:line>
                      <v:shape id="Text Box 30" o:spid="_x0000_s1037" type="#_x0000_t202" style="position:absolute;left:25498;top:20019;width:914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6E47FA36" w14:textId="2335CA30" w:rsidR="002E012C" w:rsidRPr="00A260ED" w:rsidRDefault="002E012C" w:rsidP="005E63A2">
                              <w:pPr>
                                <w:rPr>
                                  <w:sz w:val="16"/>
                                  <w:szCs w:val="16"/>
                                </w:rPr>
                              </w:pPr>
                              <w:r>
                                <w:rPr>
                                  <w:sz w:val="16"/>
                                  <w:szCs w:val="16"/>
                                </w:rPr>
                                <w:t>Quantity of $A</w:t>
                              </w:r>
                            </w:p>
                          </w:txbxContent>
                        </v:textbox>
                      </v:shape>
                      <v:shape id="Text Box 31" o:spid="_x0000_s1038" type="#_x0000_t202" style="position:absolute;left:19402;top:19903;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53A56B6A" w14:textId="43A03572" w:rsidR="002E012C" w:rsidRDefault="002E012C" w:rsidP="005E63A2">
                              <w:r>
                                <w:t>Q1</w:t>
                              </w:r>
                            </w:p>
                          </w:txbxContent>
                        </v:textbox>
                      </v:shape>
                      <v:shape id="Text Box 32" o:spid="_x0000_s1039" type="#_x0000_t202" style="position:absolute;left:22450;top:19962;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5B410C45" w14:textId="6421DB68" w:rsidR="002E012C" w:rsidRDefault="002E012C" w:rsidP="005E63A2">
                              <w:r>
                                <w:t>Q1</w:t>
                              </w:r>
                            </w:p>
                          </w:txbxContent>
                        </v:textbox>
                      </v:shape>
                      <v:shape id="Text Box 34" o:spid="_x0000_s1040" type="#_x0000_t202" style="position:absolute;left:3872;top:7107;width:486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0414CD2C" w14:textId="1842B7B3" w:rsidR="002E012C" w:rsidRDefault="002E012C" w:rsidP="005E63A2">
                              <w:r>
                                <w:t>0.75</w:t>
                              </w:r>
                            </w:p>
                          </w:txbxContent>
                        </v:textbox>
                      </v:shape>
                      <v:line id="Line 35" o:spid="_x0000_s1041" style="position:absolute;flip:x;visibility:visible;mso-wrap-style:square" from="10796,4924" to="25812,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36" o:spid="_x0000_s1042" style="position:absolute;flip:x;visibility:visible;mso-wrap-style:square" from="17654,7658" to="31863,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shape id="Text Box 37" o:spid="_x0000_s1043" type="#_x0000_t202" style="position:absolute;left:26590;top:16250;width:685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5104D3A2" w14:textId="02856CE6" w:rsidR="002E012C" w:rsidRPr="00D84730" w:rsidRDefault="002E012C" w:rsidP="005E63A2">
                              <w:pPr>
                                <w:rPr>
                                  <w:sz w:val="16"/>
                                  <w:szCs w:val="16"/>
                                </w:rPr>
                              </w:pPr>
                              <w:r>
                                <w:t xml:space="preserve">D </w:t>
                              </w:r>
                              <w:r>
                                <w:rPr>
                                  <w:sz w:val="16"/>
                                  <w:szCs w:val="16"/>
                                </w:rPr>
                                <w:t>$A</w:t>
                              </w:r>
                            </w:p>
                          </w:txbxContent>
                        </v:textbox>
                      </v:shape>
                      <v:shape id="Text Box 38" o:spid="_x0000_s1044" type="#_x0000_t202" style="position:absolute;left:30204;top:5148;width:443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15507354" w14:textId="6AF9426B" w:rsidR="002E012C" w:rsidRPr="00D84730" w:rsidRDefault="002E012C" w:rsidP="005E63A2">
                              <w:pPr>
                                <w:rPr>
                                  <w:sz w:val="16"/>
                                  <w:szCs w:val="16"/>
                                </w:rPr>
                              </w:pPr>
                              <w:r>
                                <w:t>S2</w:t>
                              </w:r>
                            </w:p>
                          </w:txbxContent>
                        </v:textbox>
                      </v:shape>
                      <v:line id="Line 39" o:spid="_x0000_s1045" style="position:absolute;flip:x;visibility:visible;mso-wrap-style:square" from="7981,13752" to="23983,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">
                        <v:stroke dashstyle="dash"/>
                      </v:line>
                      <v:line id="Line 40" o:spid="_x0000_s1046" style="position:absolute;flip:x;visibility:visible;mso-wrap-style:square" from="20911,8638" to="20921,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">
                        <v:stroke dashstyle="dash"/>
                      </v:line>
                      <v:shape id="Text Box 41" o:spid="_x0000_s1047" type="#_x0000_t202" style="position:absolute;left:25498;top:2187;width:6130;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223B5298" w14:textId="3E94443E" w:rsidR="002E012C" w:rsidRDefault="002E012C" w:rsidP="005E63A2">
                              <w:r>
                                <w:t>S1</w:t>
                              </w:r>
                            </w:p>
                          </w:txbxContent>
                        </v:textbox>
                      </v:shape>
                      <v:shape id="Text Box 44" o:spid="_x0000_s1048" type="#_x0000_t202" style="position:absolute;left:3400;top:359;width:3810;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18496F8D" w14:textId="140426CD" w:rsidR="002E012C" w:rsidRDefault="002E012C" w:rsidP="005E63A2">
                              <w:pPr>
                                <w:rPr>
                                  <w:sz w:val="12"/>
                                  <w:szCs w:val="12"/>
                                </w:rPr>
                              </w:pPr>
                              <w:r>
                                <w:rPr>
                                  <w:sz w:val="12"/>
                                  <w:szCs w:val="12"/>
                                </w:rPr>
                                <w:t>$AUD</w:t>
                              </w:r>
                            </w:p>
                            <w:p w14:paraId="54492B38" w14:textId="77777777" w:rsidR="002E012C" w:rsidRPr="0046209F" w:rsidRDefault="002E012C" w:rsidP="005E63A2">
                              <w:pPr>
                                <w:rPr>
                                  <w:sz w:val="12"/>
                                  <w:szCs w:val="12"/>
                                </w:rPr>
                              </w:pPr>
                            </w:p>
                          </w:txbxContent>
                        </v:textbox>
                      </v:shape>
                      <v:shape id="Text Box 45" o:spid="_x0000_s1049" type="#_x0000_t202" style="position:absolute;left:5686;top:20019;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620E5047" w14:textId="77777777" w:rsidR="002E012C" w:rsidRDefault="002E012C" w:rsidP="005E63A2">
                              <w:r>
                                <w:t>0</w:t>
                              </w:r>
                            </w:p>
                          </w:txbxContent>
                        </v:textbox>
                      </v:shape>
                      <v:shape id="Text Box 47" o:spid="_x0000_s1050" type="#_x0000_t202" style="position:absolute;left:4001;top:12713;width:4733;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2E6E472E" w14:textId="101C2F5E" w:rsidR="002E012C" w:rsidRDefault="002E012C" w:rsidP="005E63A2">
                              <w:r>
                                <w:t>0.70</w:t>
                              </w:r>
                            </w:p>
                          </w:txbxContent>
                        </v:textbox>
                      </v:shape>
                      <v:shapetype id="_x0000_t32" coordsize="21600,21600" o:spt="32" o:oned="t" path="m,l21600,21600e" filled="f">
                        <v:path arrowok="t" fillok="f" o:connecttype="none"/>
                        <o:lock v:ext="edit" shapetype="t"/>
                      </v:shapetype>
                      <v:shape id="Straight Arrow Connector 3" o:spid="_x0000_s1051" type="#_x0000_t32" style="position:absolute;left:24221;top:8079;width:4443;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" strokecolor="#261730 [3044]">
                        <v:stroke endarrow="block"/>
                      </v:shape>
                      <w10:anchorlock/>
                    </v:group>
                  </w:pict>
                </mc:Fallback>
              </mc:AlternateContent>
            </w:r>
            <w:r w:rsidR="00CF77C6">
              <w:rPr>
                <w:rFonts w:cs="Arial"/>
                <w:bCs/>
                <w:sz w:val="20"/>
                <w:szCs w:val="20"/>
              </w:rPr>
              <w:br/>
            </w:r>
            <w:r w:rsidR="009205AB" w:rsidRPr="009205AB">
              <w:rPr>
                <w:rFonts w:cs="Arial"/>
                <w:bCs/>
                <w:sz w:val="20"/>
                <w:szCs w:val="20"/>
              </w:rPr>
              <w:t xml:space="preserve">Explains the </w:t>
            </w:r>
            <w:r w:rsidR="009205AB" w:rsidRPr="00C71E40">
              <w:rPr>
                <w:rFonts w:cs="Arial"/>
                <w:b/>
                <w:bCs/>
                <w:sz w:val="20"/>
                <w:szCs w:val="20"/>
              </w:rPr>
              <w:t>four</w:t>
            </w:r>
            <w:r w:rsidR="009205AB" w:rsidRPr="009205AB">
              <w:rPr>
                <w:rFonts w:cs="Arial"/>
                <w:bCs/>
                <w:sz w:val="20"/>
                <w:szCs w:val="20"/>
              </w:rPr>
              <w:t xml:space="preserve"> possible causes of a currency depreciation including:</w:t>
            </w:r>
          </w:p>
          <w:p w14:paraId="36CB8C72" w14:textId="73A8B56C" w:rsidR="009205AB" w:rsidRDefault="009205AB" w:rsidP="0023380A">
            <w:pPr>
              <w:pStyle w:val="ListParagraph"/>
              <w:numPr>
                <w:ilvl w:val="0"/>
                <w:numId w:val="7"/>
              </w:numPr>
              <w:spacing w:after="80"/>
              <w:ind w:right="34"/>
              <w:rPr>
                <w:rFonts w:cs="Arial"/>
                <w:bCs/>
                <w:sz w:val="20"/>
                <w:szCs w:val="20"/>
              </w:rPr>
            </w:pPr>
            <w:r w:rsidRPr="009205AB">
              <w:rPr>
                <w:rFonts w:cs="Arial"/>
                <w:bCs/>
                <w:sz w:val="20"/>
                <w:szCs w:val="20"/>
              </w:rPr>
              <w:t>A reduction in Interest rates – lower interest rates discourages foreign investment (money flows) and demand for curre</w:t>
            </w:r>
            <w:r w:rsidR="00C71E40">
              <w:rPr>
                <w:rFonts w:cs="Arial"/>
                <w:bCs/>
                <w:sz w:val="20"/>
                <w:szCs w:val="20"/>
              </w:rPr>
              <w:t>ncy. This causes a depreciation</w:t>
            </w:r>
          </w:p>
          <w:p w14:paraId="38DD22ED" w14:textId="2BC354A4" w:rsidR="009205AB" w:rsidRDefault="009205AB" w:rsidP="0023380A">
            <w:pPr>
              <w:pStyle w:val="ListParagraph"/>
              <w:numPr>
                <w:ilvl w:val="0"/>
                <w:numId w:val="7"/>
              </w:numPr>
              <w:spacing w:after="80"/>
              <w:ind w:right="34"/>
              <w:rPr>
                <w:rFonts w:cs="Arial"/>
                <w:bCs/>
                <w:sz w:val="20"/>
                <w:szCs w:val="20"/>
              </w:rPr>
            </w:pPr>
            <w:r w:rsidRPr="009205AB">
              <w:rPr>
                <w:rFonts w:cs="Arial"/>
                <w:bCs/>
                <w:sz w:val="20"/>
                <w:szCs w:val="20"/>
              </w:rPr>
              <w:t>Slow economic growth – low levels of economic growth will tend to cause a depreciation in the currency, this is because markets expect lower interest rates – resulting in lower d</w:t>
            </w:r>
            <w:r w:rsidR="00C71E40">
              <w:rPr>
                <w:rFonts w:cs="Arial"/>
                <w:bCs/>
                <w:sz w:val="20"/>
                <w:szCs w:val="20"/>
              </w:rPr>
              <w:t>emand for the Australian dollar</w:t>
            </w:r>
          </w:p>
          <w:p w14:paraId="344C4D51" w14:textId="78AFF0C0" w:rsidR="009205AB" w:rsidRDefault="009205AB" w:rsidP="0023380A">
            <w:pPr>
              <w:pStyle w:val="ListParagraph"/>
              <w:numPr>
                <w:ilvl w:val="0"/>
                <w:numId w:val="7"/>
              </w:numPr>
              <w:spacing w:after="80"/>
              <w:ind w:right="34"/>
              <w:rPr>
                <w:rFonts w:cs="Arial"/>
                <w:bCs/>
                <w:sz w:val="20"/>
                <w:szCs w:val="20"/>
              </w:rPr>
            </w:pPr>
            <w:r w:rsidRPr="009205AB">
              <w:rPr>
                <w:rFonts w:cs="Arial"/>
                <w:bCs/>
                <w:sz w:val="20"/>
                <w:szCs w:val="20"/>
              </w:rPr>
              <w:t>Inflation – higher inflation makes exports less competitive and reduces demand for curre</w:t>
            </w:r>
            <w:r w:rsidR="00C71E40">
              <w:rPr>
                <w:rFonts w:cs="Arial"/>
                <w:bCs/>
                <w:sz w:val="20"/>
                <w:szCs w:val="20"/>
              </w:rPr>
              <w:t>ncy. This causes a depreciation</w:t>
            </w:r>
          </w:p>
          <w:p w14:paraId="683372DE" w14:textId="368DE3C9" w:rsidR="009205AB" w:rsidRDefault="009205AB" w:rsidP="0023380A">
            <w:pPr>
              <w:pStyle w:val="ListParagraph"/>
              <w:numPr>
                <w:ilvl w:val="0"/>
                <w:numId w:val="7"/>
              </w:numPr>
              <w:spacing w:after="80"/>
              <w:ind w:right="34"/>
              <w:rPr>
                <w:rFonts w:cs="Arial"/>
                <w:bCs/>
                <w:sz w:val="20"/>
                <w:szCs w:val="20"/>
              </w:rPr>
            </w:pPr>
            <w:r w:rsidRPr="009205AB">
              <w:rPr>
                <w:rFonts w:cs="Arial"/>
                <w:bCs/>
                <w:sz w:val="20"/>
                <w:szCs w:val="20"/>
              </w:rPr>
              <w:t>Speculation – falling con</w:t>
            </w:r>
            <w:r w:rsidR="00C71E40">
              <w:rPr>
                <w:rFonts w:cs="Arial"/>
                <w:bCs/>
                <w:sz w:val="20"/>
                <w:szCs w:val="20"/>
              </w:rPr>
              <w:t>fidence in the economy/currency</w:t>
            </w:r>
          </w:p>
          <w:p w14:paraId="3F16F9C2" w14:textId="0E83990A" w:rsidR="009205AB" w:rsidRPr="00CF77C6" w:rsidRDefault="009205AB" w:rsidP="009205AB">
            <w:pPr>
              <w:pStyle w:val="ListParagraph"/>
              <w:numPr>
                <w:ilvl w:val="0"/>
                <w:numId w:val="7"/>
              </w:numPr>
              <w:spacing w:after="80"/>
              <w:ind w:right="34"/>
              <w:rPr>
                <w:rFonts w:cs="Arial"/>
                <w:bCs/>
                <w:sz w:val="20"/>
                <w:szCs w:val="20"/>
              </w:rPr>
            </w:pPr>
            <w:r w:rsidRPr="009205AB">
              <w:rPr>
                <w:rFonts w:cs="Arial"/>
                <w:bCs/>
                <w:sz w:val="20"/>
                <w:szCs w:val="20"/>
              </w:rPr>
              <w:t>A large trade deficit on the current account is more likely to cause a depreciation in the value of the currency because money is lea</w:t>
            </w:r>
            <w:r w:rsidR="00C71E40">
              <w:rPr>
                <w:rFonts w:cs="Arial"/>
                <w:bCs/>
                <w:sz w:val="20"/>
                <w:szCs w:val="20"/>
              </w:rPr>
              <w:t>ving the economy to buy imports</w:t>
            </w:r>
          </w:p>
        </w:tc>
      </w:tr>
    </w:tbl>
    <w:p w14:paraId="31D76BDD" w14:textId="21AE021E" w:rsidR="00B01EFF" w:rsidRPr="00696A27" w:rsidRDefault="00B01EFF" w:rsidP="00EE3138">
      <w:pPr>
        <w:numPr>
          <w:ilvl w:val="0"/>
          <w:numId w:val="6"/>
        </w:numPr>
        <w:spacing w:line="240" w:lineRule="auto"/>
        <w:ind w:left="425" w:hanging="425"/>
        <w:rPr>
          <w:szCs w:val="24"/>
        </w:rPr>
      </w:pPr>
      <w:r w:rsidRPr="00696A27">
        <w:rPr>
          <w:szCs w:val="24"/>
        </w:rPr>
        <w:t>Explain the likely effects of this depreciation of the Australian dollar on Australia’s Balance of Payments.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08"/>
        <w:gridCol w:w="1280"/>
      </w:tblGrid>
      <w:tr w:rsidR="006C5DFF" w:rsidRPr="00891E0F" w14:paraId="43BF4B98" w14:textId="77777777" w:rsidTr="00685203">
        <w:tc>
          <w:tcPr>
            <w:tcW w:w="7508" w:type="dxa"/>
            <w:shd w:val="clear" w:color="auto" w:fill="BD9FCF" w:themeFill="accent4"/>
          </w:tcPr>
          <w:p w14:paraId="0C203D74" w14:textId="59E16E81" w:rsidR="006C5DFF" w:rsidRPr="00C211ED" w:rsidRDefault="006C5DFF" w:rsidP="00652CF4">
            <w:pPr>
              <w:spacing w:line="264" w:lineRule="auto"/>
              <w:contextualSpacing/>
              <w:jc w:val="center"/>
              <w:rPr>
                <w:rFonts w:cs="Times New Roman"/>
                <w:b/>
                <w:sz w:val="20"/>
                <w:szCs w:val="20"/>
              </w:rPr>
            </w:pPr>
            <w:r w:rsidRPr="00C211ED">
              <w:rPr>
                <w:rFonts w:cs="Times New Roman"/>
                <w:b/>
                <w:sz w:val="20"/>
                <w:szCs w:val="20"/>
              </w:rPr>
              <w:t>Description</w:t>
            </w:r>
          </w:p>
        </w:tc>
        <w:tc>
          <w:tcPr>
            <w:tcW w:w="1280" w:type="dxa"/>
            <w:shd w:val="clear" w:color="auto" w:fill="BD9FCF" w:themeFill="accent4"/>
          </w:tcPr>
          <w:p w14:paraId="4BE24D60" w14:textId="77777777" w:rsidR="006C5DFF" w:rsidRPr="00C211ED" w:rsidRDefault="006C5DFF" w:rsidP="00652CF4">
            <w:pPr>
              <w:spacing w:line="264" w:lineRule="auto"/>
              <w:contextualSpacing/>
              <w:jc w:val="center"/>
              <w:rPr>
                <w:rFonts w:cs="Times New Roman"/>
                <w:b/>
                <w:sz w:val="20"/>
                <w:szCs w:val="20"/>
              </w:rPr>
            </w:pPr>
            <w:r w:rsidRPr="00C211ED">
              <w:rPr>
                <w:rFonts w:cs="Times New Roman"/>
                <w:b/>
                <w:sz w:val="20"/>
                <w:szCs w:val="20"/>
              </w:rPr>
              <w:t>Marks</w:t>
            </w:r>
          </w:p>
        </w:tc>
      </w:tr>
      <w:tr w:rsidR="006C5DFF" w:rsidRPr="00891E0F" w14:paraId="27C0BB62" w14:textId="77777777" w:rsidTr="00685203">
        <w:trPr>
          <w:trHeight w:val="255"/>
        </w:trPr>
        <w:tc>
          <w:tcPr>
            <w:tcW w:w="7508" w:type="dxa"/>
          </w:tcPr>
          <w:p w14:paraId="1CC3D964" w14:textId="0A46EFBF" w:rsidR="006C5DFF" w:rsidRPr="00FB307C" w:rsidRDefault="006C5DFF" w:rsidP="006C5DFF">
            <w:pPr>
              <w:tabs>
                <w:tab w:val="left" w:pos="720"/>
              </w:tabs>
              <w:ind w:right="-545"/>
              <w:rPr>
                <w:rFonts w:cs="Arial"/>
                <w:bCs/>
                <w:sz w:val="20"/>
                <w:szCs w:val="20"/>
              </w:rPr>
            </w:pPr>
            <w:r>
              <w:rPr>
                <w:rFonts w:cs="Arial"/>
                <w:bCs/>
                <w:sz w:val="20"/>
                <w:szCs w:val="20"/>
              </w:rPr>
              <w:t xml:space="preserve">Defines </w:t>
            </w:r>
            <w:r w:rsidR="00CE0A6F">
              <w:rPr>
                <w:rFonts w:cs="Arial"/>
                <w:bCs/>
                <w:sz w:val="20"/>
                <w:szCs w:val="20"/>
              </w:rPr>
              <w:t>depreciation of the currency</w:t>
            </w:r>
          </w:p>
        </w:tc>
        <w:tc>
          <w:tcPr>
            <w:tcW w:w="1280" w:type="dxa"/>
            <w:vAlign w:val="center"/>
          </w:tcPr>
          <w:p w14:paraId="20779CA2" w14:textId="77777777" w:rsidR="006C5DFF" w:rsidRPr="00FB307C" w:rsidRDefault="006C5DFF" w:rsidP="00652CF4">
            <w:pPr>
              <w:jc w:val="center"/>
              <w:rPr>
                <w:rFonts w:cs="Arial"/>
                <w:bCs/>
                <w:sz w:val="20"/>
                <w:szCs w:val="20"/>
              </w:rPr>
            </w:pPr>
            <w:r>
              <w:rPr>
                <w:rFonts w:cs="Arial"/>
                <w:bCs/>
                <w:sz w:val="20"/>
                <w:szCs w:val="20"/>
              </w:rPr>
              <w:t>1</w:t>
            </w:r>
          </w:p>
        </w:tc>
      </w:tr>
      <w:tr w:rsidR="006C5DFF" w:rsidRPr="00891E0F" w14:paraId="44E22438" w14:textId="77777777" w:rsidTr="00685203">
        <w:trPr>
          <w:trHeight w:val="255"/>
        </w:trPr>
        <w:tc>
          <w:tcPr>
            <w:tcW w:w="7508" w:type="dxa"/>
          </w:tcPr>
          <w:p w14:paraId="27E171D9" w14:textId="2DF7A33D" w:rsidR="006C5DFF" w:rsidRDefault="006C5DFF" w:rsidP="006C5DFF">
            <w:pPr>
              <w:tabs>
                <w:tab w:val="left" w:pos="720"/>
              </w:tabs>
              <w:ind w:right="-545"/>
              <w:rPr>
                <w:rFonts w:cs="Arial"/>
                <w:bCs/>
                <w:sz w:val="20"/>
                <w:szCs w:val="20"/>
              </w:rPr>
            </w:pPr>
            <w:r>
              <w:rPr>
                <w:rFonts w:cs="Arial"/>
                <w:bCs/>
                <w:sz w:val="20"/>
                <w:szCs w:val="20"/>
              </w:rPr>
              <w:t xml:space="preserve">Defines </w:t>
            </w:r>
            <w:r w:rsidR="00425F1F">
              <w:rPr>
                <w:rFonts w:cs="Arial"/>
                <w:bCs/>
                <w:sz w:val="20"/>
                <w:szCs w:val="20"/>
              </w:rPr>
              <w:t>Balance of Payments</w:t>
            </w:r>
          </w:p>
        </w:tc>
        <w:tc>
          <w:tcPr>
            <w:tcW w:w="1280" w:type="dxa"/>
            <w:vAlign w:val="center"/>
          </w:tcPr>
          <w:p w14:paraId="0ED9641B" w14:textId="77777777" w:rsidR="006C5DFF" w:rsidRDefault="006C5DFF" w:rsidP="00652CF4">
            <w:pPr>
              <w:jc w:val="center"/>
              <w:rPr>
                <w:rFonts w:cs="Arial"/>
                <w:bCs/>
                <w:sz w:val="20"/>
                <w:szCs w:val="20"/>
              </w:rPr>
            </w:pPr>
            <w:r>
              <w:rPr>
                <w:rFonts w:cs="Arial"/>
                <w:bCs/>
                <w:sz w:val="20"/>
                <w:szCs w:val="20"/>
              </w:rPr>
              <w:t>1</w:t>
            </w:r>
          </w:p>
        </w:tc>
      </w:tr>
      <w:tr w:rsidR="006C5DFF" w:rsidRPr="00891E0F" w14:paraId="083271DB" w14:textId="77777777" w:rsidTr="00685203">
        <w:tc>
          <w:tcPr>
            <w:tcW w:w="7508" w:type="dxa"/>
          </w:tcPr>
          <w:p w14:paraId="32944BF7" w14:textId="36D46846" w:rsidR="006C5DFF" w:rsidRPr="00FB307C" w:rsidRDefault="006C5DFF" w:rsidP="006C5DFF">
            <w:pPr>
              <w:tabs>
                <w:tab w:val="left" w:pos="567"/>
              </w:tabs>
              <w:ind w:right="-545"/>
              <w:rPr>
                <w:rFonts w:cs="Arial"/>
                <w:bCs/>
                <w:sz w:val="20"/>
                <w:szCs w:val="20"/>
              </w:rPr>
            </w:pPr>
            <w:r>
              <w:rPr>
                <w:rFonts w:cs="Arial"/>
                <w:bCs/>
                <w:sz w:val="20"/>
                <w:szCs w:val="20"/>
              </w:rPr>
              <w:t>Outlines</w:t>
            </w:r>
            <w:r w:rsidR="00CE0A6F">
              <w:rPr>
                <w:rFonts w:cs="Arial"/>
                <w:bCs/>
                <w:sz w:val="20"/>
                <w:szCs w:val="20"/>
              </w:rPr>
              <w:t xml:space="preserve"> </w:t>
            </w:r>
            <w:r w:rsidR="00425F1F">
              <w:rPr>
                <w:rFonts w:cs="Arial"/>
                <w:bCs/>
                <w:sz w:val="20"/>
                <w:szCs w:val="20"/>
              </w:rPr>
              <w:t>the likely effects</w:t>
            </w:r>
          </w:p>
        </w:tc>
        <w:tc>
          <w:tcPr>
            <w:tcW w:w="1280" w:type="dxa"/>
            <w:vAlign w:val="center"/>
          </w:tcPr>
          <w:p w14:paraId="7E33117A" w14:textId="2BCCB12D" w:rsidR="006C5DFF" w:rsidRPr="00FB307C" w:rsidRDefault="00CE0A6F" w:rsidP="00E2092D">
            <w:pPr>
              <w:jc w:val="center"/>
              <w:rPr>
                <w:rFonts w:cs="Arial"/>
                <w:bCs/>
                <w:sz w:val="20"/>
                <w:szCs w:val="20"/>
              </w:rPr>
            </w:pPr>
            <w:r>
              <w:rPr>
                <w:rFonts w:cs="Arial"/>
                <w:bCs/>
                <w:sz w:val="20"/>
                <w:szCs w:val="20"/>
              </w:rPr>
              <w:t>1</w:t>
            </w:r>
            <w:r w:rsidR="00E2092D">
              <w:rPr>
                <w:rFonts w:cs="Arial"/>
                <w:bCs/>
                <w:sz w:val="20"/>
                <w:szCs w:val="20"/>
              </w:rPr>
              <w:t>–</w:t>
            </w:r>
            <w:r w:rsidR="00425F1F">
              <w:rPr>
                <w:rFonts w:cs="Arial"/>
                <w:bCs/>
                <w:sz w:val="20"/>
                <w:szCs w:val="20"/>
              </w:rPr>
              <w:t>3</w:t>
            </w:r>
          </w:p>
        </w:tc>
      </w:tr>
      <w:tr w:rsidR="006C5DFF" w:rsidRPr="00891E0F" w14:paraId="645E926B" w14:textId="77777777" w:rsidTr="00685203">
        <w:tc>
          <w:tcPr>
            <w:tcW w:w="7508" w:type="dxa"/>
          </w:tcPr>
          <w:p w14:paraId="37BC3C2F" w14:textId="70517946" w:rsidR="006C5DFF" w:rsidRDefault="006C5DFF" w:rsidP="00652CF4">
            <w:pPr>
              <w:tabs>
                <w:tab w:val="left" w:pos="567"/>
              </w:tabs>
              <w:ind w:right="-545"/>
              <w:rPr>
                <w:rFonts w:cs="Arial"/>
                <w:bCs/>
                <w:sz w:val="20"/>
                <w:szCs w:val="20"/>
              </w:rPr>
            </w:pPr>
            <w:r>
              <w:rPr>
                <w:rFonts w:cs="Arial"/>
                <w:bCs/>
                <w:sz w:val="20"/>
                <w:szCs w:val="20"/>
              </w:rPr>
              <w:t xml:space="preserve">Explains </w:t>
            </w:r>
            <w:r w:rsidR="00425F1F">
              <w:rPr>
                <w:rFonts w:cs="Arial"/>
                <w:bCs/>
                <w:sz w:val="20"/>
                <w:szCs w:val="20"/>
              </w:rPr>
              <w:t>the impact of these effects on the Balance of Payments</w:t>
            </w:r>
          </w:p>
        </w:tc>
        <w:tc>
          <w:tcPr>
            <w:tcW w:w="1280" w:type="dxa"/>
            <w:vAlign w:val="center"/>
          </w:tcPr>
          <w:p w14:paraId="4B5DB110" w14:textId="22259989" w:rsidR="006C5DFF" w:rsidRPr="00FB307C" w:rsidRDefault="00425F1F" w:rsidP="00E2092D">
            <w:pPr>
              <w:jc w:val="center"/>
              <w:rPr>
                <w:rFonts w:cs="Arial"/>
                <w:bCs/>
                <w:sz w:val="20"/>
                <w:szCs w:val="20"/>
              </w:rPr>
            </w:pPr>
            <w:r>
              <w:rPr>
                <w:rFonts w:cs="Arial"/>
                <w:bCs/>
                <w:sz w:val="20"/>
                <w:szCs w:val="20"/>
              </w:rPr>
              <w:t>1</w:t>
            </w:r>
            <w:r w:rsidR="00E2092D">
              <w:rPr>
                <w:rFonts w:cs="Arial"/>
                <w:bCs/>
                <w:sz w:val="20"/>
                <w:szCs w:val="20"/>
              </w:rPr>
              <w:t>–</w:t>
            </w:r>
            <w:r>
              <w:rPr>
                <w:rFonts w:cs="Arial"/>
                <w:bCs/>
                <w:sz w:val="20"/>
                <w:szCs w:val="20"/>
              </w:rPr>
              <w:t>3</w:t>
            </w:r>
          </w:p>
        </w:tc>
      </w:tr>
      <w:tr w:rsidR="006C5DFF" w:rsidRPr="00891E0F" w14:paraId="6A665019" w14:textId="77777777" w:rsidTr="00685203">
        <w:tc>
          <w:tcPr>
            <w:tcW w:w="7508" w:type="dxa"/>
          </w:tcPr>
          <w:p w14:paraId="4733FFB3" w14:textId="77777777" w:rsidR="006C5DFF" w:rsidRPr="004A3880" w:rsidRDefault="006C5DFF" w:rsidP="00652CF4">
            <w:pPr>
              <w:jc w:val="right"/>
              <w:rPr>
                <w:rFonts w:cs="Arial"/>
                <w:b/>
                <w:bCs/>
                <w:sz w:val="20"/>
                <w:szCs w:val="20"/>
              </w:rPr>
            </w:pPr>
            <w:r w:rsidRPr="004A3880">
              <w:rPr>
                <w:rFonts w:cs="Arial"/>
                <w:b/>
                <w:bCs/>
                <w:sz w:val="20"/>
                <w:szCs w:val="20"/>
              </w:rPr>
              <w:t>Total</w:t>
            </w:r>
          </w:p>
        </w:tc>
        <w:tc>
          <w:tcPr>
            <w:tcW w:w="1280" w:type="dxa"/>
            <w:vAlign w:val="center"/>
          </w:tcPr>
          <w:p w14:paraId="30E55E7B" w14:textId="21C95A21" w:rsidR="006C5DFF" w:rsidRPr="00A42E64" w:rsidRDefault="00425F1F" w:rsidP="00652CF4">
            <w:pPr>
              <w:jc w:val="right"/>
              <w:rPr>
                <w:rFonts w:cs="Arial"/>
                <w:b/>
                <w:bCs/>
                <w:sz w:val="20"/>
                <w:szCs w:val="20"/>
              </w:rPr>
            </w:pPr>
            <w:r>
              <w:rPr>
                <w:rFonts w:cs="Arial"/>
                <w:b/>
                <w:bCs/>
                <w:sz w:val="20"/>
                <w:szCs w:val="20"/>
              </w:rPr>
              <w:t>/8</w:t>
            </w:r>
          </w:p>
        </w:tc>
      </w:tr>
      <w:tr w:rsidR="006C5DFF" w:rsidRPr="00891E0F" w14:paraId="3028527A" w14:textId="77777777" w:rsidTr="00EE3138">
        <w:tc>
          <w:tcPr>
            <w:tcW w:w="8788" w:type="dxa"/>
            <w:gridSpan w:val="2"/>
            <w:shd w:val="clear" w:color="auto" w:fill="F1EBF5" w:themeFill="accent4" w:themeFillTint="33"/>
          </w:tcPr>
          <w:p w14:paraId="721BD0DB" w14:textId="77777777" w:rsidR="006C5DFF" w:rsidRPr="00C211ED" w:rsidRDefault="006C5DFF" w:rsidP="00652CF4">
            <w:pPr>
              <w:spacing w:line="264" w:lineRule="auto"/>
              <w:contextualSpacing/>
              <w:rPr>
                <w:rFonts w:cs="Times New Roman"/>
                <w:b/>
                <w:sz w:val="20"/>
                <w:szCs w:val="20"/>
              </w:rPr>
            </w:pPr>
            <w:r>
              <w:rPr>
                <w:rFonts w:cs="Arial"/>
                <w:b/>
                <w:bCs/>
                <w:sz w:val="20"/>
                <w:szCs w:val="20"/>
              </w:rPr>
              <w:t>Answer</w:t>
            </w:r>
          </w:p>
        </w:tc>
      </w:tr>
      <w:tr w:rsidR="006C5DFF" w:rsidRPr="00891E0F" w14:paraId="3123EC86" w14:textId="77777777" w:rsidTr="00EE3138">
        <w:tc>
          <w:tcPr>
            <w:tcW w:w="8788" w:type="dxa"/>
            <w:gridSpan w:val="2"/>
            <w:shd w:val="clear" w:color="auto" w:fill="auto"/>
          </w:tcPr>
          <w:p w14:paraId="59CB6BD2" w14:textId="29CFB0AB" w:rsidR="00733BCF" w:rsidRPr="00A41FF8" w:rsidRDefault="00E842B4" w:rsidP="00652CF4">
            <w:pPr>
              <w:spacing w:line="264" w:lineRule="auto"/>
              <w:contextualSpacing/>
              <w:rPr>
                <w:rFonts w:cs="Arial"/>
                <w:bCs/>
                <w:sz w:val="20"/>
                <w:szCs w:val="20"/>
              </w:rPr>
            </w:pPr>
            <w:r w:rsidRPr="00A41FF8">
              <w:rPr>
                <w:rFonts w:cs="Arial"/>
                <w:bCs/>
                <w:sz w:val="20"/>
                <w:szCs w:val="20"/>
              </w:rPr>
              <w:t>A depreciation of the Australian d</w:t>
            </w:r>
            <w:r w:rsidR="00733BCF" w:rsidRPr="00A41FF8">
              <w:rPr>
                <w:rFonts w:cs="Arial"/>
                <w:bCs/>
                <w:sz w:val="20"/>
                <w:szCs w:val="20"/>
              </w:rPr>
              <w:t xml:space="preserve">ollar is a decrease in the value of one currency in terms of another </w:t>
            </w:r>
            <w:r w:rsidR="00FB3585">
              <w:rPr>
                <w:rFonts w:cs="Arial"/>
                <w:bCs/>
                <w:sz w:val="20"/>
                <w:szCs w:val="20"/>
              </w:rPr>
              <w:t>currency.</w:t>
            </w:r>
          </w:p>
          <w:p w14:paraId="36D58F76" w14:textId="71923480" w:rsidR="00733BCF" w:rsidRPr="00A41FF8" w:rsidRDefault="00733BCF" w:rsidP="00EE3138">
            <w:pPr>
              <w:spacing w:before="80" w:line="264" w:lineRule="auto"/>
              <w:rPr>
                <w:rFonts w:cs="Arial"/>
                <w:bCs/>
                <w:sz w:val="20"/>
                <w:szCs w:val="20"/>
              </w:rPr>
            </w:pPr>
            <w:r w:rsidRPr="00A41FF8">
              <w:rPr>
                <w:rFonts w:cs="Arial"/>
                <w:bCs/>
                <w:sz w:val="20"/>
                <w:szCs w:val="20"/>
              </w:rPr>
              <w:t>This results in each Australian dollar buying</w:t>
            </w:r>
            <w:r w:rsidR="00E842B4" w:rsidRPr="00A41FF8">
              <w:rPr>
                <w:rFonts w:cs="Arial"/>
                <w:bCs/>
                <w:sz w:val="20"/>
                <w:szCs w:val="20"/>
              </w:rPr>
              <w:t xml:space="preserve"> l</w:t>
            </w:r>
            <w:r w:rsidRPr="00A41FF8">
              <w:rPr>
                <w:rFonts w:cs="Arial"/>
                <w:bCs/>
                <w:sz w:val="20"/>
                <w:szCs w:val="20"/>
              </w:rPr>
              <w:t>ess foreign currency (i.e. its value has diminished)</w:t>
            </w:r>
            <w:r w:rsidR="003E411B">
              <w:rPr>
                <w:rFonts w:cs="Arial"/>
                <w:bCs/>
                <w:sz w:val="20"/>
                <w:szCs w:val="20"/>
              </w:rPr>
              <w:t>.</w:t>
            </w:r>
            <w:r w:rsidR="00A50FFC">
              <w:rPr>
                <w:rFonts w:cs="Arial"/>
                <w:bCs/>
                <w:sz w:val="20"/>
                <w:szCs w:val="20"/>
              </w:rPr>
              <w:t xml:space="preserve"> </w:t>
            </w:r>
            <w:r w:rsidRPr="00A41FF8">
              <w:rPr>
                <w:rFonts w:cs="Arial"/>
                <w:bCs/>
                <w:sz w:val="20"/>
                <w:szCs w:val="20"/>
              </w:rPr>
              <w:t>I</w:t>
            </w:r>
            <w:r w:rsidR="00E842B4" w:rsidRPr="00A41FF8">
              <w:rPr>
                <w:rFonts w:cs="Arial"/>
                <w:bCs/>
                <w:sz w:val="20"/>
                <w:szCs w:val="20"/>
              </w:rPr>
              <w:t>f you are buying an item that is priced in foreign currency it will now cost you more in</w:t>
            </w:r>
            <w:r w:rsidR="00FB3585">
              <w:rPr>
                <w:rFonts w:cs="Arial"/>
                <w:bCs/>
                <w:sz w:val="20"/>
                <w:szCs w:val="20"/>
              </w:rPr>
              <w:t xml:space="preserve"> Australian dollars than before</w:t>
            </w:r>
            <w:r w:rsidR="005F782C" w:rsidRPr="00A41FF8">
              <w:rPr>
                <w:rFonts w:cs="Arial"/>
                <w:bCs/>
                <w:sz w:val="20"/>
                <w:szCs w:val="20"/>
              </w:rPr>
              <w:t xml:space="preserve"> </w:t>
            </w:r>
          </w:p>
          <w:p w14:paraId="5628988B" w14:textId="02CE0664" w:rsidR="00E73ED4" w:rsidRDefault="00E73ED4" w:rsidP="00EE3138">
            <w:pPr>
              <w:spacing w:before="80" w:line="264" w:lineRule="auto"/>
              <w:rPr>
                <w:rFonts w:cs="Arial"/>
                <w:bCs/>
                <w:sz w:val="20"/>
                <w:szCs w:val="20"/>
              </w:rPr>
            </w:pPr>
            <w:r>
              <w:rPr>
                <w:rFonts w:cs="Arial"/>
                <w:bCs/>
                <w:sz w:val="20"/>
                <w:szCs w:val="20"/>
              </w:rPr>
              <w:t>Define Australia’s Balance of P</w:t>
            </w:r>
            <w:r w:rsidR="00E842B4" w:rsidRPr="00A41FF8">
              <w:rPr>
                <w:rFonts w:cs="Arial"/>
                <w:bCs/>
                <w:sz w:val="20"/>
                <w:szCs w:val="20"/>
              </w:rPr>
              <w:t>ayments</w:t>
            </w:r>
            <w:r>
              <w:rPr>
                <w:rFonts w:cs="Arial"/>
                <w:bCs/>
                <w:sz w:val="20"/>
                <w:szCs w:val="20"/>
              </w:rPr>
              <w:t xml:space="preserve"> – a </w:t>
            </w:r>
            <w:r w:rsidR="00733BCF" w:rsidRPr="00A41FF8">
              <w:rPr>
                <w:rFonts w:cs="Arial"/>
                <w:bCs/>
                <w:sz w:val="20"/>
                <w:szCs w:val="20"/>
              </w:rPr>
              <w:t xml:space="preserve">systematic </w:t>
            </w:r>
            <w:r w:rsidR="00E842B4" w:rsidRPr="00A41FF8">
              <w:rPr>
                <w:rFonts w:cs="Arial"/>
                <w:bCs/>
                <w:sz w:val="20"/>
                <w:szCs w:val="20"/>
              </w:rPr>
              <w:t xml:space="preserve">record of all international transactions made </w:t>
            </w:r>
            <w:r>
              <w:rPr>
                <w:rFonts w:cs="Arial"/>
                <w:bCs/>
                <w:sz w:val="20"/>
                <w:szCs w:val="20"/>
              </w:rPr>
              <w:t>between Australia and other countries</w:t>
            </w:r>
            <w:r w:rsidR="00E842B4" w:rsidRPr="00A41FF8">
              <w:rPr>
                <w:rFonts w:cs="Arial"/>
                <w:bCs/>
                <w:sz w:val="20"/>
                <w:szCs w:val="20"/>
              </w:rPr>
              <w:t> </w:t>
            </w:r>
          </w:p>
          <w:p w14:paraId="6B9DA17D" w14:textId="27B9C487" w:rsidR="00E73ED4" w:rsidRDefault="00E73ED4" w:rsidP="00EE3138">
            <w:pPr>
              <w:spacing w:before="80" w:line="264" w:lineRule="auto"/>
              <w:rPr>
                <w:rFonts w:cs="Arial"/>
                <w:bCs/>
                <w:sz w:val="20"/>
                <w:szCs w:val="20"/>
              </w:rPr>
            </w:pPr>
            <w:r>
              <w:rPr>
                <w:rFonts w:cs="Arial"/>
                <w:bCs/>
                <w:sz w:val="20"/>
                <w:szCs w:val="20"/>
              </w:rPr>
              <w:t>Structure of the Balance of Payments includes three parts:</w:t>
            </w:r>
          </w:p>
          <w:p w14:paraId="435FCFD6" w14:textId="181BE479" w:rsidR="00E73ED4" w:rsidRPr="00E73ED4" w:rsidRDefault="00E73ED4" w:rsidP="0023380A">
            <w:pPr>
              <w:pStyle w:val="ListParagraph"/>
              <w:numPr>
                <w:ilvl w:val="0"/>
                <w:numId w:val="30"/>
              </w:numPr>
              <w:spacing w:line="264" w:lineRule="auto"/>
              <w:rPr>
                <w:rFonts w:cs="Arial"/>
                <w:bCs/>
                <w:sz w:val="20"/>
                <w:szCs w:val="20"/>
              </w:rPr>
            </w:pPr>
            <w:r w:rsidRPr="00E73ED4">
              <w:rPr>
                <w:rFonts w:cs="Arial"/>
                <w:bCs/>
                <w:sz w:val="20"/>
                <w:szCs w:val="20"/>
              </w:rPr>
              <w:t>the current account</w:t>
            </w:r>
            <w:r>
              <w:rPr>
                <w:rFonts w:cs="Arial"/>
                <w:bCs/>
                <w:sz w:val="20"/>
                <w:szCs w:val="20"/>
              </w:rPr>
              <w:t xml:space="preserve"> – measures </w:t>
            </w:r>
            <w:r w:rsidRPr="00A41FF8">
              <w:rPr>
                <w:rFonts w:cs="Arial"/>
                <w:bCs/>
                <w:sz w:val="20"/>
                <w:szCs w:val="20"/>
              </w:rPr>
              <w:t>international trade, net income on investments, and direct payments</w:t>
            </w:r>
          </w:p>
          <w:p w14:paraId="09D3A4B6" w14:textId="7CA9F598" w:rsidR="00E73ED4" w:rsidRPr="00E73ED4" w:rsidRDefault="00E842B4" w:rsidP="0023380A">
            <w:pPr>
              <w:pStyle w:val="ListParagraph"/>
              <w:numPr>
                <w:ilvl w:val="0"/>
                <w:numId w:val="30"/>
              </w:numPr>
              <w:spacing w:line="264" w:lineRule="auto"/>
              <w:rPr>
                <w:rFonts w:cs="Arial"/>
                <w:bCs/>
                <w:sz w:val="20"/>
                <w:szCs w:val="20"/>
              </w:rPr>
            </w:pPr>
            <w:r w:rsidRPr="00E73ED4">
              <w:rPr>
                <w:rFonts w:cs="Arial"/>
                <w:bCs/>
                <w:sz w:val="20"/>
                <w:szCs w:val="20"/>
              </w:rPr>
              <w:t>the financial account</w:t>
            </w:r>
            <w:r w:rsidR="00E73ED4" w:rsidRPr="00A41FF8">
              <w:rPr>
                <w:rFonts w:cs="Arial"/>
                <w:bCs/>
                <w:sz w:val="20"/>
                <w:szCs w:val="20"/>
              </w:rPr>
              <w:t xml:space="preserve"> </w:t>
            </w:r>
            <w:r w:rsidR="00E2092D">
              <w:rPr>
                <w:rFonts w:cs="Arial"/>
                <w:bCs/>
                <w:sz w:val="20"/>
                <w:szCs w:val="20"/>
              </w:rPr>
              <w:t>–</w:t>
            </w:r>
            <w:r w:rsidR="00E73ED4">
              <w:rPr>
                <w:rFonts w:cs="Arial"/>
                <w:bCs/>
                <w:sz w:val="20"/>
                <w:szCs w:val="20"/>
              </w:rPr>
              <w:t xml:space="preserve"> includes</w:t>
            </w:r>
            <w:r w:rsidR="00E73ED4" w:rsidRPr="00A41FF8">
              <w:rPr>
                <w:rFonts w:cs="Arial"/>
                <w:bCs/>
                <w:sz w:val="20"/>
                <w:szCs w:val="20"/>
              </w:rPr>
              <w:t xml:space="preserve"> change</w:t>
            </w:r>
            <w:r w:rsidR="00E73ED4">
              <w:rPr>
                <w:rFonts w:cs="Arial"/>
                <w:bCs/>
                <w:sz w:val="20"/>
                <w:szCs w:val="20"/>
              </w:rPr>
              <w:t>s</w:t>
            </w:r>
            <w:r w:rsidR="00E73ED4" w:rsidRPr="00A41FF8">
              <w:rPr>
                <w:rFonts w:cs="Arial"/>
                <w:bCs/>
                <w:sz w:val="20"/>
                <w:szCs w:val="20"/>
              </w:rPr>
              <w:t xml:space="preserve"> in international ownership of assets</w:t>
            </w:r>
            <w:r w:rsidRPr="00E73ED4">
              <w:rPr>
                <w:rFonts w:cs="Arial"/>
                <w:bCs/>
                <w:sz w:val="20"/>
                <w:szCs w:val="20"/>
              </w:rPr>
              <w:t>, and</w:t>
            </w:r>
            <w:r w:rsidR="00E73ED4" w:rsidRPr="00E73ED4">
              <w:rPr>
                <w:rFonts w:cs="Arial"/>
                <w:bCs/>
                <w:sz w:val="20"/>
                <w:szCs w:val="20"/>
              </w:rPr>
              <w:t>;</w:t>
            </w:r>
            <w:r w:rsidRPr="00E73ED4">
              <w:rPr>
                <w:rFonts w:cs="Arial"/>
                <w:bCs/>
                <w:sz w:val="20"/>
                <w:szCs w:val="20"/>
              </w:rPr>
              <w:t xml:space="preserve"> </w:t>
            </w:r>
          </w:p>
          <w:p w14:paraId="4F5940A9" w14:textId="6E9F328B" w:rsidR="00E73ED4" w:rsidRPr="00E73ED4" w:rsidRDefault="00E73ED4" w:rsidP="0023380A">
            <w:pPr>
              <w:pStyle w:val="ListParagraph"/>
              <w:numPr>
                <w:ilvl w:val="0"/>
                <w:numId w:val="30"/>
              </w:numPr>
              <w:spacing w:line="264" w:lineRule="auto"/>
              <w:rPr>
                <w:rFonts w:cs="Arial"/>
                <w:bCs/>
                <w:sz w:val="20"/>
                <w:szCs w:val="20"/>
              </w:rPr>
            </w:pPr>
            <w:r>
              <w:rPr>
                <w:rFonts w:cs="Arial"/>
                <w:bCs/>
                <w:sz w:val="20"/>
                <w:szCs w:val="20"/>
              </w:rPr>
              <w:t xml:space="preserve">the capital account – includes any other transactions that </w:t>
            </w:r>
            <w:r w:rsidR="00FB3585">
              <w:rPr>
                <w:rFonts w:cs="Arial"/>
                <w:bCs/>
                <w:sz w:val="20"/>
                <w:szCs w:val="20"/>
              </w:rPr>
              <w:t>don’t influence Australia’s GDP</w:t>
            </w:r>
          </w:p>
          <w:p w14:paraId="43E72388" w14:textId="7714D614" w:rsidR="00E842B4" w:rsidRPr="00A41FF8" w:rsidRDefault="00E842B4" w:rsidP="00EE3138">
            <w:pPr>
              <w:spacing w:before="80" w:line="264" w:lineRule="auto"/>
              <w:rPr>
                <w:rFonts w:cs="Arial"/>
                <w:bCs/>
                <w:sz w:val="20"/>
                <w:szCs w:val="20"/>
              </w:rPr>
            </w:pPr>
            <w:r w:rsidRPr="00A41FF8">
              <w:rPr>
                <w:rFonts w:cs="Arial"/>
                <w:bCs/>
                <w:sz w:val="20"/>
                <w:szCs w:val="20"/>
              </w:rPr>
              <w:t xml:space="preserve">The exchange rate is an important mechanism for helping the Australian economy adjust to large economic events. </w:t>
            </w:r>
            <w:r w:rsidR="00652CF4" w:rsidRPr="00A41FF8">
              <w:rPr>
                <w:rFonts w:cs="Arial"/>
                <w:bCs/>
                <w:sz w:val="20"/>
                <w:szCs w:val="20"/>
              </w:rPr>
              <w:t>A free floating exchange rate allows for an auto adjustment in the Bal</w:t>
            </w:r>
            <w:r w:rsidR="00FB3585">
              <w:rPr>
                <w:rFonts w:cs="Arial"/>
                <w:bCs/>
                <w:sz w:val="20"/>
                <w:szCs w:val="20"/>
              </w:rPr>
              <w:t>ance of Payments</w:t>
            </w:r>
            <w:r w:rsidRPr="00A41FF8">
              <w:rPr>
                <w:rFonts w:cs="Arial"/>
                <w:bCs/>
                <w:sz w:val="20"/>
                <w:szCs w:val="20"/>
              </w:rPr>
              <w:t xml:space="preserve"> </w:t>
            </w:r>
          </w:p>
          <w:p w14:paraId="2E76A020" w14:textId="376D6CB1" w:rsidR="00E842B4" w:rsidRPr="0027267A" w:rsidRDefault="0027267A" w:rsidP="00EE3138">
            <w:pPr>
              <w:spacing w:before="80" w:line="264" w:lineRule="auto"/>
              <w:rPr>
                <w:rFonts w:cs="Arial"/>
                <w:b/>
                <w:bCs/>
                <w:sz w:val="20"/>
                <w:szCs w:val="20"/>
              </w:rPr>
            </w:pPr>
            <w:r w:rsidRPr="0027267A">
              <w:rPr>
                <w:rFonts w:cs="Arial"/>
                <w:b/>
                <w:bCs/>
                <w:sz w:val="20"/>
                <w:szCs w:val="20"/>
              </w:rPr>
              <w:t>Effects of an exchange rate depreciation</w:t>
            </w:r>
          </w:p>
          <w:p w14:paraId="60D8CD70" w14:textId="77777777" w:rsidR="00C42645" w:rsidRDefault="00E842B4" w:rsidP="005F782C">
            <w:pPr>
              <w:spacing w:line="264" w:lineRule="auto"/>
              <w:contextualSpacing/>
              <w:rPr>
                <w:rFonts w:cs="Arial"/>
                <w:bCs/>
                <w:sz w:val="20"/>
                <w:szCs w:val="20"/>
              </w:rPr>
            </w:pPr>
            <w:r w:rsidRPr="005F782C">
              <w:rPr>
                <w:rFonts w:cs="Arial"/>
                <w:bCs/>
                <w:sz w:val="20"/>
                <w:szCs w:val="20"/>
              </w:rPr>
              <w:t>When th</w:t>
            </w:r>
            <w:r w:rsidR="00C42645">
              <w:rPr>
                <w:rFonts w:cs="Arial"/>
                <w:bCs/>
                <w:sz w:val="20"/>
                <w:szCs w:val="20"/>
              </w:rPr>
              <w:t>e Australian dollar depreciates:</w:t>
            </w:r>
          </w:p>
          <w:p w14:paraId="30C0A2D8" w14:textId="20A03A35" w:rsidR="00C42645" w:rsidRDefault="00E842B4" w:rsidP="0023380A">
            <w:pPr>
              <w:pStyle w:val="ListParagraph"/>
              <w:numPr>
                <w:ilvl w:val="0"/>
                <w:numId w:val="31"/>
              </w:numPr>
              <w:spacing w:line="264" w:lineRule="auto"/>
              <w:rPr>
                <w:rFonts w:cs="Arial"/>
                <w:bCs/>
                <w:sz w:val="20"/>
                <w:szCs w:val="20"/>
              </w:rPr>
            </w:pPr>
            <w:r w:rsidRPr="00C42645">
              <w:rPr>
                <w:rFonts w:cs="Arial"/>
                <w:bCs/>
                <w:sz w:val="20"/>
                <w:szCs w:val="20"/>
              </w:rPr>
              <w:t xml:space="preserve">Australian-produced </w:t>
            </w:r>
            <w:r w:rsidR="00C42645">
              <w:rPr>
                <w:rFonts w:cs="Arial"/>
                <w:bCs/>
                <w:sz w:val="20"/>
                <w:szCs w:val="20"/>
              </w:rPr>
              <w:t>G and S</w:t>
            </w:r>
            <w:r w:rsidRPr="00C42645">
              <w:rPr>
                <w:rFonts w:cs="Arial"/>
                <w:bCs/>
                <w:sz w:val="20"/>
                <w:szCs w:val="20"/>
              </w:rPr>
              <w:t xml:space="preserve"> </w:t>
            </w:r>
            <w:r w:rsidR="00C42645">
              <w:rPr>
                <w:rFonts w:cs="Arial"/>
                <w:bCs/>
                <w:sz w:val="20"/>
                <w:szCs w:val="20"/>
              </w:rPr>
              <w:t xml:space="preserve">are less expensive </w:t>
            </w:r>
            <w:r w:rsidRPr="00C42645">
              <w:rPr>
                <w:rFonts w:cs="Arial"/>
                <w:bCs/>
                <w:sz w:val="20"/>
                <w:szCs w:val="20"/>
              </w:rPr>
              <w:t xml:space="preserve">compared to </w:t>
            </w:r>
            <w:r w:rsidR="00C42645">
              <w:rPr>
                <w:rFonts w:cs="Arial"/>
                <w:bCs/>
                <w:sz w:val="20"/>
                <w:szCs w:val="20"/>
              </w:rPr>
              <w:t>overseas produced G and S</w:t>
            </w:r>
          </w:p>
          <w:p w14:paraId="4B8A2254" w14:textId="234AD048" w:rsidR="00C42645" w:rsidRDefault="005F782C" w:rsidP="0023380A">
            <w:pPr>
              <w:pStyle w:val="ListParagraph"/>
              <w:numPr>
                <w:ilvl w:val="0"/>
                <w:numId w:val="31"/>
              </w:numPr>
              <w:spacing w:line="264" w:lineRule="auto"/>
              <w:rPr>
                <w:rFonts w:cs="Arial"/>
                <w:bCs/>
                <w:sz w:val="20"/>
                <w:szCs w:val="20"/>
              </w:rPr>
            </w:pPr>
            <w:r w:rsidRPr="00C42645">
              <w:rPr>
                <w:rFonts w:cs="Arial"/>
                <w:bCs/>
                <w:sz w:val="20"/>
                <w:szCs w:val="20"/>
              </w:rPr>
              <w:t xml:space="preserve">the price of </w:t>
            </w:r>
            <w:r w:rsidR="00C42645">
              <w:rPr>
                <w:rFonts w:cs="Arial"/>
                <w:bCs/>
                <w:sz w:val="20"/>
                <w:szCs w:val="20"/>
              </w:rPr>
              <w:t>M increases</w:t>
            </w:r>
            <w:r w:rsidRPr="00C42645">
              <w:rPr>
                <w:rFonts w:cs="Arial"/>
                <w:bCs/>
                <w:sz w:val="20"/>
                <w:szCs w:val="20"/>
              </w:rPr>
              <w:t xml:space="preserve"> relative to </w:t>
            </w:r>
            <w:r w:rsidR="00C42645">
              <w:rPr>
                <w:rFonts w:cs="Arial"/>
                <w:bCs/>
                <w:sz w:val="20"/>
                <w:szCs w:val="20"/>
              </w:rPr>
              <w:t>X</w:t>
            </w:r>
            <w:r w:rsidRPr="00C42645">
              <w:rPr>
                <w:rFonts w:cs="Arial"/>
                <w:bCs/>
                <w:sz w:val="20"/>
                <w:szCs w:val="20"/>
              </w:rPr>
              <w:t xml:space="preserve">, which will tend to decrease the value of net exports </w:t>
            </w:r>
            <w:r w:rsidR="00C42645">
              <w:rPr>
                <w:rFonts w:cs="Arial"/>
                <w:bCs/>
                <w:sz w:val="20"/>
                <w:szCs w:val="20"/>
              </w:rPr>
              <w:t>(exports less imports)</w:t>
            </w:r>
          </w:p>
          <w:p w14:paraId="5E62B818" w14:textId="77777777" w:rsidR="00C42645" w:rsidRDefault="00C42645" w:rsidP="0023380A">
            <w:pPr>
              <w:pStyle w:val="ListParagraph"/>
              <w:numPr>
                <w:ilvl w:val="0"/>
                <w:numId w:val="31"/>
              </w:numPr>
              <w:spacing w:line="264" w:lineRule="auto"/>
              <w:rPr>
                <w:rFonts w:cs="Arial"/>
                <w:bCs/>
                <w:sz w:val="20"/>
                <w:szCs w:val="20"/>
              </w:rPr>
            </w:pPr>
            <w:r>
              <w:rPr>
                <w:rFonts w:cs="Arial"/>
                <w:bCs/>
                <w:sz w:val="20"/>
                <w:szCs w:val="20"/>
              </w:rPr>
              <w:t xml:space="preserve">this will </w:t>
            </w:r>
            <w:r w:rsidR="009C0BFC" w:rsidRPr="00C42645">
              <w:rPr>
                <w:rFonts w:cs="Arial"/>
                <w:bCs/>
                <w:sz w:val="20"/>
                <w:szCs w:val="20"/>
              </w:rPr>
              <w:t>increase the size of</w:t>
            </w:r>
            <w:r>
              <w:rPr>
                <w:rFonts w:cs="Arial"/>
                <w:bCs/>
                <w:sz w:val="20"/>
                <w:szCs w:val="20"/>
              </w:rPr>
              <w:t xml:space="preserve"> the current account deficit</w:t>
            </w:r>
          </w:p>
          <w:p w14:paraId="7C696964" w14:textId="1006D2BD" w:rsidR="00C42645" w:rsidRDefault="00FB3585" w:rsidP="0023380A">
            <w:pPr>
              <w:pStyle w:val="ListParagraph"/>
              <w:numPr>
                <w:ilvl w:val="0"/>
                <w:numId w:val="31"/>
              </w:numPr>
              <w:spacing w:line="264" w:lineRule="auto"/>
              <w:rPr>
                <w:rFonts w:cs="Arial"/>
                <w:bCs/>
                <w:sz w:val="20"/>
                <w:szCs w:val="20"/>
              </w:rPr>
            </w:pPr>
            <w:r>
              <w:rPr>
                <w:rFonts w:cs="Arial"/>
                <w:bCs/>
                <w:sz w:val="20"/>
                <w:szCs w:val="20"/>
              </w:rPr>
              <w:t>a</w:t>
            </w:r>
            <w:r w:rsidR="00C42645">
              <w:rPr>
                <w:rFonts w:cs="Arial"/>
                <w:bCs/>
                <w:sz w:val="20"/>
                <w:szCs w:val="20"/>
              </w:rPr>
              <w:t xml:space="preserve"> fall in the Australian dollar</w:t>
            </w:r>
            <w:r w:rsidR="005F782C" w:rsidRPr="00C42645">
              <w:rPr>
                <w:rFonts w:cs="Arial"/>
                <w:bCs/>
                <w:sz w:val="20"/>
                <w:szCs w:val="20"/>
              </w:rPr>
              <w:t xml:space="preserve"> increase</w:t>
            </w:r>
            <w:r>
              <w:rPr>
                <w:rFonts w:cs="Arial"/>
                <w:bCs/>
                <w:sz w:val="20"/>
                <w:szCs w:val="20"/>
              </w:rPr>
              <w:t>s</w:t>
            </w:r>
            <w:r w:rsidR="005F782C" w:rsidRPr="00C42645">
              <w:rPr>
                <w:rFonts w:cs="Arial"/>
                <w:bCs/>
                <w:sz w:val="20"/>
                <w:szCs w:val="20"/>
              </w:rPr>
              <w:t xml:space="preserve"> the volume of exports a</w:t>
            </w:r>
            <w:r w:rsidR="00C42645">
              <w:rPr>
                <w:rFonts w:cs="Arial"/>
                <w:bCs/>
                <w:sz w:val="20"/>
                <w:szCs w:val="20"/>
              </w:rPr>
              <w:t>nd reduce the volume of imports</w:t>
            </w:r>
          </w:p>
          <w:p w14:paraId="6CE20415" w14:textId="469C8C90" w:rsidR="005F782C" w:rsidRPr="00C42645" w:rsidRDefault="00FB3585" w:rsidP="0023380A">
            <w:pPr>
              <w:pStyle w:val="ListParagraph"/>
              <w:numPr>
                <w:ilvl w:val="0"/>
                <w:numId w:val="31"/>
              </w:numPr>
              <w:spacing w:line="264" w:lineRule="auto"/>
              <w:rPr>
                <w:rFonts w:cs="Arial"/>
                <w:bCs/>
                <w:sz w:val="20"/>
                <w:szCs w:val="20"/>
              </w:rPr>
            </w:pPr>
            <w:r>
              <w:rPr>
                <w:rFonts w:cs="Arial"/>
                <w:bCs/>
                <w:sz w:val="20"/>
                <w:szCs w:val="20"/>
              </w:rPr>
              <w:t>w</w:t>
            </w:r>
            <w:r w:rsidR="00C42645">
              <w:rPr>
                <w:rFonts w:cs="Arial"/>
                <w:bCs/>
                <w:sz w:val="20"/>
                <w:szCs w:val="20"/>
              </w:rPr>
              <w:t>ill</w:t>
            </w:r>
            <w:r w:rsidR="005F782C" w:rsidRPr="00C42645">
              <w:rPr>
                <w:rFonts w:cs="Arial"/>
                <w:bCs/>
                <w:sz w:val="20"/>
                <w:szCs w:val="20"/>
              </w:rPr>
              <w:t xml:space="preserve"> tend to increase net exports and red</w:t>
            </w:r>
            <w:r w:rsidR="00C42645">
              <w:rPr>
                <w:rFonts w:cs="Arial"/>
                <w:bCs/>
                <w:sz w:val="20"/>
                <w:szCs w:val="20"/>
              </w:rPr>
              <w:t xml:space="preserve">uce the current account deficit </w:t>
            </w:r>
            <w:r w:rsidR="004F29B5">
              <w:rPr>
                <w:rFonts w:cs="Arial"/>
                <w:bCs/>
                <w:sz w:val="20"/>
                <w:szCs w:val="20"/>
              </w:rPr>
              <w:t>–</w:t>
            </w:r>
            <w:r w:rsidR="00C42645">
              <w:rPr>
                <w:rFonts w:cs="Arial"/>
                <w:bCs/>
                <w:sz w:val="20"/>
                <w:szCs w:val="20"/>
              </w:rPr>
              <w:t xml:space="preserve"> offset</w:t>
            </w:r>
          </w:p>
          <w:p w14:paraId="3D33D422" w14:textId="5E301ECC" w:rsidR="005B79E8" w:rsidRDefault="005B79E8" w:rsidP="00EE3138">
            <w:pPr>
              <w:spacing w:before="80" w:line="264" w:lineRule="auto"/>
              <w:rPr>
                <w:rFonts w:cs="Arial"/>
                <w:bCs/>
                <w:sz w:val="20"/>
                <w:szCs w:val="20"/>
              </w:rPr>
            </w:pPr>
            <w:r>
              <w:rPr>
                <w:rFonts w:cs="Arial"/>
                <w:bCs/>
                <w:sz w:val="20"/>
                <w:szCs w:val="20"/>
              </w:rPr>
              <w:t>Timing of these two effects will differ (J-curve)</w:t>
            </w:r>
          </w:p>
          <w:p w14:paraId="2694AC12" w14:textId="34DDD63E" w:rsidR="005B79E8" w:rsidRDefault="005B79E8" w:rsidP="00671E69">
            <w:pPr>
              <w:spacing w:line="264" w:lineRule="auto"/>
              <w:contextualSpacing/>
              <w:rPr>
                <w:rFonts w:cs="Arial"/>
                <w:bCs/>
                <w:sz w:val="20"/>
                <w:szCs w:val="20"/>
              </w:rPr>
            </w:pPr>
            <w:r>
              <w:rPr>
                <w:rFonts w:cs="Arial"/>
                <w:bCs/>
                <w:sz w:val="20"/>
                <w:szCs w:val="20"/>
              </w:rPr>
              <w:t>Two effects</w:t>
            </w:r>
          </w:p>
          <w:p w14:paraId="41B32F04" w14:textId="77777777" w:rsidR="005B79E8" w:rsidRDefault="005B79E8" w:rsidP="0023380A">
            <w:pPr>
              <w:pStyle w:val="ListParagraph"/>
              <w:numPr>
                <w:ilvl w:val="0"/>
                <w:numId w:val="32"/>
              </w:numPr>
              <w:spacing w:line="264" w:lineRule="auto"/>
              <w:rPr>
                <w:rFonts w:cs="Arial"/>
                <w:bCs/>
                <w:sz w:val="20"/>
                <w:szCs w:val="20"/>
              </w:rPr>
            </w:pPr>
            <w:r>
              <w:rPr>
                <w:rFonts w:cs="Arial"/>
                <w:bCs/>
                <w:sz w:val="20"/>
                <w:szCs w:val="20"/>
              </w:rPr>
              <w:t>D</w:t>
            </w:r>
            <w:r w:rsidR="005F782C" w:rsidRPr="005B79E8">
              <w:rPr>
                <w:rFonts w:cs="Arial"/>
                <w:bCs/>
                <w:sz w:val="20"/>
                <w:szCs w:val="20"/>
              </w:rPr>
              <w:t>irect effect of an exchange rate d</w:t>
            </w:r>
            <w:r>
              <w:rPr>
                <w:rFonts w:cs="Arial"/>
                <w:bCs/>
                <w:sz w:val="20"/>
                <w:szCs w:val="20"/>
              </w:rPr>
              <w:t>epreciation occurs immediately</w:t>
            </w:r>
          </w:p>
          <w:p w14:paraId="7C3C5BAB" w14:textId="02BC0C53" w:rsidR="005B79E8" w:rsidRDefault="005B79E8" w:rsidP="00F94562">
            <w:pPr>
              <w:pStyle w:val="ListParagraph"/>
              <w:numPr>
                <w:ilvl w:val="0"/>
                <w:numId w:val="32"/>
              </w:numPr>
              <w:spacing w:line="264" w:lineRule="auto"/>
              <w:contextualSpacing w:val="0"/>
              <w:rPr>
                <w:rFonts w:cs="Arial"/>
                <w:bCs/>
                <w:sz w:val="20"/>
                <w:szCs w:val="20"/>
              </w:rPr>
            </w:pPr>
            <w:r>
              <w:rPr>
                <w:rFonts w:cs="Arial"/>
                <w:bCs/>
                <w:sz w:val="20"/>
                <w:szCs w:val="20"/>
              </w:rPr>
              <w:t>I</w:t>
            </w:r>
            <w:r w:rsidR="005F782C" w:rsidRPr="005B79E8">
              <w:rPr>
                <w:rFonts w:cs="Arial"/>
                <w:bCs/>
                <w:sz w:val="20"/>
                <w:szCs w:val="20"/>
              </w:rPr>
              <w:t>ndirect effects on export and import vol</w:t>
            </w:r>
            <w:r w:rsidR="00A004F8">
              <w:rPr>
                <w:rFonts w:cs="Arial"/>
                <w:bCs/>
                <w:sz w:val="20"/>
                <w:szCs w:val="20"/>
              </w:rPr>
              <w:t>umes typically occur with a lag</w:t>
            </w:r>
            <w:r w:rsidR="005F782C" w:rsidRPr="005B79E8">
              <w:rPr>
                <w:rFonts w:cs="Arial"/>
                <w:bCs/>
                <w:sz w:val="20"/>
                <w:szCs w:val="20"/>
              </w:rPr>
              <w:t xml:space="preserve"> </w:t>
            </w:r>
            <w:r>
              <w:rPr>
                <w:rFonts w:cs="Arial"/>
                <w:bCs/>
                <w:sz w:val="20"/>
                <w:szCs w:val="20"/>
              </w:rPr>
              <w:t xml:space="preserve">(J-curve) </w:t>
            </w:r>
          </w:p>
          <w:p w14:paraId="2EEFFA54" w14:textId="3F27FFAD" w:rsidR="00671E69" w:rsidRPr="005B79E8" w:rsidRDefault="005B79E8" w:rsidP="00EE3138">
            <w:pPr>
              <w:spacing w:before="80" w:line="264" w:lineRule="auto"/>
              <w:rPr>
                <w:rFonts w:cs="Arial"/>
                <w:bCs/>
                <w:sz w:val="20"/>
                <w:szCs w:val="20"/>
              </w:rPr>
            </w:pPr>
            <w:r>
              <w:rPr>
                <w:rFonts w:cs="Arial"/>
                <w:bCs/>
                <w:sz w:val="20"/>
                <w:szCs w:val="20"/>
              </w:rPr>
              <w:t>J curve – A fall in the Australian Dollar will</w:t>
            </w:r>
            <w:r w:rsidR="005F782C" w:rsidRPr="005B79E8">
              <w:rPr>
                <w:rFonts w:cs="Arial"/>
                <w:bCs/>
                <w:sz w:val="20"/>
                <w:szCs w:val="20"/>
              </w:rPr>
              <w:t xml:space="preserve"> r</w:t>
            </w:r>
            <w:r>
              <w:rPr>
                <w:rFonts w:cs="Arial"/>
                <w:bCs/>
                <w:sz w:val="20"/>
                <w:szCs w:val="20"/>
              </w:rPr>
              <w:t xml:space="preserve">educe the value of net exports. Over time, there will be a response in </w:t>
            </w:r>
            <w:r w:rsidR="005F782C" w:rsidRPr="005B79E8">
              <w:rPr>
                <w:rFonts w:cs="Arial"/>
                <w:bCs/>
                <w:sz w:val="20"/>
                <w:szCs w:val="20"/>
              </w:rPr>
              <w:t xml:space="preserve">export and import volumes, </w:t>
            </w:r>
            <w:r>
              <w:rPr>
                <w:rFonts w:cs="Arial"/>
                <w:bCs/>
                <w:sz w:val="20"/>
                <w:szCs w:val="20"/>
              </w:rPr>
              <w:t>and the fall in the Australian Dollar</w:t>
            </w:r>
            <w:r w:rsidR="005F782C" w:rsidRPr="005B79E8">
              <w:rPr>
                <w:rFonts w:cs="Arial"/>
                <w:bCs/>
                <w:sz w:val="20"/>
                <w:szCs w:val="20"/>
              </w:rPr>
              <w:t xml:space="preserve"> is likely to inc</w:t>
            </w:r>
            <w:r w:rsidR="0027267A" w:rsidRPr="005B79E8">
              <w:rPr>
                <w:rFonts w:cs="Arial"/>
                <w:bCs/>
                <w:sz w:val="20"/>
                <w:szCs w:val="20"/>
              </w:rPr>
              <w:t>rease the</w:t>
            </w:r>
            <w:r w:rsidR="00A004F8">
              <w:rPr>
                <w:rFonts w:cs="Arial"/>
                <w:bCs/>
                <w:sz w:val="20"/>
                <w:szCs w:val="20"/>
              </w:rPr>
              <w:t xml:space="preserve"> value of net exports over time</w:t>
            </w:r>
          </w:p>
          <w:p w14:paraId="44175561" w14:textId="7BE6379D" w:rsidR="00671E69" w:rsidRDefault="00CC4A86" w:rsidP="00EE3138">
            <w:pPr>
              <w:spacing w:before="80" w:line="264" w:lineRule="auto"/>
              <w:rPr>
                <w:rFonts w:cs="Arial"/>
                <w:bCs/>
                <w:sz w:val="20"/>
                <w:szCs w:val="20"/>
              </w:rPr>
            </w:pPr>
            <w:r>
              <w:rPr>
                <w:rFonts w:cs="Arial"/>
                <w:bCs/>
                <w:sz w:val="20"/>
                <w:szCs w:val="20"/>
              </w:rPr>
              <w:t>A fall in the Australian dollar</w:t>
            </w:r>
            <w:r w:rsidR="00671E69" w:rsidRPr="005F782C">
              <w:rPr>
                <w:rFonts w:cs="Arial"/>
                <w:bCs/>
                <w:sz w:val="20"/>
                <w:szCs w:val="20"/>
              </w:rPr>
              <w:t xml:space="preserve"> will tend to reduce the value of Aust</w:t>
            </w:r>
            <w:r w:rsidR="00A004F8">
              <w:rPr>
                <w:rFonts w:cs="Arial"/>
                <w:bCs/>
                <w:sz w:val="20"/>
                <w:szCs w:val="20"/>
              </w:rPr>
              <w:t>ralia’s net foreign liabilities</w:t>
            </w:r>
          </w:p>
          <w:p w14:paraId="3F0C0225" w14:textId="77777777" w:rsidR="00CC4A86" w:rsidRDefault="00CC4A86" w:rsidP="00EE3138">
            <w:pPr>
              <w:spacing w:before="80" w:line="264" w:lineRule="auto"/>
              <w:rPr>
                <w:rFonts w:cs="Arial"/>
                <w:bCs/>
                <w:iCs/>
                <w:sz w:val="20"/>
                <w:szCs w:val="20"/>
              </w:rPr>
            </w:pPr>
            <w:r>
              <w:rPr>
                <w:rFonts w:cs="Arial"/>
                <w:bCs/>
                <w:sz w:val="20"/>
                <w:szCs w:val="20"/>
              </w:rPr>
              <w:t>A depreciation in the Australian dollar will impact on</w:t>
            </w:r>
            <w:r w:rsidR="005F782C" w:rsidRPr="005F782C">
              <w:rPr>
                <w:rFonts w:cs="Arial"/>
                <w:bCs/>
                <w:sz w:val="20"/>
                <w:szCs w:val="20"/>
              </w:rPr>
              <w:t xml:space="preserve"> </w:t>
            </w:r>
            <w:r w:rsidR="005F782C" w:rsidRPr="0027267A">
              <w:rPr>
                <w:rFonts w:cs="Arial"/>
                <w:bCs/>
                <w:sz w:val="20"/>
                <w:szCs w:val="20"/>
              </w:rPr>
              <w:t xml:space="preserve">the </w:t>
            </w:r>
            <w:r w:rsidR="005F782C" w:rsidRPr="0027267A">
              <w:rPr>
                <w:rFonts w:cs="Arial"/>
                <w:bCs/>
                <w:iCs/>
                <w:sz w:val="20"/>
                <w:szCs w:val="20"/>
              </w:rPr>
              <w:t>net income deficit</w:t>
            </w:r>
            <w:r>
              <w:rPr>
                <w:rFonts w:cs="Arial"/>
                <w:bCs/>
                <w:iCs/>
                <w:sz w:val="20"/>
                <w:szCs w:val="20"/>
              </w:rPr>
              <w:t xml:space="preserve"> in two ways:</w:t>
            </w:r>
          </w:p>
          <w:p w14:paraId="7040B8F4" w14:textId="465A251D" w:rsidR="0023380A" w:rsidRPr="0023380A" w:rsidRDefault="0023380A" w:rsidP="0023380A">
            <w:pPr>
              <w:pStyle w:val="ListParagraph"/>
              <w:numPr>
                <w:ilvl w:val="0"/>
                <w:numId w:val="33"/>
              </w:numPr>
              <w:spacing w:line="264" w:lineRule="auto"/>
              <w:rPr>
                <w:rFonts w:cs="Arial"/>
                <w:bCs/>
                <w:sz w:val="20"/>
                <w:szCs w:val="20"/>
              </w:rPr>
            </w:pPr>
            <w:r w:rsidRPr="0023380A">
              <w:rPr>
                <w:rFonts w:cs="Arial"/>
                <w:bCs/>
                <w:sz w:val="20"/>
                <w:szCs w:val="20"/>
              </w:rPr>
              <w:t>increase the income that Austra</w:t>
            </w:r>
            <w:r>
              <w:rPr>
                <w:rFonts w:cs="Arial"/>
                <w:bCs/>
                <w:sz w:val="20"/>
                <w:szCs w:val="20"/>
              </w:rPr>
              <w:t xml:space="preserve">lians </w:t>
            </w:r>
            <w:r w:rsidRPr="0023380A">
              <w:rPr>
                <w:rFonts w:cs="Arial"/>
                <w:bCs/>
                <w:sz w:val="20"/>
                <w:szCs w:val="20"/>
              </w:rPr>
              <w:t>receive on foreign assets</w:t>
            </w:r>
            <w:r>
              <w:rPr>
                <w:rFonts w:cs="Arial"/>
                <w:bCs/>
                <w:sz w:val="20"/>
                <w:szCs w:val="20"/>
              </w:rPr>
              <w:t xml:space="preserve"> – the </w:t>
            </w:r>
            <w:r w:rsidRPr="0023380A">
              <w:rPr>
                <w:rFonts w:cs="Arial"/>
                <w:bCs/>
                <w:sz w:val="20"/>
                <w:szCs w:val="20"/>
              </w:rPr>
              <w:t xml:space="preserve">returns </w:t>
            </w:r>
            <w:r>
              <w:rPr>
                <w:rFonts w:cs="Arial"/>
                <w:bCs/>
                <w:sz w:val="20"/>
                <w:szCs w:val="20"/>
              </w:rPr>
              <w:t xml:space="preserve">on investment assets are now of higher value in terms of Australian dollars </w:t>
            </w:r>
            <w:r w:rsidR="004F29B5">
              <w:rPr>
                <w:rFonts w:cs="Arial"/>
                <w:bCs/>
                <w:sz w:val="20"/>
                <w:szCs w:val="20"/>
              </w:rPr>
              <w:t>–</w:t>
            </w:r>
            <w:r>
              <w:rPr>
                <w:rFonts w:cs="Arial"/>
                <w:bCs/>
                <w:sz w:val="20"/>
                <w:szCs w:val="20"/>
              </w:rPr>
              <w:t xml:space="preserve"> </w:t>
            </w:r>
            <w:r w:rsidRPr="0023380A">
              <w:rPr>
                <w:rFonts w:cs="Arial"/>
                <w:bCs/>
                <w:sz w:val="20"/>
                <w:szCs w:val="20"/>
              </w:rPr>
              <w:t xml:space="preserve">net income outflow </w:t>
            </w:r>
            <w:r>
              <w:rPr>
                <w:rFonts w:cs="Arial"/>
                <w:bCs/>
                <w:sz w:val="20"/>
                <w:szCs w:val="20"/>
              </w:rPr>
              <w:t xml:space="preserve">will fall </w:t>
            </w:r>
            <w:r w:rsidR="004F29B5">
              <w:rPr>
                <w:rFonts w:cs="Arial"/>
                <w:bCs/>
                <w:sz w:val="20"/>
                <w:szCs w:val="20"/>
              </w:rPr>
              <w:t>–</w:t>
            </w:r>
            <w:r>
              <w:rPr>
                <w:rFonts w:cs="Arial"/>
                <w:bCs/>
                <w:sz w:val="20"/>
                <w:szCs w:val="20"/>
              </w:rPr>
              <w:t xml:space="preserve"> </w:t>
            </w:r>
            <w:r w:rsidRPr="0023380A">
              <w:rPr>
                <w:rFonts w:cs="Arial"/>
                <w:bCs/>
                <w:sz w:val="20"/>
                <w:szCs w:val="20"/>
              </w:rPr>
              <w:t>current account deficit</w:t>
            </w:r>
            <w:r>
              <w:rPr>
                <w:rFonts w:cs="Arial"/>
                <w:bCs/>
                <w:sz w:val="20"/>
                <w:szCs w:val="20"/>
              </w:rPr>
              <w:t xml:space="preserve"> will be reduced;</w:t>
            </w:r>
          </w:p>
          <w:p w14:paraId="30C92F2F" w14:textId="6CBAB33C" w:rsidR="00733BCF" w:rsidRPr="0023380A" w:rsidRDefault="0023380A" w:rsidP="0023380A">
            <w:pPr>
              <w:pStyle w:val="ListParagraph"/>
              <w:numPr>
                <w:ilvl w:val="0"/>
                <w:numId w:val="33"/>
              </w:numPr>
              <w:spacing w:line="264" w:lineRule="auto"/>
              <w:rPr>
                <w:rFonts w:cs="Arial"/>
                <w:bCs/>
                <w:sz w:val="20"/>
                <w:szCs w:val="20"/>
              </w:rPr>
            </w:pPr>
            <w:r w:rsidRPr="0023380A">
              <w:rPr>
                <w:rFonts w:cs="Arial"/>
                <w:bCs/>
                <w:sz w:val="20"/>
                <w:szCs w:val="20"/>
              </w:rPr>
              <w:t xml:space="preserve">increase the cost to Australian residents of servicing foreign debt </w:t>
            </w:r>
            <w:r w:rsidR="004F29B5">
              <w:rPr>
                <w:rFonts w:cs="Arial"/>
                <w:bCs/>
                <w:sz w:val="20"/>
                <w:szCs w:val="20"/>
              </w:rPr>
              <w:t>–</w:t>
            </w:r>
            <w:r w:rsidRPr="0023380A">
              <w:rPr>
                <w:rFonts w:cs="Arial"/>
                <w:bCs/>
                <w:sz w:val="20"/>
                <w:szCs w:val="20"/>
              </w:rPr>
              <w:t xml:space="preserve"> the amount of Australian dollars needed to pay the interest owed on the debt has risen</w:t>
            </w:r>
          </w:p>
        </w:tc>
      </w:tr>
    </w:tbl>
    <w:p w14:paraId="6D241CD1" w14:textId="4D8DAD44" w:rsidR="00712156" w:rsidRDefault="00712156">
      <w:pPr>
        <w:rPr>
          <w:rFonts w:ascii="Franklin Gothic Book" w:eastAsia="MS Mincho" w:hAnsi="Franklin Gothic Book" w:cs="Calibri"/>
          <w:color w:val="342568"/>
          <w:sz w:val="28"/>
          <w:szCs w:val="28"/>
          <w:lang w:val="en-GB" w:eastAsia="ja-JP"/>
        </w:rPr>
      </w:pPr>
      <w:r>
        <w:br w:type="page"/>
      </w:r>
    </w:p>
    <w:p w14:paraId="5EBAC28C" w14:textId="16238EA5" w:rsidR="007B13F4" w:rsidRPr="007F235B" w:rsidRDefault="007B13F4" w:rsidP="007F235B">
      <w:pPr>
        <w:pStyle w:val="Heading1"/>
      </w:pPr>
      <w:r w:rsidRPr="006B600F">
        <w:t>Sample assessment task</w:t>
      </w:r>
    </w:p>
    <w:p w14:paraId="3DC663C1" w14:textId="77777777" w:rsidR="007B13F4" w:rsidRPr="00A33BD1" w:rsidRDefault="007B13F4" w:rsidP="007B13F4">
      <w:pPr>
        <w:pStyle w:val="Heading1"/>
      </w:pPr>
      <w:r>
        <w:t>Economics</w:t>
      </w:r>
      <w:r w:rsidR="004C2553">
        <w:t xml:space="preserve"> – ATAR Year </w:t>
      </w:r>
      <w:r w:rsidR="0016272A">
        <w:t>12</w:t>
      </w:r>
    </w:p>
    <w:p w14:paraId="7EEDB65B" w14:textId="653DE258" w:rsidR="007B13F4" w:rsidRPr="00A33BD1" w:rsidRDefault="002F7D82" w:rsidP="007B13F4">
      <w:pPr>
        <w:pStyle w:val="Heading2"/>
      </w:pPr>
      <w:r>
        <w:t>Task 6</w:t>
      </w:r>
      <w:r w:rsidR="00357491">
        <w:t xml:space="preserve"> – </w:t>
      </w:r>
      <w:r w:rsidR="0016272A">
        <w:t xml:space="preserve">Unit </w:t>
      </w:r>
      <w:r w:rsidR="002264ED">
        <w:t>4</w:t>
      </w:r>
    </w:p>
    <w:p w14:paraId="0079B9B3" w14:textId="77777777" w:rsidR="007B13F4" w:rsidRPr="00891E0F" w:rsidRDefault="007B13F4" w:rsidP="007B13F4">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Data interpretation/Short answer</w:t>
      </w:r>
    </w:p>
    <w:p w14:paraId="1756BA45" w14:textId="77777777" w:rsidR="007B13F4" w:rsidRPr="00891E0F" w:rsidRDefault="007B13F4" w:rsidP="00956593">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14:paraId="753494AC" w14:textId="02171D8A" w:rsidR="007B13F4" w:rsidRDefault="007B13F4" w:rsidP="007B13F4">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F77ADB">
        <w:rPr>
          <w:rFonts w:eastAsia="Times New Roman" w:cs="Arial"/>
          <w:bCs/>
        </w:rPr>
        <w:t>4</w:t>
      </w:r>
      <w:r w:rsidR="00273E4B">
        <w:rPr>
          <w:rFonts w:eastAsia="Times New Roman" w:cs="Arial"/>
          <w:bCs/>
        </w:rPr>
        <w:t>0</w:t>
      </w:r>
      <w:r>
        <w:rPr>
          <w:rFonts w:eastAsia="Times New Roman" w:cs="Arial"/>
          <w:bCs/>
        </w:rPr>
        <w:t xml:space="preserve"> </w:t>
      </w:r>
      <w:r w:rsidRPr="000C520B">
        <w:rPr>
          <w:rFonts w:eastAsia="Times New Roman" w:cs="Arial"/>
        </w:rPr>
        <w:t>minutes</w:t>
      </w:r>
    </w:p>
    <w:p w14:paraId="7D387FBE" w14:textId="77777777" w:rsidR="007B13F4" w:rsidRDefault="007B13F4" w:rsidP="007B13F4">
      <w:pPr>
        <w:tabs>
          <w:tab w:val="left" w:pos="-851"/>
          <w:tab w:val="left" w:pos="720"/>
        </w:tabs>
        <w:spacing w:after="0" w:line="240" w:lineRule="auto"/>
        <w:ind w:right="-27"/>
        <w:outlineLvl w:val="0"/>
        <w:rPr>
          <w:rFonts w:eastAsia="Times New Roman" w:cs="Arial"/>
        </w:rPr>
      </w:pPr>
      <w:r>
        <w:rPr>
          <w:rFonts w:eastAsia="Times New Roman" w:cs="Arial"/>
        </w:rPr>
        <w:t>In class under test conditions</w:t>
      </w:r>
    </w:p>
    <w:p w14:paraId="20473600" w14:textId="1A228ACF" w:rsidR="00C0375C" w:rsidRPr="00C0375C" w:rsidRDefault="00A66FC5" w:rsidP="00956593">
      <w:pPr>
        <w:tabs>
          <w:tab w:val="left" w:pos="-851"/>
          <w:tab w:val="left" w:pos="720"/>
        </w:tabs>
        <w:spacing w:before="120" w:after="0" w:line="240" w:lineRule="auto"/>
        <w:ind w:right="-27"/>
        <w:outlineLvl w:val="0"/>
        <w:rPr>
          <w:rFonts w:eastAsia="Times New Roman" w:cs="Arial"/>
          <w:b/>
        </w:rPr>
      </w:pPr>
      <w:r>
        <w:rPr>
          <w:rFonts w:eastAsia="Times New Roman" w:cs="Arial"/>
          <w:b/>
        </w:rPr>
        <w:t>Task weighting</w:t>
      </w:r>
    </w:p>
    <w:p w14:paraId="66EF4EA0" w14:textId="5BE9C895" w:rsidR="00C0375C" w:rsidRPr="00891E0F" w:rsidRDefault="00B61B46" w:rsidP="007B13F4">
      <w:pPr>
        <w:tabs>
          <w:tab w:val="left" w:pos="-851"/>
          <w:tab w:val="left" w:pos="720"/>
        </w:tabs>
        <w:spacing w:after="0" w:line="240" w:lineRule="auto"/>
        <w:ind w:right="-27"/>
        <w:outlineLvl w:val="0"/>
        <w:rPr>
          <w:rFonts w:eastAsia="Times New Roman" w:cs="Arial"/>
        </w:rPr>
      </w:pPr>
      <w:r>
        <w:rPr>
          <w:rFonts w:eastAsia="Times New Roman" w:cs="Arial"/>
        </w:rPr>
        <w:t>7.5</w:t>
      </w:r>
      <w:r w:rsidR="00C0375C">
        <w:rPr>
          <w:rFonts w:eastAsia="Times New Roman" w:cs="Arial"/>
        </w:rPr>
        <w:t>% of the school mark for this pair of units</w:t>
      </w:r>
    </w:p>
    <w:p w14:paraId="7211E2EF" w14:textId="77777777" w:rsidR="007B13F4" w:rsidRPr="00891E0F" w:rsidRDefault="007B13F4" w:rsidP="007B13F4">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1B01D5DB" w14:textId="3EF2D203" w:rsidR="007B13F4" w:rsidRPr="008B6B3F" w:rsidRDefault="007B13F4" w:rsidP="00956593">
      <w:pPr>
        <w:tabs>
          <w:tab w:val="left" w:pos="-851"/>
          <w:tab w:val="left" w:pos="720"/>
          <w:tab w:val="right" w:pos="9026"/>
        </w:tabs>
        <w:spacing w:before="200" w:after="0" w:line="240" w:lineRule="auto"/>
        <w:ind w:right="-27"/>
        <w:outlineLvl w:val="0"/>
        <w:rPr>
          <w:rFonts w:eastAsia="Times New Roman" w:cs="Arial"/>
          <w:b/>
        </w:rPr>
      </w:pPr>
      <w:r>
        <w:rPr>
          <w:rFonts w:eastAsia="Times New Roman" w:cs="Arial"/>
          <w:b/>
        </w:rPr>
        <w:t>Da</w:t>
      </w:r>
      <w:r w:rsidR="00500C3C">
        <w:rPr>
          <w:rFonts w:eastAsia="Times New Roman" w:cs="Arial"/>
          <w:b/>
        </w:rPr>
        <w:t>ta interpretation/Short answer</w:t>
      </w:r>
      <w:r w:rsidR="00500C3C">
        <w:rPr>
          <w:rFonts w:eastAsia="Times New Roman" w:cs="Arial"/>
          <w:b/>
        </w:rPr>
        <w:tab/>
        <w:t>(1</w:t>
      </w:r>
      <w:r w:rsidR="00E9140A">
        <w:rPr>
          <w:rFonts w:eastAsia="Times New Roman" w:cs="Arial"/>
          <w:b/>
        </w:rPr>
        <w:t>2</w:t>
      </w:r>
      <w:r>
        <w:rPr>
          <w:rFonts w:eastAsia="Times New Roman" w:cs="Arial"/>
          <w:b/>
        </w:rPr>
        <w:t xml:space="preserve"> marks)</w:t>
      </w:r>
    </w:p>
    <w:p w14:paraId="3759E9AF" w14:textId="65113F8F" w:rsidR="00181533" w:rsidRDefault="00181533" w:rsidP="00956593">
      <w:pPr>
        <w:tabs>
          <w:tab w:val="left" w:pos="-851"/>
          <w:tab w:val="left" w:pos="720"/>
        </w:tabs>
        <w:spacing w:before="200" w:after="0" w:line="240" w:lineRule="auto"/>
        <w:ind w:right="-27"/>
        <w:outlineLvl w:val="0"/>
        <w:rPr>
          <w:rFonts w:eastAsia="Times New Roman" w:cs="Arial"/>
        </w:rPr>
      </w:pPr>
      <w:r>
        <w:rPr>
          <w:rFonts w:eastAsia="Times New Roman" w:cs="Arial"/>
        </w:rPr>
        <w:t xml:space="preserve">Refer to the following </w:t>
      </w:r>
      <w:r w:rsidR="00C0375C">
        <w:rPr>
          <w:rFonts w:eastAsia="Times New Roman" w:cs="Arial"/>
        </w:rPr>
        <w:t>economic data for Australia</w:t>
      </w:r>
      <w:r>
        <w:rPr>
          <w:rFonts w:eastAsia="Times New Roman" w:cs="Arial"/>
        </w:rPr>
        <w:t>.</w:t>
      </w:r>
      <w:r w:rsidR="00D503DB">
        <w:rPr>
          <w:rFonts w:eastAsia="Times New Roman" w:cs="Arial"/>
        </w:rPr>
        <w:t xml:space="preserve"> These are March quarter 2019 figures unless otherwise stated.</w:t>
      </w:r>
    </w:p>
    <w:p w14:paraId="566BB5D7" w14:textId="181F34C7" w:rsidR="001C179F" w:rsidRPr="001C179F" w:rsidRDefault="001C179F" w:rsidP="00956593">
      <w:pPr>
        <w:tabs>
          <w:tab w:val="left" w:pos="-851"/>
          <w:tab w:val="left" w:pos="720"/>
        </w:tabs>
        <w:spacing w:before="200" w:line="240" w:lineRule="auto"/>
        <w:ind w:right="-27"/>
        <w:outlineLvl w:val="0"/>
        <w:rPr>
          <w:rFonts w:eastAsia="Times New Roman" w:cs="Arial"/>
          <w:b/>
        </w:rPr>
      </w:pPr>
      <w:r w:rsidRPr="001C179F">
        <w:rPr>
          <w:rFonts w:eastAsia="Times New Roman" w:cs="Arial"/>
          <w:b/>
        </w:rPr>
        <w:t>Table 1: Australia’s Economic Indicators 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03"/>
        <w:gridCol w:w="1576"/>
        <w:gridCol w:w="1979"/>
      </w:tblGrid>
      <w:tr w:rsidR="00D503DB" w14:paraId="49DD710B" w14:textId="30A2F867" w:rsidTr="00956593">
        <w:trPr>
          <w:jc w:val="center"/>
        </w:trPr>
        <w:tc>
          <w:tcPr>
            <w:tcW w:w="2268" w:type="dxa"/>
          </w:tcPr>
          <w:p w14:paraId="6C2CC570" w14:textId="77777777" w:rsidR="00D503DB" w:rsidRPr="003139A9" w:rsidRDefault="00D503DB" w:rsidP="007B13F4">
            <w:pPr>
              <w:tabs>
                <w:tab w:val="left" w:pos="-851"/>
                <w:tab w:val="left" w:pos="720"/>
              </w:tabs>
              <w:ind w:right="-27"/>
              <w:outlineLvl w:val="0"/>
              <w:rPr>
                <w:rFonts w:eastAsia="Times New Roman" w:cs="Arial"/>
                <w:b/>
              </w:rPr>
            </w:pPr>
          </w:p>
        </w:tc>
        <w:tc>
          <w:tcPr>
            <w:tcW w:w="3203" w:type="dxa"/>
          </w:tcPr>
          <w:p w14:paraId="243EB1B9" w14:textId="13317A48" w:rsidR="00D503DB" w:rsidRPr="003139A9" w:rsidRDefault="00D503DB" w:rsidP="007B13F4">
            <w:pPr>
              <w:tabs>
                <w:tab w:val="left" w:pos="-851"/>
                <w:tab w:val="left" w:pos="720"/>
              </w:tabs>
              <w:ind w:right="-27"/>
              <w:outlineLvl w:val="0"/>
              <w:rPr>
                <w:rFonts w:eastAsia="Times New Roman" w:cs="Arial"/>
                <w:b/>
              </w:rPr>
            </w:pPr>
            <w:r w:rsidRPr="003139A9">
              <w:rPr>
                <w:rFonts w:eastAsia="Times New Roman" w:cs="Arial"/>
                <w:b/>
              </w:rPr>
              <w:t>Economic Indicator</w:t>
            </w:r>
          </w:p>
        </w:tc>
        <w:tc>
          <w:tcPr>
            <w:tcW w:w="1576" w:type="dxa"/>
          </w:tcPr>
          <w:p w14:paraId="1434D509" w14:textId="1F3337FF" w:rsidR="00D503DB" w:rsidRPr="003139A9" w:rsidRDefault="00D503DB" w:rsidP="003139A9">
            <w:pPr>
              <w:tabs>
                <w:tab w:val="left" w:pos="-851"/>
                <w:tab w:val="left" w:pos="720"/>
              </w:tabs>
              <w:ind w:right="-27"/>
              <w:jc w:val="center"/>
              <w:outlineLvl w:val="0"/>
              <w:rPr>
                <w:rFonts w:eastAsia="Times New Roman" w:cs="Arial"/>
                <w:b/>
              </w:rPr>
            </w:pPr>
            <w:r>
              <w:rPr>
                <w:rFonts w:eastAsia="Times New Roman" w:cs="Arial"/>
                <w:b/>
              </w:rPr>
              <w:t>March 2019</w:t>
            </w:r>
          </w:p>
        </w:tc>
        <w:tc>
          <w:tcPr>
            <w:tcW w:w="1979" w:type="dxa"/>
          </w:tcPr>
          <w:p w14:paraId="7FAF05BF" w14:textId="0E1E1A6E" w:rsidR="00D503DB" w:rsidRPr="003139A9" w:rsidRDefault="00D503DB" w:rsidP="003139A9">
            <w:pPr>
              <w:tabs>
                <w:tab w:val="left" w:pos="-851"/>
                <w:tab w:val="left" w:pos="720"/>
              </w:tabs>
              <w:ind w:right="-27"/>
              <w:jc w:val="center"/>
              <w:outlineLvl w:val="0"/>
              <w:rPr>
                <w:rFonts w:eastAsia="Times New Roman" w:cs="Arial"/>
                <w:b/>
              </w:rPr>
            </w:pPr>
            <w:r>
              <w:rPr>
                <w:rFonts w:eastAsia="Times New Roman" w:cs="Arial"/>
                <w:b/>
              </w:rPr>
              <w:t>Previous Year</w:t>
            </w:r>
          </w:p>
        </w:tc>
      </w:tr>
      <w:tr w:rsidR="00D646F9" w14:paraId="70007133" w14:textId="2DCD4ED8" w:rsidTr="00956593">
        <w:trPr>
          <w:jc w:val="center"/>
        </w:trPr>
        <w:tc>
          <w:tcPr>
            <w:tcW w:w="2268" w:type="dxa"/>
            <w:vMerge w:val="restart"/>
          </w:tcPr>
          <w:p w14:paraId="58C3EC16" w14:textId="01C16EB6" w:rsidR="00D646F9" w:rsidRDefault="00D646F9" w:rsidP="007B13F4">
            <w:pPr>
              <w:tabs>
                <w:tab w:val="left" w:pos="-851"/>
                <w:tab w:val="left" w:pos="720"/>
              </w:tabs>
              <w:ind w:right="-27"/>
              <w:outlineLvl w:val="0"/>
              <w:rPr>
                <w:rFonts w:eastAsia="Times New Roman" w:cs="Arial"/>
              </w:rPr>
            </w:pPr>
            <w:r>
              <w:rPr>
                <w:rFonts w:eastAsia="Times New Roman" w:cs="Arial"/>
              </w:rPr>
              <w:t>Labour Force</w:t>
            </w:r>
          </w:p>
        </w:tc>
        <w:tc>
          <w:tcPr>
            <w:tcW w:w="3203" w:type="dxa"/>
          </w:tcPr>
          <w:p w14:paraId="3416035B" w14:textId="0C9F5D1D" w:rsidR="00D646F9" w:rsidRDefault="00D646F9" w:rsidP="007B13F4">
            <w:pPr>
              <w:tabs>
                <w:tab w:val="left" w:pos="-851"/>
                <w:tab w:val="left" w:pos="720"/>
              </w:tabs>
              <w:ind w:right="-27"/>
              <w:outlineLvl w:val="0"/>
              <w:rPr>
                <w:rFonts w:eastAsia="Times New Roman" w:cs="Arial"/>
              </w:rPr>
            </w:pPr>
            <w:r>
              <w:rPr>
                <w:rFonts w:eastAsia="Times New Roman" w:cs="Arial"/>
              </w:rPr>
              <w:t>Unemployment</w:t>
            </w:r>
          </w:p>
        </w:tc>
        <w:tc>
          <w:tcPr>
            <w:tcW w:w="1576" w:type="dxa"/>
          </w:tcPr>
          <w:p w14:paraId="4B8B8450" w14:textId="28C24864" w:rsidR="00D646F9" w:rsidRDefault="00D646F9" w:rsidP="003139A9">
            <w:pPr>
              <w:tabs>
                <w:tab w:val="left" w:pos="-851"/>
                <w:tab w:val="left" w:pos="720"/>
              </w:tabs>
              <w:ind w:right="-27"/>
              <w:jc w:val="center"/>
              <w:outlineLvl w:val="0"/>
              <w:rPr>
                <w:rFonts w:eastAsia="Times New Roman" w:cs="Arial"/>
              </w:rPr>
            </w:pPr>
            <w:r>
              <w:rPr>
                <w:rFonts w:eastAsia="Times New Roman" w:cs="Arial"/>
              </w:rPr>
              <w:t>5.0%</w:t>
            </w:r>
          </w:p>
        </w:tc>
        <w:tc>
          <w:tcPr>
            <w:tcW w:w="1979" w:type="dxa"/>
          </w:tcPr>
          <w:p w14:paraId="425FCB20" w14:textId="71555DE6" w:rsidR="00D646F9" w:rsidRDefault="00D646F9" w:rsidP="003139A9">
            <w:pPr>
              <w:tabs>
                <w:tab w:val="left" w:pos="-851"/>
                <w:tab w:val="left" w:pos="720"/>
              </w:tabs>
              <w:ind w:right="-27"/>
              <w:jc w:val="center"/>
              <w:outlineLvl w:val="0"/>
              <w:rPr>
                <w:rFonts w:eastAsia="Times New Roman" w:cs="Arial"/>
              </w:rPr>
            </w:pPr>
            <w:r>
              <w:rPr>
                <w:rFonts w:eastAsia="Times New Roman" w:cs="Arial"/>
              </w:rPr>
              <w:t>5.5%</w:t>
            </w:r>
          </w:p>
        </w:tc>
      </w:tr>
      <w:tr w:rsidR="00D646F9" w14:paraId="656A3CB4" w14:textId="77777777" w:rsidTr="00956593">
        <w:trPr>
          <w:jc w:val="center"/>
        </w:trPr>
        <w:tc>
          <w:tcPr>
            <w:tcW w:w="2268" w:type="dxa"/>
            <w:vMerge/>
            <w:tcBorders>
              <w:bottom w:val="single" w:sz="4" w:space="0" w:color="auto"/>
            </w:tcBorders>
          </w:tcPr>
          <w:p w14:paraId="44CE698E" w14:textId="77777777" w:rsidR="00D646F9" w:rsidRDefault="00D646F9" w:rsidP="007B13F4">
            <w:pPr>
              <w:tabs>
                <w:tab w:val="left" w:pos="-851"/>
                <w:tab w:val="left" w:pos="720"/>
              </w:tabs>
              <w:ind w:right="-27"/>
              <w:outlineLvl w:val="0"/>
              <w:rPr>
                <w:rFonts w:eastAsia="Times New Roman" w:cs="Arial"/>
              </w:rPr>
            </w:pPr>
          </w:p>
        </w:tc>
        <w:tc>
          <w:tcPr>
            <w:tcW w:w="3203" w:type="dxa"/>
            <w:tcBorders>
              <w:bottom w:val="single" w:sz="4" w:space="0" w:color="auto"/>
            </w:tcBorders>
          </w:tcPr>
          <w:p w14:paraId="415DBDA8" w14:textId="6F44FDED" w:rsidR="00D646F9" w:rsidRDefault="00D646F9" w:rsidP="007B13F4">
            <w:pPr>
              <w:tabs>
                <w:tab w:val="left" w:pos="-851"/>
                <w:tab w:val="left" w:pos="720"/>
              </w:tabs>
              <w:ind w:right="-27"/>
              <w:outlineLvl w:val="0"/>
              <w:rPr>
                <w:rFonts w:eastAsia="Times New Roman" w:cs="Arial"/>
              </w:rPr>
            </w:pPr>
            <w:r>
              <w:rPr>
                <w:rFonts w:eastAsia="Times New Roman" w:cs="Arial"/>
              </w:rPr>
              <w:t>Employment Growth</w:t>
            </w:r>
          </w:p>
        </w:tc>
        <w:tc>
          <w:tcPr>
            <w:tcW w:w="1576" w:type="dxa"/>
            <w:tcBorders>
              <w:bottom w:val="single" w:sz="4" w:space="0" w:color="auto"/>
            </w:tcBorders>
          </w:tcPr>
          <w:p w14:paraId="4441A049" w14:textId="61E792E5" w:rsidR="00D646F9" w:rsidRDefault="00D646F9" w:rsidP="003139A9">
            <w:pPr>
              <w:tabs>
                <w:tab w:val="left" w:pos="-851"/>
                <w:tab w:val="left" w:pos="720"/>
              </w:tabs>
              <w:ind w:right="-27"/>
              <w:jc w:val="center"/>
              <w:outlineLvl w:val="0"/>
              <w:rPr>
                <w:rFonts w:eastAsia="Times New Roman" w:cs="Arial"/>
              </w:rPr>
            </w:pPr>
            <w:r>
              <w:rPr>
                <w:rFonts w:eastAsia="Times New Roman" w:cs="Arial"/>
              </w:rPr>
              <w:t>2.4%</w:t>
            </w:r>
          </w:p>
        </w:tc>
        <w:tc>
          <w:tcPr>
            <w:tcW w:w="1979" w:type="dxa"/>
            <w:tcBorders>
              <w:bottom w:val="single" w:sz="4" w:space="0" w:color="auto"/>
            </w:tcBorders>
          </w:tcPr>
          <w:p w14:paraId="24AEEA96" w14:textId="2690FAFD" w:rsidR="00D646F9" w:rsidRDefault="00D646F9" w:rsidP="003139A9">
            <w:pPr>
              <w:tabs>
                <w:tab w:val="left" w:pos="-851"/>
                <w:tab w:val="left" w:pos="720"/>
              </w:tabs>
              <w:ind w:right="-27"/>
              <w:jc w:val="center"/>
              <w:outlineLvl w:val="0"/>
              <w:rPr>
                <w:rFonts w:eastAsia="Times New Roman" w:cs="Arial"/>
              </w:rPr>
            </w:pPr>
            <w:r>
              <w:rPr>
                <w:rFonts w:eastAsia="Times New Roman" w:cs="Arial"/>
              </w:rPr>
              <w:t>3.1%</w:t>
            </w:r>
          </w:p>
        </w:tc>
      </w:tr>
      <w:tr w:rsidR="00D646F9" w14:paraId="3A482A95" w14:textId="683465AF" w:rsidTr="00956593">
        <w:trPr>
          <w:jc w:val="center"/>
        </w:trPr>
        <w:tc>
          <w:tcPr>
            <w:tcW w:w="2268" w:type="dxa"/>
            <w:vMerge w:val="restart"/>
            <w:tcBorders>
              <w:top w:val="single" w:sz="4" w:space="0" w:color="auto"/>
            </w:tcBorders>
          </w:tcPr>
          <w:p w14:paraId="464F68AB" w14:textId="1773DC2D" w:rsidR="00D646F9" w:rsidRDefault="00D646F9" w:rsidP="007B13F4">
            <w:pPr>
              <w:tabs>
                <w:tab w:val="left" w:pos="-851"/>
                <w:tab w:val="left" w:pos="720"/>
              </w:tabs>
              <w:ind w:right="-27"/>
              <w:outlineLvl w:val="0"/>
              <w:rPr>
                <w:rFonts w:eastAsia="Times New Roman" w:cs="Arial"/>
              </w:rPr>
            </w:pPr>
            <w:r>
              <w:rPr>
                <w:rFonts w:eastAsia="Times New Roman" w:cs="Arial"/>
              </w:rPr>
              <w:t>Prices</w:t>
            </w:r>
          </w:p>
        </w:tc>
        <w:tc>
          <w:tcPr>
            <w:tcW w:w="3203" w:type="dxa"/>
            <w:tcBorders>
              <w:top w:val="single" w:sz="4" w:space="0" w:color="auto"/>
            </w:tcBorders>
          </w:tcPr>
          <w:p w14:paraId="7383868B" w14:textId="3DB43B30" w:rsidR="00D646F9" w:rsidRDefault="00D646F9" w:rsidP="007B13F4">
            <w:pPr>
              <w:tabs>
                <w:tab w:val="left" w:pos="-851"/>
                <w:tab w:val="left" w:pos="720"/>
              </w:tabs>
              <w:ind w:right="-27"/>
              <w:outlineLvl w:val="0"/>
              <w:rPr>
                <w:rFonts w:eastAsia="Times New Roman" w:cs="Arial"/>
              </w:rPr>
            </w:pPr>
            <w:r>
              <w:rPr>
                <w:rFonts w:eastAsia="Times New Roman" w:cs="Arial"/>
              </w:rPr>
              <w:t>Inflation</w:t>
            </w:r>
          </w:p>
        </w:tc>
        <w:tc>
          <w:tcPr>
            <w:tcW w:w="1576" w:type="dxa"/>
            <w:tcBorders>
              <w:top w:val="single" w:sz="4" w:space="0" w:color="auto"/>
            </w:tcBorders>
          </w:tcPr>
          <w:p w14:paraId="17CD8686" w14:textId="156591F3" w:rsidR="00D646F9" w:rsidRDefault="00D646F9" w:rsidP="003139A9">
            <w:pPr>
              <w:tabs>
                <w:tab w:val="left" w:pos="-851"/>
                <w:tab w:val="left" w:pos="720"/>
              </w:tabs>
              <w:ind w:right="-27"/>
              <w:jc w:val="center"/>
              <w:outlineLvl w:val="0"/>
              <w:rPr>
                <w:rFonts w:eastAsia="Times New Roman" w:cs="Arial"/>
              </w:rPr>
            </w:pPr>
            <w:r>
              <w:rPr>
                <w:rFonts w:eastAsia="Times New Roman" w:cs="Arial"/>
              </w:rPr>
              <w:t>1.3%</w:t>
            </w:r>
          </w:p>
        </w:tc>
        <w:tc>
          <w:tcPr>
            <w:tcW w:w="1979" w:type="dxa"/>
            <w:tcBorders>
              <w:top w:val="single" w:sz="4" w:space="0" w:color="auto"/>
            </w:tcBorders>
          </w:tcPr>
          <w:p w14:paraId="42AE7841" w14:textId="09859437" w:rsidR="00D646F9" w:rsidRDefault="00D646F9" w:rsidP="003139A9">
            <w:pPr>
              <w:tabs>
                <w:tab w:val="left" w:pos="-851"/>
                <w:tab w:val="left" w:pos="720"/>
              </w:tabs>
              <w:ind w:right="-27"/>
              <w:jc w:val="center"/>
              <w:outlineLvl w:val="0"/>
              <w:rPr>
                <w:rFonts w:eastAsia="Times New Roman" w:cs="Arial"/>
              </w:rPr>
            </w:pPr>
            <w:r>
              <w:rPr>
                <w:rFonts w:eastAsia="Times New Roman" w:cs="Arial"/>
              </w:rPr>
              <w:t>1.9%</w:t>
            </w:r>
          </w:p>
        </w:tc>
      </w:tr>
      <w:tr w:rsidR="00D646F9" w14:paraId="2CF5AD47" w14:textId="77777777" w:rsidTr="00956593">
        <w:trPr>
          <w:jc w:val="center"/>
        </w:trPr>
        <w:tc>
          <w:tcPr>
            <w:tcW w:w="2268" w:type="dxa"/>
            <w:vMerge/>
            <w:tcBorders>
              <w:bottom w:val="single" w:sz="4" w:space="0" w:color="auto"/>
            </w:tcBorders>
          </w:tcPr>
          <w:p w14:paraId="1AD7C551" w14:textId="77777777" w:rsidR="00D646F9" w:rsidRDefault="00D646F9" w:rsidP="007B13F4">
            <w:pPr>
              <w:tabs>
                <w:tab w:val="left" w:pos="-851"/>
                <w:tab w:val="left" w:pos="720"/>
              </w:tabs>
              <w:ind w:right="-27"/>
              <w:outlineLvl w:val="0"/>
              <w:rPr>
                <w:rFonts w:eastAsia="Times New Roman" w:cs="Arial"/>
              </w:rPr>
            </w:pPr>
          </w:p>
        </w:tc>
        <w:tc>
          <w:tcPr>
            <w:tcW w:w="3203" w:type="dxa"/>
            <w:tcBorders>
              <w:bottom w:val="single" w:sz="4" w:space="0" w:color="auto"/>
            </w:tcBorders>
          </w:tcPr>
          <w:p w14:paraId="51EB6A7F" w14:textId="6F6F45DB" w:rsidR="00D646F9" w:rsidRDefault="00D646F9" w:rsidP="007B13F4">
            <w:pPr>
              <w:tabs>
                <w:tab w:val="left" w:pos="-851"/>
                <w:tab w:val="left" w:pos="720"/>
              </w:tabs>
              <w:ind w:right="-27"/>
              <w:outlineLvl w:val="0"/>
              <w:rPr>
                <w:rFonts w:eastAsia="Times New Roman" w:cs="Arial"/>
              </w:rPr>
            </w:pPr>
            <w:r>
              <w:rPr>
                <w:rFonts w:eastAsia="Times New Roman" w:cs="Arial"/>
              </w:rPr>
              <w:t>Wage Price Index (Dec 2018)</w:t>
            </w:r>
          </w:p>
        </w:tc>
        <w:tc>
          <w:tcPr>
            <w:tcW w:w="1576" w:type="dxa"/>
            <w:tcBorders>
              <w:bottom w:val="single" w:sz="4" w:space="0" w:color="auto"/>
            </w:tcBorders>
          </w:tcPr>
          <w:p w14:paraId="4F6168B2" w14:textId="4058470C" w:rsidR="00D646F9" w:rsidRDefault="00D646F9" w:rsidP="003139A9">
            <w:pPr>
              <w:tabs>
                <w:tab w:val="left" w:pos="-851"/>
                <w:tab w:val="left" w:pos="720"/>
              </w:tabs>
              <w:ind w:right="-27"/>
              <w:jc w:val="center"/>
              <w:outlineLvl w:val="0"/>
              <w:rPr>
                <w:rFonts w:eastAsia="Times New Roman" w:cs="Arial"/>
              </w:rPr>
            </w:pPr>
            <w:r>
              <w:rPr>
                <w:rFonts w:eastAsia="Times New Roman" w:cs="Arial"/>
              </w:rPr>
              <w:t>2.3%</w:t>
            </w:r>
          </w:p>
        </w:tc>
        <w:tc>
          <w:tcPr>
            <w:tcW w:w="1979" w:type="dxa"/>
            <w:tcBorders>
              <w:bottom w:val="single" w:sz="4" w:space="0" w:color="auto"/>
            </w:tcBorders>
          </w:tcPr>
          <w:p w14:paraId="66FA5758" w14:textId="3A35E4CA" w:rsidR="00D646F9" w:rsidRDefault="00D646F9" w:rsidP="003139A9">
            <w:pPr>
              <w:tabs>
                <w:tab w:val="left" w:pos="-851"/>
                <w:tab w:val="left" w:pos="720"/>
              </w:tabs>
              <w:ind w:right="-27"/>
              <w:jc w:val="center"/>
              <w:outlineLvl w:val="0"/>
              <w:rPr>
                <w:rFonts w:eastAsia="Times New Roman" w:cs="Arial"/>
              </w:rPr>
            </w:pPr>
            <w:r>
              <w:rPr>
                <w:rFonts w:eastAsia="Times New Roman" w:cs="Arial"/>
              </w:rPr>
              <w:t>2.1%</w:t>
            </w:r>
          </w:p>
        </w:tc>
      </w:tr>
      <w:tr w:rsidR="00D503DB" w14:paraId="3EC86141" w14:textId="23897D81" w:rsidTr="00956593">
        <w:trPr>
          <w:jc w:val="center"/>
        </w:trPr>
        <w:tc>
          <w:tcPr>
            <w:tcW w:w="2268" w:type="dxa"/>
            <w:tcBorders>
              <w:top w:val="single" w:sz="4" w:space="0" w:color="auto"/>
            </w:tcBorders>
          </w:tcPr>
          <w:p w14:paraId="0029BFB2" w14:textId="7976A154" w:rsidR="00D503DB" w:rsidRDefault="00D646F9" w:rsidP="007B13F4">
            <w:pPr>
              <w:tabs>
                <w:tab w:val="left" w:pos="-851"/>
                <w:tab w:val="left" w:pos="720"/>
              </w:tabs>
              <w:ind w:right="-27"/>
              <w:outlineLvl w:val="0"/>
              <w:rPr>
                <w:rFonts w:eastAsia="Times New Roman" w:cs="Arial"/>
              </w:rPr>
            </w:pPr>
            <w:r>
              <w:rPr>
                <w:rFonts w:eastAsia="Times New Roman" w:cs="Arial"/>
              </w:rPr>
              <w:t>Economic Growth</w:t>
            </w:r>
          </w:p>
        </w:tc>
        <w:tc>
          <w:tcPr>
            <w:tcW w:w="3203" w:type="dxa"/>
            <w:tcBorders>
              <w:top w:val="single" w:sz="4" w:space="0" w:color="auto"/>
            </w:tcBorders>
          </w:tcPr>
          <w:p w14:paraId="4F46845E" w14:textId="62B9777C" w:rsidR="00D503DB" w:rsidRDefault="00D503DB" w:rsidP="007B13F4">
            <w:pPr>
              <w:tabs>
                <w:tab w:val="left" w:pos="-851"/>
                <w:tab w:val="left" w:pos="720"/>
              </w:tabs>
              <w:ind w:right="-27"/>
              <w:outlineLvl w:val="0"/>
              <w:rPr>
                <w:rFonts w:eastAsia="Times New Roman" w:cs="Arial"/>
              </w:rPr>
            </w:pPr>
            <w:r>
              <w:rPr>
                <w:rFonts w:eastAsia="Times New Roman" w:cs="Arial"/>
              </w:rPr>
              <w:t>Real GDP (Dec 2018)</w:t>
            </w:r>
          </w:p>
        </w:tc>
        <w:tc>
          <w:tcPr>
            <w:tcW w:w="1576" w:type="dxa"/>
            <w:tcBorders>
              <w:top w:val="single" w:sz="4" w:space="0" w:color="auto"/>
            </w:tcBorders>
          </w:tcPr>
          <w:p w14:paraId="5F50EE07" w14:textId="16A1E6C4" w:rsidR="00D503DB" w:rsidRDefault="00D503DB" w:rsidP="003139A9">
            <w:pPr>
              <w:tabs>
                <w:tab w:val="left" w:pos="-851"/>
                <w:tab w:val="left" w:pos="720"/>
              </w:tabs>
              <w:ind w:right="-27"/>
              <w:jc w:val="center"/>
              <w:outlineLvl w:val="0"/>
              <w:rPr>
                <w:rFonts w:eastAsia="Times New Roman" w:cs="Arial"/>
              </w:rPr>
            </w:pPr>
            <w:r>
              <w:rPr>
                <w:rFonts w:eastAsia="Times New Roman" w:cs="Arial"/>
              </w:rPr>
              <w:t>2.3%</w:t>
            </w:r>
          </w:p>
        </w:tc>
        <w:tc>
          <w:tcPr>
            <w:tcW w:w="1979" w:type="dxa"/>
            <w:tcBorders>
              <w:top w:val="single" w:sz="4" w:space="0" w:color="auto"/>
            </w:tcBorders>
          </w:tcPr>
          <w:p w14:paraId="5B4E07B3" w14:textId="066B8148" w:rsidR="00D503DB" w:rsidRDefault="00D503DB" w:rsidP="003139A9">
            <w:pPr>
              <w:tabs>
                <w:tab w:val="left" w:pos="-851"/>
                <w:tab w:val="left" w:pos="720"/>
              </w:tabs>
              <w:ind w:right="-27"/>
              <w:jc w:val="center"/>
              <w:outlineLvl w:val="0"/>
              <w:rPr>
                <w:rFonts w:eastAsia="Times New Roman" w:cs="Arial"/>
              </w:rPr>
            </w:pPr>
            <w:r>
              <w:rPr>
                <w:rFonts w:eastAsia="Times New Roman" w:cs="Arial"/>
              </w:rPr>
              <w:t>2.4%</w:t>
            </w:r>
          </w:p>
        </w:tc>
      </w:tr>
      <w:tr w:rsidR="00D503DB" w14:paraId="2B69F6B2" w14:textId="65424495" w:rsidTr="00956593">
        <w:trPr>
          <w:jc w:val="center"/>
        </w:trPr>
        <w:tc>
          <w:tcPr>
            <w:tcW w:w="2268" w:type="dxa"/>
            <w:tcBorders>
              <w:bottom w:val="single" w:sz="4" w:space="0" w:color="auto"/>
            </w:tcBorders>
          </w:tcPr>
          <w:p w14:paraId="425EE54A" w14:textId="2FD114A7" w:rsidR="00D503DB" w:rsidRDefault="00500C3C" w:rsidP="007B13F4">
            <w:pPr>
              <w:tabs>
                <w:tab w:val="left" w:pos="-851"/>
                <w:tab w:val="left" w:pos="720"/>
              </w:tabs>
              <w:ind w:right="-27"/>
              <w:outlineLvl w:val="0"/>
              <w:rPr>
                <w:rFonts w:eastAsia="Times New Roman" w:cs="Arial"/>
              </w:rPr>
            </w:pPr>
            <w:r>
              <w:rPr>
                <w:rFonts w:eastAsia="Times New Roman" w:cs="Arial"/>
              </w:rPr>
              <w:t>Monetary Policy</w:t>
            </w:r>
          </w:p>
        </w:tc>
        <w:tc>
          <w:tcPr>
            <w:tcW w:w="3203" w:type="dxa"/>
            <w:tcBorders>
              <w:bottom w:val="single" w:sz="4" w:space="0" w:color="auto"/>
            </w:tcBorders>
          </w:tcPr>
          <w:p w14:paraId="2847C4DE" w14:textId="67C1BF7A" w:rsidR="00D503DB" w:rsidRDefault="00D503DB" w:rsidP="007B13F4">
            <w:pPr>
              <w:tabs>
                <w:tab w:val="left" w:pos="-851"/>
                <w:tab w:val="left" w:pos="720"/>
              </w:tabs>
              <w:ind w:right="-27"/>
              <w:outlineLvl w:val="0"/>
              <w:rPr>
                <w:rFonts w:eastAsia="Times New Roman" w:cs="Arial"/>
              </w:rPr>
            </w:pPr>
            <w:r>
              <w:rPr>
                <w:rFonts w:eastAsia="Times New Roman" w:cs="Arial"/>
              </w:rPr>
              <w:t>Cash Rate (Apr 2019)</w:t>
            </w:r>
          </w:p>
        </w:tc>
        <w:tc>
          <w:tcPr>
            <w:tcW w:w="1576" w:type="dxa"/>
            <w:tcBorders>
              <w:bottom w:val="single" w:sz="4" w:space="0" w:color="auto"/>
            </w:tcBorders>
          </w:tcPr>
          <w:p w14:paraId="645852B6" w14:textId="48E291C5" w:rsidR="00D503DB" w:rsidRDefault="00D503DB" w:rsidP="003139A9">
            <w:pPr>
              <w:tabs>
                <w:tab w:val="left" w:pos="-851"/>
                <w:tab w:val="left" w:pos="720"/>
              </w:tabs>
              <w:ind w:right="-27"/>
              <w:jc w:val="center"/>
              <w:outlineLvl w:val="0"/>
              <w:rPr>
                <w:rFonts w:eastAsia="Times New Roman" w:cs="Arial"/>
              </w:rPr>
            </w:pPr>
            <w:r>
              <w:rPr>
                <w:rFonts w:eastAsia="Times New Roman" w:cs="Arial"/>
              </w:rPr>
              <w:t>1.5%</w:t>
            </w:r>
          </w:p>
        </w:tc>
        <w:tc>
          <w:tcPr>
            <w:tcW w:w="1979" w:type="dxa"/>
            <w:tcBorders>
              <w:bottom w:val="single" w:sz="4" w:space="0" w:color="auto"/>
            </w:tcBorders>
          </w:tcPr>
          <w:p w14:paraId="6550DA7C" w14:textId="4E2CD604" w:rsidR="00D503DB" w:rsidRDefault="00D503DB" w:rsidP="003139A9">
            <w:pPr>
              <w:tabs>
                <w:tab w:val="left" w:pos="-851"/>
                <w:tab w:val="left" w:pos="720"/>
              </w:tabs>
              <w:ind w:right="-27"/>
              <w:jc w:val="center"/>
              <w:outlineLvl w:val="0"/>
              <w:rPr>
                <w:rFonts w:eastAsia="Times New Roman" w:cs="Arial"/>
              </w:rPr>
            </w:pPr>
            <w:r>
              <w:rPr>
                <w:rFonts w:eastAsia="Times New Roman" w:cs="Arial"/>
              </w:rPr>
              <w:t>1.5%</w:t>
            </w:r>
          </w:p>
        </w:tc>
      </w:tr>
      <w:tr w:rsidR="00D646F9" w14:paraId="6FA277DA" w14:textId="5ADCA201" w:rsidTr="00956593">
        <w:trPr>
          <w:jc w:val="center"/>
        </w:trPr>
        <w:tc>
          <w:tcPr>
            <w:tcW w:w="2268" w:type="dxa"/>
            <w:vMerge w:val="restart"/>
            <w:tcBorders>
              <w:top w:val="single" w:sz="4" w:space="0" w:color="auto"/>
            </w:tcBorders>
          </w:tcPr>
          <w:p w14:paraId="068F0D93" w14:textId="036242E7" w:rsidR="00D646F9" w:rsidRDefault="00D646F9" w:rsidP="007B13F4">
            <w:pPr>
              <w:tabs>
                <w:tab w:val="left" w:pos="-851"/>
                <w:tab w:val="left" w:pos="720"/>
              </w:tabs>
              <w:ind w:right="-27"/>
              <w:outlineLvl w:val="0"/>
              <w:rPr>
                <w:rFonts w:eastAsia="Times New Roman" w:cs="Arial"/>
              </w:rPr>
            </w:pPr>
            <w:r>
              <w:rPr>
                <w:rFonts w:eastAsia="Times New Roman" w:cs="Arial"/>
              </w:rPr>
              <w:t>International Accounts</w:t>
            </w:r>
          </w:p>
        </w:tc>
        <w:tc>
          <w:tcPr>
            <w:tcW w:w="3203" w:type="dxa"/>
            <w:tcBorders>
              <w:top w:val="single" w:sz="4" w:space="0" w:color="auto"/>
            </w:tcBorders>
          </w:tcPr>
          <w:p w14:paraId="1B29D7B1" w14:textId="5D98370D" w:rsidR="00D646F9" w:rsidRDefault="00D646F9" w:rsidP="007B13F4">
            <w:pPr>
              <w:tabs>
                <w:tab w:val="left" w:pos="-851"/>
                <w:tab w:val="left" w:pos="720"/>
              </w:tabs>
              <w:ind w:right="-27"/>
              <w:outlineLvl w:val="0"/>
              <w:rPr>
                <w:rFonts w:eastAsia="Times New Roman" w:cs="Arial"/>
              </w:rPr>
            </w:pPr>
            <w:r>
              <w:rPr>
                <w:rFonts w:eastAsia="Times New Roman" w:cs="Arial"/>
              </w:rPr>
              <w:t>Trade Weighted Index (26</w:t>
            </w:r>
            <w:r w:rsidRPr="00D503DB">
              <w:rPr>
                <w:rFonts w:eastAsia="Times New Roman" w:cs="Arial"/>
                <w:vertAlign w:val="superscript"/>
              </w:rPr>
              <w:t>th</w:t>
            </w:r>
            <w:r>
              <w:rPr>
                <w:rFonts w:eastAsia="Times New Roman" w:cs="Arial"/>
              </w:rPr>
              <w:t xml:space="preserve"> Apr)</w:t>
            </w:r>
          </w:p>
        </w:tc>
        <w:tc>
          <w:tcPr>
            <w:tcW w:w="1576" w:type="dxa"/>
            <w:tcBorders>
              <w:top w:val="single" w:sz="4" w:space="0" w:color="auto"/>
            </w:tcBorders>
          </w:tcPr>
          <w:p w14:paraId="2F4470A7" w14:textId="7447D32B" w:rsidR="00D646F9" w:rsidRDefault="00D646F9" w:rsidP="003139A9">
            <w:pPr>
              <w:tabs>
                <w:tab w:val="left" w:pos="-851"/>
                <w:tab w:val="left" w:pos="720"/>
              </w:tabs>
              <w:ind w:right="-27"/>
              <w:jc w:val="center"/>
              <w:outlineLvl w:val="0"/>
              <w:rPr>
                <w:rFonts w:eastAsia="Times New Roman" w:cs="Arial"/>
              </w:rPr>
            </w:pPr>
            <w:r>
              <w:rPr>
                <w:rFonts w:eastAsia="Times New Roman" w:cs="Arial"/>
              </w:rPr>
              <w:t>60.4</w:t>
            </w:r>
          </w:p>
        </w:tc>
        <w:tc>
          <w:tcPr>
            <w:tcW w:w="1979" w:type="dxa"/>
            <w:tcBorders>
              <w:top w:val="single" w:sz="4" w:space="0" w:color="auto"/>
            </w:tcBorders>
          </w:tcPr>
          <w:p w14:paraId="05E498EA" w14:textId="28E8FFD7" w:rsidR="00D646F9" w:rsidRDefault="00D646F9" w:rsidP="003139A9">
            <w:pPr>
              <w:tabs>
                <w:tab w:val="left" w:pos="-851"/>
                <w:tab w:val="left" w:pos="720"/>
              </w:tabs>
              <w:ind w:right="-27"/>
              <w:jc w:val="center"/>
              <w:outlineLvl w:val="0"/>
              <w:rPr>
                <w:rFonts w:eastAsia="Times New Roman" w:cs="Arial"/>
              </w:rPr>
            </w:pPr>
            <w:r>
              <w:rPr>
                <w:rFonts w:eastAsia="Times New Roman" w:cs="Arial"/>
              </w:rPr>
              <w:t>62.2</w:t>
            </w:r>
          </w:p>
        </w:tc>
      </w:tr>
      <w:tr w:rsidR="00D646F9" w14:paraId="7B556B4C" w14:textId="761B8921" w:rsidTr="00956593">
        <w:trPr>
          <w:jc w:val="center"/>
        </w:trPr>
        <w:tc>
          <w:tcPr>
            <w:tcW w:w="2268" w:type="dxa"/>
            <w:vMerge/>
          </w:tcPr>
          <w:p w14:paraId="12AEA34B" w14:textId="77777777" w:rsidR="00D646F9" w:rsidRDefault="00D646F9" w:rsidP="007B13F4">
            <w:pPr>
              <w:tabs>
                <w:tab w:val="left" w:pos="-851"/>
                <w:tab w:val="left" w:pos="720"/>
              </w:tabs>
              <w:ind w:right="-27"/>
              <w:outlineLvl w:val="0"/>
              <w:rPr>
                <w:rFonts w:eastAsia="Times New Roman" w:cs="Arial"/>
              </w:rPr>
            </w:pPr>
          </w:p>
        </w:tc>
        <w:tc>
          <w:tcPr>
            <w:tcW w:w="3203" w:type="dxa"/>
          </w:tcPr>
          <w:p w14:paraId="46DCE772" w14:textId="7AA98365" w:rsidR="00D646F9" w:rsidRDefault="00D646F9" w:rsidP="00D646F9">
            <w:pPr>
              <w:tabs>
                <w:tab w:val="left" w:pos="-851"/>
                <w:tab w:val="left" w:pos="720"/>
              </w:tabs>
              <w:ind w:right="-27"/>
              <w:outlineLvl w:val="0"/>
              <w:rPr>
                <w:rFonts w:eastAsia="Times New Roman" w:cs="Arial"/>
              </w:rPr>
            </w:pPr>
            <w:r>
              <w:rPr>
                <w:rFonts w:eastAsia="Times New Roman" w:cs="Arial"/>
              </w:rPr>
              <w:t>Current Account Deficit ($bill)</w:t>
            </w:r>
          </w:p>
        </w:tc>
        <w:tc>
          <w:tcPr>
            <w:tcW w:w="1576" w:type="dxa"/>
          </w:tcPr>
          <w:p w14:paraId="23A7E6FE" w14:textId="4F39B434" w:rsidR="00D646F9" w:rsidRDefault="00D646F9" w:rsidP="003139A9">
            <w:pPr>
              <w:tabs>
                <w:tab w:val="left" w:pos="-851"/>
                <w:tab w:val="left" w:pos="720"/>
              </w:tabs>
              <w:ind w:right="-27"/>
              <w:jc w:val="center"/>
              <w:outlineLvl w:val="0"/>
              <w:rPr>
                <w:rFonts w:eastAsia="Times New Roman" w:cs="Arial"/>
              </w:rPr>
            </w:pPr>
            <w:r>
              <w:rPr>
                <w:rFonts w:eastAsia="Times New Roman" w:cs="Arial"/>
              </w:rPr>
              <w:t>40.7</w:t>
            </w:r>
          </w:p>
        </w:tc>
        <w:tc>
          <w:tcPr>
            <w:tcW w:w="1979" w:type="dxa"/>
          </w:tcPr>
          <w:p w14:paraId="5D9B85DC" w14:textId="46EF9459" w:rsidR="00D646F9" w:rsidRDefault="00D646F9" w:rsidP="003139A9">
            <w:pPr>
              <w:tabs>
                <w:tab w:val="left" w:pos="-851"/>
                <w:tab w:val="left" w:pos="720"/>
              </w:tabs>
              <w:ind w:right="-27"/>
              <w:jc w:val="center"/>
              <w:outlineLvl w:val="0"/>
              <w:rPr>
                <w:rFonts w:eastAsia="Times New Roman" w:cs="Arial"/>
              </w:rPr>
            </w:pPr>
            <w:r>
              <w:rPr>
                <w:rFonts w:eastAsia="Times New Roman" w:cs="Arial"/>
              </w:rPr>
              <w:t>46.2</w:t>
            </w:r>
          </w:p>
        </w:tc>
      </w:tr>
      <w:tr w:rsidR="00D646F9" w14:paraId="2C9F895E" w14:textId="5E464735" w:rsidTr="00956593">
        <w:trPr>
          <w:jc w:val="center"/>
        </w:trPr>
        <w:tc>
          <w:tcPr>
            <w:tcW w:w="2268" w:type="dxa"/>
            <w:vMerge/>
          </w:tcPr>
          <w:p w14:paraId="3ACC8964" w14:textId="77777777" w:rsidR="00D646F9" w:rsidRDefault="00D646F9" w:rsidP="007B13F4">
            <w:pPr>
              <w:tabs>
                <w:tab w:val="left" w:pos="-851"/>
                <w:tab w:val="left" w:pos="720"/>
              </w:tabs>
              <w:ind w:right="-27"/>
              <w:outlineLvl w:val="0"/>
              <w:rPr>
                <w:rFonts w:eastAsia="Times New Roman" w:cs="Arial"/>
              </w:rPr>
            </w:pPr>
          </w:p>
        </w:tc>
        <w:tc>
          <w:tcPr>
            <w:tcW w:w="3203" w:type="dxa"/>
          </w:tcPr>
          <w:p w14:paraId="17023853" w14:textId="4C0565CF" w:rsidR="00D646F9" w:rsidRDefault="00D646F9" w:rsidP="007B13F4">
            <w:pPr>
              <w:tabs>
                <w:tab w:val="left" w:pos="-851"/>
                <w:tab w:val="left" w:pos="720"/>
              </w:tabs>
              <w:ind w:right="-27"/>
              <w:outlineLvl w:val="0"/>
              <w:rPr>
                <w:rFonts w:eastAsia="Times New Roman" w:cs="Arial"/>
              </w:rPr>
            </w:pPr>
            <w:r>
              <w:rPr>
                <w:rFonts w:eastAsia="Times New Roman" w:cs="Arial"/>
              </w:rPr>
              <w:t>Current Account Deficit (% GDP)</w:t>
            </w:r>
          </w:p>
        </w:tc>
        <w:tc>
          <w:tcPr>
            <w:tcW w:w="1576" w:type="dxa"/>
          </w:tcPr>
          <w:p w14:paraId="4B37896A" w14:textId="03843C02" w:rsidR="00D646F9" w:rsidRDefault="00D646F9" w:rsidP="003139A9">
            <w:pPr>
              <w:tabs>
                <w:tab w:val="left" w:pos="-851"/>
                <w:tab w:val="left" w:pos="720"/>
              </w:tabs>
              <w:ind w:right="-27"/>
              <w:jc w:val="center"/>
              <w:outlineLvl w:val="0"/>
              <w:rPr>
                <w:rFonts w:eastAsia="Times New Roman" w:cs="Arial"/>
              </w:rPr>
            </w:pPr>
            <w:r>
              <w:rPr>
                <w:rFonts w:eastAsia="Times New Roman" w:cs="Arial"/>
              </w:rPr>
              <w:t>2.1</w:t>
            </w:r>
          </w:p>
        </w:tc>
        <w:tc>
          <w:tcPr>
            <w:tcW w:w="1979" w:type="dxa"/>
          </w:tcPr>
          <w:p w14:paraId="527AAC03" w14:textId="4EE585C4" w:rsidR="00D646F9" w:rsidRDefault="00D646F9" w:rsidP="003139A9">
            <w:pPr>
              <w:tabs>
                <w:tab w:val="left" w:pos="-851"/>
                <w:tab w:val="left" w:pos="720"/>
              </w:tabs>
              <w:ind w:right="-27"/>
              <w:jc w:val="center"/>
              <w:outlineLvl w:val="0"/>
              <w:rPr>
                <w:rFonts w:eastAsia="Times New Roman" w:cs="Arial"/>
              </w:rPr>
            </w:pPr>
            <w:r>
              <w:rPr>
                <w:rFonts w:eastAsia="Times New Roman" w:cs="Arial"/>
              </w:rPr>
              <w:t>2.6</w:t>
            </w:r>
          </w:p>
        </w:tc>
      </w:tr>
      <w:tr w:rsidR="00D646F9" w14:paraId="7B98D008" w14:textId="681C8B1B" w:rsidTr="00956593">
        <w:trPr>
          <w:jc w:val="center"/>
        </w:trPr>
        <w:tc>
          <w:tcPr>
            <w:tcW w:w="2268" w:type="dxa"/>
            <w:vMerge/>
            <w:tcBorders>
              <w:bottom w:val="single" w:sz="4" w:space="0" w:color="auto"/>
            </w:tcBorders>
          </w:tcPr>
          <w:p w14:paraId="78E44FF6" w14:textId="77777777" w:rsidR="00D646F9" w:rsidRDefault="00D646F9" w:rsidP="007B13F4">
            <w:pPr>
              <w:tabs>
                <w:tab w:val="left" w:pos="-851"/>
                <w:tab w:val="left" w:pos="720"/>
              </w:tabs>
              <w:ind w:right="-27"/>
              <w:outlineLvl w:val="0"/>
              <w:rPr>
                <w:rFonts w:eastAsia="Times New Roman" w:cs="Arial"/>
              </w:rPr>
            </w:pPr>
          </w:p>
        </w:tc>
        <w:tc>
          <w:tcPr>
            <w:tcW w:w="3203" w:type="dxa"/>
            <w:tcBorders>
              <w:bottom w:val="single" w:sz="4" w:space="0" w:color="auto"/>
            </w:tcBorders>
          </w:tcPr>
          <w:p w14:paraId="7F65972A" w14:textId="5B927DD6" w:rsidR="00D646F9" w:rsidRDefault="00D646F9" w:rsidP="007B13F4">
            <w:pPr>
              <w:tabs>
                <w:tab w:val="left" w:pos="-851"/>
                <w:tab w:val="left" w:pos="720"/>
              </w:tabs>
              <w:ind w:right="-27"/>
              <w:outlineLvl w:val="0"/>
              <w:rPr>
                <w:rFonts w:eastAsia="Times New Roman" w:cs="Arial"/>
              </w:rPr>
            </w:pPr>
            <w:r>
              <w:rPr>
                <w:rFonts w:eastAsia="Times New Roman" w:cs="Arial"/>
              </w:rPr>
              <w:t>Foreign Debt (% GDP)</w:t>
            </w:r>
          </w:p>
        </w:tc>
        <w:tc>
          <w:tcPr>
            <w:tcW w:w="1576" w:type="dxa"/>
            <w:tcBorders>
              <w:bottom w:val="single" w:sz="4" w:space="0" w:color="auto"/>
            </w:tcBorders>
          </w:tcPr>
          <w:p w14:paraId="7765130D" w14:textId="6D1EDEE4" w:rsidR="00D646F9" w:rsidRDefault="00D646F9" w:rsidP="003139A9">
            <w:pPr>
              <w:tabs>
                <w:tab w:val="left" w:pos="-851"/>
                <w:tab w:val="left" w:pos="720"/>
              </w:tabs>
              <w:ind w:right="-27"/>
              <w:jc w:val="center"/>
              <w:outlineLvl w:val="0"/>
              <w:rPr>
                <w:rFonts w:eastAsia="Times New Roman" w:cs="Arial"/>
              </w:rPr>
            </w:pPr>
            <w:r>
              <w:rPr>
                <w:rFonts w:eastAsia="Times New Roman" w:cs="Arial"/>
              </w:rPr>
              <w:t>57.1%</w:t>
            </w:r>
          </w:p>
        </w:tc>
        <w:tc>
          <w:tcPr>
            <w:tcW w:w="1979" w:type="dxa"/>
            <w:tcBorders>
              <w:bottom w:val="single" w:sz="4" w:space="0" w:color="auto"/>
            </w:tcBorders>
          </w:tcPr>
          <w:p w14:paraId="10DC15A7" w14:textId="4C18B37F" w:rsidR="00D646F9" w:rsidRDefault="00D646F9" w:rsidP="003139A9">
            <w:pPr>
              <w:tabs>
                <w:tab w:val="left" w:pos="-851"/>
                <w:tab w:val="left" w:pos="720"/>
              </w:tabs>
              <w:ind w:right="-27"/>
              <w:jc w:val="center"/>
              <w:outlineLvl w:val="0"/>
              <w:rPr>
                <w:rFonts w:eastAsia="Times New Roman" w:cs="Arial"/>
              </w:rPr>
            </w:pPr>
            <w:r>
              <w:rPr>
                <w:rFonts w:eastAsia="Times New Roman" w:cs="Arial"/>
              </w:rPr>
              <w:t>56.1%</w:t>
            </w:r>
          </w:p>
        </w:tc>
      </w:tr>
    </w:tbl>
    <w:p w14:paraId="6D7172E8" w14:textId="77777777" w:rsidR="00A30589" w:rsidRPr="00CD61A0" w:rsidRDefault="00A30589" w:rsidP="00285258">
      <w:pPr>
        <w:pStyle w:val="ListParagraph"/>
        <w:shd w:val="clear" w:color="auto" w:fill="FFFFFF"/>
        <w:spacing w:before="80"/>
        <w:ind w:left="0"/>
        <w:textAlignment w:val="baseline"/>
        <w:rPr>
          <w:rFonts w:cstheme="minorHAnsi"/>
          <w:color w:val="808080" w:themeColor="background1" w:themeShade="80"/>
          <w:sz w:val="17"/>
          <w:szCs w:val="17"/>
          <w:bdr w:val="none" w:sz="0" w:space="0" w:color="auto" w:frame="1"/>
        </w:rPr>
      </w:pPr>
      <w:r w:rsidRPr="00CD61A0">
        <w:rPr>
          <w:rFonts w:cstheme="minorHAnsi"/>
          <w:color w:val="808080" w:themeColor="background1" w:themeShade="80"/>
          <w:sz w:val="17"/>
          <w:szCs w:val="17"/>
          <w:bdr w:val="none" w:sz="0" w:space="0" w:color="auto" w:frame="1"/>
        </w:rPr>
        <w:t xml:space="preserve">[Data source: Australian Bureau of Statistics. (2019). </w:t>
      </w:r>
      <w:r>
        <w:rPr>
          <w:rFonts w:cstheme="minorHAnsi"/>
          <w:color w:val="808080" w:themeColor="background1" w:themeShade="80"/>
          <w:sz w:val="17"/>
          <w:szCs w:val="17"/>
          <w:bdr w:val="none" w:sz="0" w:space="0" w:color="auto" w:frame="1"/>
        </w:rPr>
        <w:t>Key Economic Indicators, Summary</w:t>
      </w:r>
      <w:r w:rsidRPr="00CD61A0">
        <w:rPr>
          <w:rFonts w:cstheme="minorHAnsi"/>
          <w:color w:val="808080" w:themeColor="background1" w:themeShade="80"/>
          <w:sz w:val="17"/>
          <w:szCs w:val="17"/>
          <w:bdr w:val="none" w:sz="0" w:space="0" w:color="auto" w:frame="1"/>
        </w:rPr>
        <w:t>.</w:t>
      </w:r>
    </w:p>
    <w:p w14:paraId="34520DAA" w14:textId="77777777" w:rsidR="00A30589" w:rsidRPr="00CD61A0" w:rsidRDefault="00A30589" w:rsidP="00A30589">
      <w:pPr>
        <w:pStyle w:val="ListParagraph"/>
        <w:shd w:val="clear" w:color="auto" w:fill="FFFFFF"/>
        <w:ind w:left="0"/>
        <w:textAlignment w:val="baseline"/>
        <w:rPr>
          <w:rFonts w:cstheme="minorHAnsi"/>
          <w:color w:val="808080" w:themeColor="background1" w:themeShade="80"/>
          <w:sz w:val="17"/>
          <w:szCs w:val="17"/>
        </w:rPr>
      </w:pPr>
      <w:r w:rsidRPr="00CD61A0">
        <w:rPr>
          <w:rFonts w:cstheme="minorHAnsi"/>
          <w:color w:val="808080" w:themeColor="background1" w:themeShade="80"/>
          <w:sz w:val="17"/>
          <w:szCs w:val="17"/>
          <w:bdr w:val="none" w:sz="0" w:space="0" w:color="auto" w:frame="1"/>
        </w:rPr>
        <w:t>Retrieved August, 2019, from </w:t>
      </w:r>
      <w:r w:rsidRPr="00CD61A0">
        <w:rPr>
          <w:rFonts w:cstheme="minorHAnsi"/>
          <w:color w:val="808080" w:themeColor="background1" w:themeShade="80"/>
          <w:sz w:val="17"/>
          <w:szCs w:val="17"/>
        </w:rPr>
        <w:t xml:space="preserve"> </w:t>
      </w:r>
      <w:hyperlink r:id="rId25" w:history="1">
        <w:r w:rsidRPr="00ED7090">
          <w:rPr>
            <w:rStyle w:val="Hyperlink"/>
            <w:rFonts w:cstheme="minorHAnsi"/>
            <w:sz w:val="17"/>
            <w:szCs w:val="17"/>
          </w:rPr>
          <w:t>https://www.abs.gov.au/AUSSTATS/abs@.nsf/mf/1345.0?opendocument</w:t>
        </w:r>
      </w:hyperlink>
    </w:p>
    <w:p w14:paraId="5E4BCE7C" w14:textId="591883CC" w:rsidR="00A30589" w:rsidRPr="00A30589" w:rsidRDefault="00A30589" w:rsidP="00A30589">
      <w:pPr>
        <w:pStyle w:val="ListParagraph"/>
        <w:shd w:val="clear" w:color="auto" w:fill="FFFFFF"/>
        <w:ind w:left="0"/>
        <w:textAlignment w:val="baseline"/>
        <w:rPr>
          <w:rFonts w:cstheme="minorHAnsi"/>
          <w:color w:val="808080" w:themeColor="background1" w:themeShade="80"/>
          <w:sz w:val="17"/>
          <w:szCs w:val="17"/>
        </w:rPr>
      </w:pPr>
      <w:r w:rsidRPr="00CD61A0">
        <w:rPr>
          <w:rFonts w:cstheme="minorHAnsi"/>
          <w:color w:val="808080" w:themeColor="background1" w:themeShade="80"/>
          <w:sz w:val="17"/>
          <w:szCs w:val="17"/>
          <w:bdr w:val="none" w:sz="0" w:space="0" w:color="auto" w:frame="1"/>
        </w:rPr>
        <w:t>Used under </w:t>
      </w:r>
      <w:hyperlink r:id="rId26" w:history="1">
        <w:r w:rsidRPr="00CD61A0">
          <w:rPr>
            <w:rStyle w:val="Hyperlink"/>
            <w:rFonts w:cstheme="minorHAnsi"/>
            <w:color w:val="808080" w:themeColor="background1" w:themeShade="80"/>
            <w:sz w:val="17"/>
            <w:szCs w:val="17"/>
            <w:bdr w:val="none" w:sz="0" w:space="0" w:color="auto" w:frame="1"/>
          </w:rPr>
          <w:t>Creative Commons Attribution 4.0 International</w:t>
        </w:r>
      </w:hyperlink>
      <w:r w:rsidRPr="00CD61A0">
        <w:rPr>
          <w:rFonts w:cstheme="minorHAnsi"/>
          <w:color w:val="808080" w:themeColor="background1" w:themeShade="80"/>
          <w:sz w:val="17"/>
          <w:szCs w:val="17"/>
          <w:bdr w:val="none" w:sz="0" w:space="0" w:color="auto" w:frame="1"/>
        </w:rPr>
        <w:t> licence.]</w:t>
      </w:r>
    </w:p>
    <w:p w14:paraId="158BE385" w14:textId="41752B91" w:rsidR="001C179F" w:rsidRDefault="001C179F" w:rsidP="00285258">
      <w:pPr>
        <w:tabs>
          <w:tab w:val="left" w:pos="-851"/>
          <w:tab w:val="left" w:pos="720"/>
        </w:tabs>
        <w:spacing w:line="240" w:lineRule="auto"/>
        <w:ind w:right="-27"/>
        <w:outlineLvl w:val="0"/>
        <w:rPr>
          <w:rFonts w:eastAsia="Times New Roman" w:cs="Arial"/>
          <w:b/>
        </w:rPr>
      </w:pPr>
      <w:r>
        <w:rPr>
          <w:rFonts w:eastAsia="Times New Roman" w:cs="Arial"/>
          <w:b/>
        </w:rPr>
        <w:t xml:space="preserve">Table 2: </w:t>
      </w:r>
      <w:r w:rsidRPr="001C179F">
        <w:rPr>
          <w:rFonts w:eastAsia="Times New Roman" w:cs="Arial"/>
          <w:b/>
        </w:rPr>
        <w:t>Components of Aggregate Demand</w:t>
      </w:r>
      <w:r>
        <w:rPr>
          <w:rFonts w:eastAsia="Times New Roman" w:cs="Arial"/>
          <w:b/>
        </w:rPr>
        <w:t xml:space="preserv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304"/>
        <w:gridCol w:w="2216"/>
        <w:gridCol w:w="2048"/>
      </w:tblGrid>
      <w:tr w:rsidR="007655E7" w14:paraId="788DF016" w14:textId="5B524415" w:rsidTr="007655E7">
        <w:tc>
          <w:tcPr>
            <w:tcW w:w="2458" w:type="dxa"/>
            <w:tcBorders>
              <w:bottom w:val="single" w:sz="4" w:space="0" w:color="auto"/>
            </w:tcBorders>
          </w:tcPr>
          <w:p w14:paraId="303F4A40" w14:textId="41F81F0B" w:rsidR="007655E7" w:rsidRDefault="007655E7" w:rsidP="007B13F4">
            <w:pPr>
              <w:tabs>
                <w:tab w:val="left" w:pos="-851"/>
                <w:tab w:val="left" w:pos="720"/>
              </w:tabs>
              <w:ind w:right="-27"/>
              <w:outlineLvl w:val="0"/>
              <w:rPr>
                <w:rFonts w:eastAsia="Times New Roman" w:cs="Arial"/>
              </w:rPr>
            </w:pPr>
            <w:r>
              <w:rPr>
                <w:rFonts w:eastAsia="Times New Roman" w:cs="Arial"/>
              </w:rPr>
              <w:t>Aggregate Demand</w:t>
            </w:r>
          </w:p>
        </w:tc>
        <w:tc>
          <w:tcPr>
            <w:tcW w:w="2304" w:type="dxa"/>
            <w:tcBorders>
              <w:bottom w:val="single" w:sz="4" w:space="0" w:color="auto"/>
            </w:tcBorders>
          </w:tcPr>
          <w:p w14:paraId="07103426" w14:textId="011ACD9A" w:rsidR="007655E7" w:rsidRDefault="007655E7" w:rsidP="001C179F">
            <w:pPr>
              <w:tabs>
                <w:tab w:val="left" w:pos="-851"/>
                <w:tab w:val="left" w:pos="720"/>
              </w:tabs>
              <w:ind w:right="-27"/>
              <w:jc w:val="center"/>
              <w:outlineLvl w:val="0"/>
              <w:rPr>
                <w:rFonts w:eastAsia="Times New Roman" w:cs="Arial"/>
              </w:rPr>
            </w:pPr>
            <w:r>
              <w:rPr>
                <w:rFonts w:eastAsia="Times New Roman" w:cs="Arial"/>
              </w:rPr>
              <w:t>$Billions</w:t>
            </w:r>
          </w:p>
        </w:tc>
        <w:tc>
          <w:tcPr>
            <w:tcW w:w="2216" w:type="dxa"/>
            <w:tcBorders>
              <w:bottom w:val="single" w:sz="4" w:space="0" w:color="auto"/>
            </w:tcBorders>
          </w:tcPr>
          <w:p w14:paraId="13AD4071" w14:textId="09BBBD9A" w:rsidR="007655E7" w:rsidRDefault="007655E7" w:rsidP="001C179F">
            <w:pPr>
              <w:tabs>
                <w:tab w:val="left" w:pos="-851"/>
                <w:tab w:val="left" w:pos="720"/>
              </w:tabs>
              <w:ind w:right="-27"/>
              <w:jc w:val="center"/>
              <w:outlineLvl w:val="0"/>
              <w:rPr>
                <w:rFonts w:eastAsia="Times New Roman" w:cs="Arial"/>
              </w:rPr>
            </w:pPr>
            <w:r>
              <w:rPr>
                <w:rFonts w:eastAsia="Times New Roman" w:cs="Arial"/>
              </w:rPr>
              <w:t>% of Total</w:t>
            </w:r>
          </w:p>
        </w:tc>
        <w:tc>
          <w:tcPr>
            <w:tcW w:w="2048" w:type="dxa"/>
            <w:tcBorders>
              <w:bottom w:val="single" w:sz="4" w:space="0" w:color="auto"/>
            </w:tcBorders>
          </w:tcPr>
          <w:p w14:paraId="7E0AB078" w14:textId="12DD453B" w:rsidR="007655E7" w:rsidRPr="007655E7" w:rsidRDefault="007655E7" w:rsidP="001C179F">
            <w:pPr>
              <w:tabs>
                <w:tab w:val="left" w:pos="-851"/>
                <w:tab w:val="left" w:pos="720"/>
              </w:tabs>
              <w:ind w:right="-27"/>
              <w:jc w:val="center"/>
              <w:outlineLvl w:val="0"/>
              <w:rPr>
                <w:rFonts w:eastAsia="Times New Roman" w:cs="Arial"/>
                <w:sz w:val="20"/>
                <w:szCs w:val="20"/>
              </w:rPr>
            </w:pPr>
            <w:r w:rsidRPr="007655E7">
              <w:rPr>
                <w:rFonts w:eastAsia="Times New Roman" w:cs="Arial"/>
                <w:sz w:val="20"/>
                <w:szCs w:val="20"/>
              </w:rPr>
              <w:t>% Change over 12 months</w:t>
            </w:r>
          </w:p>
        </w:tc>
      </w:tr>
      <w:tr w:rsidR="007655E7" w14:paraId="7CB01F75" w14:textId="7B20D96F" w:rsidTr="007655E7">
        <w:tc>
          <w:tcPr>
            <w:tcW w:w="2458" w:type="dxa"/>
            <w:tcBorders>
              <w:top w:val="single" w:sz="4" w:space="0" w:color="auto"/>
            </w:tcBorders>
          </w:tcPr>
          <w:p w14:paraId="78406F4E" w14:textId="2A04A39D" w:rsidR="007655E7" w:rsidRDefault="007655E7" w:rsidP="007B13F4">
            <w:pPr>
              <w:tabs>
                <w:tab w:val="left" w:pos="-851"/>
                <w:tab w:val="left" w:pos="720"/>
              </w:tabs>
              <w:ind w:right="-27"/>
              <w:outlineLvl w:val="0"/>
              <w:rPr>
                <w:rFonts w:eastAsia="Times New Roman" w:cs="Arial"/>
              </w:rPr>
            </w:pPr>
            <w:r>
              <w:rPr>
                <w:rFonts w:eastAsia="Times New Roman" w:cs="Arial"/>
              </w:rPr>
              <w:t>Household Consumption</w:t>
            </w:r>
          </w:p>
        </w:tc>
        <w:tc>
          <w:tcPr>
            <w:tcW w:w="2304" w:type="dxa"/>
            <w:tcBorders>
              <w:top w:val="single" w:sz="4" w:space="0" w:color="auto"/>
            </w:tcBorders>
          </w:tcPr>
          <w:p w14:paraId="5AFAF227" w14:textId="2A224987" w:rsidR="007655E7" w:rsidRDefault="007655E7" w:rsidP="001C179F">
            <w:pPr>
              <w:tabs>
                <w:tab w:val="left" w:pos="-851"/>
                <w:tab w:val="left" w:pos="720"/>
              </w:tabs>
              <w:ind w:right="-27"/>
              <w:jc w:val="center"/>
              <w:outlineLvl w:val="0"/>
              <w:rPr>
                <w:rFonts w:eastAsia="Times New Roman" w:cs="Arial"/>
              </w:rPr>
            </w:pPr>
            <w:r>
              <w:rPr>
                <w:rFonts w:eastAsia="Times New Roman" w:cs="Arial"/>
              </w:rPr>
              <w:t>1105</w:t>
            </w:r>
          </w:p>
        </w:tc>
        <w:tc>
          <w:tcPr>
            <w:tcW w:w="2216" w:type="dxa"/>
            <w:tcBorders>
              <w:top w:val="single" w:sz="4" w:space="0" w:color="auto"/>
            </w:tcBorders>
          </w:tcPr>
          <w:p w14:paraId="6828B4E2" w14:textId="4B477389" w:rsidR="007655E7" w:rsidRDefault="007655E7" w:rsidP="001C179F">
            <w:pPr>
              <w:tabs>
                <w:tab w:val="left" w:pos="-851"/>
                <w:tab w:val="left" w:pos="720"/>
              </w:tabs>
              <w:ind w:right="-27"/>
              <w:jc w:val="center"/>
              <w:outlineLvl w:val="0"/>
              <w:rPr>
                <w:rFonts w:eastAsia="Times New Roman" w:cs="Arial"/>
              </w:rPr>
            </w:pPr>
            <w:r>
              <w:rPr>
                <w:rFonts w:eastAsia="Times New Roman" w:cs="Arial"/>
              </w:rPr>
              <w:t>59%</w:t>
            </w:r>
          </w:p>
        </w:tc>
        <w:tc>
          <w:tcPr>
            <w:tcW w:w="2048" w:type="dxa"/>
            <w:tcBorders>
              <w:top w:val="single" w:sz="4" w:space="0" w:color="auto"/>
            </w:tcBorders>
          </w:tcPr>
          <w:p w14:paraId="3642829E" w14:textId="7017C754" w:rsidR="007655E7" w:rsidRDefault="00337AA6" w:rsidP="001C179F">
            <w:pPr>
              <w:tabs>
                <w:tab w:val="left" w:pos="-851"/>
                <w:tab w:val="left" w:pos="720"/>
              </w:tabs>
              <w:ind w:right="-27"/>
              <w:jc w:val="center"/>
              <w:outlineLvl w:val="0"/>
              <w:rPr>
                <w:rFonts w:eastAsia="Times New Roman" w:cs="Arial"/>
              </w:rPr>
            </w:pPr>
            <w:r>
              <w:rPr>
                <w:rFonts w:eastAsia="Times New Roman" w:cs="Arial"/>
              </w:rPr>
              <w:t>1.7%</w:t>
            </w:r>
          </w:p>
        </w:tc>
      </w:tr>
      <w:tr w:rsidR="007655E7" w14:paraId="7BC709AF" w14:textId="3099B4A7" w:rsidTr="007655E7">
        <w:tc>
          <w:tcPr>
            <w:tcW w:w="2458" w:type="dxa"/>
          </w:tcPr>
          <w:p w14:paraId="0BB3D826" w14:textId="64E9A457" w:rsidR="007655E7" w:rsidRDefault="007655E7" w:rsidP="007B13F4">
            <w:pPr>
              <w:tabs>
                <w:tab w:val="left" w:pos="-851"/>
                <w:tab w:val="left" w:pos="720"/>
              </w:tabs>
              <w:ind w:right="-27"/>
              <w:outlineLvl w:val="0"/>
              <w:rPr>
                <w:rFonts w:eastAsia="Times New Roman" w:cs="Arial"/>
              </w:rPr>
            </w:pPr>
            <w:r>
              <w:rPr>
                <w:rFonts w:eastAsia="Times New Roman" w:cs="Arial"/>
              </w:rPr>
              <w:t>Government Demand</w:t>
            </w:r>
          </w:p>
        </w:tc>
        <w:tc>
          <w:tcPr>
            <w:tcW w:w="2304" w:type="dxa"/>
          </w:tcPr>
          <w:p w14:paraId="0D77DB09" w14:textId="3785114E" w:rsidR="007655E7" w:rsidRDefault="007655E7" w:rsidP="001C179F">
            <w:pPr>
              <w:tabs>
                <w:tab w:val="left" w:pos="-851"/>
                <w:tab w:val="left" w:pos="720"/>
              </w:tabs>
              <w:ind w:right="-27"/>
              <w:jc w:val="center"/>
              <w:outlineLvl w:val="0"/>
              <w:rPr>
                <w:rFonts w:eastAsia="Times New Roman" w:cs="Arial"/>
              </w:rPr>
            </w:pPr>
            <w:r>
              <w:rPr>
                <w:rFonts w:eastAsia="Times New Roman" w:cs="Arial"/>
              </w:rPr>
              <w:t>417</w:t>
            </w:r>
          </w:p>
        </w:tc>
        <w:tc>
          <w:tcPr>
            <w:tcW w:w="2216" w:type="dxa"/>
          </w:tcPr>
          <w:p w14:paraId="4A1AA8B5" w14:textId="6EA152CF" w:rsidR="007655E7" w:rsidRDefault="007655E7" w:rsidP="001C179F">
            <w:pPr>
              <w:tabs>
                <w:tab w:val="left" w:pos="-851"/>
                <w:tab w:val="left" w:pos="720"/>
              </w:tabs>
              <w:ind w:right="-27"/>
              <w:jc w:val="center"/>
              <w:outlineLvl w:val="0"/>
              <w:rPr>
                <w:rFonts w:eastAsia="Times New Roman" w:cs="Arial"/>
              </w:rPr>
            </w:pPr>
            <w:r>
              <w:rPr>
                <w:rFonts w:eastAsia="Times New Roman" w:cs="Arial"/>
              </w:rPr>
              <w:t>24%</w:t>
            </w:r>
          </w:p>
        </w:tc>
        <w:tc>
          <w:tcPr>
            <w:tcW w:w="2048" w:type="dxa"/>
          </w:tcPr>
          <w:p w14:paraId="13B42890" w14:textId="49B4A5D5" w:rsidR="007655E7" w:rsidRDefault="00337AA6" w:rsidP="001C179F">
            <w:pPr>
              <w:tabs>
                <w:tab w:val="left" w:pos="-851"/>
                <w:tab w:val="left" w:pos="720"/>
              </w:tabs>
              <w:ind w:right="-27"/>
              <w:jc w:val="center"/>
              <w:outlineLvl w:val="0"/>
              <w:rPr>
                <w:rFonts w:eastAsia="Times New Roman" w:cs="Arial"/>
              </w:rPr>
            </w:pPr>
            <w:r>
              <w:rPr>
                <w:rFonts w:eastAsia="Times New Roman" w:cs="Arial"/>
              </w:rPr>
              <w:t>1.4%</w:t>
            </w:r>
          </w:p>
        </w:tc>
      </w:tr>
      <w:tr w:rsidR="007655E7" w14:paraId="26D8736D" w14:textId="0184D124" w:rsidTr="007655E7">
        <w:tc>
          <w:tcPr>
            <w:tcW w:w="2458" w:type="dxa"/>
          </w:tcPr>
          <w:p w14:paraId="1DCB67ED" w14:textId="20FD19B0" w:rsidR="007655E7" w:rsidRDefault="007655E7" w:rsidP="007B13F4">
            <w:pPr>
              <w:tabs>
                <w:tab w:val="left" w:pos="-851"/>
                <w:tab w:val="left" w:pos="720"/>
              </w:tabs>
              <w:ind w:right="-27"/>
              <w:outlineLvl w:val="0"/>
              <w:rPr>
                <w:rFonts w:eastAsia="Times New Roman" w:cs="Arial"/>
              </w:rPr>
            </w:pPr>
            <w:r>
              <w:rPr>
                <w:rFonts w:eastAsia="Times New Roman" w:cs="Arial"/>
              </w:rPr>
              <w:t>Business Investment</w:t>
            </w:r>
          </w:p>
        </w:tc>
        <w:tc>
          <w:tcPr>
            <w:tcW w:w="2304" w:type="dxa"/>
          </w:tcPr>
          <w:p w14:paraId="1F5EB190" w14:textId="09C1D4CA" w:rsidR="007655E7" w:rsidRDefault="007655E7" w:rsidP="001C179F">
            <w:pPr>
              <w:tabs>
                <w:tab w:val="left" w:pos="-851"/>
                <w:tab w:val="left" w:pos="720"/>
              </w:tabs>
              <w:ind w:right="-27"/>
              <w:jc w:val="center"/>
              <w:outlineLvl w:val="0"/>
              <w:rPr>
                <w:rFonts w:eastAsia="Times New Roman" w:cs="Arial"/>
              </w:rPr>
            </w:pPr>
            <w:r>
              <w:rPr>
                <w:rFonts w:eastAsia="Times New Roman" w:cs="Arial"/>
              </w:rPr>
              <w:t>225</w:t>
            </w:r>
          </w:p>
        </w:tc>
        <w:tc>
          <w:tcPr>
            <w:tcW w:w="2216" w:type="dxa"/>
          </w:tcPr>
          <w:p w14:paraId="0ECE9936" w14:textId="67E32908" w:rsidR="007655E7" w:rsidRDefault="007655E7" w:rsidP="001C179F">
            <w:pPr>
              <w:tabs>
                <w:tab w:val="left" w:pos="-851"/>
                <w:tab w:val="left" w:pos="720"/>
              </w:tabs>
              <w:ind w:right="-27"/>
              <w:jc w:val="center"/>
              <w:outlineLvl w:val="0"/>
              <w:rPr>
                <w:rFonts w:eastAsia="Times New Roman" w:cs="Arial"/>
              </w:rPr>
            </w:pPr>
            <w:r>
              <w:rPr>
                <w:rFonts w:eastAsia="Times New Roman" w:cs="Arial"/>
              </w:rPr>
              <w:t>13%</w:t>
            </w:r>
          </w:p>
        </w:tc>
        <w:tc>
          <w:tcPr>
            <w:tcW w:w="2048" w:type="dxa"/>
          </w:tcPr>
          <w:p w14:paraId="5F5807BA" w14:textId="24477F4E" w:rsidR="007655E7" w:rsidRDefault="00337AA6" w:rsidP="001C179F">
            <w:pPr>
              <w:tabs>
                <w:tab w:val="left" w:pos="-851"/>
                <w:tab w:val="left" w:pos="720"/>
              </w:tabs>
              <w:ind w:right="-27"/>
              <w:jc w:val="center"/>
              <w:outlineLvl w:val="0"/>
              <w:rPr>
                <w:rFonts w:eastAsia="Times New Roman" w:cs="Arial"/>
              </w:rPr>
            </w:pPr>
            <w:r>
              <w:rPr>
                <w:rFonts w:eastAsia="Times New Roman" w:cs="Arial"/>
              </w:rPr>
              <w:t>0.4%</w:t>
            </w:r>
          </w:p>
        </w:tc>
      </w:tr>
      <w:tr w:rsidR="007655E7" w14:paraId="62BD777E" w14:textId="4F2D4682" w:rsidTr="007655E7">
        <w:tc>
          <w:tcPr>
            <w:tcW w:w="2458" w:type="dxa"/>
          </w:tcPr>
          <w:p w14:paraId="58D0E906" w14:textId="39355A0B" w:rsidR="007655E7" w:rsidRDefault="007655E7" w:rsidP="007B13F4">
            <w:pPr>
              <w:tabs>
                <w:tab w:val="left" w:pos="-851"/>
                <w:tab w:val="left" w:pos="720"/>
              </w:tabs>
              <w:ind w:right="-27"/>
              <w:outlineLvl w:val="0"/>
              <w:rPr>
                <w:rFonts w:eastAsia="Times New Roman" w:cs="Arial"/>
              </w:rPr>
            </w:pPr>
            <w:r>
              <w:rPr>
                <w:rFonts w:eastAsia="Times New Roman" w:cs="Arial"/>
              </w:rPr>
              <w:t>Dwelling Construction</w:t>
            </w:r>
          </w:p>
        </w:tc>
        <w:tc>
          <w:tcPr>
            <w:tcW w:w="2304" w:type="dxa"/>
          </w:tcPr>
          <w:p w14:paraId="61886F82" w14:textId="34FCF729" w:rsidR="007655E7" w:rsidRDefault="007655E7" w:rsidP="001C179F">
            <w:pPr>
              <w:tabs>
                <w:tab w:val="left" w:pos="-851"/>
                <w:tab w:val="left" w:pos="720"/>
              </w:tabs>
              <w:ind w:right="-27"/>
              <w:jc w:val="center"/>
              <w:outlineLvl w:val="0"/>
              <w:rPr>
                <w:rFonts w:eastAsia="Times New Roman" w:cs="Arial"/>
              </w:rPr>
            </w:pPr>
            <w:r>
              <w:rPr>
                <w:rFonts w:eastAsia="Times New Roman" w:cs="Arial"/>
              </w:rPr>
              <w:t>99</w:t>
            </w:r>
          </w:p>
        </w:tc>
        <w:tc>
          <w:tcPr>
            <w:tcW w:w="2216" w:type="dxa"/>
          </w:tcPr>
          <w:p w14:paraId="4A2AB062" w14:textId="0371CEE2" w:rsidR="007655E7" w:rsidRDefault="007655E7" w:rsidP="001C179F">
            <w:pPr>
              <w:tabs>
                <w:tab w:val="left" w:pos="-851"/>
                <w:tab w:val="left" w:pos="720"/>
              </w:tabs>
              <w:ind w:right="-27"/>
              <w:jc w:val="center"/>
              <w:outlineLvl w:val="0"/>
              <w:rPr>
                <w:rFonts w:eastAsia="Times New Roman" w:cs="Arial"/>
              </w:rPr>
            </w:pPr>
            <w:r>
              <w:rPr>
                <w:rFonts w:eastAsia="Times New Roman" w:cs="Arial"/>
              </w:rPr>
              <w:t>6%</w:t>
            </w:r>
          </w:p>
        </w:tc>
        <w:tc>
          <w:tcPr>
            <w:tcW w:w="2048" w:type="dxa"/>
          </w:tcPr>
          <w:p w14:paraId="16F6C9A9" w14:textId="7F13D0FC" w:rsidR="007655E7" w:rsidRDefault="00337AA6" w:rsidP="001C179F">
            <w:pPr>
              <w:tabs>
                <w:tab w:val="left" w:pos="-851"/>
                <w:tab w:val="left" w:pos="720"/>
              </w:tabs>
              <w:ind w:right="-27"/>
              <w:jc w:val="center"/>
              <w:outlineLvl w:val="0"/>
              <w:rPr>
                <w:rFonts w:eastAsia="Times New Roman" w:cs="Arial"/>
              </w:rPr>
            </w:pPr>
            <w:r>
              <w:rPr>
                <w:rFonts w:eastAsia="Times New Roman" w:cs="Arial"/>
              </w:rPr>
              <w:t>-0.1%</w:t>
            </w:r>
          </w:p>
        </w:tc>
      </w:tr>
      <w:tr w:rsidR="007655E7" w14:paraId="4B2B0B5C" w14:textId="14A32978" w:rsidTr="007655E7">
        <w:tc>
          <w:tcPr>
            <w:tcW w:w="2458" w:type="dxa"/>
          </w:tcPr>
          <w:p w14:paraId="199DF916" w14:textId="000B7952" w:rsidR="007655E7" w:rsidRDefault="007655E7" w:rsidP="007B13F4">
            <w:pPr>
              <w:tabs>
                <w:tab w:val="left" w:pos="-851"/>
                <w:tab w:val="left" w:pos="720"/>
              </w:tabs>
              <w:ind w:right="-27"/>
              <w:outlineLvl w:val="0"/>
              <w:rPr>
                <w:rFonts w:eastAsia="Times New Roman" w:cs="Arial"/>
              </w:rPr>
            </w:pPr>
            <w:r>
              <w:rPr>
                <w:rFonts w:eastAsia="Times New Roman" w:cs="Arial"/>
              </w:rPr>
              <w:t>Inventories</w:t>
            </w:r>
          </w:p>
        </w:tc>
        <w:tc>
          <w:tcPr>
            <w:tcW w:w="2304" w:type="dxa"/>
          </w:tcPr>
          <w:p w14:paraId="5C699270" w14:textId="38A3AB86" w:rsidR="007655E7" w:rsidRDefault="007655E7" w:rsidP="001C179F">
            <w:pPr>
              <w:tabs>
                <w:tab w:val="left" w:pos="-851"/>
                <w:tab w:val="left" w:pos="720"/>
              </w:tabs>
              <w:ind w:right="-27"/>
              <w:jc w:val="center"/>
              <w:outlineLvl w:val="0"/>
              <w:rPr>
                <w:rFonts w:eastAsia="Times New Roman" w:cs="Arial"/>
              </w:rPr>
            </w:pPr>
            <w:r>
              <w:rPr>
                <w:rFonts w:eastAsia="Times New Roman" w:cs="Arial"/>
              </w:rPr>
              <w:t>1</w:t>
            </w:r>
          </w:p>
        </w:tc>
        <w:tc>
          <w:tcPr>
            <w:tcW w:w="2216" w:type="dxa"/>
          </w:tcPr>
          <w:p w14:paraId="5923BD89" w14:textId="1D6E6758" w:rsidR="007655E7" w:rsidRDefault="007655E7" w:rsidP="001C179F">
            <w:pPr>
              <w:tabs>
                <w:tab w:val="left" w:pos="-851"/>
                <w:tab w:val="left" w:pos="720"/>
              </w:tabs>
              <w:ind w:right="-27"/>
              <w:jc w:val="center"/>
              <w:outlineLvl w:val="0"/>
              <w:rPr>
                <w:rFonts w:eastAsia="Times New Roman" w:cs="Arial"/>
              </w:rPr>
            </w:pPr>
            <w:r>
              <w:rPr>
                <w:rFonts w:eastAsia="Times New Roman" w:cs="Arial"/>
              </w:rPr>
              <w:t>0%</w:t>
            </w:r>
          </w:p>
        </w:tc>
        <w:tc>
          <w:tcPr>
            <w:tcW w:w="2048" w:type="dxa"/>
          </w:tcPr>
          <w:p w14:paraId="527AA899" w14:textId="4E01D990" w:rsidR="007655E7" w:rsidRDefault="00337AA6" w:rsidP="001C179F">
            <w:pPr>
              <w:tabs>
                <w:tab w:val="left" w:pos="-851"/>
                <w:tab w:val="left" w:pos="720"/>
              </w:tabs>
              <w:ind w:right="-27"/>
              <w:jc w:val="center"/>
              <w:outlineLvl w:val="0"/>
              <w:rPr>
                <w:rFonts w:eastAsia="Times New Roman" w:cs="Arial"/>
              </w:rPr>
            </w:pPr>
            <w:r>
              <w:rPr>
                <w:rFonts w:eastAsia="Times New Roman" w:cs="Arial"/>
              </w:rPr>
              <w:t>-0.2%</w:t>
            </w:r>
          </w:p>
        </w:tc>
      </w:tr>
      <w:tr w:rsidR="007655E7" w14:paraId="538525BF" w14:textId="46A2E4C7" w:rsidTr="007655E7">
        <w:tc>
          <w:tcPr>
            <w:tcW w:w="2458" w:type="dxa"/>
          </w:tcPr>
          <w:p w14:paraId="4D5F930D" w14:textId="358DC19D" w:rsidR="007655E7" w:rsidRDefault="007655E7" w:rsidP="007B13F4">
            <w:pPr>
              <w:tabs>
                <w:tab w:val="left" w:pos="-851"/>
                <w:tab w:val="left" w:pos="720"/>
              </w:tabs>
              <w:ind w:right="-27"/>
              <w:outlineLvl w:val="0"/>
              <w:rPr>
                <w:rFonts w:eastAsia="Times New Roman" w:cs="Arial"/>
              </w:rPr>
            </w:pPr>
            <w:r>
              <w:rPr>
                <w:rFonts w:eastAsia="Times New Roman" w:cs="Arial"/>
              </w:rPr>
              <w:t>Exports</w:t>
            </w:r>
          </w:p>
        </w:tc>
        <w:tc>
          <w:tcPr>
            <w:tcW w:w="2304" w:type="dxa"/>
          </w:tcPr>
          <w:p w14:paraId="66993043" w14:textId="1CED1ADA" w:rsidR="007655E7" w:rsidRDefault="007655E7" w:rsidP="001C179F">
            <w:pPr>
              <w:tabs>
                <w:tab w:val="left" w:pos="-851"/>
                <w:tab w:val="left" w:pos="720"/>
              </w:tabs>
              <w:ind w:right="-27"/>
              <w:jc w:val="center"/>
              <w:outlineLvl w:val="0"/>
              <w:rPr>
                <w:rFonts w:eastAsia="Times New Roman" w:cs="Arial"/>
              </w:rPr>
            </w:pPr>
            <w:r>
              <w:rPr>
                <w:rFonts w:eastAsia="Times New Roman" w:cs="Arial"/>
              </w:rPr>
              <w:t>345</w:t>
            </w:r>
          </w:p>
        </w:tc>
        <w:tc>
          <w:tcPr>
            <w:tcW w:w="2216" w:type="dxa"/>
          </w:tcPr>
          <w:p w14:paraId="1DDD72AD" w14:textId="63ACC5BB" w:rsidR="007655E7" w:rsidRDefault="007655E7" w:rsidP="001C179F">
            <w:pPr>
              <w:tabs>
                <w:tab w:val="left" w:pos="-851"/>
                <w:tab w:val="left" w:pos="720"/>
              </w:tabs>
              <w:ind w:right="-27"/>
              <w:jc w:val="center"/>
              <w:outlineLvl w:val="0"/>
              <w:rPr>
                <w:rFonts w:eastAsia="Times New Roman" w:cs="Arial"/>
              </w:rPr>
            </w:pPr>
            <w:r>
              <w:rPr>
                <w:rFonts w:eastAsia="Times New Roman" w:cs="Arial"/>
              </w:rPr>
              <w:t>20%</w:t>
            </w:r>
          </w:p>
        </w:tc>
        <w:tc>
          <w:tcPr>
            <w:tcW w:w="2048" w:type="dxa"/>
          </w:tcPr>
          <w:p w14:paraId="722F6F0C" w14:textId="23A8B492" w:rsidR="007655E7" w:rsidRDefault="00337AA6" w:rsidP="001C179F">
            <w:pPr>
              <w:tabs>
                <w:tab w:val="left" w:pos="-851"/>
                <w:tab w:val="left" w:pos="720"/>
              </w:tabs>
              <w:ind w:right="-27"/>
              <w:jc w:val="center"/>
              <w:outlineLvl w:val="0"/>
              <w:rPr>
                <w:rFonts w:eastAsia="Times New Roman" w:cs="Arial"/>
              </w:rPr>
            </w:pPr>
            <w:r>
              <w:rPr>
                <w:rFonts w:eastAsia="Times New Roman" w:cs="Arial"/>
              </w:rPr>
              <w:t>0.9%</w:t>
            </w:r>
          </w:p>
        </w:tc>
      </w:tr>
      <w:tr w:rsidR="007655E7" w14:paraId="0CED0A84" w14:textId="20C40783" w:rsidTr="007655E7">
        <w:tc>
          <w:tcPr>
            <w:tcW w:w="2458" w:type="dxa"/>
            <w:tcBorders>
              <w:bottom w:val="single" w:sz="4" w:space="0" w:color="auto"/>
            </w:tcBorders>
          </w:tcPr>
          <w:p w14:paraId="3605F47E" w14:textId="6D57866A" w:rsidR="007655E7" w:rsidRDefault="007655E7" w:rsidP="007B13F4">
            <w:pPr>
              <w:tabs>
                <w:tab w:val="left" w:pos="-851"/>
                <w:tab w:val="left" w:pos="720"/>
              </w:tabs>
              <w:ind w:right="-27"/>
              <w:outlineLvl w:val="0"/>
              <w:rPr>
                <w:rFonts w:eastAsia="Times New Roman" w:cs="Arial"/>
              </w:rPr>
            </w:pPr>
            <w:r>
              <w:rPr>
                <w:rFonts w:eastAsia="Times New Roman" w:cs="Arial"/>
              </w:rPr>
              <w:t>Imports</w:t>
            </w:r>
          </w:p>
        </w:tc>
        <w:tc>
          <w:tcPr>
            <w:tcW w:w="2304" w:type="dxa"/>
            <w:tcBorders>
              <w:bottom w:val="single" w:sz="4" w:space="0" w:color="auto"/>
            </w:tcBorders>
          </w:tcPr>
          <w:p w14:paraId="1D815307" w14:textId="5745B614" w:rsidR="007655E7" w:rsidRDefault="007655E7" w:rsidP="001C179F">
            <w:pPr>
              <w:tabs>
                <w:tab w:val="left" w:pos="-851"/>
                <w:tab w:val="left" w:pos="720"/>
              </w:tabs>
              <w:ind w:right="-27"/>
              <w:jc w:val="center"/>
              <w:outlineLvl w:val="0"/>
              <w:rPr>
                <w:rFonts w:eastAsia="Times New Roman" w:cs="Arial"/>
              </w:rPr>
            </w:pPr>
            <w:r>
              <w:rPr>
                <w:rFonts w:eastAsia="Times New Roman" w:cs="Arial"/>
              </w:rPr>
              <w:t>-393</w:t>
            </w:r>
          </w:p>
        </w:tc>
        <w:tc>
          <w:tcPr>
            <w:tcW w:w="2216" w:type="dxa"/>
            <w:tcBorders>
              <w:bottom w:val="single" w:sz="4" w:space="0" w:color="auto"/>
            </w:tcBorders>
          </w:tcPr>
          <w:p w14:paraId="055AF170" w14:textId="2D40E304" w:rsidR="007655E7" w:rsidRDefault="007655E7" w:rsidP="001C179F">
            <w:pPr>
              <w:tabs>
                <w:tab w:val="left" w:pos="-851"/>
                <w:tab w:val="left" w:pos="720"/>
              </w:tabs>
              <w:ind w:right="-27"/>
              <w:jc w:val="center"/>
              <w:outlineLvl w:val="0"/>
              <w:rPr>
                <w:rFonts w:eastAsia="Times New Roman" w:cs="Arial"/>
              </w:rPr>
            </w:pPr>
            <w:r>
              <w:rPr>
                <w:rFonts w:eastAsia="Times New Roman" w:cs="Arial"/>
              </w:rPr>
              <w:t>-23%</w:t>
            </w:r>
          </w:p>
        </w:tc>
        <w:tc>
          <w:tcPr>
            <w:tcW w:w="2048" w:type="dxa"/>
            <w:tcBorders>
              <w:bottom w:val="single" w:sz="4" w:space="0" w:color="auto"/>
            </w:tcBorders>
          </w:tcPr>
          <w:p w14:paraId="1B60F2A6" w14:textId="14596BD1" w:rsidR="007655E7" w:rsidRDefault="00AB0BD6" w:rsidP="001C179F">
            <w:pPr>
              <w:tabs>
                <w:tab w:val="left" w:pos="-851"/>
                <w:tab w:val="left" w:pos="720"/>
              </w:tabs>
              <w:ind w:right="-27"/>
              <w:jc w:val="center"/>
              <w:outlineLvl w:val="0"/>
              <w:rPr>
                <w:rFonts w:eastAsia="Times New Roman" w:cs="Arial"/>
              </w:rPr>
            </w:pPr>
            <w:r>
              <w:rPr>
                <w:rFonts w:eastAsia="Times New Roman" w:cs="Arial"/>
              </w:rPr>
              <w:t>1.1%</w:t>
            </w:r>
          </w:p>
        </w:tc>
      </w:tr>
      <w:tr w:rsidR="007655E7" w14:paraId="07EC9A40" w14:textId="71499DC6" w:rsidTr="007655E7">
        <w:tc>
          <w:tcPr>
            <w:tcW w:w="2458" w:type="dxa"/>
            <w:tcBorders>
              <w:top w:val="single" w:sz="4" w:space="0" w:color="auto"/>
            </w:tcBorders>
          </w:tcPr>
          <w:p w14:paraId="7BA8CEBD" w14:textId="0DE03718" w:rsidR="007655E7" w:rsidRDefault="007655E7" w:rsidP="007B13F4">
            <w:pPr>
              <w:tabs>
                <w:tab w:val="left" w:pos="-851"/>
                <w:tab w:val="left" w:pos="720"/>
              </w:tabs>
              <w:ind w:right="-27"/>
              <w:outlineLvl w:val="0"/>
              <w:rPr>
                <w:rFonts w:eastAsia="Times New Roman" w:cs="Arial"/>
              </w:rPr>
            </w:pPr>
            <w:r>
              <w:rPr>
                <w:rFonts w:eastAsia="Times New Roman" w:cs="Arial"/>
              </w:rPr>
              <w:t>Gross Domestic Product (GDP)</w:t>
            </w:r>
          </w:p>
        </w:tc>
        <w:tc>
          <w:tcPr>
            <w:tcW w:w="2304" w:type="dxa"/>
            <w:tcBorders>
              <w:top w:val="single" w:sz="4" w:space="0" w:color="auto"/>
            </w:tcBorders>
          </w:tcPr>
          <w:p w14:paraId="16102D96" w14:textId="2B68BEF5" w:rsidR="007655E7" w:rsidRDefault="007655E7" w:rsidP="001C179F">
            <w:pPr>
              <w:tabs>
                <w:tab w:val="left" w:pos="-851"/>
                <w:tab w:val="left" w:pos="720"/>
              </w:tabs>
              <w:ind w:right="-27"/>
              <w:jc w:val="center"/>
              <w:outlineLvl w:val="0"/>
              <w:rPr>
                <w:rFonts w:eastAsia="Times New Roman" w:cs="Arial"/>
              </w:rPr>
            </w:pPr>
            <w:r>
              <w:rPr>
                <w:rFonts w:eastAsia="Times New Roman" w:cs="Arial"/>
              </w:rPr>
              <w:t>1709</w:t>
            </w:r>
          </w:p>
        </w:tc>
        <w:tc>
          <w:tcPr>
            <w:tcW w:w="2216" w:type="dxa"/>
            <w:tcBorders>
              <w:top w:val="single" w:sz="4" w:space="0" w:color="auto"/>
            </w:tcBorders>
          </w:tcPr>
          <w:p w14:paraId="05B18FF7" w14:textId="49A24C25" w:rsidR="007655E7" w:rsidRDefault="007655E7" w:rsidP="001C179F">
            <w:pPr>
              <w:tabs>
                <w:tab w:val="left" w:pos="-851"/>
                <w:tab w:val="left" w:pos="720"/>
              </w:tabs>
              <w:ind w:right="-27"/>
              <w:jc w:val="center"/>
              <w:outlineLvl w:val="0"/>
              <w:rPr>
                <w:rFonts w:eastAsia="Times New Roman" w:cs="Arial"/>
              </w:rPr>
            </w:pPr>
            <w:r>
              <w:rPr>
                <w:rFonts w:eastAsia="Times New Roman" w:cs="Arial"/>
              </w:rPr>
              <w:t>100%</w:t>
            </w:r>
          </w:p>
        </w:tc>
        <w:tc>
          <w:tcPr>
            <w:tcW w:w="2048" w:type="dxa"/>
            <w:tcBorders>
              <w:top w:val="single" w:sz="4" w:space="0" w:color="auto"/>
            </w:tcBorders>
          </w:tcPr>
          <w:p w14:paraId="30369C1B" w14:textId="10157D28" w:rsidR="007655E7" w:rsidRDefault="00BF1D8C" w:rsidP="001C179F">
            <w:pPr>
              <w:tabs>
                <w:tab w:val="left" w:pos="-851"/>
                <w:tab w:val="left" w:pos="720"/>
              </w:tabs>
              <w:ind w:right="-27"/>
              <w:jc w:val="center"/>
              <w:outlineLvl w:val="0"/>
              <w:rPr>
                <w:rFonts w:eastAsia="Times New Roman" w:cs="Arial"/>
              </w:rPr>
            </w:pPr>
            <w:r>
              <w:rPr>
                <w:rFonts w:eastAsia="Times New Roman" w:cs="Arial"/>
              </w:rPr>
              <w:t>3%</w:t>
            </w:r>
          </w:p>
        </w:tc>
      </w:tr>
    </w:tbl>
    <w:p w14:paraId="3E10A170" w14:textId="2DEAA109" w:rsidR="00A30589" w:rsidRPr="00CD61A0" w:rsidRDefault="00A30589" w:rsidP="00285258">
      <w:pPr>
        <w:pStyle w:val="ListParagraph"/>
        <w:shd w:val="clear" w:color="auto" w:fill="FFFFFF"/>
        <w:spacing w:before="80"/>
        <w:ind w:left="0"/>
        <w:textAlignment w:val="baseline"/>
        <w:rPr>
          <w:rFonts w:cstheme="minorHAnsi"/>
          <w:color w:val="808080" w:themeColor="background1" w:themeShade="80"/>
          <w:sz w:val="17"/>
          <w:szCs w:val="17"/>
          <w:bdr w:val="none" w:sz="0" w:space="0" w:color="auto" w:frame="1"/>
        </w:rPr>
      </w:pPr>
      <w:r w:rsidRPr="00CD61A0">
        <w:rPr>
          <w:rFonts w:cstheme="minorHAnsi"/>
          <w:color w:val="808080" w:themeColor="background1" w:themeShade="80"/>
          <w:sz w:val="17"/>
          <w:szCs w:val="17"/>
          <w:bdr w:val="none" w:sz="0" w:space="0" w:color="auto" w:frame="1"/>
        </w:rPr>
        <w:t xml:space="preserve">[Data source: Australian Bureau of Statistics. (2019). </w:t>
      </w:r>
      <w:r w:rsidRPr="00A30589">
        <w:rPr>
          <w:rFonts w:cstheme="minorHAnsi"/>
          <w:bCs/>
          <w:color w:val="808080" w:themeColor="background1" w:themeShade="80"/>
          <w:sz w:val="17"/>
          <w:szCs w:val="17"/>
          <w:bdr w:val="none" w:sz="0" w:space="0" w:color="auto" w:frame="1"/>
        </w:rPr>
        <w:t>Australian National Accounts: National Income, Expenditure and Product</w:t>
      </w:r>
    </w:p>
    <w:p w14:paraId="1F0E1A5C" w14:textId="253990F7" w:rsidR="00A30589" w:rsidRPr="00CD61A0" w:rsidRDefault="00155C35" w:rsidP="00A30589">
      <w:pPr>
        <w:pStyle w:val="ListParagraph"/>
        <w:shd w:val="clear" w:color="auto" w:fill="FFFFFF"/>
        <w:ind w:left="0"/>
        <w:textAlignment w:val="baseline"/>
        <w:rPr>
          <w:rFonts w:cstheme="minorHAnsi"/>
          <w:color w:val="808080" w:themeColor="background1" w:themeShade="80"/>
          <w:sz w:val="17"/>
          <w:szCs w:val="17"/>
        </w:rPr>
      </w:pPr>
      <w:r>
        <w:rPr>
          <w:rFonts w:cstheme="minorHAnsi"/>
          <w:color w:val="808080" w:themeColor="background1" w:themeShade="80"/>
          <w:sz w:val="17"/>
          <w:szCs w:val="17"/>
          <w:bdr w:val="none" w:sz="0" w:space="0" w:color="auto" w:frame="1"/>
        </w:rPr>
        <w:t xml:space="preserve">Retrieved August, 2019, from </w:t>
      </w:r>
      <w:hyperlink r:id="rId27" w:history="1">
        <w:r w:rsidR="00A30589" w:rsidRPr="00A30589">
          <w:rPr>
            <w:rStyle w:val="Hyperlink"/>
            <w:rFonts w:cstheme="minorHAnsi"/>
            <w:sz w:val="17"/>
            <w:szCs w:val="17"/>
          </w:rPr>
          <w:t>https://www.abs.gov.au/ausstats/abs@.nsf/mf/5206.0</w:t>
        </w:r>
      </w:hyperlink>
    </w:p>
    <w:p w14:paraId="7B15F8A3" w14:textId="77777777" w:rsidR="00A30589" w:rsidRPr="00A30589" w:rsidRDefault="00A30589" w:rsidP="00A30589">
      <w:pPr>
        <w:pStyle w:val="ListParagraph"/>
        <w:shd w:val="clear" w:color="auto" w:fill="FFFFFF"/>
        <w:ind w:left="0"/>
        <w:textAlignment w:val="baseline"/>
        <w:rPr>
          <w:rFonts w:cstheme="minorHAnsi"/>
          <w:color w:val="808080" w:themeColor="background1" w:themeShade="80"/>
          <w:sz w:val="17"/>
          <w:szCs w:val="17"/>
        </w:rPr>
      </w:pPr>
      <w:r w:rsidRPr="00CD61A0">
        <w:rPr>
          <w:rFonts w:cstheme="minorHAnsi"/>
          <w:color w:val="808080" w:themeColor="background1" w:themeShade="80"/>
          <w:sz w:val="17"/>
          <w:szCs w:val="17"/>
          <w:bdr w:val="none" w:sz="0" w:space="0" w:color="auto" w:frame="1"/>
        </w:rPr>
        <w:t>Used under </w:t>
      </w:r>
      <w:hyperlink r:id="rId28" w:history="1">
        <w:r w:rsidRPr="00CD61A0">
          <w:rPr>
            <w:rStyle w:val="Hyperlink"/>
            <w:rFonts w:cstheme="minorHAnsi"/>
            <w:color w:val="808080" w:themeColor="background1" w:themeShade="80"/>
            <w:sz w:val="17"/>
            <w:szCs w:val="17"/>
            <w:bdr w:val="none" w:sz="0" w:space="0" w:color="auto" w:frame="1"/>
          </w:rPr>
          <w:t>Creative Commons Attribution 4.0 International</w:t>
        </w:r>
      </w:hyperlink>
      <w:r w:rsidRPr="00CD61A0">
        <w:rPr>
          <w:rFonts w:cstheme="minorHAnsi"/>
          <w:color w:val="808080" w:themeColor="background1" w:themeShade="80"/>
          <w:sz w:val="17"/>
          <w:szCs w:val="17"/>
          <w:bdr w:val="none" w:sz="0" w:space="0" w:color="auto" w:frame="1"/>
        </w:rPr>
        <w:t> licence.]</w:t>
      </w:r>
    </w:p>
    <w:p w14:paraId="5836D713" w14:textId="781C3C77" w:rsidR="00285258" w:rsidRDefault="00285258" w:rsidP="00181533">
      <w:pPr>
        <w:tabs>
          <w:tab w:val="left" w:pos="-851"/>
          <w:tab w:val="left" w:pos="1134"/>
          <w:tab w:val="left" w:pos="3969"/>
        </w:tabs>
        <w:spacing w:after="0" w:line="240" w:lineRule="auto"/>
        <w:ind w:right="-27"/>
        <w:outlineLvl w:val="0"/>
        <w:rPr>
          <w:rFonts w:eastAsia="Times New Roman" w:cs="Arial"/>
        </w:rPr>
      </w:pPr>
      <w:r>
        <w:rPr>
          <w:rFonts w:eastAsia="Times New Roman" w:cs="Arial"/>
        </w:rPr>
        <w:br w:type="page"/>
      </w:r>
    </w:p>
    <w:p w14:paraId="1B35A701" w14:textId="2B62E04B" w:rsidR="0048048F" w:rsidRDefault="00BF1D8C" w:rsidP="00285258">
      <w:pPr>
        <w:tabs>
          <w:tab w:val="left" w:pos="-851"/>
          <w:tab w:val="left" w:pos="7938"/>
          <w:tab w:val="right" w:pos="9026"/>
        </w:tabs>
        <w:spacing w:after="0" w:line="240" w:lineRule="auto"/>
        <w:ind w:left="425" w:hanging="425"/>
        <w:outlineLvl w:val="0"/>
        <w:rPr>
          <w:rFonts w:eastAsia="Times New Roman" w:cs="Arial"/>
        </w:rPr>
      </w:pPr>
      <w:r>
        <w:rPr>
          <w:rFonts w:eastAsia="Times New Roman" w:cs="Arial"/>
        </w:rPr>
        <w:t>a)</w:t>
      </w:r>
      <w:r w:rsidR="00E37C4F">
        <w:rPr>
          <w:rFonts w:eastAsia="Times New Roman" w:cs="Arial"/>
        </w:rPr>
        <w:tab/>
        <w:t xml:space="preserve">What was the annual </w:t>
      </w:r>
      <w:r w:rsidR="00BE305C">
        <w:rPr>
          <w:rFonts w:eastAsia="Times New Roman" w:cs="Arial"/>
        </w:rPr>
        <w:t xml:space="preserve">economic growth rate for Australia </w:t>
      </w:r>
      <w:r w:rsidR="00E37C4F">
        <w:rPr>
          <w:rFonts w:eastAsia="Times New Roman" w:cs="Arial"/>
        </w:rPr>
        <w:t xml:space="preserve">to the </w:t>
      </w:r>
      <w:r w:rsidR="00E146D9">
        <w:rPr>
          <w:rFonts w:eastAsia="Times New Roman" w:cs="Arial"/>
        </w:rPr>
        <w:t>M</w:t>
      </w:r>
      <w:r>
        <w:rPr>
          <w:rFonts w:eastAsia="Times New Roman" w:cs="Arial"/>
        </w:rPr>
        <w:t>arch Q</w:t>
      </w:r>
      <w:r w:rsidR="001C179F">
        <w:rPr>
          <w:rFonts w:eastAsia="Times New Roman" w:cs="Arial"/>
        </w:rPr>
        <w:t>uarter 2019</w:t>
      </w:r>
      <w:r w:rsidR="00E37C4F">
        <w:rPr>
          <w:rFonts w:eastAsia="Times New Roman" w:cs="Arial"/>
        </w:rPr>
        <w:t>?</w:t>
      </w:r>
      <w:r w:rsidR="00B7040E">
        <w:rPr>
          <w:rFonts w:eastAsia="Times New Roman" w:cs="Arial"/>
        </w:rPr>
        <w:t xml:space="preserve"> </w:t>
      </w:r>
      <w:r w:rsidR="00193345">
        <w:rPr>
          <w:rFonts w:eastAsia="Times New Roman" w:cs="Arial"/>
        </w:rPr>
        <w:br/>
      </w:r>
      <w:r w:rsidR="00285258">
        <w:rPr>
          <w:rFonts w:eastAsia="Times New Roman" w:cs="Arial"/>
        </w:rPr>
        <w:tab/>
      </w:r>
      <w:r w:rsidR="00193345">
        <w:rPr>
          <w:rFonts w:eastAsia="Times New Roman" w:cs="Arial"/>
        </w:rPr>
        <w:t>(1 mark)</w:t>
      </w:r>
    </w:p>
    <w:p w14:paraId="4AE5CECA" w14:textId="30CB4CF4" w:rsidR="00E37C4F" w:rsidRDefault="0048048F" w:rsidP="00285258">
      <w:pPr>
        <w:tabs>
          <w:tab w:val="left" w:pos="-851"/>
          <w:tab w:val="left" w:pos="1134"/>
          <w:tab w:val="left" w:pos="3969"/>
          <w:tab w:val="right" w:pos="9026"/>
        </w:tabs>
        <w:spacing w:after="0" w:line="240" w:lineRule="auto"/>
        <w:ind w:left="425" w:hanging="425"/>
        <w:outlineLvl w:val="0"/>
        <w:rPr>
          <w:rFonts w:eastAsia="Times New Roman" w:cs="Arial"/>
        </w:rPr>
      </w:pPr>
      <w:r>
        <w:rPr>
          <w:rFonts w:eastAsia="Times New Roman" w:cs="Arial"/>
        </w:rPr>
        <w:tab/>
      </w:r>
      <w:r w:rsidR="00E37C4F">
        <w:rPr>
          <w:rFonts w:eastAsia="Times New Roman" w:cs="Arial"/>
        </w:rPr>
        <w:t>______</w:t>
      </w:r>
      <w:r>
        <w:rPr>
          <w:rFonts w:eastAsia="Times New Roman" w:cs="Arial"/>
        </w:rPr>
        <w:t>___</w:t>
      </w:r>
      <w:r w:rsidR="00E37C4F">
        <w:rPr>
          <w:rFonts w:eastAsia="Times New Roman" w:cs="Arial"/>
        </w:rPr>
        <w:t>_____</w:t>
      </w:r>
      <w:r>
        <w:rPr>
          <w:rFonts w:eastAsia="Times New Roman" w:cs="Arial"/>
        </w:rPr>
        <w:t>____________</w:t>
      </w:r>
      <w:r w:rsidR="00E37C4F">
        <w:rPr>
          <w:rFonts w:eastAsia="Times New Roman" w:cs="Arial"/>
        </w:rPr>
        <w:t>__</w:t>
      </w:r>
    </w:p>
    <w:p w14:paraId="4E70053A" w14:textId="65908D97" w:rsidR="0048048F" w:rsidRDefault="00500C3C" w:rsidP="00FD6477">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b</w:t>
      </w:r>
      <w:r w:rsidR="00BF1D8C">
        <w:rPr>
          <w:rFonts w:eastAsia="Times New Roman" w:cs="Arial"/>
        </w:rPr>
        <w:t>)</w:t>
      </w:r>
      <w:r w:rsidR="00807063">
        <w:rPr>
          <w:rFonts w:eastAsia="Times New Roman" w:cs="Arial"/>
        </w:rPr>
        <w:tab/>
        <w:t>Which category of aggregate expenditure recorded the largest increase?</w:t>
      </w:r>
      <w:r w:rsidR="00B7040E">
        <w:rPr>
          <w:rFonts w:eastAsia="Times New Roman" w:cs="Arial"/>
        </w:rPr>
        <w:t xml:space="preserve"> </w:t>
      </w:r>
      <w:r w:rsidR="00FD6477">
        <w:rPr>
          <w:rFonts w:eastAsia="Times New Roman" w:cs="Arial"/>
        </w:rPr>
        <w:tab/>
      </w:r>
      <w:r w:rsidR="00285258">
        <w:rPr>
          <w:rFonts w:eastAsia="Times New Roman" w:cs="Arial"/>
        </w:rPr>
        <w:t>(1 mark)</w:t>
      </w:r>
    </w:p>
    <w:p w14:paraId="703508A2" w14:textId="0A818932" w:rsidR="00807063" w:rsidRDefault="0048048F" w:rsidP="00285258">
      <w:pPr>
        <w:tabs>
          <w:tab w:val="left" w:pos="-851"/>
          <w:tab w:val="left" w:pos="1134"/>
          <w:tab w:val="left" w:pos="3969"/>
          <w:tab w:val="right" w:pos="9026"/>
        </w:tabs>
        <w:spacing w:line="400" w:lineRule="atLeast"/>
        <w:ind w:left="425" w:hanging="425"/>
        <w:outlineLvl w:val="0"/>
        <w:rPr>
          <w:rFonts w:eastAsia="Times New Roman" w:cs="Arial"/>
        </w:rPr>
      </w:pPr>
      <w:r>
        <w:rPr>
          <w:rFonts w:eastAsia="Times New Roman" w:cs="Arial"/>
        </w:rPr>
        <w:tab/>
      </w:r>
      <w:r w:rsidR="00807063">
        <w:rPr>
          <w:rFonts w:eastAsia="Times New Roman" w:cs="Arial"/>
        </w:rPr>
        <w:t>______</w:t>
      </w:r>
      <w:r>
        <w:rPr>
          <w:rFonts w:eastAsia="Times New Roman" w:cs="Arial"/>
        </w:rPr>
        <w:t>__</w:t>
      </w:r>
      <w:r w:rsidR="00807063">
        <w:rPr>
          <w:rFonts w:eastAsia="Times New Roman" w:cs="Arial"/>
        </w:rPr>
        <w:t>___</w:t>
      </w:r>
      <w:r>
        <w:rPr>
          <w:rFonts w:eastAsia="Times New Roman" w:cs="Arial"/>
        </w:rPr>
        <w:t>____________</w:t>
      </w:r>
      <w:r w:rsidR="00807063">
        <w:rPr>
          <w:rFonts w:eastAsia="Times New Roman" w:cs="Arial"/>
        </w:rPr>
        <w:t>_____</w:t>
      </w:r>
    </w:p>
    <w:p w14:paraId="51910A3E" w14:textId="07CF267E" w:rsidR="00445BB7" w:rsidRDefault="00543162"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c</w:t>
      </w:r>
      <w:r w:rsidR="00596F6F">
        <w:rPr>
          <w:rFonts w:eastAsia="Times New Roman" w:cs="Arial"/>
        </w:rPr>
        <w:t>)</w:t>
      </w:r>
      <w:r w:rsidR="00445BB7">
        <w:rPr>
          <w:rFonts w:eastAsia="Times New Roman" w:cs="Arial"/>
        </w:rPr>
        <w:t xml:space="preserve"> </w:t>
      </w:r>
      <w:r w:rsidR="00445BB7">
        <w:rPr>
          <w:rFonts w:eastAsia="Times New Roman" w:cs="Arial"/>
        </w:rPr>
        <w:tab/>
      </w:r>
      <w:r w:rsidR="00F727CC">
        <w:rPr>
          <w:rFonts w:eastAsia="Times New Roman" w:cs="Arial"/>
        </w:rPr>
        <w:t>Draw</w:t>
      </w:r>
      <w:r w:rsidR="00445BB7">
        <w:rPr>
          <w:rFonts w:eastAsia="Times New Roman" w:cs="Arial"/>
        </w:rPr>
        <w:t xml:space="preserve"> </w:t>
      </w:r>
      <w:r w:rsidR="00596F6F">
        <w:rPr>
          <w:rFonts w:eastAsia="Times New Roman" w:cs="Arial"/>
        </w:rPr>
        <w:t>a</w:t>
      </w:r>
      <w:r w:rsidR="00273E4B">
        <w:rPr>
          <w:rFonts w:eastAsia="Times New Roman" w:cs="Arial"/>
        </w:rPr>
        <w:t xml:space="preserve"> </w:t>
      </w:r>
      <w:r w:rsidR="00BF1D8C">
        <w:rPr>
          <w:rFonts w:eastAsia="Times New Roman" w:cs="Arial"/>
        </w:rPr>
        <w:t>Keynesian Aggregate Expenditure model</w:t>
      </w:r>
      <w:r w:rsidR="00273E4B">
        <w:rPr>
          <w:rFonts w:eastAsia="Times New Roman" w:cs="Arial"/>
        </w:rPr>
        <w:t xml:space="preserve"> to show the posit</w:t>
      </w:r>
      <w:r w:rsidR="00596F6F">
        <w:rPr>
          <w:rFonts w:eastAsia="Times New Roman" w:cs="Arial"/>
        </w:rPr>
        <w:t xml:space="preserve">ion of the economy in March 2019. Label the axes and draw the 45 degree line and AE lines. </w:t>
      </w:r>
      <w:r w:rsidR="00273E4B">
        <w:rPr>
          <w:rFonts w:eastAsia="Times New Roman" w:cs="Arial"/>
        </w:rPr>
        <w:t>Is the economy operating below, at</w:t>
      </w:r>
      <w:r w:rsidR="00792D46">
        <w:rPr>
          <w:rFonts w:eastAsia="Times New Roman" w:cs="Arial"/>
        </w:rPr>
        <w:t>,</w:t>
      </w:r>
      <w:r w:rsidR="00273E4B">
        <w:rPr>
          <w:rFonts w:eastAsia="Times New Roman" w:cs="Arial"/>
        </w:rPr>
        <w:t xml:space="preserve"> or above </w:t>
      </w:r>
      <w:r w:rsidR="00596F6F">
        <w:rPr>
          <w:rFonts w:eastAsia="Times New Roman" w:cs="Arial"/>
        </w:rPr>
        <w:t>macroeconomic equilibrium</w:t>
      </w:r>
      <w:r w:rsidR="00273E4B">
        <w:rPr>
          <w:rFonts w:eastAsia="Times New Roman" w:cs="Arial"/>
        </w:rPr>
        <w:t>? Pro</w:t>
      </w:r>
      <w:r w:rsidR="00357491">
        <w:rPr>
          <w:rFonts w:eastAsia="Times New Roman" w:cs="Arial"/>
        </w:rPr>
        <w:t xml:space="preserve">vide reasons for your answer. </w:t>
      </w:r>
      <w:r w:rsidR="00357491">
        <w:rPr>
          <w:rFonts w:eastAsia="Times New Roman" w:cs="Arial"/>
        </w:rPr>
        <w:tab/>
      </w:r>
      <w:r w:rsidR="00273E4B">
        <w:rPr>
          <w:rFonts w:eastAsia="Times New Roman" w:cs="Arial"/>
        </w:rPr>
        <w:t>(5 marks)</w:t>
      </w:r>
    </w:p>
    <w:p w14:paraId="7FEE261B" w14:textId="5220ED38" w:rsidR="00792D46" w:rsidRDefault="00543162" w:rsidP="00705252">
      <w:pPr>
        <w:tabs>
          <w:tab w:val="left" w:pos="-851"/>
          <w:tab w:val="left" w:pos="1134"/>
          <w:tab w:val="left" w:pos="7938"/>
        </w:tabs>
        <w:spacing w:before="200" w:after="120" w:line="240" w:lineRule="auto"/>
        <w:ind w:left="425" w:hanging="425"/>
        <w:outlineLvl w:val="0"/>
        <w:rPr>
          <w:rFonts w:eastAsia="Times New Roman" w:cs="Arial"/>
        </w:rPr>
      </w:pPr>
      <w:r>
        <w:rPr>
          <w:noProof/>
          <w:lang w:eastAsia="en-AU"/>
        </w:rPr>
        <w:drawing>
          <wp:anchor distT="0" distB="0" distL="114300" distR="114300" simplePos="0" relativeHeight="251660288" behindDoc="0" locked="0" layoutInCell="1" allowOverlap="1" wp14:anchorId="662D3EAB" wp14:editId="4FA08872">
            <wp:simplePos x="0" y="0"/>
            <wp:positionH relativeFrom="column">
              <wp:posOffset>3150894</wp:posOffset>
            </wp:positionH>
            <wp:positionV relativeFrom="paragraph">
              <wp:posOffset>65118</wp:posOffset>
            </wp:positionV>
            <wp:extent cx="2492375" cy="2448000"/>
            <wp:effectExtent l="0" t="0" r="317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b="1190"/>
                    <a:stretch/>
                  </pic:blipFill>
                  <pic:spPr bwMode="auto">
                    <a:xfrm>
                      <a:off x="0" y="0"/>
                      <a:ext cx="2492651" cy="2448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D46">
        <w:rPr>
          <w:rFonts w:eastAsia="Times New Roman" w:cs="Arial"/>
        </w:rPr>
        <w:tab/>
        <w:t>______</w:t>
      </w:r>
      <w:r w:rsidR="009C1B01">
        <w:rPr>
          <w:rFonts w:eastAsia="Times New Roman" w:cs="Arial"/>
        </w:rPr>
        <w:t>_______________________________</w:t>
      </w:r>
    </w:p>
    <w:p w14:paraId="4449D121" w14:textId="09ECD211"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___________</w:t>
      </w:r>
      <w:r w:rsidR="009C1B01">
        <w:rPr>
          <w:rFonts w:eastAsia="Times New Roman" w:cs="Arial"/>
        </w:rPr>
        <w:t>__________________________</w:t>
      </w:r>
    </w:p>
    <w:p w14:paraId="220D02EC" w14:textId="29F79C86"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w:t>
      </w:r>
      <w:r w:rsidR="009C1B01">
        <w:rPr>
          <w:rFonts w:eastAsia="Times New Roman" w:cs="Arial"/>
        </w:rPr>
        <w:t>_______________________________</w:t>
      </w:r>
    </w:p>
    <w:p w14:paraId="695B84D7" w14:textId="7C8B2E4F"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w:t>
      </w:r>
      <w:r w:rsidR="009C1B01">
        <w:rPr>
          <w:rFonts w:eastAsia="Times New Roman" w:cs="Arial"/>
        </w:rPr>
        <w:t>_______________________________</w:t>
      </w:r>
    </w:p>
    <w:p w14:paraId="77042C3B" w14:textId="7C6A8BF0"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w:t>
      </w:r>
      <w:r w:rsidR="009C1B01">
        <w:rPr>
          <w:rFonts w:eastAsia="Times New Roman" w:cs="Arial"/>
        </w:rPr>
        <w:t>_______________________________</w:t>
      </w:r>
    </w:p>
    <w:p w14:paraId="7621C47F" w14:textId="4E685C7B"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w:t>
      </w:r>
      <w:r w:rsidR="009C1B01">
        <w:rPr>
          <w:rFonts w:eastAsia="Times New Roman" w:cs="Arial"/>
        </w:rPr>
        <w:t>_______________________________</w:t>
      </w:r>
    </w:p>
    <w:p w14:paraId="7998B695" w14:textId="4658494D"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w:t>
      </w:r>
      <w:r w:rsidR="009C1B01">
        <w:rPr>
          <w:rFonts w:eastAsia="Times New Roman" w:cs="Arial"/>
        </w:rPr>
        <w:t>_______________________________</w:t>
      </w:r>
    </w:p>
    <w:p w14:paraId="72A17553" w14:textId="5D907176"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___________________________</w:t>
      </w:r>
      <w:r w:rsidR="009C1B01">
        <w:rPr>
          <w:rFonts w:eastAsia="Times New Roman" w:cs="Arial"/>
        </w:rPr>
        <w:t>__________</w:t>
      </w:r>
    </w:p>
    <w:p w14:paraId="371EF374" w14:textId="67AC6242"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w:t>
      </w:r>
      <w:r w:rsidR="009C1B01">
        <w:rPr>
          <w:rFonts w:eastAsia="Times New Roman" w:cs="Arial"/>
        </w:rPr>
        <w:t>_______________________________</w:t>
      </w:r>
    </w:p>
    <w:p w14:paraId="5B426D52" w14:textId="1E68B97C" w:rsidR="009C1B01" w:rsidRDefault="009C1B01"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_____________________________________</w:t>
      </w:r>
    </w:p>
    <w:p w14:paraId="12F739F3" w14:textId="11885850"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3176D587" w14:textId="36B0A3D2"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36EA6300" w14:textId="31896FF4" w:rsidR="00792D46" w:rsidRDefault="00792D46" w:rsidP="00705252">
      <w:pPr>
        <w:tabs>
          <w:tab w:val="left" w:pos="-851"/>
          <w:tab w:val="left" w:pos="1134"/>
          <w:tab w:val="left" w:pos="7938"/>
        </w:tabs>
        <w:spacing w:before="200" w:after="12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3201F30B" w14:textId="7D86B62D" w:rsidR="007A2AA5" w:rsidRDefault="007A2AA5" w:rsidP="00705252">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w:t>
      </w:r>
      <w:r w:rsidR="00705252">
        <w:rPr>
          <w:rFonts w:eastAsia="Times New Roman" w:cs="Arial"/>
        </w:rPr>
        <w:t>_____________</w:t>
      </w:r>
    </w:p>
    <w:p w14:paraId="182E266D" w14:textId="2A3DEDA0" w:rsidR="007A2AA5" w:rsidRDefault="007A2AA5" w:rsidP="00705252">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w:t>
      </w:r>
      <w:r w:rsidR="00705252">
        <w:rPr>
          <w:rFonts w:eastAsia="Times New Roman" w:cs="Arial"/>
        </w:rPr>
        <w:t>______________________________</w:t>
      </w:r>
    </w:p>
    <w:p w14:paraId="24D1D8BC" w14:textId="3AB2B40B" w:rsidR="00705252" w:rsidRDefault="00705252" w:rsidP="00705252">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74B1E3FB" w14:textId="146C43A2" w:rsidR="00705252" w:rsidRDefault="00705252" w:rsidP="00705252">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186B5779" w14:textId="62833334" w:rsidR="00705252" w:rsidRDefault="00705252" w:rsidP="00705252">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14B2F678" w14:textId="77777777" w:rsidR="007939ED" w:rsidRDefault="007939ED" w:rsidP="00596F6F">
      <w:pPr>
        <w:ind w:left="567" w:hanging="567"/>
        <w:rPr>
          <w:rFonts w:eastAsia="Times New Roman" w:cs="Arial"/>
        </w:rPr>
      </w:pPr>
      <w:r>
        <w:rPr>
          <w:rFonts w:eastAsia="Times New Roman" w:cs="Arial"/>
        </w:rPr>
        <w:br w:type="page"/>
      </w:r>
    </w:p>
    <w:p w14:paraId="2747099C" w14:textId="1FAA3008" w:rsidR="00273E4B" w:rsidRDefault="00543162" w:rsidP="007939ED">
      <w:pPr>
        <w:tabs>
          <w:tab w:val="left" w:pos="7938"/>
        </w:tabs>
        <w:ind w:left="425" w:hanging="425"/>
        <w:rPr>
          <w:rFonts w:eastAsia="Times New Roman" w:cs="Arial"/>
        </w:rPr>
      </w:pPr>
      <w:r>
        <w:rPr>
          <w:rFonts w:eastAsia="Times New Roman" w:cs="Arial"/>
        </w:rPr>
        <w:t>d</w:t>
      </w:r>
      <w:r w:rsidR="00596F6F">
        <w:rPr>
          <w:rFonts w:eastAsia="Times New Roman" w:cs="Arial"/>
        </w:rPr>
        <w:t>)</w:t>
      </w:r>
      <w:r w:rsidR="00273E4B">
        <w:rPr>
          <w:rFonts w:eastAsia="Times New Roman" w:cs="Arial"/>
        </w:rPr>
        <w:tab/>
        <w:t>Given the st</w:t>
      </w:r>
      <w:r w:rsidR="00B449B0">
        <w:rPr>
          <w:rFonts w:eastAsia="Times New Roman" w:cs="Arial"/>
        </w:rPr>
        <w:t>ate of the economy in March 2019</w:t>
      </w:r>
      <w:r w:rsidR="00273E4B">
        <w:rPr>
          <w:rFonts w:eastAsia="Times New Roman" w:cs="Arial"/>
        </w:rPr>
        <w:t xml:space="preserve">, what monetary policy stance should the Reserve Bank </w:t>
      </w:r>
      <w:r w:rsidR="007A2AA5">
        <w:rPr>
          <w:rFonts w:eastAsia="Times New Roman" w:cs="Arial"/>
        </w:rPr>
        <w:t xml:space="preserve">have </w:t>
      </w:r>
      <w:r w:rsidR="00273E4B">
        <w:rPr>
          <w:rFonts w:eastAsia="Times New Roman" w:cs="Arial"/>
        </w:rPr>
        <w:t>adopt</w:t>
      </w:r>
      <w:r w:rsidR="007A2AA5">
        <w:rPr>
          <w:rFonts w:eastAsia="Times New Roman" w:cs="Arial"/>
        </w:rPr>
        <w:t>ed</w:t>
      </w:r>
      <w:r w:rsidR="00273E4B">
        <w:rPr>
          <w:rFonts w:eastAsia="Times New Roman" w:cs="Arial"/>
        </w:rPr>
        <w:t xml:space="preserve">? </w:t>
      </w:r>
      <w:r w:rsidR="00EE137E">
        <w:rPr>
          <w:rFonts w:eastAsia="Times New Roman" w:cs="Arial"/>
        </w:rPr>
        <w:t>Explain what would happen to interest rates and how this would help to achieve the Reserve Bank’s economic objectives. Refer</w:t>
      </w:r>
      <w:r w:rsidR="00F727CC">
        <w:rPr>
          <w:rFonts w:eastAsia="Times New Roman" w:cs="Arial"/>
        </w:rPr>
        <w:t xml:space="preserve"> to the </w:t>
      </w:r>
      <w:r w:rsidR="00561A0A">
        <w:rPr>
          <w:rFonts w:eastAsia="Times New Roman" w:cs="Arial"/>
        </w:rPr>
        <w:t>Keynesian Aggregate Expenditure model in your response</w:t>
      </w:r>
      <w:r w:rsidR="00357491">
        <w:rPr>
          <w:rFonts w:eastAsia="Times New Roman" w:cs="Arial"/>
        </w:rPr>
        <w:t>.</w:t>
      </w:r>
      <w:r w:rsidR="007939ED">
        <w:rPr>
          <w:rFonts w:eastAsia="Times New Roman" w:cs="Arial"/>
        </w:rPr>
        <w:tab/>
      </w:r>
      <w:r w:rsidR="00273E4B">
        <w:rPr>
          <w:rFonts w:eastAsia="Times New Roman" w:cs="Arial"/>
        </w:rPr>
        <w:t>(5 marks)</w:t>
      </w:r>
    </w:p>
    <w:p w14:paraId="4872309A"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5FBF6DD1"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4DE4DE04"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30A523EB"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4A5FC7C3"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577F5210"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4A7C21EE"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172E7371"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6C0F7091"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275E658F"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6B6AF497"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0136364D"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17CDDBC0"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4F741BEF" w14:textId="77777777"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3460743B" w14:textId="1DEDF03C" w:rsidR="00792D46" w:rsidRDefault="00792D46" w:rsidP="000F672A">
      <w:pPr>
        <w:tabs>
          <w:tab w:val="left" w:pos="-851"/>
          <w:tab w:val="left" w:pos="1134"/>
          <w:tab w:val="left" w:pos="7938"/>
        </w:tabs>
        <w:spacing w:before="200" w:line="240" w:lineRule="auto"/>
        <w:ind w:left="425" w:hanging="425"/>
        <w:outlineLvl w:val="0"/>
        <w:rPr>
          <w:rFonts w:eastAsia="Times New Roman" w:cs="Arial"/>
        </w:rPr>
      </w:pPr>
      <w:r>
        <w:rPr>
          <w:rFonts w:eastAsia="Times New Roman" w:cs="Arial"/>
        </w:rPr>
        <w:tab/>
        <w:t>____________________________________________________________________________</w:t>
      </w:r>
    </w:p>
    <w:p w14:paraId="485103CC" w14:textId="52E58A9A" w:rsidR="00F77ADB" w:rsidRDefault="000856F2" w:rsidP="000F672A">
      <w:pPr>
        <w:tabs>
          <w:tab w:val="left" w:pos="-851"/>
          <w:tab w:val="left" w:pos="1134"/>
          <w:tab w:val="left" w:pos="3969"/>
        </w:tabs>
        <w:spacing w:after="0" w:line="360" w:lineRule="auto"/>
        <w:ind w:left="340"/>
        <w:outlineLvl w:val="0"/>
        <w:rPr>
          <w:rFonts w:eastAsia="Times New Roman" w:cs="Arial"/>
        </w:rPr>
      </w:pPr>
      <w:r>
        <w:rPr>
          <w:noProof/>
          <w:lang w:eastAsia="en-AU"/>
        </w:rPr>
        <w:drawing>
          <wp:inline distT="0" distB="0" distL="0" distR="0" wp14:anchorId="5F013834" wp14:editId="4CD60426">
            <wp:extent cx="2493034" cy="247815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493034" cy="2478151"/>
                    </a:xfrm>
                    <a:prstGeom prst="rect">
                      <a:avLst/>
                    </a:prstGeom>
                  </pic:spPr>
                </pic:pic>
              </a:graphicData>
            </a:graphic>
          </wp:inline>
        </w:drawing>
      </w:r>
      <w:r w:rsidR="00F77ADB">
        <w:rPr>
          <w:rFonts w:eastAsia="Times New Roman" w:cs="Arial"/>
        </w:rPr>
        <w:tab/>
      </w:r>
    </w:p>
    <w:p w14:paraId="5E2B3772" w14:textId="77777777" w:rsidR="00BE305C" w:rsidRDefault="00BE305C">
      <w:pPr>
        <w:rPr>
          <w:rFonts w:ascii="Franklin Gothic Book" w:eastAsia="MS Mincho" w:hAnsi="Franklin Gothic Book" w:cs="Calibri"/>
          <w:color w:val="342568"/>
          <w:sz w:val="28"/>
          <w:szCs w:val="28"/>
          <w:lang w:val="en-GB" w:eastAsia="ja-JP"/>
        </w:rPr>
      </w:pPr>
      <w:r>
        <w:br w:type="page"/>
      </w:r>
    </w:p>
    <w:p w14:paraId="63DE0497" w14:textId="31E05033" w:rsidR="007F5FB7" w:rsidRPr="0088040C" w:rsidRDefault="007F5FB7" w:rsidP="007F5FB7">
      <w:pPr>
        <w:pStyle w:val="Heading1"/>
      </w:pPr>
      <w:r w:rsidRPr="0088040C">
        <w:t xml:space="preserve">Marking key for </w:t>
      </w:r>
      <w:r w:rsidR="00483C88">
        <w:t xml:space="preserve">sample assessment task </w:t>
      </w:r>
      <w:r w:rsidR="002F7D82">
        <w:t>6</w:t>
      </w:r>
      <w:r w:rsidR="00357491">
        <w:t xml:space="preserve"> – </w:t>
      </w:r>
      <w:r w:rsidR="004A3880">
        <w:t>Unit 4</w:t>
      </w:r>
      <w:r w:rsidRPr="0088040C">
        <w:t xml:space="preserve"> </w:t>
      </w:r>
    </w:p>
    <w:p w14:paraId="2EE8B93E" w14:textId="5CA2A29D" w:rsidR="007F5FB7" w:rsidRDefault="00543162" w:rsidP="005D5FA8">
      <w:pPr>
        <w:tabs>
          <w:tab w:val="left" w:pos="-851"/>
          <w:tab w:val="left" w:pos="1134"/>
          <w:tab w:val="left" w:pos="3969"/>
        </w:tabs>
        <w:spacing w:after="120" w:line="240" w:lineRule="auto"/>
        <w:ind w:left="426" w:hanging="426"/>
        <w:outlineLvl w:val="0"/>
        <w:rPr>
          <w:rFonts w:eastAsia="Times New Roman" w:cs="Arial"/>
        </w:rPr>
      </w:pPr>
      <w:r>
        <w:rPr>
          <w:rFonts w:eastAsia="Times New Roman" w:cs="Arial"/>
        </w:rPr>
        <w:t>a)</w:t>
      </w:r>
      <w:r w:rsidR="007F5FB7">
        <w:rPr>
          <w:rFonts w:eastAsia="Times New Roman" w:cs="Arial"/>
        </w:rPr>
        <w:tab/>
        <w:t xml:space="preserve">What was the annual </w:t>
      </w:r>
      <w:r w:rsidR="007A2AA5">
        <w:rPr>
          <w:rFonts w:eastAsia="Times New Roman" w:cs="Arial"/>
        </w:rPr>
        <w:t>economic growth rate for Austra</w:t>
      </w:r>
      <w:r w:rsidR="00500C3C">
        <w:rPr>
          <w:rFonts w:eastAsia="Times New Roman" w:cs="Arial"/>
        </w:rPr>
        <w:t>lia to the March Quarter 2019</w:t>
      </w:r>
      <w:r w:rsidR="00F6240E">
        <w:rPr>
          <w:rFonts w:eastAsia="Times New Roman" w:cs="Arial"/>
        </w:rPr>
        <w:t>?</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7F5FB7" w:rsidRPr="00891E0F" w14:paraId="65F8E1C1" w14:textId="77777777" w:rsidTr="00B03F14">
        <w:tc>
          <w:tcPr>
            <w:tcW w:w="7512" w:type="dxa"/>
            <w:shd w:val="clear" w:color="auto" w:fill="BD9FCF" w:themeFill="accent4"/>
          </w:tcPr>
          <w:p w14:paraId="340BAEEA" w14:textId="77777777" w:rsidR="007F5FB7" w:rsidRPr="00F57641" w:rsidRDefault="007F5FB7" w:rsidP="007F5FB7">
            <w:pPr>
              <w:spacing w:line="264" w:lineRule="auto"/>
              <w:contextualSpacing/>
              <w:jc w:val="center"/>
              <w:rPr>
                <w:rFonts w:cs="Times New Roman"/>
                <w:b/>
                <w:sz w:val="20"/>
                <w:szCs w:val="20"/>
              </w:rPr>
            </w:pPr>
            <w:r w:rsidRPr="00F57641">
              <w:rPr>
                <w:rFonts w:cs="Times New Roman"/>
                <w:b/>
                <w:sz w:val="20"/>
                <w:szCs w:val="20"/>
              </w:rPr>
              <w:t>Description</w:t>
            </w:r>
          </w:p>
        </w:tc>
        <w:tc>
          <w:tcPr>
            <w:tcW w:w="1276" w:type="dxa"/>
            <w:shd w:val="clear" w:color="auto" w:fill="BD9FCF" w:themeFill="accent4"/>
          </w:tcPr>
          <w:p w14:paraId="3F421A54" w14:textId="77777777" w:rsidR="007F5FB7" w:rsidRPr="00C211ED" w:rsidRDefault="007F5FB7" w:rsidP="007F5FB7">
            <w:pPr>
              <w:spacing w:line="264" w:lineRule="auto"/>
              <w:contextualSpacing/>
              <w:jc w:val="center"/>
              <w:rPr>
                <w:rFonts w:cs="Times New Roman"/>
                <w:b/>
                <w:sz w:val="20"/>
                <w:szCs w:val="20"/>
              </w:rPr>
            </w:pPr>
            <w:r w:rsidRPr="00C211ED">
              <w:rPr>
                <w:rFonts w:cs="Times New Roman"/>
                <w:b/>
                <w:sz w:val="20"/>
                <w:szCs w:val="20"/>
              </w:rPr>
              <w:t>Marks</w:t>
            </w:r>
          </w:p>
        </w:tc>
      </w:tr>
      <w:tr w:rsidR="007F5FB7" w:rsidRPr="00891E0F" w14:paraId="7F7F3DC0" w14:textId="77777777" w:rsidTr="00B03F14">
        <w:tc>
          <w:tcPr>
            <w:tcW w:w="7512" w:type="dxa"/>
          </w:tcPr>
          <w:p w14:paraId="17F98FC5" w14:textId="582F897D" w:rsidR="007F5FB7" w:rsidRPr="00F57641" w:rsidRDefault="005A3DB7" w:rsidP="007F5FB7">
            <w:pPr>
              <w:tabs>
                <w:tab w:val="left" w:pos="720"/>
              </w:tabs>
              <w:ind w:right="-545"/>
              <w:rPr>
                <w:rFonts w:cs="Arial"/>
                <w:bCs/>
                <w:sz w:val="20"/>
                <w:szCs w:val="20"/>
              </w:rPr>
            </w:pPr>
            <w:r w:rsidRPr="00F57641">
              <w:rPr>
                <w:rFonts w:cs="Arial"/>
                <w:bCs/>
                <w:sz w:val="20"/>
                <w:szCs w:val="20"/>
              </w:rPr>
              <w:t>Correctly i</w:t>
            </w:r>
            <w:r w:rsidR="007F5FB7" w:rsidRPr="00F57641">
              <w:rPr>
                <w:rFonts w:cs="Arial"/>
                <w:bCs/>
                <w:sz w:val="20"/>
                <w:szCs w:val="20"/>
              </w:rPr>
              <w:t>dentifies the annual grow</w:t>
            </w:r>
            <w:r w:rsidR="00F727CC" w:rsidRPr="00F57641">
              <w:rPr>
                <w:rFonts w:cs="Arial"/>
                <w:bCs/>
                <w:sz w:val="20"/>
                <w:szCs w:val="20"/>
              </w:rPr>
              <w:t>th rate for the economy to the M</w:t>
            </w:r>
            <w:r w:rsidR="00543162">
              <w:rPr>
                <w:rFonts w:cs="Arial"/>
                <w:bCs/>
                <w:sz w:val="20"/>
                <w:szCs w:val="20"/>
              </w:rPr>
              <w:t>arch quarter 2019</w:t>
            </w:r>
          </w:p>
        </w:tc>
        <w:tc>
          <w:tcPr>
            <w:tcW w:w="1276" w:type="dxa"/>
            <w:vAlign w:val="center"/>
          </w:tcPr>
          <w:p w14:paraId="5C0D2632" w14:textId="77777777" w:rsidR="007F5FB7" w:rsidRPr="00FB307C" w:rsidRDefault="007F5FB7" w:rsidP="007F5FB7">
            <w:pPr>
              <w:jc w:val="center"/>
              <w:rPr>
                <w:rFonts w:cs="Arial"/>
                <w:bCs/>
                <w:sz w:val="20"/>
                <w:szCs w:val="20"/>
              </w:rPr>
            </w:pPr>
            <w:r>
              <w:rPr>
                <w:rFonts w:cs="Arial"/>
                <w:bCs/>
                <w:sz w:val="20"/>
                <w:szCs w:val="20"/>
              </w:rPr>
              <w:t>1</w:t>
            </w:r>
          </w:p>
        </w:tc>
      </w:tr>
      <w:tr w:rsidR="007F5FB7" w:rsidRPr="00A76F41" w14:paraId="67F656AC" w14:textId="77777777" w:rsidTr="00B03F14">
        <w:tc>
          <w:tcPr>
            <w:tcW w:w="7512" w:type="dxa"/>
          </w:tcPr>
          <w:p w14:paraId="5B7DD660" w14:textId="77777777" w:rsidR="007F5FB7" w:rsidRPr="00F57641" w:rsidRDefault="007F5FB7" w:rsidP="007F5FB7">
            <w:pPr>
              <w:jc w:val="right"/>
              <w:rPr>
                <w:rFonts w:cs="Arial"/>
                <w:b/>
                <w:bCs/>
                <w:sz w:val="20"/>
                <w:szCs w:val="20"/>
              </w:rPr>
            </w:pPr>
            <w:r w:rsidRPr="00F57641">
              <w:rPr>
                <w:rFonts w:cs="Arial"/>
                <w:b/>
                <w:bCs/>
                <w:sz w:val="20"/>
                <w:szCs w:val="20"/>
              </w:rPr>
              <w:t>Total</w:t>
            </w:r>
          </w:p>
        </w:tc>
        <w:tc>
          <w:tcPr>
            <w:tcW w:w="1276" w:type="dxa"/>
            <w:vAlign w:val="center"/>
          </w:tcPr>
          <w:p w14:paraId="0596097B" w14:textId="57A11FB5" w:rsidR="007F5FB7" w:rsidRPr="00A76F41" w:rsidRDefault="007F5FB7" w:rsidP="007F5FB7">
            <w:pPr>
              <w:jc w:val="right"/>
              <w:rPr>
                <w:rFonts w:cs="Arial"/>
                <w:b/>
                <w:bCs/>
                <w:sz w:val="20"/>
                <w:szCs w:val="20"/>
              </w:rPr>
            </w:pPr>
            <w:r>
              <w:rPr>
                <w:rFonts w:cs="Arial"/>
                <w:b/>
                <w:bCs/>
                <w:sz w:val="20"/>
                <w:szCs w:val="20"/>
              </w:rPr>
              <w:t>/1</w:t>
            </w:r>
          </w:p>
        </w:tc>
      </w:tr>
      <w:tr w:rsidR="007F5FB7" w:rsidRPr="00891E0F" w14:paraId="6088D11E" w14:textId="77777777" w:rsidTr="00B03F14">
        <w:tc>
          <w:tcPr>
            <w:tcW w:w="8788" w:type="dxa"/>
            <w:gridSpan w:val="2"/>
            <w:shd w:val="clear" w:color="auto" w:fill="F1EBF5" w:themeFill="accent4" w:themeFillTint="33"/>
          </w:tcPr>
          <w:p w14:paraId="7067FE04" w14:textId="4393636E" w:rsidR="007F5FB7" w:rsidRPr="00F57641" w:rsidRDefault="007F5FB7" w:rsidP="007F5FB7">
            <w:pPr>
              <w:spacing w:line="264" w:lineRule="auto"/>
              <w:contextualSpacing/>
              <w:rPr>
                <w:rFonts w:cs="Times New Roman"/>
                <w:b/>
                <w:sz w:val="20"/>
                <w:szCs w:val="20"/>
              </w:rPr>
            </w:pPr>
            <w:r w:rsidRPr="00F57641">
              <w:rPr>
                <w:rFonts w:cs="Arial"/>
                <w:b/>
                <w:bCs/>
                <w:sz w:val="20"/>
                <w:szCs w:val="20"/>
              </w:rPr>
              <w:t>Answer</w:t>
            </w:r>
          </w:p>
        </w:tc>
      </w:tr>
      <w:tr w:rsidR="007F5FB7" w:rsidRPr="00891E0F" w14:paraId="4D7E7C6F" w14:textId="77777777" w:rsidTr="00B03F14">
        <w:tc>
          <w:tcPr>
            <w:tcW w:w="8788" w:type="dxa"/>
            <w:gridSpan w:val="2"/>
          </w:tcPr>
          <w:p w14:paraId="4369D0DD" w14:textId="4F5647BE" w:rsidR="007F5FB7" w:rsidRPr="00F57641" w:rsidRDefault="007F5FB7" w:rsidP="00B03F14">
            <w:pPr>
              <w:ind w:right="34"/>
              <w:rPr>
                <w:rFonts w:cs="Arial"/>
                <w:bCs/>
                <w:sz w:val="20"/>
                <w:szCs w:val="20"/>
              </w:rPr>
            </w:pPr>
            <w:r w:rsidRPr="00F57641">
              <w:rPr>
                <w:rFonts w:cs="Arial"/>
                <w:bCs/>
                <w:sz w:val="20"/>
                <w:szCs w:val="20"/>
              </w:rPr>
              <w:t>2.3%</w:t>
            </w:r>
          </w:p>
        </w:tc>
      </w:tr>
    </w:tbl>
    <w:p w14:paraId="043E74FD" w14:textId="741E34ED" w:rsidR="007F5FB7" w:rsidRDefault="00543162" w:rsidP="00B03F14">
      <w:pPr>
        <w:tabs>
          <w:tab w:val="left" w:pos="-851"/>
          <w:tab w:val="left" w:pos="1134"/>
          <w:tab w:val="left" w:pos="3969"/>
        </w:tabs>
        <w:spacing w:before="200" w:after="120" w:line="240" w:lineRule="auto"/>
        <w:ind w:left="426" w:hanging="426"/>
        <w:outlineLvl w:val="0"/>
        <w:rPr>
          <w:rFonts w:eastAsia="Times New Roman" w:cs="Arial"/>
        </w:rPr>
      </w:pPr>
      <w:r>
        <w:rPr>
          <w:rFonts w:eastAsia="Times New Roman" w:cs="Arial"/>
        </w:rPr>
        <w:t>b)</w:t>
      </w:r>
      <w:r w:rsidR="007F5FB7">
        <w:rPr>
          <w:rFonts w:eastAsia="Times New Roman" w:cs="Arial"/>
        </w:rPr>
        <w:tab/>
        <w:t>Which category of aggregate expenditure recorded the largest increase?</w:t>
      </w:r>
      <w:r w:rsidR="00B7040E">
        <w:rPr>
          <w:rFonts w:eastAsia="Times New Roman" w:cs="Arial"/>
        </w:rPr>
        <w:t xml:space="preserve"> </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7F5FB7" w:rsidRPr="00891E0F" w14:paraId="750C9B47" w14:textId="77777777" w:rsidTr="00B03F14">
        <w:tc>
          <w:tcPr>
            <w:tcW w:w="7512" w:type="dxa"/>
            <w:shd w:val="clear" w:color="auto" w:fill="BD9FCF" w:themeFill="accent4"/>
          </w:tcPr>
          <w:p w14:paraId="7B108945" w14:textId="77777777" w:rsidR="007F5FB7" w:rsidRPr="00F57641" w:rsidRDefault="007F5FB7" w:rsidP="007F5FB7">
            <w:pPr>
              <w:spacing w:line="264" w:lineRule="auto"/>
              <w:contextualSpacing/>
              <w:jc w:val="center"/>
              <w:rPr>
                <w:rFonts w:cs="Times New Roman"/>
                <w:b/>
                <w:sz w:val="20"/>
                <w:szCs w:val="20"/>
              </w:rPr>
            </w:pPr>
            <w:r w:rsidRPr="00F57641">
              <w:rPr>
                <w:rFonts w:cs="Times New Roman"/>
                <w:b/>
                <w:sz w:val="20"/>
                <w:szCs w:val="20"/>
              </w:rPr>
              <w:t>Description</w:t>
            </w:r>
          </w:p>
        </w:tc>
        <w:tc>
          <w:tcPr>
            <w:tcW w:w="1276" w:type="dxa"/>
            <w:shd w:val="clear" w:color="auto" w:fill="BD9FCF" w:themeFill="accent4"/>
          </w:tcPr>
          <w:p w14:paraId="446F1886" w14:textId="77777777" w:rsidR="007F5FB7" w:rsidRPr="00C211ED" w:rsidRDefault="007F5FB7" w:rsidP="007F5FB7">
            <w:pPr>
              <w:spacing w:line="264" w:lineRule="auto"/>
              <w:contextualSpacing/>
              <w:jc w:val="center"/>
              <w:rPr>
                <w:rFonts w:cs="Times New Roman"/>
                <w:b/>
                <w:sz w:val="20"/>
                <w:szCs w:val="20"/>
              </w:rPr>
            </w:pPr>
            <w:r w:rsidRPr="00C211ED">
              <w:rPr>
                <w:rFonts w:cs="Times New Roman"/>
                <w:b/>
                <w:sz w:val="20"/>
                <w:szCs w:val="20"/>
              </w:rPr>
              <w:t>Marks</w:t>
            </w:r>
          </w:p>
        </w:tc>
      </w:tr>
      <w:tr w:rsidR="007F5FB7" w:rsidRPr="00891E0F" w14:paraId="0E6C65DC" w14:textId="77777777" w:rsidTr="00B03F14">
        <w:tc>
          <w:tcPr>
            <w:tcW w:w="7512" w:type="dxa"/>
          </w:tcPr>
          <w:p w14:paraId="5B17C512" w14:textId="77777777" w:rsidR="00F57641" w:rsidRDefault="005A3DB7" w:rsidP="00F57641">
            <w:pPr>
              <w:tabs>
                <w:tab w:val="left" w:pos="720"/>
              </w:tabs>
              <w:ind w:right="-545"/>
              <w:rPr>
                <w:rFonts w:cs="Arial"/>
                <w:sz w:val="20"/>
                <w:szCs w:val="20"/>
              </w:rPr>
            </w:pPr>
            <w:r w:rsidRPr="00F57641">
              <w:rPr>
                <w:rFonts w:cs="Arial"/>
                <w:bCs/>
                <w:sz w:val="20"/>
                <w:szCs w:val="20"/>
              </w:rPr>
              <w:t>Correctly i</w:t>
            </w:r>
            <w:r w:rsidR="007F5FB7" w:rsidRPr="00F57641">
              <w:rPr>
                <w:rFonts w:cs="Arial"/>
                <w:bCs/>
                <w:sz w:val="20"/>
                <w:szCs w:val="20"/>
              </w:rPr>
              <w:t xml:space="preserve">dentifies the </w:t>
            </w:r>
            <w:r w:rsidR="007F5FB7" w:rsidRPr="00F57641">
              <w:rPr>
                <w:rFonts w:cs="Arial"/>
                <w:sz w:val="20"/>
                <w:szCs w:val="20"/>
              </w:rPr>
              <w:t xml:space="preserve">category of aggregate expenditure that recorded the largest </w:t>
            </w:r>
          </w:p>
          <w:p w14:paraId="7FADE162" w14:textId="4D479107" w:rsidR="007F5FB7" w:rsidRPr="00F57641" w:rsidRDefault="00F57641" w:rsidP="00F57641">
            <w:pPr>
              <w:tabs>
                <w:tab w:val="left" w:pos="720"/>
              </w:tabs>
              <w:ind w:right="-545"/>
              <w:rPr>
                <w:rFonts w:cs="Arial"/>
                <w:bCs/>
                <w:sz w:val="20"/>
                <w:szCs w:val="20"/>
              </w:rPr>
            </w:pPr>
            <w:r>
              <w:rPr>
                <w:rFonts w:cs="Arial"/>
                <w:sz w:val="20"/>
                <w:szCs w:val="20"/>
              </w:rPr>
              <w:t>i</w:t>
            </w:r>
            <w:r w:rsidR="007F5FB7" w:rsidRPr="00F57641">
              <w:rPr>
                <w:rFonts w:cs="Arial"/>
                <w:sz w:val="20"/>
                <w:szCs w:val="20"/>
              </w:rPr>
              <w:t>ncrease</w:t>
            </w:r>
          </w:p>
        </w:tc>
        <w:tc>
          <w:tcPr>
            <w:tcW w:w="1276" w:type="dxa"/>
            <w:vAlign w:val="center"/>
          </w:tcPr>
          <w:p w14:paraId="4CAC70B3" w14:textId="77777777" w:rsidR="007F5FB7" w:rsidRPr="00FB307C" w:rsidRDefault="007F5FB7" w:rsidP="007F5FB7">
            <w:pPr>
              <w:jc w:val="center"/>
              <w:rPr>
                <w:rFonts w:cs="Arial"/>
                <w:bCs/>
                <w:sz w:val="20"/>
                <w:szCs w:val="20"/>
              </w:rPr>
            </w:pPr>
            <w:r>
              <w:rPr>
                <w:rFonts w:cs="Arial"/>
                <w:bCs/>
                <w:sz w:val="20"/>
                <w:szCs w:val="20"/>
              </w:rPr>
              <w:t>1</w:t>
            </w:r>
          </w:p>
        </w:tc>
      </w:tr>
      <w:tr w:rsidR="007F5FB7" w:rsidRPr="00A76F41" w14:paraId="45981458" w14:textId="77777777" w:rsidTr="00B03F14">
        <w:tc>
          <w:tcPr>
            <w:tcW w:w="7512" w:type="dxa"/>
          </w:tcPr>
          <w:p w14:paraId="6F8C72CC" w14:textId="77777777" w:rsidR="007F5FB7" w:rsidRPr="00F57641" w:rsidRDefault="007F5FB7" w:rsidP="007F5FB7">
            <w:pPr>
              <w:jc w:val="right"/>
              <w:rPr>
                <w:rFonts w:cs="Arial"/>
                <w:b/>
                <w:bCs/>
                <w:sz w:val="20"/>
                <w:szCs w:val="20"/>
              </w:rPr>
            </w:pPr>
            <w:r w:rsidRPr="00F57641">
              <w:rPr>
                <w:rFonts w:cs="Arial"/>
                <w:b/>
                <w:bCs/>
                <w:sz w:val="20"/>
                <w:szCs w:val="20"/>
              </w:rPr>
              <w:t>Total</w:t>
            </w:r>
          </w:p>
        </w:tc>
        <w:tc>
          <w:tcPr>
            <w:tcW w:w="1276" w:type="dxa"/>
            <w:vAlign w:val="center"/>
          </w:tcPr>
          <w:p w14:paraId="7A1D000E" w14:textId="77777777" w:rsidR="007F5FB7" w:rsidRPr="00A76F41" w:rsidRDefault="007F5FB7" w:rsidP="007F5FB7">
            <w:pPr>
              <w:jc w:val="right"/>
              <w:rPr>
                <w:rFonts w:cs="Arial"/>
                <w:b/>
                <w:bCs/>
                <w:sz w:val="20"/>
                <w:szCs w:val="20"/>
              </w:rPr>
            </w:pPr>
            <w:r>
              <w:rPr>
                <w:rFonts w:cs="Arial"/>
                <w:b/>
                <w:bCs/>
                <w:sz w:val="20"/>
                <w:szCs w:val="20"/>
              </w:rPr>
              <w:t>/1</w:t>
            </w:r>
          </w:p>
        </w:tc>
      </w:tr>
      <w:tr w:rsidR="007F5FB7" w:rsidRPr="00891E0F" w14:paraId="26FD9D10" w14:textId="77777777" w:rsidTr="00B03F14">
        <w:tc>
          <w:tcPr>
            <w:tcW w:w="8788" w:type="dxa"/>
            <w:gridSpan w:val="2"/>
            <w:shd w:val="clear" w:color="auto" w:fill="F1EBF5" w:themeFill="accent4" w:themeFillTint="33"/>
          </w:tcPr>
          <w:p w14:paraId="76514629" w14:textId="07FAE99B" w:rsidR="007F5FB7" w:rsidRPr="00F57641" w:rsidRDefault="007F5FB7" w:rsidP="007F5FB7">
            <w:pPr>
              <w:spacing w:line="264" w:lineRule="auto"/>
              <w:contextualSpacing/>
              <w:rPr>
                <w:rFonts w:cs="Times New Roman"/>
                <w:b/>
                <w:sz w:val="20"/>
                <w:szCs w:val="20"/>
              </w:rPr>
            </w:pPr>
            <w:r w:rsidRPr="00F57641">
              <w:rPr>
                <w:rFonts w:cs="Arial"/>
                <w:b/>
                <w:bCs/>
                <w:sz w:val="20"/>
                <w:szCs w:val="20"/>
              </w:rPr>
              <w:t>Answer</w:t>
            </w:r>
          </w:p>
        </w:tc>
      </w:tr>
      <w:tr w:rsidR="007F5FB7" w:rsidRPr="00891E0F" w14:paraId="2FC283F6" w14:textId="77777777" w:rsidTr="00B03F14">
        <w:tc>
          <w:tcPr>
            <w:tcW w:w="8788" w:type="dxa"/>
            <w:gridSpan w:val="2"/>
          </w:tcPr>
          <w:p w14:paraId="6A7F468D" w14:textId="7EF2BA04" w:rsidR="007F5FB7" w:rsidRPr="00F57641" w:rsidRDefault="00543162" w:rsidP="00B03F14">
            <w:pPr>
              <w:ind w:right="34"/>
              <w:rPr>
                <w:rFonts w:cs="Arial"/>
                <w:bCs/>
                <w:sz w:val="20"/>
                <w:szCs w:val="20"/>
              </w:rPr>
            </w:pPr>
            <w:r>
              <w:rPr>
                <w:rFonts w:cs="Arial"/>
                <w:bCs/>
                <w:sz w:val="20"/>
                <w:szCs w:val="20"/>
              </w:rPr>
              <w:t>Household Consumption</w:t>
            </w:r>
            <w:r w:rsidR="00B7040E">
              <w:rPr>
                <w:rFonts w:cs="Arial"/>
                <w:bCs/>
                <w:sz w:val="20"/>
                <w:szCs w:val="20"/>
              </w:rPr>
              <w:t xml:space="preserve"> </w:t>
            </w:r>
          </w:p>
        </w:tc>
      </w:tr>
    </w:tbl>
    <w:p w14:paraId="403A13E8" w14:textId="1FA0BFFA" w:rsidR="005D4600" w:rsidRDefault="00543162" w:rsidP="00B03F14">
      <w:pPr>
        <w:tabs>
          <w:tab w:val="left" w:pos="-851"/>
          <w:tab w:val="left" w:pos="1134"/>
          <w:tab w:val="left" w:pos="3969"/>
        </w:tabs>
        <w:spacing w:before="200" w:after="120" w:line="240" w:lineRule="auto"/>
        <w:ind w:left="426" w:hanging="426"/>
        <w:outlineLvl w:val="0"/>
        <w:rPr>
          <w:rFonts w:eastAsia="Times New Roman" w:cs="Arial"/>
        </w:rPr>
      </w:pPr>
      <w:r>
        <w:rPr>
          <w:rFonts w:eastAsia="Times New Roman" w:cs="Arial"/>
        </w:rPr>
        <w:t>c)</w:t>
      </w:r>
      <w:r w:rsidR="005D4600">
        <w:rPr>
          <w:rFonts w:eastAsia="Times New Roman" w:cs="Arial"/>
        </w:rPr>
        <w:t xml:space="preserve"> </w:t>
      </w:r>
      <w:r w:rsidR="005D4600">
        <w:rPr>
          <w:rFonts w:eastAsia="Times New Roman" w:cs="Arial"/>
        </w:rPr>
        <w:tab/>
      </w:r>
      <w:r w:rsidR="009A1A33">
        <w:rPr>
          <w:rFonts w:eastAsia="Times New Roman" w:cs="Arial"/>
        </w:rPr>
        <w:t>Draw a Keynesian Aggregate Expenditure model to show the position of the economy in March 2019. Label the axes and draw the 45 degree line and AE lines. Is the economy operating below, at, or above macroeconomic equilibrium? Provide reasons for your answer.</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5D4600" w:rsidRPr="00891E0F" w14:paraId="24995FED" w14:textId="77777777" w:rsidTr="00B03F14">
        <w:tc>
          <w:tcPr>
            <w:tcW w:w="7512" w:type="dxa"/>
            <w:shd w:val="clear" w:color="auto" w:fill="BD9FCF" w:themeFill="accent4"/>
          </w:tcPr>
          <w:p w14:paraId="16A3AD1C" w14:textId="77777777" w:rsidR="005D4600" w:rsidRPr="0088397A" w:rsidRDefault="005D4600" w:rsidP="005D4600">
            <w:pPr>
              <w:spacing w:line="264" w:lineRule="auto"/>
              <w:contextualSpacing/>
              <w:jc w:val="center"/>
              <w:rPr>
                <w:rFonts w:cs="Times New Roman"/>
                <w:b/>
                <w:sz w:val="20"/>
                <w:szCs w:val="20"/>
              </w:rPr>
            </w:pPr>
            <w:r w:rsidRPr="0088397A">
              <w:rPr>
                <w:rFonts w:cs="Times New Roman"/>
                <w:b/>
                <w:sz w:val="20"/>
                <w:szCs w:val="20"/>
              </w:rPr>
              <w:t>Description</w:t>
            </w:r>
          </w:p>
        </w:tc>
        <w:tc>
          <w:tcPr>
            <w:tcW w:w="1276" w:type="dxa"/>
            <w:shd w:val="clear" w:color="auto" w:fill="BD9FCF" w:themeFill="accent4"/>
          </w:tcPr>
          <w:p w14:paraId="2034CC96" w14:textId="77777777" w:rsidR="005D4600" w:rsidRPr="00C211ED" w:rsidRDefault="005D4600" w:rsidP="005D4600">
            <w:pPr>
              <w:spacing w:line="264" w:lineRule="auto"/>
              <w:contextualSpacing/>
              <w:jc w:val="center"/>
              <w:rPr>
                <w:rFonts w:cs="Times New Roman"/>
                <w:b/>
                <w:sz w:val="20"/>
                <w:szCs w:val="20"/>
              </w:rPr>
            </w:pPr>
            <w:r w:rsidRPr="00C211ED">
              <w:rPr>
                <w:rFonts w:cs="Times New Roman"/>
                <w:b/>
                <w:sz w:val="20"/>
                <w:szCs w:val="20"/>
              </w:rPr>
              <w:t>Marks</w:t>
            </w:r>
          </w:p>
        </w:tc>
      </w:tr>
      <w:tr w:rsidR="005D4600" w:rsidRPr="00891E0F" w14:paraId="2CB538DB" w14:textId="77777777" w:rsidTr="00B03F14">
        <w:tc>
          <w:tcPr>
            <w:tcW w:w="7512" w:type="dxa"/>
          </w:tcPr>
          <w:p w14:paraId="2B01BAE0" w14:textId="19DBC0E7" w:rsidR="005D4600" w:rsidRPr="0088397A" w:rsidRDefault="008A0DB1" w:rsidP="00F727CC">
            <w:pPr>
              <w:tabs>
                <w:tab w:val="left" w:pos="720"/>
              </w:tabs>
              <w:ind w:right="-545"/>
              <w:rPr>
                <w:rFonts w:cs="Arial"/>
                <w:bCs/>
                <w:sz w:val="20"/>
                <w:szCs w:val="20"/>
              </w:rPr>
            </w:pPr>
            <w:r>
              <w:rPr>
                <w:rFonts w:cs="Arial"/>
                <w:bCs/>
                <w:sz w:val="20"/>
                <w:szCs w:val="20"/>
              </w:rPr>
              <w:t>Correctly l</w:t>
            </w:r>
            <w:r w:rsidR="005D4600" w:rsidRPr="0088397A">
              <w:rPr>
                <w:rFonts w:cs="Arial"/>
                <w:bCs/>
                <w:sz w:val="20"/>
                <w:szCs w:val="20"/>
              </w:rPr>
              <w:t>abels the axes</w:t>
            </w:r>
            <w:r w:rsidR="00F727CC" w:rsidRPr="0088397A">
              <w:rPr>
                <w:rFonts w:cs="Arial"/>
                <w:bCs/>
                <w:sz w:val="20"/>
                <w:szCs w:val="20"/>
              </w:rPr>
              <w:t xml:space="preserve"> of the model</w:t>
            </w:r>
            <w:r w:rsidR="005D4600" w:rsidRPr="0088397A">
              <w:rPr>
                <w:rFonts w:cs="Arial"/>
                <w:bCs/>
                <w:sz w:val="20"/>
                <w:szCs w:val="20"/>
              </w:rPr>
              <w:t xml:space="preserve"> </w:t>
            </w:r>
          </w:p>
        </w:tc>
        <w:tc>
          <w:tcPr>
            <w:tcW w:w="1276" w:type="dxa"/>
            <w:vAlign w:val="center"/>
          </w:tcPr>
          <w:p w14:paraId="7C6AEA8E" w14:textId="77777777" w:rsidR="005D4600" w:rsidRPr="00FB307C" w:rsidRDefault="005D4600" w:rsidP="005D4600">
            <w:pPr>
              <w:jc w:val="center"/>
              <w:rPr>
                <w:rFonts w:cs="Arial"/>
                <w:bCs/>
                <w:sz w:val="20"/>
                <w:szCs w:val="20"/>
              </w:rPr>
            </w:pPr>
            <w:r>
              <w:rPr>
                <w:rFonts w:cs="Arial"/>
                <w:bCs/>
                <w:sz w:val="20"/>
                <w:szCs w:val="20"/>
              </w:rPr>
              <w:t>1</w:t>
            </w:r>
          </w:p>
        </w:tc>
      </w:tr>
      <w:tr w:rsidR="005D4600" w:rsidRPr="00891E0F" w14:paraId="25C3189D" w14:textId="77777777" w:rsidTr="00B03F14">
        <w:tc>
          <w:tcPr>
            <w:tcW w:w="7512" w:type="dxa"/>
          </w:tcPr>
          <w:p w14:paraId="3F52F95C" w14:textId="1CF11979" w:rsidR="005D4600" w:rsidRPr="0088397A" w:rsidRDefault="008A0DB1" w:rsidP="009A1A33">
            <w:pPr>
              <w:tabs>
                <w:tab w:val="left" w:pos="720"/>
              </w:tabs>
              <w:ind w:right="-545"/>
              <w:rPr>
                <w:rFonts w:cs="Arial"/>
                <w:bCs/>
                <w:sz w:val="20"/>
                <w:szCs w:val="20"/>
              </w:rPr>
            </w:pPr>
            <w:r>
              <w:rPr>
                <w:rFonts w:cs="Arial"/>
                <w:bCs/>
                <w:sz w:val="20"/>
                <w:szCs w:val="20"/>
              </w:rPr>
              <w:t>Correctly d</w:t>
            </w:r>
            <w:r w:rsidR="009A1A33">
              <w:rPr>
                <w:rFonts w:cs="Arial"/>
                <w:bCs/>
                <w:sz w:val="20"/>
                <w:szCs w:val="20"/>
              </w:rPr>
              <w:t>raws and labels the AE, 45 degree line</w:t>
            </w:r>
            <w:r w:rsidR="005D4600" w:rsidRPr="0088397A">
              <w:rPr>
                <w:rFonts w:cs="Arial"/>
                <w:bCs/>
                <w:sz w:val="20"/>
                <w:szCs w:val="20"/>
              </w:rPr>
              <w:t xml:space="preserve"> and </w:t>
            </w:r>
            <w:r w:rsidR="009A1A33">
              <w:rPr>
                <w:rFonts w:cs="Arial"/>
                <w:bCs/>
                <w:sz w:val="20"/>
                <w:szCs w:val="20"/>
              </w:rPr>
              <w:t>set of axes</w:t>
            </w:r>
          </w:p>
        </w:tc>
        <w:tc>
          <w:tcPr>
            <w:tcW w:w="1276" w:type="dxa"/>
            <w:vAlign w:val="center"/>
          </w:tcPr>
          <w:p w14:paraId="6D35030E" w14:textId="77777777" w:rsidR="005D4600" w:rsidRDefault="005D4600" w:rsidP="005D4600">
            <w:pPr>
              <w:jc w:val="center"/>
              <w:rPr>
                <w:rFonts w:cs="Arial"/>
                <w:bCs/>
                <w:sz w:val="20"/>
                <w:szCs w:val="20"/>
              </w:rPr>
            </w:pPr>
            <w:r>
              <w:rPr>
                <w:rFonts w:cs="Arial"/>
                <w:bCs/>
                <w:sz w:val="20"/>
                <w:szCs w:val="20"/>
              </w:rPr>
              <w:t>1</w:t>
            </w:r>
          </w:p>
        </w:tc>
      </w:tr>
      <w:tr w:rsidR="005D4600" w:rsidRPr="00891E0F" w14:paraId="39BDF40F" w14:textId="77777777" w:rsidTr="00B03F14">
        <w:tc>
          <w:tcPr>
            <w:tcW w:w="7512" w:type="dxa"/>
          </w:tcPr>
          <w:p w14:paraId="31E191B3" w14:textId="1C71FF91" w:rsidR="005D4600" w:rsidRPr="0088397A" w:rsidRDefault="005D4600" w:rsidP="005D4600">
            <w:pPr>
              <w:tabs>
                <w:tab w:val="left" w:pos="720"/>
              </w:tabs>
              <w:ind w:right="-545"/>
              <w:rPr>
                <w:rFonts w:cs="Arial"/>
                <w:bCs/>
                <w:sz w:val="20"/>
                <w:szCs w:val="20"/>
              </w:rPr>
            </w:pPr>
            <w:r w:rsidRPr="0088397A">
              <w:rPr>
                <w:rFonts w:cs="Arial"/>
                <w:bCs/>
                <w:sz w:val="20"/>
                <w:szCs w:val="20"/>
              </w:rPr>
              <w:t>Identifies where the economy is operating</w:t>
            </w:r>
            <w:r w:rsidR="009A1A33">
              <w:rPr>
                <w:rFonts w:cs="Arial"/>
                <w:bCs/>
                <w:sz w:val="20"/>
                <w:szCs w:val="20"/>
              </w:rPr>
              <w:t xml:space="preserve"> in March 2019</w:t>
            </w:r>
          </w:p>
        </w:tc>
        <w:tc>
          <w:tcPr>
            <w:tcW w:w="1276" w:type="dxa"/>
            <w:vAlign w:val="center"/>
          </w:tcPr>
          <w:p w14:paraId="359F4244" w14:textId="494A9B7F" w:rsidR="005D4600" w:rsidRDefault="005D4600" w:rsidP="005D4600">
            <w:pPr>
              <w:jc w:val="center"/>
              <w:rPr>
                <w:rFonts w:cs="Arial"/>
                <w:bCs/>
                <w:sz w:val="20"/>
                <w:szCs w:val="20"/>
              </w:rPr>
            </w:pPr>
            <w:r>
              <w:rPr>
                <w:rFonts w:cs="Arial"/>
                <w:bCs/>
                <w:sz w:val="20"/>
                <w:szCs w:val="20"/>
              </w:rPr>
              <w:t>1</w:t>
            </w:r>
          </w:p>
        </w:tc>
      </w:tr>
      <w:tr w:rsidR="005D4600" w:rsidRPr="00891E0F" w14:paraId="0734BE46" w14:textId="77777777" w:rsidTr="00B03F14">
        <w:tc>
          <w:tcPr>
            <w:tcW w:w="7512" w:type="dxa"/>
          </w:tcPr>
          <w:p w14:paraId="576BFDB5" w14:textId="08714F42" w:rsidR="005D4600" w:rsidRPr="0088397A" w:rsidRDefault="005D4600" w:rsidP="005D4600">
            <w:pPr>
              <w:tabs>
                <w:tab w:val="left" w:pos="720"/>
              </w:tabs>
              <w:ind w:right="-545"/>
              <w:rPr>
                <w:rFonts w:cs="Arial"/>
                <w:bCs/>
                <w:sz w:val="20"/>
                <w:szCs w:val="20"/>
              </w:rPr>
            </w:pPr>
            <w:r w:rsidRPr="0088397A">
              <w:rPr>
                <w:rFonts w:cs="Arial"/>
                <w:bCs/>
                <w:sz w:val="20"/>
                <w:szCs w:val="20"/>
              </w:rPr>
              <w:t xml:space="preserve">Provides two </w:t>
            </w:r>
            <w:r w:rsidR="008A0DB1">
              <w:rPr>
                <w:rFonts w:cs="Arial"/>
                <w:bCs/>
                <w:sz w:val="20"/>
                <w:szCs w:val="20"/>
              </w:rPr>
              <w:t xml:space="preserve">valid </w:t>
            </w:r>
            <w:r w:rsidRPr="0088397A">
              <w:rPr>
                <w:rFonts w:cs="Arial"/>
                <w:bCs/>
                <w:sz w:val="20"/>
                <w:szCs w:val="20"/>
              </w:rPr>
              <w:t>reasons</w:t>
            </w:r>
            <w:r w:rsidR="00F727CC" w:rsidRPr="0088397A">
              <w:rPr>
                <w:rFonts w:cs="Arial"/>
                <w:bCs/>
                <w:sz w:val="20"/>
                <w:szCs w:val="20"/>
              </w:rPr>
              <w:t xml:space="preserve"> for the posit</w:t>
            </w:r>
            <w:r w:rsidR="009A1A33">
              <w:rPr>
                <w:rFonts w:cs="Arial"/>
                <w:bCs/>
                <w:sz w:val="20"/>
                <w:szCs w:val="20"/>
              </w:rPr>
              <w:t>ion of the economy in March 2019</w:t>
            </w:r>
          </w:p>
        </w:tc>
        <w:tc>
          <w:tcPr>
            <w:tcW w:w="1276" w:type="dxa"/>
            <w:vAlign w:val="center"/>
          </w:tcPr>
          <w:p w14:paraId="64F0DBFF" w14:textId="6EA07071" w:rsidR="005D4600" w:rsidRDefault="005D4600" w:rsidP="005D4600">
            <w:pPr>
              <w:jc w:val="center"/>
              <w:rPr>
                <w:rFonts w:cs="Arial"/>
                <w:bCs/>
                <w:sz w:val="20"/>
                <w:szCs w:val="20"/>
              </w:rPr>
            </w:pPr>
            <w:r>
              <w:rPr>
                <w:rFonts w:cs="Arial"/>
                <w:bCs/>
                <w:sz w:val="20"/>
                <w:szCs w:val="20"/>
              </w:rPr>
              <w:t>1</w:t>
            </w:r>
            <w:r w:rsidR="00F14598">
              <w:rPr>
                <w:rFonts w:cs="Arial"/>
                <w:bCs/>
                <w:sz w:val="20"/>
                <w:szCs w:val="20"/>
              </w:rPr>
              <w:t>–</w:t>
            </w:r>
            <w:r>
              <w:rPr>
                <w:rFonts w:cs="Arial"/>
                <w:bCs/>
                <w:sz w:val="20"/>
                <w:szCs w:val="20"/>
              </w:rPr>
              <w:t>2</w:t>
            </w:r>
          </w:p>
        </w:tc>
      </w:tr>
      <w:tr w:rsidR="005D4600" w:rsidRPr="00A76F41" w14:paraId="31C866DD" w14:textId="77777777" w:rsidTr="00B03F14">
        <w:tc>
          <w:tcPr>
            <w:tcW w:w="7512" w:type="dxa"/>
          </w:tcPr>
          <w:p w14:paraId="4894017F" w14:textId="77777777" w:rsidR="005D4600" w:rsidRPr="0088397A" w:rsidRDefault="005D4600" w:rsidP="005D4600">
            <w:pPr>
              <w:jc w:val="right"/>
              <w:rPr>
                <w:rFonts w:cs="Arial"/>
                <w:b/>
                <w:bCs/>
                <w:sz w:val="20"/>
                <w:szCs w:val="20"/>
              </w:rPr>
            </w:pPr>
            <w:r w:rsidRPr="0088397A">
              <w:rPr>
                <w:rFonts w:cs="Arial"/>
                <w:b/>
                <w:bCs/>
                <w:sz w:val="20"/>
                <w:szCs w:val="20"/>
              </w:rPr>
              <w:t>Total</w:t>
            </w:r>
          </w:p>
        </w:tc>
        <w:tc>
          <w:tcPr>
            <w:tcW w:w="1276" w:type="dxa"/>
            <w:vAlign w:val="center"/>
          </w:tcPr>
          <w:p w14:paraId="710A4365" w14:textId="40F4D6BA" w:rsidR="005D4600" w:rsidRPr="00A76F41" w:rsidRDefault="005D4600" w:rsidP="005D4600">
            <w:pPr>
              <w:jc w:val="right"/>
              <w:rPr>
                <w:rFonts w:cs="Arial"/>
                <w:b/>
                <w:bCs/>
                <w:sz w:val="20"/>
                <w:szCs w:val="20"/>
              </w:rPr>
            </w:pPr>
            <w:r>
              <w:rPr>
                <w:rFonts w:cs="Arial"/>
                <w:b/>
                <w:bCs/>
                <w:sz w:val="20"/>
                <w:szCs w:val="20"/>
              </w:rPr>
              <w:t>/5</w:t>
            </w:r>
          </w:p>
        </w:tc>
      </w:tr>
      <w:tr w:rsidR="005D4600" w:rsidRPr="00891E0F" w14:paraId="6F3B2250" w14:textId="77777777" w:rsidTr="00B03F14">
        <w:tc>
          <w:tcPr>
            <w:tcW w:w="8788" w:type="dxa"/>
            <w:gridSpan w:val="2"/>
            <w:shd w:val="clear" w:color="auto" w:fill="F1EBF5" w:themeFill="accent4" w:themeFillTint="33"/>
          </w:tcPr>
          <w:p w14:paraId="701EF8C9" w14:textId="7F2AA7EA" w:rsidR="005D4600" w:rsidRPr="0088397A" w:rsidRDefault="005D4600" w:rsidP="005D4600">
            <w:pPr>
              <w:spacing w:line="264" w:lineRule="auto"/>
              <w:contextualSpacing/>
              <w:rPr>
                <w:rFonts w:cs="Times New Roman"/>
                <w:b/>
                <w:sz w:val="20"/>
                <w:szCs w:val="20"/>
              </w:rPr>
            </w:pPr>
            <w:r w:rsidRPr="0088397A">
              <w:rPr>
                <w:rFonts w:cs="Arial"/>
                <w:b/>
                <w:bCs/>
                <w:sz w:val="20"/>
                <w:szCs w:val="20"/>
              </w:rPr>
              <w:t>Answer</w:t>
            </w:r>
          </w:p>
        </w:tc>
      </w:tr>
      <w:tr w:rsidR="005D4600" w:rsidRPr="00891E0F" w14:paraId="04E19636" w14:textId="77777777" w:rsidTr="00B03F14">
        <w:tc>
          <w:tcPr>
            <w:tcW w:w="8788" w:type="dxa"/>
            <w:gridSpan w:val="2"/>
          </w:tcPr>
          <w:p w14:paraId="13638F1A" w14:textId="35053601" w:rsidR="00A41F87" w:rsidRPr="0088397A" w:rsidRDefault="00A41F87" w:rsidP="005D4600">
            <w:pPr>
              <w:spacing w:after="80"/>
              <w:ind w:right="34"/>
              <w:rPr>
                <w:rFonts w:cs="Arial"/>
                <w:bCs/>
                <w:sz w:val="20"/>
                <w:szCs w:val="20"/>
              </w:rPr>
            </w:pPr>
            <w:r w:rsidRPr="0088397A">
              <w:rPr>
                <w:rFonts w:cs="Arial"/>
                <w:bCs/>
                <w:sz w:val="20"/>
                <w:szCs w:val="20"/>
              </w:rPr>
              <w:t xml:space="preserve">Vertical axis – </w:t>
            </w:r>
            <w:r w:rsidR="007B2C27">
              <w:rPr>
                <w:rFonts w:cs="Arial"/>
                <w:bCs/>
                <w:sz w:val="20"/>
                <w:szCs w:val="20"/>
              </w:rPr>
              <w:t xml:space="preserve">Aggregate </w:t>
            </w:r>
            <w:r w:rsidR="009A1A33">
              <w:rPr>
                <w:rFonts w:cs="Arial"/>
                <w:bCs/>
                <w:sz w:val="20"/>
                <w:szCs w:val="20"/>
              </w:rPr>
              <w:t>Expenditure</w:t>
            </w:r>
            <w:r w:rsidR="007B2C27">
              <w:rPr>
                <w:rFonts w:cs="Arial"/>
                <w:bCs/>
                <w:sz w:val="20"/>
                <w:szCs w:val="20"/>
              </w:rPr>
              <w:t xml:space="preserve"> (AE)</w:t>
            </w:r>
            <w:r w:rsidRPr="0088397A">
              <w:rPr>
                <w:rFonts w:cs="Arial"/>
                <w:bCs/>
                <w:sz w:val="20"/>
                <w:szCs w:val="20"/>
              </w:rPr>
              <w:t>; horizontal axis –</w:t>
            </w:r>
            <w:r w:rsidR="007B2C27">
              <w:rPr>
                <w:rFonts w:cs="Arial"/>
                <w:bCs/>
                <w:sz w:val="20"/>
                <w:szCs w:val="20"/>
              </w:rPr>
              <w:t xml:space="preserve"> Real GDP,</w:t>
            </w:r>
            <w:r w:rsidRPr="0088397A">
              <w:rPr>
                <w:rFonts w:cs="Arial"/>
                <w:bCs/>
                <w:sz w:val="20"/>
                <w:szCs w:val="20"/>
              </w:rPr>
              <w:t xml:space="preserve"> </w:t>
            </w:r>
            <w:r w:rsidR="009A1A33">
              <w:rPr>
                <w:rFonts w:cs="Arial"/>
                <w:bCs/>
                <w:sz w:val="20"/>
                <w:szCs w:val="20"/>
              </w:rPr>
              <w:t>Income (Y), Output (O)</w:t>
            </w:r>
          </w:p>
          <w:p w14:paraId="0CB2DD32" w14:textId="4EAF43D1" w:rsidR="00A41F87" w:rsidRDefault="009A1A33" w:rsidP="005D4600">
            <w:pPr>
              <w:spacing w:after="80"/>
              <w:ind w:right="34"/>
              <w:rPr>
                <w:rFonts w:cs="Arial"/>
                <w:bCs/>
                <w:sz w:val="20"/>
                <w:szCs w:val="20"/>
              </w:rPr>
            </w:pPr>
            <w:r>
              <w:rPr>
                <w:rFonts w:cs="Arial"/>
                <w:bCs/>
                <w:sz w:val="20"/>
                <w:szCs w:val="20"/>
              </w:rPr>
              <w:t>Two lines: AE</w:t>
            </w:r>
            <w:r w:rsidR="00357491" w:rsidRPr="0088397A">
              <w:rPr>
                <w:rFonts w:cs="Arial"/>
                <w:bCs/>
                <w:sz w:val="20"/>
                <w:szCs w:val="20"/>
              </w:rPr>
              <w:t xml:space="preserve">, </w:t>
            </w:r>
            <w:r>
              <w:rPr>
                <w:rFonts w:cs="Arial"/>
                <w:bCs/>
                <w:sz w:val="20"/>
                <w:szCs w:val="20"/>
              </w:rPr>
              <w:t>45 degree line</w:t>
            </w:r>
            <w:r w:rsidR="00357491" w:rsidRPr="0088397A">
              <w:rPr>
                <w:rFonts w:cs="Arial"/>
                <w:bCs/>
                <w:sz w:val="20"/>
                <w:szCs w:val="20"/>
              </w:rPr>
              <w:t xml:space="preserve"> and</w:t>
            </w:r>
            <w:r w:rsidR="00A41F87" w:rsidRPr="0088397A">
              <w:rPr>
                <w:rFonts w:cs="Arial"/>
                <w:bCs/>
                <w:sz w:val="20"/>
                <w:szCs w:val="20"/>
              </w:rPr>
              <w:t xml:space="preserve"> </w:t>
            </w:r>
            <w:r>
              <w:rPr>
                <w:rFonts w:cs="Arial"/>
                <w:bCs/>
                <w:sz w:val="20"/>
                <w:szCs w:val="20"/>
              </w:rPr>
              <w:t>AE2</w:t>
            </w:r>
          </w:p>
          <w:p w14:paraId="123C49BF" w14:textId="04BDABC0" w:rsidR="006345C4" w:rsidRPr="006345C4" w:rsidRDefault="006345C4" w:rsidP="006345C4">
            <w:pPr>
              <w:spacing w:after="160" w:line="259" w:lineRule="auto"/>
              <w:rPr>
                <w:rFonts w:eastAsia="Calibri" w:cs="Times New Roman"/>
              </w:rPr>
            </w:pPr>
            <w:r w:rsidRPr="006345C4">
              <w:rPr>
                <w:rFonts w:eastAsia="Calibri" w:cs="Times New Roman"/>
                <w:noProof/>
                <w:lang w:eastAsia="en-AU"/>
              </w:rPr>
              <mc:AlternateContent>
                <mc:Choice Requires="wps">
                  <w:drawing>
                    <wp:anchor distT="0" distB="0" distL="114300" distR="114300" simplePos="0" relativeHeight="251694080" behindDoc="0" locked="0" layoutInCell="1" allowOverlap="1" wp14:anchorId="28C55D58" wp14:editId="5BEF43EC">
                      <wp:simplePos x="0" y="0"/>
                      <wp:positionH relativeFrom="column">
                        <wp:posOffset>1138058</wp:posOffset>
                      </wp:positionH>
                      <wp:positionV relativeFrom="paragraph">
                        <wp:posOffset>950898</wp:posOffset>
                      </wp:positionV>
                      <wp:extent cx="226612" cy="174929"/>
                      <wp:effectExtent l="0" t="0" r="78740" b="53975"/>
                      <wp:wrapNone/>
                      <wp:docPr id="194" name="Straight Arrow Connector 194"/>
                      <wp:cNvGraphicFramePr/>
                      <a:graphic xmlns:a="http://schemas.openxmlformats.org/drawingml/2006/main">
                        <a:graphicData uri="http://schemas.microsoft.com/office/word/2010/wordprocessingShape">
                          <wps:wsp>
                            <wps:cNvCnPr/>
                            <wps:spPr>
                              <a:xfrm>
                                <a:off x="0" y="0"/>
                                <a:ext cx="226612" cy="174929"/>
                              </a:xfrm>
                              <a:prstGeom prst="straightConnector1">
                                <a:avLst/>
                              </a:prstGeom>
                              <a:noFill/>
                              <a:ln w="9525" cap="flat" cmpd="sng" algn="ctr">
                                <a:solidFill>
                                  <a:srgbClr val="A5A5A5"/>
                                </a:solidFill>
                                <a:prstDash val="solid"/>
                                <a:round/>
                                <a:headEnd type="none" w="med" len="med"/>
                                <a:tailEnd type="arrow" w="med" len="med"/>
                              </a:ln>
                              <a:effectLst/>
                            </wps:spPr>
                            <wps:bodyPr/>
                          </wps:wsp>
                        </a:graphicData>
                      </a:graphic>
                    </wp:anchor>
                  </w:drawing>
                </mc:Choice>
                <mc:Fallback>
                  <w:pict>
                    <v:shape w14:anchorId="7D7E2600" id="Straight Arrow Connector 194" o:spid="_x0000_s1026" type="#_x0000_t32" style="position:absolute;margin-left:89.6pt;margin-top:74.85pt;width:17.85pt;height:1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" strokecolor="#a5a5a5">
                      <v:stroke endarrow="open"/>
                    </v:shape>
                  </w:pict>
                </mc:Fallback>
              </mc:AlternateContent>
            </w:r>
            <w:r w:rsidRPr="006345C4">
              <w:rPr>
                <w:rFonts w:eastAsia="Calibri" w:cs="Times New Roman"/>
                <w:noProof/>
                <w:lang w:eastAsia="en-AU"/>
              </w:rPr>
              <mc:AlternateContent>
                <mc:Choice Requires="wps">
                  <w:drawing>
                    <wp:anchor distT="0" distB="0" distL="114300" distR="114300" simplePos="0" relativeHeight="251693056" behindDoc="0" locked="0" layoutInCell="1" allowOverlap="1" wp14:anchorId="67DED730" wp14:editId="6AF22A52">
                      <wp:simplePos x="0" y="0"/>
                      <wp:positionH relativeFrom="column">
                        <wp:posOffset>2003729</wp:posOffset>
                      </wp:positionH>
                      <wp:positionV relativeFrom="paragraph">
                        <wp:posOffset>349857</wp:posOffset>
                      </wp:positionV>
                      <wp:extent cx="226612" cy="174929"/>
                      <wp:effectExtent l="0" t="0" r="78740" b="53975"/>
                      <wp:wrapNone/>
                      <wp:docPr id="193" name="Straight Arrow Connector 193"/>
                      <wp:cNvGraphicFramePr/>
                      <a:graphic xmlns:a="http://schemas.openxmlformats.org/drawingml/2006/main">
                        <a:graphicData uri="http://schemas.microsoft.com/office/word/2010/wordprocessingShape">
                          <wps:wsp>
                            <wps:cNvCnPr/>
                            <wps:spPr>
                              <a:xfrm>
                                <a:off x="0" y="0"/>
                                <a:ext cx="226612" cy="174929"/>
                              </a:xfrm>
                              <a:prstGeom prst="straightConnector1">
                                <a:avLst/>
                              </a:prstGeom>
                              <a:noFill/>
                              <a:ln w="9525" cap="flat" cmpd="sng" algn="ctr">
                                <a:solidFill>
                                  <a:srgbClr val="A5A5A5"/>
                                </a:solidFill>
                                <a:prstDash val="solid"/>
                                <a:round/>
                                <a:headEnd type="none" w="med" len="med"/>
                                <a:tailEnd type="arrow" w="med" len="med"/>
                              </a:ln>
                              <a:effectLst/>
                            </wps:spPr>
                            <wps:bodyPr/>
                          </wps:wsp>
                        </a:graphicData>
                      </a:graphic>
                    </wp:anchor>
                  </w:drawing>
                </mc:Choice>
                <mc:Fallback>
                  <w:pict>
                    <v:shape w14:anchorId="01195053" id="Straight Arrow Connector 193" o:spid="_x0000_s1026" type="#_x0000_t32" style="position:absolute;margin-left:157.75pt;margin-top:27.55pt;width:17.85pt;height:13.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" strokecolor="#a5a5a5">
                      <v:stroke endarrow="open"/>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1792" behindDoc="0" locked="0" layoutInCell="1" allowOverlap="1" wp14:anchorId="674E7C7B" wp14:editId="490A5BB7">
                      <wp:simplePos x="0" y="0"/>
                      <wp:positionH relativeFrom="column">
                        <wp:posOffset>1557020</wp:posOffset>
                      </wp:positionH>
                      <wp:positionV relativeFrom="paragraph">
                        <wp:posOffset>94615</wp:posOffset>
                      </wp:positionV>
                      <wp:extent cx="584200" cy="29019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0195"/>
                              </a:xfrm>
                              <a:prstGeom prst="rect">
                                <a:avLst/>
                              </a:prstGeom>
                              <a:solidFill>
                                <a:srgbClr val="FFFFFF"/>
                              </a:solidFill>
                              <a:ln w="9525">
                                <a:noFill/>
                                <a:miter lim="800000"/>
                                <a:headEnd/>
                                <a:tailEnd/>
                              </a:ln>
                            </wps:spPr>
                            <wps:txbx>
                              <w:txbxContent>
                                <w:p w14:paraId="59C60166" w14:textId="77777777" w:rsidR="002E012C" w:rsidRPr="0020457D" w:rsidRDefault="002E012C" w:rsidP="006345C4">
                                  <w:pPr>
                                    <w:rPr>
                                      <w:color w:val="FFFFFF" w:themeColor="background1"/>
                                      <w:sz w:val="12"/>
                                      <w:szCs w:val="12"/>
                                      <w14:textFill>
                                        <w14:noFill/>
                                      </w14:textFill>
                                    </w:rPr>
                                  </w:pPr>
                                  <w:r w:rsidRPr="0020457D">
                                    <w:rPr>
                                      <w:sz w:val="12"/>
                                      <w:szCs w:val="12"/>
                                    </w:rPr>
                                    <w:t>Increase in inventories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7C7B" id="_x0000_s1052" type="#_x0000_t202" style="position:absolute;margin-left:122.6pt;margin-top:7.45pt;width:46pt;height:22.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wEIwIAACQ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" stroked="f">
                      <v:textbox>
                        <w:txbxContent>
                          <w:p w14:paraId="59C60166" w14:textId="77777777" w:rsidR="002E012C" w:rsidRPr="0020457D" w:rsidRDefault="002E012C" w:rsidP="006345C4">
                            <w:pPr>
                              <w:rPr>
                                <w:color w:val="FFFFFF" w:themeColor="background1"/>
                                <w:sz w:val="12"/>
                                <w:szCs w:val="12"/>
                                <w14:textFill>
                                  <w14:noFill/>
                                </w14:textFill>
                              </w:rPr>
                            </w:pPr>
                            <w:r w:rsidRPr="0020457D">
                              <w:rPr>
                                <w:sz w:val="12"/>
                                <w:szCs w:val="12"/>
                              </w:rPr>
                              <w:t>Increase in inventories</w:t>
                            </w:r>
                          </w:p>
                        </w:txbxContent>
                      </v:textbox>
                      <w10:wrap type="square"/>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91008" behindDoc="0" locked="0" layoutInCell="1" allowOverlap="1" wp14:anchorId="2D6D5DF0" wp14:editId="57B98D96">
                      <wp:simplePos x="0" y="0"/>
                      <wp:positionH relativeFrom="column">
                        <wp:posOffset>2297899</wp:posOffset>
                      </wp:positionH>
                      <wp:positionV relativeFrom="paragraph">
                        <wp:posOffset>904074</wp:posOffset>
                      </wp:positionV>
                      <wp:extent cx="290195" cy="496570"/>
                      <wp:effectExtent l="0" t="0" r="0" b="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496570"/>
                              </a:xfrm>
                              <a:prstGeom prst="rect">
                                <a:avLst/>
                              </a:prstGeom>
                              <a:noFill/>
                              <a:ln w="9525">
                                <a:noFill/>
                                <a:miter lim="800000"/>
                                <a:headEnd/>
                                <a:tailEnd/>
                              </a:ln>
                            </wps:spPr>
                            <wps:txbx>
                              <w:txbxContent>
                                <w:p w14:paraId="0C2B7FEB" w14:textId="77777777" w:rsidR="002E012C" w:rsidRPr="0020457D" w:rsidRDefault="002E012C" w:rsidP="006345C4">
                                  <w:pPr>
                                    <w:rPr>
                                      <w:color w:val="FFFFFF" w:themeColor="background1"/>
                                      <w:sz w:val="12"/>
                                      <w:szCs w:val="12"/>
                                      <w14:textFill>
                                        <w14:noFill/>
                                      </w14:textFill>
                                    </w:rPr>
                                  </w:pPr>
                                  <w:r>
                                    <w:rPr>
                                      <w:sz w:val="12"/>
                                      <w:szCs w:val="12"/>
                                    </w:rPr>
                                    <w:t>Output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D5DF0" id="_x0000_s1053" type="#_x0000_t202" style="position:absolute;margin-left:180.95pt;margin-top:71.2pt;width:22.85pt;height:39.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" filled="f" stroked="f">
                      <v:textbox style="layout-flow:vertical;mso-layout-flow-alt:bottom-to-top">
                        <w:txbxContent>
                          <w:p w14:paraId="0C2B7FEB" w14:textId="77777777" w:rsidR="002E012C" w:rsidRPr="0020457D" w:rsidRDefault="002E012C" w:rsidP="006345C4">
                            <w:pPr>
                              <w:rPr>
                                <w:color w:val="FFFFFF" w:themeColor="background1"/>
                                <w:sz w:val="12"/>
                                <w:szCs w:val="12"/>
                                <w14:textFill>
                                  <w14:noFill/>
                                </w14:textFill>
                              </w:rPr>
                            </w:pPr>
                            <w:r>
                              <w:rPr>
                                <w:sz w:val="12"/>
                                <w:szCs w:val="12"/>
                              </w:rPr>
                              <w:t>Output</w:t>
                            </w:r>
                          </w:p>
                        </w:txbxContent>
                      </v:textbox>
                      <w10:wrap type="square"/>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92032" behindDoc="0" locked="0" layoutInCell="1" allowOverlap="1" wp14:anchorId="0479A5B0" wp14:editId="49D5FD85">
                      <wp:simplePos x="0" y="0"/>
                      <wp:positionH relativeFrom="column">
                        <wp:posOffset>1880235</wp:posOffset>
                      </wp:positionH>
                      <wp:positionV relativeFrom="paragraph">
                        <wp:posOffset>960120</wp:posOffset>
                      </wp:positionV>
                      <wp:extent cx="290195" cy="49657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496570"/>
                              </a:xfrm>
                              <a:prstGeom prst="rect">
                                <a:avLst/>
                              </a:prstGeom>
                              <a:noFill/>
                              <a:ln w="9525">
                                <a:noFill/>
                                <a:miter lim="800000"/>
                                <a:headEnd/>
                                <a:tailEnd/>
                              </a:ln>
                            </wps:spPr>
                            <wps:txbx>
                              <w:txbxContent>
                                <w:p w14:paraId="04800C67" w14:textId="77777777" w:rsidR="002E012C" w:rsidRPr="0020457D" w:rsidRDefault="002E012C" w:rsidP="006345C4">
                                  <w:pPr>
                                    <w:rPr>
                                      <w:color w:val="FFFFFF" w:themeColor="background1"/>
                                      <w:sz w:val="12"/>
                                      <w:szCs w:val="12"/>
                                      <w14:textFill>
                                        <w14:noFill/>
                                      </w14:textFill>
                                    </w:rPr>
                                  </w:pPr>
                                  <w:r>
                                    <w:rPr>
                                      <w:sz w:val="12"/>
                                      <w:szCs w:val="12"/>
                                    </w:rPr>
                                    <w:t>Spending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9A5B0" id="_x0000_s1054" type="#_x0000_t202" style="position:absolute;margin-left:148.05pt;margin-top:75.6pt;width:22.85pt;height:39.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" filled="f" stroked="f">
                      <v:textbox style="layout-flow:vertical;mso-layout-flow-alt:bottom-to-top">
                        <w:txbxContent>
                          <w:p w14:paraId="04800C67" w14:textId="77777777" w:rsidR="002E012C" w:rsidRPr="0020457D" w:rsidRDefault="002E012C" w:rsidP="006345C4">
                            <w:pPr>
                              <w:rPr>
                                <w:color w:val="FFFFFF" w:themeColor="background1"/>
                                <w:sz w:val="12"/>
                                <w:szCs w:val="12"/>
                                <w14:textFill>
                                  <w14:noFill/>
                                </w14:textFill>
                              </w:rPr>
                            </w:pPr>
                            <w:r>
                              <w:rPr>
                                <w:sz w:val="12"/>
                                <w:szCs w:val="12"/>
                              </w:rPr>
                              <w:t>Spending</w:t>
                            </w:r>
                          </w:p>
                        </w:txbxContent>
                      </v:textbox>
                      <w10:wrap type="square"/>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9984" behindDoc="0" locked="0" layoutInCell="1" allowOverlap="1" wp14:anchorId="316BB414" wp14:editId="0BE8382A">
                      <wp:simplePos x="0" y="0"/>
                      <wp:positionH relativeFrom="column">
                        <wp:posOffset>1247775</wp:posOffset>
                      </wp:positionH>
                      <wp:positionV relativeFrom="paragraph">
                        <wp:posOffset>1231265</wp:posOffset>
                      </wp:positionV>
                      <wp:extent cx="274320" cy="496570"/>
                      <wp:effectExtent l="0" t="0" r="0" b="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96570"/>
                              </a:xfrm>
                              <a:prstGeom prst="rect">
                                <a:avLst/>
                              </a:prstGeom>
                              <a:noFill/>
                              <a:ln w="9525">
                                <a:noFill/>
                                <a:miter lim="800000"/>
                                <a:headEnd/>
                                <a:tailEnd/>
                              </a:ln>
                            </wps:spPr>
                            <wps:txbx>
                              <w:txbxContent>
                                <w:p w14:paraId="293A4D73" w14:textId="77777777" w:rsidR="002E012C" w:rsidRPr="0020457D" w:rsidRDefault="002E012C" w:rsidP="006345C4">
                                  <w:pPr>
                                    <w:rPr>
                                      <w:color w:val="FFFFFF" w:themeColor="background1"/>
                                      <w:sz w:val="12"/>
                                      <w:szCs w:val="12"/>
                                      <w14:textFill>
                                        <w14:noFill/>
                                      </w14:textFill>
                                    </w:rPr>
                                  </w:pPr>
                                  <w:r>
                                    <w:rPr>
                                      <w:sz w:val="12"/>
                                      <w:szCs w:val="12"/>
                                    </w:rPr>
                                    <w:t>Output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B414" id="_x0000_s1055" type="#_x0000_t202" style="position:absolute;margin-left:98.25pt;margin-top:96.95pt;width:21.6pt;height:39.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" filled="f" stroked="f">
                      <v:textbox style="layout-flow:vertical;mso-layout-flow-alt:bottom-to-top">
                        <w:txbxContent>
                          <w:p w14:paraId="293A4D73" w14:textId="77777777" w:rsidR="002E012C" w:rsidRPr="0020457D" w:rsidRDefault="002E012C" w:rsidP="006345C4">
                            <w:pPr>
                              <w:rPr>
                                <w:color w:val="FFFFFF" w:themeColor="background1"/>
                                <w:sz w:val="12"/>
                                <w:szCs w:val="12"/>
                                <w14:textFill>
                                  <w14:noFill/>
                                </w14:textFill>
                              </w:rPr>
                            </w:pPr>
                            <w:r>
                              <w:rPr>
                                <w:sz w:val="12"/>
                                <w:szCs w:val="12"/>
                              </w:rPr>
                              <w:t>Output</w:t>
                            </w:r>
                          </w:p>
                        </w:txbxContent>
                      </v:textbox>
                      <w10:wrap type="square"/>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8960" behindDoc="0" locked="0" layoutInCell="1" allowOverlap="1" wp14:anchorId="66BF4F04" wp14:editId="5447294A">
                      <wp:simplePos x="0" y="0"/>
                      <wp:positionH relativeFrom="column">
                        <wp:posOffset>885825</wp:posOffset>
                      </wp:positionH>
                      <wp:positionV relativeFrom="paragraph">
                        <wp:posOffset>1279525</wp:posOffset>
                      </wp:positionV>
                      <wp:extent cx="290195" cy="496570"/>
                      <wp:effectExtent l="0" t="0" r="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496570"/>
                              </a:xfrm>
                              <a:prstGeom prst="rect">
                                <a:avLst/>
                              </a:prstGeom>
                              <a:noFill/>
                              <a:ln w="9525">
                                <a:noFill/>
                                <a:miter lim="800000"/>
                                <a:headEnd/>
                                <a:tailEnd/>
                              </a:ln>
                            </wps:spPr>
                            <wps:txbx>
                              <w:txbxContent>
                                <w:p w14:paraId="444C090F" w14:textId="77777777" w:rsidR="002E012C" w:rsidRPr="0020457D" w:rsidRDefault="002E012C" w:rsidP="006345C4">
                                  <w:pPr>
                                    <w:rPr>
                                      <w:color w:val="FFFFFF" w:themeColor="background1"/>
                                      <w:sz w:val="12"/>
                                      <w:szCs w:val="12"/>
                                      <w14:textFill>
                                        <w14:noFill/>
                                      </w14:textFill>
                                    </w:rPr>
                                  </w:pPr>
                                  <w:r>
                                    <w:rPr>
                                      <w:sz w:val="12"/>
                                      <w:szCs w:val="12"/>
                                    </w:rPr>
                                    <w:t>Spending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4F04" id="_x0000_s1056" type="#_x0000_t202" style="position:absolute;margin-left:69.75pt;margin-top:100.75pt;width:22.85pt;height:39.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" filled="f" stroked="f">
                      <v:textbox style="layout-flow:vertical;mso-layout-flow-alt:bottom-to-top">
                        <w:txbxContent>
                          <w:p w14:paraId="444C090F" w14:textId="77777777" w:rsidR="002E012C" w:rsidRPr="0020457D" w:rsidRDefault="002E012C" w:rsidP="006345C4">
                            <w:pPr>
                              <w:rPr>
                                <w:color w:val="FFFFFF" w:themeColor="background1"/>
                                <w:sz w:val="12"/>
                                <w:szCs w:val="12"/>
                                <w14:textFill>
                                  <w14:noFill/>
                                </w14:textFill>
                              </w:rPr>
                            </w:pPr>
                            <w:r>
                              <w:rPr>
                                <w:sz w:val="12"/>
                                <w:szCs w:val="12"/>
                              </w:rPr>
                              <w:t>Spending</w:t>
                            </w:r>
                          </w:p>
                        </w:txbxContent>
                      </v:textbox>
                      <w10:wrap type="square"/>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2816" behindDoc="0" locked="0" layoutInCell="1" allowOverlap="1" wp14:anchorId="4907D7BF" wp14:editId="4CEC8863">
                      <wp:simplePos x="0" y="0"/>
                      <wp:positionH relativeFrom="column">
                        <wp:posOffset>798830</wp:posOffset>
                      </wp:positionH>
                      <wp:positionV relativeFrom="paragraph">
                        <wp:posOffset>707390</wp:posOffset>
                      </wp:positionV>
                      <wp:extent cx="584200" cy="325755"/>
                      <wp:effectExtent l="0" t="0" r="635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25755"/>
                              </a:xfrm>
                              <a:prstGeom prst="rect">
                                <a:avLst/>
                              </a:prstGeom>
                              <a:solidFill>
                                <a:srgbClr val="FFFFFF"/>
                              </a:solidFill>
                              <a:ln w="9525">
                                <a:noFill/>
                                <a:miter lim="800000"/>
                                <a:headEnd/>
                                <a:tailEnd/>
                              </a:ln>
                            </wps:spPr>
                            <wps:txbx>
                              <w:txbxContent>
                                <w:p w14:paraId="279F032D" w14:textId="77777777" w:rsidR="002E012C" w:rsidRPr="0020457D" w:rsidRDefault="002E012C" w:rsidP="006345C4">
                                  <w:pPr>
                                    <w:rPr>
                                      <w:sz w:val="12"/>
                                      <w:szCs w:val="12"/>
                                    </w:rPr>
                                  </w:pPr>
                                  <w:r>
                                    <w:rPr>
                                      <w:sz w:val="12"/>
                                      <w:szCs w:val="12"/>
                                    </w:rPr>
                                    <w:t>Decrease in inventories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7D7BF" id="_x0000_s1057" type="#_x0000_t202" style="position:absolute;margin-left:62.9pt;margin-top:55.7pt;width:46pt;height:25.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" stroked="f">
                      <v:textbox>
                        <w:txbxContent>
                          <w:p w14:paraId="279F032D" w14:textId="77777777" w:rsidR="002E012C" w:rsidRPr="0020457D" w:rsidRDefault="002E012C" w:rsidP="006345C4">
                            <w:pPr>
                              <w:rPr>
                                <w:sz w:val="12"/>
                                <w:szCs w:val="12"/>
                              </w:rPr>
                            </w:pPr>
                            <w:r>
                              <w:rPr>
                                <w:sz w:val="12"/>
                                <w:szCs w:val="12"/>
                              </w:rPr>
                              <w:t>Decrease in inventories</w:t>
                            </w:r>
                          </w:p>
                        </w:txbxContent>
                      </v:textbox>
                      <w10:wrap type="square"/>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7936" behindDoc="0" locked="0" layoutInCell="1" allowOverlap="1" wp14:anchorId="29391B2D" wp14:editId="0ED465B1">
                      <wp:simplePos x="0" y="0"/>
                      <wp:positionH relativeFrom="margin">
                        <wp:posOffset>2120072</wp:posOffset>
                      </wp:positionH>
                      <wp:positionV relativeFrom="paragraph">
                        <wp:posOffset>2004751</wp:posOffset>
                      </wp:positionV>
                      <wp:extent cx="309880" cy="186690"/>
                      <wp:effectExtent l="0" t="0" r="0" b="381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152674E4" w14:textId="77777777" w:rsidR="002E012C" w:rsidRPr="0020457D" w:rsidRDefault="002E012C" w:rsidP="006345C4">
                                  <w:pPr>
                                    <w:rPr>
                                      <w:sz w:val="12"/>
                                      <w:szCs w:val="12"/>
                                    </w:rPr>
                                  </w:pPr>
                                  <w:r>
                                    <w:rPr>
                                      <w:sz w:val="12"/>
                                      <w:szCs w:val="12"/>
                                    </w:rPr>
                                    <w:t>Y2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91B2D" id="_x0000_s1058" type="#_x0000_t202" style="position:absolute;margin-left:166.95pt;margin-top:157.85pt;width:24.4pt;height:14.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" filled="f" stroked="f">
                      <v:textbox>
                        <w:txbxContent>
                          <w:p w14:paraId="152674E4" w14:textId="77777777" w:rsidR="002E012C" w:rsidRPr="0020457D" w:rsidRDefault="002E012C" w:rsidP="006345C4">
                            <w:pPr>
                              <w:rPr>
                                <w:sz w:val="12"/>
                                <w:szCs w:val="12"/>
                              </w:rPr>
                            </w:pPr>
                            <w:r>
                              <w:rPr>
                                <w:sz w:val="12"/>
                                <w:szCs w:val="12"/>
                              </w:rPr>
                              <w:t>Y2</w:t>
                            </w:r>
                          </w:p>
                        </w:txbxContent>
                      </v:textbox>
                      <w10:wrap type="square" anchorx="margin"/>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6912" behindDoc="0" locked="0" layoutInCell="1" allowOverlap="1" wp14:anchorId="054DF0B3" wp14:editId="1A17BBC0">
                      <wp:simplePos x="0" y="0"/>
                      <wp:positionH relativeFrom="margin">
                        <wp:posOffset>1623060</wp:posOffset>
                      </wp:positionH>
                      <wp:positionV relativeFrom="paragraph">
                        <wp:posOffset>2004695</wp:posOffset>
                      </wp:positionV>
                      <wp:extent cx="309880" cy="186690"/>
                      <wp:effectExtent l="0" t="0" r="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7E189747" w14:textId="77777777" w:rsidR="002E012C" w:rsidRPr="0020457D" w:rsidRDefault="002E012C" w:rsidP="006345C4">
                                  <w:pPr>
                                    <w:rPr>
                                      <w:sz w:val="12"/>
                                      <w:szCs w:val="12"/>
                                    </w:rPr>
                                  </w:pPr>
                                  <w:r>
                                    <w:rPr>
                                      <w:sz w:val="12"/>
                                      <w:szCs w:val="12"/>
                                    </w:rPr>
                                    <w:t>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DF0B3" id="_x0000_s1059" type="#_x0000_t202" style="position:absolute;margin-left:127.8pt;margin-top:157.85pt;width:24.4pt;height:14.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" filled="f" stroked="f">
                      <v:textbox>
                        <w:txbxContent>
                          <w:p w14:paraId="7E189747" w14:textId="77777777" w:rsidR="002E012C" w:rsidRPr="0020457D" w:rsidRDefault="002E012C" w:rsidP="006345C4">
                            <w:pPr>
                              <w:rPr>
                                <w:sz w:val="12"/>
                                <w:szCs w:val="12"/>
                              </w:rPr>
                            </w:pPr>
                            <w:r>
                              <w:rPr>
                                <w:sz w:val="12"/>
                                <w:szCs w:val="12"/>
                              </w:rPr>
                              <w:t>Ye</w:t>
                            </w:r>
                          </w:p>
                        </w:txbxContent>
                      </v:textbox>
                      <w10:wrap type="square" anchorx="margin"/>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685888" behindDoc="0" locked="0" layoutInCell="1" allowOverlap="1" wp14:anchorId="1B8A7B7C" wp14:editId="12255AA4">
                      <wp:simplePos x="0" y="0"/>
                      <wp:positionH relativeFrom="margin">
                        <wp:posOffset>1089025</wp:posOffset>
                      </wp:positionH>
                      <wp:positionV relativeFrom="paragraph">
                        <wp:posOffset>2013585</wp:posOffset>
                      </wp:positionV>
                      <wp:extent cx="309880" cy="186690"/>
                      <wp:effectExtent l="0" t="0" r="0" b="38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43CDF087" w14:textId="77777777" w:rsidR="002E012C" w:rsidRPr="0020457D" w:rsidRDefault="002E012C" w:rsidP="006345C4">
                                  <w:pPr>
                                    <w:rPr>
                                      <w:sz w:val="12"/>
                                      <w:szCs w:val="12"/>
                                    </w:rPr>
                                  </w:pPr>
                                  <w:r>
                                    <w:rPr>
                                      <w:sz w:val="12"/>
                                      <w:szCs w:val="12"/>
                                    </w:rPr>
                                    <w:t>Y1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A7B7C" id="_x0000_s1060" type="#_x0000_t202" style="position:absolute;margin-left:85.75pt;margin-top:158.55pt;width:24.4pt;height:14.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" filled="f" stroked="f">
                      <v:textbox>
                        <w:txbxContent>
                          <w:p w14:paraId="43CDF087" w14:textId="77777777" w:rsidR="002E012C" w:rsidRPr="0020457D" w:rsidRDefault="002E012C" w:rsidP="006345C4">
                            <w:pPr>
                              <w:rPr>
                                <w:sz w:val="12"/>
                                <w:szCs w:val="12"/>
                              </w:rPr>
                            </w:pPr>
                            <w:r>
                              <w:rPr>
                                <w:sz w:val="12"/>
                                <w:szCs w:val="12"/>
                              </w:rPr>
                              <w:t>Y1</w:t>
                            </w:r>
                          </w:p>
                        </w:txbxContent>
                      </v:textbox>
                      <w10:wrap type="square" anchorx="margin"/>
                    </v:shape>
                  </w:pict>
                </mc:Fallback>
              </mc:AlternateContent>
            </w:r>
            <w:r w:rsidR="00550F9F" w:rsidRPr="006345C4">
              <w:rPr>
                <w:rFonts w:eastAsia="Calibri" w:cs="Times New Roman"/>
                <w:noProof/>
                <w:lang w:eastAsia="en-AU"/>
              </w:rPr>
              <mc:AlternateContent>
                <mc:Choice Requires="wps">
                  <w:drawing>
                    <wp:anchor distT="45720" distB="45720" distL="114300" distR="114300" simplePos="0" relativeHeight="251683840" behindDoc="0" locked="0" layoutInCell="1" allowOverlap="1" wp14:anchorId="07FAF1E3" wp14:editId="7B4793C0">
                      <wp:simplePos x="0" y="0"/>
                      <wp:positionH relativeFrom="margin">
                        <wp:posOffset>376555</wp:posOffset>
                      </wp:positionH>
                      <wp:positionV relativeFrom="paragraph">
                        <wp:posOffset>19685</wp:posOffset>
                      </wp:positionV>
                      <wp:extent cx="309880" cy="186690"/>
                      <wp:effectExtent l="0" t="0" r="0" b="38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2042A326" w14:textId="77777777" w:rsidR="002E012C" w:rsidRPr="0020457D" w:rsidRDefault="002E012C" w:rsidP="006345C4">
                                  <w:pPr>
                                    <w:rPr>
                                      <w:sz w:val="12"/>
                                      <w:szCs w:val="12"/>
                                    </w:rPr>
                                  </w:pPr>
                                  <w:r>
                                    <w:rPr>
                                      <w:sz w:val="12"/>
                                      <w:szCs w:val="12"/>
                                    </w:rPr>
                                    <w:t>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F1E3" id="_x0000_s1061" type="#_x0000_t202" style="position:absolute;margin-left:29.65pt;margin-top:1.55pt;width:24.4pt;height:14.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" filled="f" stroked="f">
                      <v:textbox>
                        <w:txbxContent>
                          <w:p w14:paraId="2042A326" w14:textId="77777777" w:rsidR="002E012C" w:rsidRPr="0020457D" w:rsidRDefault="002E012C" w:rsidP="006345C4">
                            <w:pPr>
                              <w:rPr>
                                <w:sz w:val="12"/>
                                <w:szCs w:val="12"/>
                              </w:rPr>
                            </w:pPr>
                            <w:r>
                              <w:rPr>
                                <w:sz w:val="12"/>
                                <w:szCs w:val="12"/>
                              </w:rPr>
                              <w:t>AE</w:t>
                            </w:r>
                          </w:p>
                        </w:txbxContent>
                      </v:textbox>
                      <w10:wrap type="square" anchorx="margin"/>
                    </v:shape>
                  </w:pict>
                </mc:Fallback>
              </mc:AlternateContent>
            </w:r>
            <w:r w:rsidRPr="006345C4">
              <w:rPr>
                <w:rFonts w:eastAsia="Calibri" w:cs="Times New Roman"/>
                <w:noProof/>
                <w:lang w:eastAsia="en-AU"/>
              </w:rPr>
              <mc:AlternateContent>
                <mc:Choice Requires="wps">
                  <w:drawing>
                    <wp:anchor distT="0" distB="0" distL="114300" distR="114300" simplePos="0" relativeHeight="251680768" behindDoc="0" locked="0" layoutInCell="1" allowOverlap="1" wp14:anchorId="3EFD3D9B" wp14:editId="64C3352A">
                      <wp:simplePos x="0" y="0"/>
                      <wp:positionH relativeFrom="column">
                        <wp:posOffset>2369489</wp:posOffset>
                      </wp:positionH>
                      <wp:positionV relativeFrom="paragraph">
                        <wp:posOffset>262393</wp:posOffset>
                      </wp:positionV>
                      <wp:extent cx="19878" cy="1726206"/>
                      <wp:effectExtent l="95250" t="38100" r="56515" b="64770"/>
                      <wp:wrapNone/>
                      <wp:docPr id="39" name="Straight Arrow Connector 39"/>
                      <wp:cNvGraphicFramePr/>
                      <a:graphic xmlns:a="http://schemas.openxmlformats.org/drawingml/2006/main">
                        <a:graphicData uri="http://schemas.microsoft.com/office/word/2010/wordprocessingShape">
                          <wps:wsp>
                            <wps:cNvCnPr/>
                            <wps:spPr>
                              <a:xfrm>
                                <a:off x="0" y="0"/>
                                <a:ext cx="19878" cy="1726206"/>
                              </a:xfrm>
                              <a:prstGeom prst="straightConnector1">
                                <a:avLst/>
                              </a:prstGeom>
                              <a:ln w="9525" cap="flat" cmpd="sng" algn="ctr">
                                <a:solidFill>
                                  <a:schemeClr val="accent3"/>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58A5ECE7" id="Straight Arrow Connector 39" o:spid="_x0000_s1026" type="#_x0000_t32" style="position:absolute;margin-left:186.55pt;margin-top:20.65pt;width:1.55pt;height:135.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" strokecolor="#9c70b7 [3206]">
                      <v:stroke startarrow="open" endarrow="open"/>
                    </v:shape>
                  </w:pict>
                </mc:Fallback>
              </mc:AlternateContent>
            </w:r>
            <w:r w:rsidRPr="006345C4">
              <w:rPr>
                <w:rFonts w:eastAsia="Calibri" w:cs="Times New Roman"/>
                <w:noProof/>
                <w:lang w:eastAsia="en-AU"/>
              </w:rPr>
              <mc:AlternateContent>
                <mc:Choice Requires="wps">
                  <w:drawing>
                    <wp:anchor distT="0" distB="0" distL="114300" distR="114300" simplePos="0" relativeHeight="251679744" behindDoc="0" locked="0" layoutInCell="1" allowOverlap="1" wp14:anchorId="3F73F2F1" wp14:editId="7C270117">
                      <wp:simplePos x="0" y="0"/>
                      <wp:positionH relativeFrom="column">
                        <wp:posOffset>1085353</wp:posOffset>
                      </wp:positionH>
                      <wp:positionV relativeFrom="paragraph">
                        <wp:posOffset>1172817</wp:posOffset>
                      </wp:positionV>
                      <wp:extent cx="0" cy="815064"/>
                      <wp:effectExtent l="95250" t="38100" r="57150" b="61595"/>
                      <wp:wrapNone/>
                      <wp:docPr id="40" name="Straight Arrow Connector 40"/>
                      <wp:cNvGraphicFramePr/>
                      <a:graphic xmlns:a="http://schemas.openxmlformats.org/drawingml/2006/main">
                        <a:graphicData uri="http://schemas.microsoft.com/office/word/2010/wordprocessingShape">
                          <wps:wsp>
                            <wps:cNvCnPr/>
                            <wps:spPr>
                              <a:xfrm>
                                <a:off x="0" y="0"/>
                                <a:ext cx="0" cy="815064"/>
                              </a:xfrm>
                              <a:prstGeom prst="straightConnector1">
                                <a:avLst/>
                              </a:prstGeom>
                              <a:ln w="9525" cap="flat" cmpd="sng" algn="ctr">
                                <a:solidFill>
                                  <a:schemeClr val="accent4"/>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69DF9E1E" id="Straight Arrow Connector 40" o:spid="_x0000_s1026" type="#_x0000_t32" style="position:absolute;margin-left:85.45pt;margin-top:92.35pt;width:0;height:64.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" strokecolor="#bd9fcf [3207]">
                      <v:stroke startarrow="open" endarrow="open"/>
                    </v:shape>
                  </w:pict>
                </mc:Fallback>
              </mc:AlternateContent>
            </w:r>
            <w:r w:rsidRPr="006345C4">
              <w:rPr>
                <w:rFonts w:eastAsia="Calibri" w:cs="Times New Roman"/>
                <w:noProof/>
                <w:lang w:eastAsia="en-AU"/>
              </w:rPr>
              <mc:AlternateContent>
                <mc:Choice Requires="wps">
                  <w:drawing>
                    <wp:anchor distT="0" distB="0" distL="114300" distR="114300" simplePos="0" relativeHeight="251678720" behindDoc="0" locked="0" layoutInCell="1" allowOverlap="1" wp14:anchorId="3C537334" wp14:editId="5994D069">
                      <wp:simplePos x="0" y="0"/>
                      <wp:positionH relativeFrom="column">
                        <wp:posOffset>1339795</wp:posOffset>
                      </wp:positionH>
                      <wp:positionV relativeFrom="paragraph">
                        <wp:posOffset>1292087</wp:posOffset>
                      </wp:positionV>
                      <wp:extent cx="3975" cy="689831"/>
                      <wp:effectExtent l="95250" t="38100" r="110490" b="53340"/>
                      <wp:wrapNone/>
                      <wp:docPr id="41" name="Straight Arrow Connector 41"/>
                      <wp:cNvGraphicFramePr/>
                      <a:graphic xmlns:a="http://schemas.openxmlformats.org/drawingml/2006/main">
                        <a:graphicData uri="http://schemas.microsoft.com/office/word/2010/wordprocessingShape">
                          <wps:wsp>
                            <wps:cNvCnPr/>
                            <wps:spPr>
                              <a:xfrm flipH="1">
                                <a:off x="0" y="0"/>
                                <a:ext cx="3975" cy="689831"/>
                              </a:xfrm>
                              <a:prstGeom prst="straightConnector1">
                                <a:avLst/>
                              </a:prstGeom>
                              <a:ln w="9525" cap="flat" cmpd="sng" algn="ctr">
                                <a:solidFill>
                                  <a:schemeClr val="accent3"/>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D13EE5F" id="Straight Arrow Connector 41" o:spid="_x0000_s1026" type="#_x0000_t32" style="position:absolute;margin-left:105.5pt;margin-top:101.75pt;width:.3pt;height:54.3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" strokecolor="#9c70b7 [3206]">
                      <v:stroke startarrow="open" endarrow="open"/>
                    </v:shape>
                  </w:pict>
                </mc:Fallback>
              </mc:AlternateContent>
            </w:r>
            <w:r w:rsidRPr="006345C4">
              <w:rPr>
                <w:rFonts w:eastAsia="Calibri" w:cs="Times New Roman"/>
                <w:noProof/>
                <w:lang w:eastAsia="en-AU"/>
              </w:rPr>
              <mc:AlternateContent>
                <mc:Choice Requires="wps">
                  <w:drawing>
                    <wp:anchor distT="0" distB="0" distL="114300" distR="114300" simplePos="0" relativeHeight="251677696" behindDoc="0" locked="0" layoutInCell="1" allowOverlap="1" wp14:anchorId="49B467DD" wp14:editId="24A6E121">
                      <wp:simplePos x="0" y="0"/>
                      <wp:positionH relativeFrom="column">
                        <wp:posOffset>2087217</wp:posOffset>
                      </wp:positionH>
                      <wp:positionV relativeFrom="paragraph">
                        <wp:posOffset>731519</wp:posOffset>
                      </wp:positionV>
                      <wp:extent cx="11927" cy="1244379"/>
                      <wp:effectExtent l="95250" t="38100" r="83820" b="51435"/>
                      <wp:wrapNone/>
                      <wp:docPr id="42" name="Straight Arrow Connector 42"/>
                      <wp:cNvGraphicFramePr/>
                      <a:graphic xmlns:a="http://schemas.openxmlformats.org/drawingml/2006/main">
                        <a:graphicData uri="http://schemas.microsoft.com/office/word/2010/wordprocessingShape">
                          <wps:wsp>
                            <wps:cNvCnPr/>
                            <wps:spPr>
                              <a:xfrm>
                                <a:off x="0" y="0"/>
                                <a:ext cx="11927" cy="1244379"/>
                              </a:xfrm>
                              <a:prstGeom prst="straightConnector1">
                                <a:avLst/>
                              </a:prstGeom>
                              <a:ln w="9525" cap="flat" cmpd="sng" algn="ctr">
                                <a:solidFill>
                                  <a:schemeClr val="accent3"/>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7269778C" id="Straight Arrow Connector 42" o:spid="_x0000_s1026" type="#_x0000_t32" style="position:absolute;margin-left:164.35pt;margin-top:57.6pt;width:.95pt;height:9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" strokecolor="#9c70b7 [3206]">
                      <v:stroke startarrow="open" endarrow="open"/>
                    </v:shape>
                  </w:pict>
                </mc:Fallback>
              </mc:AlternateContent>
            </w:r>
            <w:r w:rsidRPr="006345C4">
              <w:rPr>
                <w:rFonts w:eastAsia="Calibri" w:cs="Times New Roman"/>
                <w:noProof/>
                <w:lang w:eastAsia="en-AU"/>
              </w:rPr>
              <mc:AlternateContent>
                <mc:Choice Requires="wps">
                  <w:drawing>
                    <wp:anchor distT="0" distB="0" distL="114300" distR="114300" simplePos="0" relativeHeight="251676672" behindDoc="0" locked="0" layoutInCell="1" allowOverlap="1" wp14:anchorId="33C9255E" wp14:editId="46AB676E">
                      <wp:simplePos x="0" y="0"/>
                      <wp:positionH relativeFrom="column">
                        <wp:posOffset>2247900</wp:posOffset>
                      </wp:positionH>
                      <wp:positionV relativeFrom="paragraph">
                        <wp:posOffset>685800</wp:posOffset>
                      </wp:positionV>
                      <wp:extent cx="6350" cy="127635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6350" cy="127635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B4026E1"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54pt" to="17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" strokecolor="#a5a5a5">
                      <v:stroke dashstyle="dash"/>
                    </v:line>
                  </w:pict>
                </mc:Fallback>
              </mc:AlternateContent>
            </w:r>
            <w:r w:rsidRPr="006345C4">
              <w:rPr>
                <w:rFonts w:eastAsia="Calibri" w:cs="Times New Roman"/>
                <w:noProof/>
                <w:lang w:eastAsia="en-AU"/>
              </w:rPr>
              <mc:AlternateContent>
                <mc:Choice Requires="wps">
                  <w:drawing>
                    <wp:anchor distT="0" distB="0" distL="114300" distR="114300" simplePos="0" relativeHeight="251675648" behindDoc="0" locked="0" layoutInCell="1" allowOverlap="1" wp14:anchorId="38ABD076" wp14:editId="32690F1E">
                      <wp:simplePos x="0" y="0"/>
                      <wp:positionH relativeFrom="column">
                        <wp:posOffset>1219200</wp:posOffset>
                      </wp:positionH>
                      <wp:positionV relativeFrom="paragraph">
                        <wp:posOffset>1104900</wp:posOffset>
                      </wp:positionV>
                      <wp:extent cx="0" cy="882650"/>
                      <wp:effectExtent l="0" t="0" r="19050" b="12700"/>
                      <wp:wrapNone/>
                      <wp:docPr id="43" name="Straight Connector 43"/>
                      <wp:cNvGraphicFramePr/>
                      <a:graphic xmlns:a="http://schemas.openxmlformats.org/drawingml/2006/main">
                        <a:graphicData uri="http://schemas.microsoft.com/office/word/2010/wordprocessingShape">
                          <wps:wsp>
                            <wps:cNvCnPr/>
                            <wps:spPr>
                              <a:xfrm>
                                <a:off x="0" y="0"/>
                                <a:ext cx="0" cy="882650"/>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A98617B" id="Straight Connector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87pt" to="9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" strokecolor="#a5a5a5">
                      <v:stroke dashstyle="dash"/>
                    </v:line>
                  </w:pict>
                </mc:Fallback>
              </mc:AlternateContent>
            </w:r>
            <w:r w:rsidRPr="006345C4">
              <w:rPr>
                <w:rFonts w:eastAsia="Calibri" w:cs="Times New Roman"/>
                <w:noProof/>
                <w:lang w:eastAsia="en-AU"/>
              </w:rPr>
              <mc:AlternateContent>
                <mc:Choice Requires="wps">
                  <w:drawing>
                    <wp:anchor distT="0" distB="0" distL="114300" distR="114300" simplePos="0" relativeHeight="251674624" behindDoc="0" locked="0" layoutInCell="1" allowOverlap="1" wp14:anchorId="0375B9FC" wp14:editId="566CA1FB">
                      <wp:simplePos x="0" y="0"/>
                      <wp:positionH relativeFrom="column">
                        <wp:posOffset>1746250</wp:posOffset>
                      </wp:positionH>
                      <wp:positionV relativeFrom="paragraph">
                        <wp:posOffset>869950</wp:posOffset>
                      </wp:positionV>
                      <wp:extent cx="6350" cy="1111250"/>
                      <wp:effectExtent l="0" t="0" r="31750" b="31750"/>
                      <wp:wrapNone/>
                      <wp:docPr id="44" name="Straight Connector 44"/>
                      <wp:cNvGraphicFramePr/>
                      <a:graphic xmlns:a="http://schemas.openxmlformats.org/drawingml/2006/main">
                        <a:graphicData uri="http://schemas.microsoft.com/office/word/2010/wordprocessingShape">
                          <wps:wsp>
                            <wps:cNvCnPr/>
                            <wps:spPr>
                              <a:xfrm>
                                <a:off x="0" y="0"/>
                                <a:ext cx="6350" cy="1111250"/>
                              </a:xfrm>
                              <a:prstGeom prst="line">
                                <a:avLst/>
                              </a:prstGeom>
                              <a:noFill/>
                              <a:ln w="9525" cap="flat" cmpd="sng" algn="ctr">
                                <a:solidFill>
                                  <a:srgbClr val="A5A5A5"/>
                                </a:solidFill>
                                <a:prstDash val="dash"/>
                                <a:round/>
                                <a:headEnd type="none" w="med" len="med"/>
                                <a:tailEnd type="none" w="med" len="med"/>
                              </a:ln>
                              <a:effectLst/>
                            </wps:spPr>
                            <wps:bodyPr/>
                          </wps:wsp>
                        </a:graphicData>
                      </a:graphic>
                    </wp:anchor>
                  </w:drawing>
                </mc:Choice>
                <mc:Fallback>
                  <w:pict>
                    <v:line w14:anchorId="28B1E856" id="Straight Connector 4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7.5pt,68.5pt" to="1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" strokecolor="#a5a5a5">
                      <v:stroke dashstyle="dash"/>
                    </v:line>
                  </w:pict>
                </mc:Fallback>
              </mc:AlternateContent>
            </w:r>
            <w:r w:rsidRPr="006345C4">
              <w:rPr>
                <w:rFonts w:eastAsia="Calibri" w:cs="Times New Roman"/>
                <w:noProof/>
                <w:lang w:eastAsia="en-AU"/>
              </w:rPr>
              <mc:AlternateContent>
                <mc:Choice Requires="wps">
                  <w:drawing>
                    <wp:anchor distT="0" distB="0" distL="114300" distR="114300" simplePos="0" relativeHeight="251673600" behindDoc="0" locked="0" layoutInCell="1" allowOverlap="1" wp14:anchorId="208F052F" wp14:editId="13FD0915">
                      <wp:simplePos x="0" y="0"/>
                      <wp:positionH relativeFrom="column">
                        <wp:posOffset>628650</wp:posOffset>
                      </wp:positionH>
                      <wp:positionV relativeFrom="paragraph">
                        <wp:posOffset>438150</wp:posOffset>
                      </wp:positionV>
                      <wp:extent cx="2101850" cy="939800"/>
                      <wp:effectExtent l="0" t="0" r="31750" b="31750"/>
                      <wp:wrapNone/>
                      <wp:docPr id="45" name="Straight Connector 45"/>
                      <wp:cNvGraphicFramePr/>
                      <a:graphic xmlns:a="http://schemas.openxmlformats.org/drawingml/2006/main">
                        <a:graphicData uri="http://schemas.microsoft.com/office/word/2010/wordprocessingShape">
                          <wps:wsp>
                            <wps:cNvCnPr/>
                            <wps:spPr>
                              <a:xfrm flipV="1">
                                <a:off x="0" y="0"/>
                                <a:ext cx="2101850" cy="9398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7EFBD" id="Straight Connector 4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9.5pt,34.5pt" to="2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" strokecolor="black [3040]"/>
                  </w:pict>
                </mc:Fallback>
              </mc:AlternateContent>
            </w:r>
            <w:r w:rsidRPr="006345C4">
              <w:rPr>
                <w:rFonts w:eastAsia="Calibri" w:cs="Times New Roman"/>
                <w:noProof/>
                <w:lang w:eastAsia="en-AU"/>
              </w:rPr>
              <mc:AlternateContent>
                <mc:Choice Requires="wps">
                  <w:drawing>
                    <wp:anchor distT="0" distB="0" distL="114300" distR="114300" simplePos="0" relativeHeight="251672576" behindDoc="0" locked="0" layoutInCell="1" allowOverlap="1" wp14:anchorId="43B14C8C" wp14:editId="03D26E28">
                      <wp:simplePos x="0" y="0"/>
                      <wp:positionH relativeFrom="column">
                        <wp:posOffset>628650</wp:posOffset>
                      </wp:positionH>
                      <wp:positionV relativeFrom="paragraph">
                        <wp:posOffset>63500</wp:posOffset>
                      </wp:positionV>
                      <wp:extent cx="1943100" cy="192405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1943100" cy="192405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041A5F02" id="Straight Connector 4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9.5pt,5pt" to="2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" strokecolor="windowText">
                      <v:stroke dashstyle="dash"/>
                    </v:line>
                  </w:pict>
                </mc:Fallback>
              </mc:AlternateContent>
            </w:r>
            <w:r w:rsidRPr="006345C4">
              <w:rPr>
                <w:rFonts w:eastAsia="Calibri" w:cs="Times New Roman"/>
                <w:noProof/>
                <w:lang w:eastAsia="en-AU"/>
              </w:rPr>
              <mc:AlternateContent>
                <mc:Choice Requires="wps">
                  <w:drawing>
                    <wp:anchor distT="0" distB="0" distL="114300" distR="114300" simplePos="0" relativeHeight="251671552" behindDoc="0" locked="0" layoutInCell="1" allowOverlap="1" wp14:anchorId="3AD89919" wp14:editId="22762023">
                      <wp:simplePos x="0" y="0"/>
                      <wp:positionH relativeFrom="column">
                        <wp:posOffset>635000</wp:posOffset>
                      </wp:positionH>
                      <wp:positionV relativeFrom="paragraph">
                        <wp:posOffset>1974850</wp:posOffset>
                      </wp:positionV>
                      <wp:extent cx="2076450" cy="12700"/>
                      <wp:effectExtent l="0" t="0" r="19050" b="25400"/>
                      <wp:wrapNone/>
                      <wp:docPr id="47" name="Straight Connector 47"/>
                      <wp:cNvGraphicFramePr/>
                      <a:graphic xmlns:a="http://schemas.openxmlformats.org/drawingml/2006/main">
                        <a:graphicData uri="http://schemas.microsoft.com/office/word/2010/wordprocessingShape">
                          <wps:wsp>
                            <wps:cNvCnPr/>
                            <wps:spPr>
                              <a:xfrm flipV="1">
                                <a:off x="0" y="0"/>
                                <a:ext cx="207645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1E082B" id="Straight Connector 4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0pt,155.5pt" to="21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" strokecolor="windowText" strokeweight=".5pt">
                      <v:stroke joinstyle="miter"/>
                    </v:line>
                  </w:pict>
                </mc:Fallback>
              </mc:AlternateContent>
            </w:r>
            <w:r w:rsidRPr="006345C4">
              <w:rPr>
                <w:rFonts w:eastAsia="Calibri" w:cs="Times New Roman"/>
                <w:noProof/>
                <w:lang w:eastAsia="en-AU"/>
              </w:rPr>
              <mc:AlternateContent>
                <mc:Choice Requires="wps">
                  <w:drawing>
                    <wp:anchor distT="0" distB="0" distL="114300" distR="114300" simplePos="0" relativeHeight="251670528" behindDoc="0" locked="0" layoutInCell="1" allowOverlap="1" wp14:anchorId="28BBA034" wp14:editId="40FDBB4A">
                      <wp:simplePos x="0" y="0"/>
                      <wp:positionH relativeFrom="column">
                        <wp:posOffset>628650</wp:posOffset>
                      </wp:positionH>
                      <wp:positionV relativeFrom="paragraph">
                        <wp:posOffset>44450</wp:posOffset>
                      </wp:positionV>
                      <wp:extent cx="0" cy="193675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1936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85623B" id="Straight Connector 4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5pt,3.5pt" to="4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" strokecolor="windowText" strokeweight=".5pt">
                      <v:stroke joinstyle="miter"/>
                    </v:line>
                  </w:pict>
                </mc:Fallback>
              </mc:AlternateContent>
            </w:r>
          </w:p>
          <w:p w14:paraId="4A702724" w14:textId="23F58554" w:rsidR="006345C4" w:rsidRDefault="006345C4" w:rsidP="005D4600">
            <w:pPr>
              <w:spacing w:after="80"/>
              <w:ind w:right="34"/>
              <w:rPr>
                <w:rFonts w:cs="Arial"/>
                <w:bCs/>
                <w:sz w:val="20"/>
                <w:szCs w:val="20"/>
              </w:rPr>
            </w:pPr>
            <w:r w:rsidRPr="006345C4">
              <w:rPr>
                <w:rFonts w:eastAsia="Calibri" w:cs="Times New Roman"/>
                <w:noProof/>
                <w:lang w:eastAsia="en-AU"/>
              </w:rPr>
              <mc:AlternateContent>
                <mc:Choice Requires="wps">
                  <w:drawing>
                    <wp:anchor distT="45720" distB="45720" distL="114300" distR="114300" simplePos="0" relativeHeight="251684864" behindDoc="0" locked="0" layoutInCell="1" allowOverlap="1" wp14:anchorId="3E698250" wp14:editId="1EBEF73E">
                      <wp:simplePos x="0" y="0"/>
                      <wp:positionH relativeFrom="margin">
                        <wp:posOffset>2757805</wp:posOffset>
                      </wp:positionH>
                      <wp:positionV relativeFrom="paragraph">
                        <wp:posOffset>6350</wp:posOffset>
                      </wp:positionV>
                      <wp:extent cx="387350" cy="241300"/>
                      <wp:effectExtent l="0" t="0" r="0" b="63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41300"/>
                              </a:xfrm>
                              <a:prstGeom prst="rect">
                                <a:avLst/>
                              </a:prstGeom>
                              <a:noFill/>
                              <a:ln w="9525">
                                <a:noFill/>
                                <a:miter lim="800000"/>
                                <a:headEnd/>
                                <a:tailEnd/>
                              </a:ln>
                            </wps:spPr>
                            <wps:txbx>
                              <w:txbxContent>
                                <w:p w14:paraId="3357A2F1" w14:textId="77777777" w:rsidR="002E012C" w:rsidRPr="006345C4" w:rsidRDefault="002E012C" w:rsidP="006345C4">
                                  <w:pPr>
                                    <w:rPr>
                                      <w:sz w:val="16"/>
                                      <w:szCs w:val="16"/>
                                    </w:rPr>
                                  </w:pPr>
                                  <w:r w:rsidRPr="006345C4">
                                    <w:rPr>
                                      <w:sz w:val="16"/>
                                      <w:szCs w:val="16"/>
                                    </w:rPr>
                                    <w:t>AE</w:t>
                                  </w:r>
                                </w:p>
                                <w:p w14:paraId="4038C750" w14:textId="77777777" w:rsidR="002E012C" w:rsidRDefault="002E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98250" id="_x0000_s1062" type="#_x0000_t202" style="position:absolute;margin-left:217.15pt;margin-top:.5pt;width:30.5pt;height:1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" filled="f" stroked="f">
                      <v:textbox>
                        <w:txbxContent>
                          <w:p w14:paraId="3357A2F1" w14:textId="77777777" w:rsidR="002E012C" w:rsidRPr="006345C4" w:rsidRDefault="002E012C" w:rsidP="006345C4">
                            <w:pPr>
                              <w:rPr>
                                <w:sz w:val="16"/>
                                <w:szCs w:val="16"/>
                              </w:rPr>
                            </w:pPr>
                            <w:r w:rsidRPr="006345C4">
                              <w:rPr>
                                <w:sz w:val="16"/>
                                <w:szCs w:val="16"/>
                              </w:rPr>
                              <w:t>AE</w:t>
                            </w:r>
                          </w:p>
                          <w:p w14:paraId="4038C750" w14:textId="77777777" w:rsidR="002E012C" w:rsidRDefault="002E012C"/>
                        </w:txbxContent>
                      </v:textbox>
                      <w10:wrap type="square" anchorx="margin"/>
                    </v:shape>
                  </w:pict>
                </mc:Fallback>
              </mc:AlternateContent>
            </w:r>
          </w:p>
          <w:p w14:paraId="1EC16E98" w14:textId="20CDEF6F" w:rsidR="007B2C27" w:rsidRDefault="007B2C27" w:rsidP="00A3751F">
            <w:pPr>
              <w:spacing w:after="80"/>
              <w:ind w:right="34"/>
              <w:jc w:val="center"/>
              <w:rPr>
                <w:rFonts w:cs="Arial"/>
                <w:bCs/>
                <w:sz w:val="20"/>
                <w:szCs w:val="20"/>
              </w:rPr>
            </w:pPr>
          </w:p>
          <w:p w14:paraId="19C77055" w14:textId="77777777" w:rsidR="006345C4" w:rsidRDefault="006345C4" w:rsidP="005D4600">
            <w:pPr>
              <w:spacing w:after="80"/>
              <w:ind w:right="34"/>
              <w:rPr>
                <w:rFonts w:cs="Arial"/>
                <w:bCs/>
                <w:sz w:val="20"/>
                <w:szCs w:val="20"/>
              </w:rPr>
            </w:pPr>
          </w:p>
          <w:p w14:paraId="47DF557B" w14:textId="77777777" w:rsidR="006345C4" w:rsidRDefault="006345C4" w:rsidP="005D4600">
            <w:pPr>
              <w:spacing w:after="80"/>
              <w:ind w:right="34"/>
              <w:rPr>
                <w:rFonts w:cs="Arial"/>
                <w:bCs/>
                <w:sz w:val="20"/>
                <w:szCs w:val="20"/>
              </w:rPr>
            </w:pPr>
          </w:p>
          <w:p w14:paraId="7BE506C0" w14:textId="77777777" w:rsidR="006345C4" w:rsidRDefault="006345C4" w:rsidP="005D4600">
            <w:pPr>
              <w:spacing w:after="80"/>
              <w:ind w:right="34"/>
              <w:rPr>
                <w:rFonts w:cs="Arial"/>
                <w:bCs/>
                <w:sz w:val="20"/>
                <w:szCs w:val="20"/>
              </w:rPr>
            </w:pPr>
          </w:p>
          <w:p w14:paraId="59C7BA38" w14:textId="77777777" w:rsidR="006345C4" w:rsidRDefault="006345C4" w:rsidP="005D4600">
            <w:pPr>
              <w:spacing w:after="80"/>
              <w:ind w:right="34"/>
              <w:rPr>
                <w:rFonts w:cs="Arial"/>
                <w:bCs/>
                <w:sz w:val="20"/>
                <w:szCs w:val="20"/>
              </w:rPr>
            </w:pPr>
          </w:p>
          <w:p w14:paraId="42B91CF4" w14:textId="77777777" w:rsidR="006345C4" w:rsidRDefault="006345C4" w:rsidP="005D4600">
            <w:pPr>
              <w:spacing w:after="80"/>
              <w:ind w:right="34"/>
              <w:rPr>
                <w:rFonts w:cs="Arial"/>
                <w:bCs/>
                <w:sz w:val="20"/>
                <w:szCs w:val="20"/>
              </w:rPr>
            </w:pPr>
          </w:p>
          <w:p w14:paraId="439748D6" w14:textId="77777777" w:rsidR="006345C4" w:rsidRDefault="006345C4" w:rsidP="005D4600">
            <w:pPr>
              <w:spacing w:after="80"/>
              <w:ind w:right="34"/>
              <w:rPr>
                <w:rFonts w:cs="Arial"/>
                <w:bCs/>
                <w:sz w:val="20"/>
                <w:szCs w:val="20"/>
              </w:rPr>
            </w:pPr>
          </w:p>
          <w:p w14:paraId="018A06C6" w14:textId="77777777" w:rsidR="006345C4" w:rsidRDefault="006345C4" w:rsidP="005D4600">
            <w:pPr>
              <w:spacing w:after="80"/>
              <w:ind w:right="34"/>
              <w:rPr>
                <w:rFonts w:cs="Arial"/>
                <w:bCs/>
                <w:sz w:val="20"/>
                <w:szCs w:val="20"/>
              </w:rPr>
            </w:pPr>
          </w:p>
          <w:p w14:paraId="31B2826D" w14:textId="77777777" w:rsidR="006345C4" w:rsidRDefault="006345C4" w:rsidP="005D4600">
            <w:pPr>
              <w:spacing w:after="80"/>
              <w:ind w:right="34"/>
              <w:rPr>
                <w:rFonts w:cs="Arial"/>
                <w:bCs/>
                <w:sz w:val="20"/>
                <w:szCs w:val="20"/>
              </w:rPr>
            </w:pPr>
          </w:p>
          <w:p w14:paraId="57737358" w14:textId="697B13C6" w:rsidR="00413354" w:rsidRPr="0088397A" w:rsidRDefault="00A41F87" w:rsidP="005D4600">
            <w:pPr>
              <w:spacing w:after="80"/>
              <w:ind w:right="34"/>
              <w:rPr>
                <w:rFonts w:cs="Arial"/>
                <w:bCs/>
                <w:sz w:val="20"/>
                <w:szCs w:val="20"/>
              </w:rPr>
            </w:pPr>
            <w:r w:rsidRPr="0088397A">
              <w:rPr>
                <w:rFonts w:cs="Arial"/>
                <w:bCs/>
                <w:sz w:val="20"/>
                <w:szCs w:val="20"/>
              </w:rPr>
              <w:t xml:space="preserve">The economy is operating below potential GDP – </w:t>
            </w:r>
            <w:r w:rsidR="009A1A33">
              <w:rPr>
                <w:rFonts w:cs="Arial"/>
                <w:bCs/>
                <w:sz w:val="20"/>
                <w:szCs w:val="20"/>
              </w:rPr>
              <w:t>deflationary gap</w:t>
            </w:r>
            <w:r w:rsidRPr="0088397A">
              <w:rPr>
                <w:rFonts w:cs="Arial"/>
                <w:bCs/>
                <w:sz w:val="20"/>
                <w:szCs w:val="20"/>
              </w:rPr>
              <w:t>.</w:t>
            </w:r>
            <w:r w:rsidR="005D4600" w:rsidRPr="0088397A">
              <w:rPr>
                <w:rFonts w:cs="Arial"/>
                <w:bCs/>
                <w:sz w:val="20"/>
                <w:szCs w:val="20"/>
              </w:rPr>
              <w:t xml:space="preserve"> </w:t>
            </w:r>
            <w:r w:rsidR="008A0DB1">
              <w:rPr>
                <w:rFonts w:cs="Arial"/>
                <w:bCs/>
                <w:sz w:val="20"/>
                <w:szCs w:val="20"/>
              </w:rPr>
              <w:t>Possible reasons include:</w:t>
            </w:r>
          </w:p>
          <w:p w14:paraId="67E088B3" w14:textId="300470A9" w:rsidR="00413354" w:rsidRDefault="00BF5587" w:rsidP="0023380A">
            <w:pPr>
              <w:pStyle w:val="ListParagraph"/>
              <w:numPr>
                <w:ilvl w:val="0"/>
                <w:numId w:val="1"/>
              </w:numPr>
              <w:spacing w:after="80"/>
              <w:ind w:right="34"/>
              <w:rPr>
                <w:rFonts w:cs="Arial"/>
                <w:bCs/>
                <w:sz w:val="20"/>
                <w:szCs w:val="20"/>
              </w:rPr>
            </w:pPr>
            <w:r>
              <w:rPr>
                <w:rFonts w:cs="Arial"/>
                <w:bCs/>
                <w:sz w:val="20"/>
                <w:szCs w:val="20"/>
              </w:rPr>
              <w:t>r</w:t>
            </w:r>
            <w:r w:rsidR="00413354" w:rsidRPr="008A0DB1">
              <w:rPr>
                <w:rFonts w:cs="Arial"/>
                <w:bCs/>
                <w:sz w:val="20"/>
                <w:szCs w:val="20"/>
              </w:rPr>
              <w:t>eal GDP is growing at 2.3% which is below the growth rate of potential GDP (3.25%)</w:t>
            </w:r>
          </w:p>
          <w:p w14:paraId="3562D7EA" w14:textId="1A4479FF" w:rsidR="007B2C27" w:rsidRDefault="007B2C27" w:rsidP="0023380A">
            <w:pPr>
              <w:pStyle w:val="ListParagraph"/>
              <w:numPr>
                <w:ilvl w:val="0"/>
                <w:numId w:val="1"/>
              </w:numPr>
              <w:spacing w:after="80"/>
              <w:ind w:right="34"/>
              <w:rPr>
                <w:rFonts w:cs="Arial"/>
                <w:bCs/>
                <w:sz w:val="20"/>
                <w:szCs w:val="20"/>
              </w:rPr>
            </w:pPr>
            <w:r>
              <w:rPr>
                <w:rFonts w:cs="Arial"/>
                <w:bCs/>
                <w:sz w:val="20"/>
                <w:szCs w:val="20"/>
              </w:rPr>
              <w:t>falling inventories (-0.2%)</w:t>
            </w:r>
          </w:p>
          <w:p w14:paraId="0FB6EDE9" w14:textId="728A4093" w:rsidR="00413354" w:rsidRDefault="008A0DB1" w:rsidP="0023380A">
            <w:pPr>
              <w:pStyle w:val="ListParagraph"/>
              <w:numPr>
                <w:ilvl w:val="0"/>
                <w:numId w:val="1"/>
              </w:numPr>
              <w:spacing w:after="80"/>
              <w:ind w:right="34"/>
              <w:rPr>
                <w:rFonts w:cs="Arial"/>
                <w:bCs/>
                <w:sz w:val="20"/>
                <w:szCs w:val="20"/>
              </w:rPr>
            </w:pPr>
            <w:r>
              <w:rPr>
                <w:rFonts w:cs="Arial"/>
                <w:bCs/>
                <w:sz w:val="20"/>
                <w:szCs w:val="20"/>
              </w:rPr>
              <w:t>u</w:t>
            </w:r>
            <w:r w:rsidR="009A1A33">
              <w:rPr>
                <w:rFonts w:cs="Arial"/>
                <w:bCs/>
                <w:sz w:val="20"/>
                <w:szCs w:val="20"/>
              </w:rPr>
              <w:t>nemployment rate of 5.0</w:t>
            </w:r>
            <w:r w:rsidR="00413354" w:rsidRPr="008A0DB1">
              <w:rPr>
                <w:rFonts w:cs="Arial"/>
                <w:bCs/>
                <w:sz w:val="20"/>
                <w:szCs w:val="20"/>
              </w:rPr>
              <w:t>%</w:t>
            </w:r>
            <w:r w:rsidR="009B1C1D">
              <w:rPr>
                <w:rFonts w:cs="Arial"/>
                <w:bCs/>
                <w:sz w:val="20"/>
                <w:szCs w:val="20"/>
              </w:rPr>
              <w:t xml:space="preserve"> (down from 5.5% </w:t>
            </w:r>
            <w:r w:rsidR="004F29B5">
              <w:rPr>
                <w:rFonts w:cs="Arial"/>
                <w:bCs/>
                <w:sz w:val="20"/>
                <w:szCs w:val="20"/>
              </w:rPr>
              <w:t>–</w:t>
            </w:r>
            <w:r w:rsidR="009B1C1D">
              <w:rPr>
                <w:rFonts w:cs="Arial"/>
                <w:bCs/>
                <w:sz w:val="20"/>
                <w:szCs w:val="20"/>
              </w:rPr>
              <w:t xml:space="preserve"> showing signs of economic recovery)</w:t>
            </w:r>
            <w:r w:rsidR="00E926DF">
              <w:rPr>
                <w:rFonts w:cs="Arial"/>
                <w:bCs/>
                <w:sz w:val="20"/>
                <w:szCs w:val="20"/>
              </w:rPr>
              <w:t>,</w:t>
            </w:r>
            <w:r w:rsidR="009B1C1D">
              <w:rPr>
                <w:rFonts w:cs="Arial"/>
                <w:bCs/>
                <w:sz w:val="20"/>
                <w:szCs w:val="20"/>
              </w:rPr>
              <w:t xml:space="preserve"> however</w:t>
            </w:r>
            <w:r w:rsidR="00E926DF">
              <w:rPr>
                <w:rFonts w:cs="Arial"/>
                <w:bCs/>
                <w:sz w:val="20"/>
                <w:szCs w:val="20"/>
              </w:rPr>
              <w:t>,</w:t>
            </w:r>
            <w:r w:rsidR="009B1C1D">
              <w:rPr>
                <w:rFonts w:cs="Arial"/>
                <w:bCs/>
                <w:sz w:val="20"/>
                <w:szCs w:val="20"/>
              </w:rPr>
              <w:t xml:space="preserve"> still </w:t>
            </w:r>
            <w:r w:rsidR="00413354" w:rsidRPr="008A0DB1">
              <w:rPr>
                <w:rFonts w:cs="Arial"/>
                <w:bCs/>
                <w:sz w:val="20"/>
                <w:szCs w:val="20"/>
              </w:rPr>
              <w:t>above the natural rate</w:t>
            </w:r>
          </w:p>
          <w:p w14:paraId="4AA05B76" w14:textId="170F86B6" w:rsidR="005D4600" w:rsidRPr="008A0DB1" w:rsidRDefault="008A0DB1" w:rsidP="0023380A">
            <w:pPr>
              <w:pStyle w:val="ListParagraph"/>
              <w:numPr>
                <w:ilvl w:val="0"/>
                <w:numId w:val="1"/>
              </w:numPr>
              <w:spacing w:after="80"/>
              <w:ind w:right="34"/>
              <w:rPr>
                <w:rFonts w:cs="Arial"/>
                <w:bCs/>
                <w:sz w:val="20"/>
                <w:szCs w:val="20"/>
              </w:rPr>
            </w:pPr>
            <w:r>
              <w:rPr>
                <w:rFonts w:cs="Arial"/>
                <w:bCs/>
                <w:sz w:val="20"/>
                <w:szCs w:val="20"/>
              </w:rPr>
              <w:t>i</w:t>
            </w:r>
            <w:r w:rsidR="00F4491C">
              <w:rPr>
                <w:rFonts w:cs="Arial"/>
                <w:bCs/>
                <w:sz w:val="20"/>
                <w:szCs w:val="20"/>
              </w:rPr>
              <w:t>nflation</w:t>
            </w:r>
            <w:r w:rsidR="00413354" w:rsidRPr="008A0DB1">
              <w:rPr>
                <w:rFonts w:cs="Arial"/>
                <w:bCs/>
                <w:sz w:val="20"/>
                <w:szCs w:val="20"/>
              </w:rPr>
              <w:t xml:space="preserve"> is low</w:t>
            </w:r>
            <w:r w:rsidR="00EE137E" w:rsidRPr="008A0DB1">
              <w:rPr>
                <w:rFonts w:cs="Arial"/>
                <w:bCs/>
                <w:sz w:val="20"/>
                <w:szCs w:val="20"/>
              </w:rPr>
              <w:t xml:space="preserve"> </w:t>
            </w:r>
            <w:r w:rsidR="009A1A33">
              <w:rPr>
                <w:rFonts w:cs="Arial"/>
                <w:bCs/>
                <w:sz w:val="20"/>
                <w:szCs w:val="20"/>
              </w:rPr>
              <w:t xml:space="preserve">(1.3%) </w:t>
            </w:r>
            <w:r w:rsidR="00EE137E" w:rsidRPr="008A0DB1">
              <w:rPr>
                <w:rFonts w:cs="Arial"/>
                <w:bCs/>
                <w:sz w:val="20"/>
                <w:szCs w:val="20"/>
              </w:rPr>
              <w:t xml:space="preserve">which indicates </w:t>
            </w:r>
            <w:r w:rsidR="00F4491C">
              <w:rPr>
                <w:rFonts w:cs="Arial"/>
                <w:bCs/>
                <w:sz w:val="20"/>
                <w:szCs w:val="20"/>
              </w:rPr>
              <w:t>there is excess capacity in the</w:t>
            </w:r>
            <w:r w:rsidR="003C2FFF" w:rsidRPr="008A0DB1">
              <w:rPr>
                <w:rFonts w:cs="Arial"/>
                <w:bCs/>
                <w:sz w:val="20"/>
                <w:szCs w:val="20"/>
              </w:rPr>
              <w:t xml:space="preserve"> economy </w:t>
            </w:r>
            <w:r w:rsidR="00F4491C">
              <w:rPr>
                <w:rFonts w:cs="Arial"/>
                <w:bCs/>
                <w:sz w:val="20"/>
                <w:szCs w:val="20"/>
              </w:rPr>
              <w:t xml:space="preserve">and </w:t>
            </w:r>
            <w:r w:rsidR="003C2FFF" w:rsidRPr="008A0DB1">
              <w:rPr>
                <w:rFonts w:cs="Arial"/>
                <w:bCs/>
                <w:sz w:val="20"/>
                <w:szCs w:val="20"/>
              </w:rPr>
              <w:t>is relatively weak</w:t>
            </w:r>
          </w:p>
        </w:tc>
      </w:tr>
    </w:tbl>
    <w:p w14:paraId="53E19689" w14:textId="1B958365" w:rsidR="00B03F14" w:rsidRDefault="00B03F14" w:rsidP="007B13F4">
      <w:pPr>
        <w:tabs>
          <w:tab w:val="left" w:pos="-851"/>
          <w:tab w:val="left" w:pos="720"/>
        </w:tabs>
        <w:spacing w:after="0" w:line="240" w:lineRule="auto"/>
        <w:ind w:right="-27"/>
        <w:outlineLvl w:val="0"/>
        <w:rPr>
          <w:rFonts w:eastAsia="Times New Roman" w:cs="Arial"/>
        </w:rPr>
      </w:pPr>
      <w:r>
        <w:rPr>
          <w:rFonts w:eastAsia="Times New Roman" w:cs="Arial"/>
        </w:rPr>
        <w:br w:type="page"/>
      </w:r>
    </w:p>
    <w:p w14:paraId="7CCA24D8" w14:textId="0331E6DD" w:rsidR="00EE137E" w:rsidRDefault="00543162" w:rsidP="00B03F14">
      <w:pPr>
        <w:tabs>
          <w:tab w:val="left" w:pos="-851"/>
          <w:tab w:val="left" w:pos="1134"/>
          <w:tab w:val="left" w:pos="3969"/>
        </w:tabs>
        <w:spacing w:before="200" w:after="120" w:line="240" w:lineRule="auto"/>
        <w:ind w:left="426" w:hanging="426"/>
        <w:outlineLvl w:val="0"/>
        <w:rPr>
          <w:rFonts w:eastAsia="Times New Roman" w:cs="Arial"/>
        </w:rPr>
      </w:pPr>
      <w:r>
        <w:rPr>
          <w:rFonts w:eastAsia="Times New Roman" w:cs="Arial"/>
        </w:rPr>
        <w:t>d)</w:t>
      </w:r>
      <w:r w:rsidR="00EE137E">
        <w:rPr>
          <w:rFonts w:eastAsia="Times New Roman" w:cs="Arial"/>
        </w:rPr>
        <w:tab/>
      </w:r>
      <w:r>
        <w:rPr>
          <w:rFonts w:eastAsia="Times New Roman" w:cs="Arial"/>
        </w:rPr>
        <w:t xml:space="preserve">Given the state of the economy in March 2019, what monetary policy stance should the Reserve Bank have adopted? Explain what would happen to interest rates and how this would help to achieve the Reserve Bank’s economic objectives. </w:t>
      </w:r>
      <w:r w:rsidR="00366783">
        <w:rPr>
          <w:rFonts w:eastAsia="Times New Roman" w:cs="Arial"/>
        </w:rPr>
        <w:t>Refer to the Keynesian Aggregate Expenditure model in your response.</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512"/>
        <w:gridCol w:w="1276"/>
      </w:tblGrid>
      <w:tr w:rsidR="00EE137E" w:rsidRPr="00891E0F" w14:paraId="49F3EBE7" w14:textId="77777777" w:rsidTr="00B03F14">
        <w:tc>
          <w:tcPr>
            <w:tcW w:w="7512" w:type="dxa"/>
            <w:shd w:val="clear" w:color="auto" w:fill="BD9FCF" w:themeFill="accent4"/>
          </w:tcPr>
          <w:p w14:paraId="664EF901" w14:textId="77777777" w:rsidR="00EE137E" w:rsidRPr="00C211ED" w:rsidRDefault="00EE137E" w:rsidP="003C2FFF">
            <w:pPr>
              <w:spacing w:line="264" w:lineRule="auto"/>
              <w:contextualSpacing/>
              <w:jc w:val="center"/>
              <w:rPr>
                <w:rFonts w:cs="Times New Roman"/>
                <w:b/>
                <w:sz w:val="20"/>
                <w:szCs w:val="20"/>
              </w:rPr>
            </w:pPr>
            <w:r w:rsidRPr="00C211ED">
              <w:rPr>
                <w:rFonts w:cs="Times New Roman"/>
                <w:b/>
                <w:sz w:val="20"/>
                <w:szCs w:val="20"/>
              </w:rPr>
              <w:t>Description</w:t>
            </w:r>
          </w:p>
        </w:tc>
        <w:tc>
          <w:tcPr>
            <w:tcW w:w="1276" w:type="dxa"/>
            <w:shd w:val="clear" w:color="auto" w:fill="BD9FCF" w:themeFill="accent4"/>
          </w:tcPr>
          <w:p w14:paraId="7EB391F9" w14:textId="77777777" w:rsidR="00EE137E" w:rsidRPr="00C211ED" w:rsidRDefault="00EE137E" w:rsidP="003C2FFF">
            <w:pPr>
              <w:spacing w:line="264" w:lineRule="auto"/>
              <w:contextualSpacing/>
              <w:jc w:val="center"/>
              <w:rPr>
                <w:rFonts w:cs="Times New Roman"/>
                <w:b/>
                <w:sz w:val="20"/>
                <w:szCs w:val="20"/>
              </w:rPr>
            </w:pPr>
            <w:r w:rsidRPr="00C211ED">
              <w:rPr>
                <w:rFonts w:cs="Times New Roman"/>
                <w:b/>
                <w:sz w:val="20"/>
                <w:szCs w:val="20"/>
              </w:rPr>
              <w:t>Marks</w:t>
            </w:r>
          </w:p>
        </w:tc>
      </w:tr>
      <w:tr w:rsidR="00EE137E" w:rsidRPr="00891E0F" w14:paraId="334ECBA1" w14:textId="77777777" w:rsidTr="00B03F14">
        <w:tc>
          <w:tcPr>
            <w:tcW w:w="7512" w:type="dxa"/>
          </w:tcPr>
          <w:p w14:paraId="2DADCCDE" w14:textId="1C7FB7B6" w:rsidR="00EE137E" w:rsidRPr="00FB307C" w:rsidRDefault="008A0DB1" w:rsidP="003C2FFF">
            <w:pPr>
              <w:tabs>
                <w:tab w:val="left" w:pos="720"/>
              </w:tabs>
              <w:ind w:right="-545"/>
              <w:rPr>
                <w:rFonts w:cs="Arial"/>
                <w:bCs/>
                <w:sz w:val="20"/>
                <w:szCs w:val="20"/>
              </w:rPr>
            </w:pPr>
            <w:r>
              <w:rPr>
                <w:rFonts w:cs="Arial"/>
                <w:bCs/>
                <w:sz w:val="20"/>
                <w:szCs w:val="20"/>
              </w:rPr>
              <w:t>Correctly i</w:t>
            </w:r>
            <w:r w:rsidR="00EE137E">
              <w:rPr>
                <w:rFonts w:cs="Arial"/>
                <w:bCs/>
                <w:sz w:val="20"/>
                <w:szCs w:val="20"/>
              </w:rPr>
              <w:t>dentifies the monetary policy stance</w:t>
            </w:r>
            <w:r w:rsidR="00F727CC">
              <w:rPr>
                <w:rFonts w:cs="Arial"/>
                <w:bCs/>
                <w:sz w:val="20"/>
                <w:szCs w:val="20"/>
              </w:rPr>
              <w:t xml:space="preserve"> the Reserve Bank should adopt</w:t>
            </w:r>
          </w:p>
        </w:tc>
        <w:tc>
          <w:tcPr>
            <w:tcW w:w="1276" w:type="dxa"/>
            <w:vAlign w:val="center"/>
          </w:tcPr>
          <w:p w14:paraId="7F993337" w14:textId="77777777" w:rsidR="00EE137E" w:rsidRPr="00FB307C" w:rsidRDefault="00EE137E" w:rsidP="003C2FFF">
            <w:pPr>
              <w:jc w:val="center"/>
              <w:rPr>
                <w:rFonts w:cs="Arial"/>
                <w:bCs/>
                <w:sz w:val="20"/>
                <w:szCs w:val="20"/>
              </w:rPr>
            </w:pPr>
            <w:r>
              <w:rPr>
                <w:rFonts w:cs="Arial"/>
                <w:bCs/>
                <w:sz w:val="20"/>
                <w:szCs w:val="20"/>
              </w:rPr>
              <w:t>1</w:t>
            </w:r>
          </w:p>
        </w:tc>
      </w:tr>
      <w:tr w:rsidR="00EE137E" w:rsidRPr="00891E0F" w14:paraId="246A28D9" w14:textId="77777777" w:rsidTr="00B03F14">
        <w:tc>
          <w:tcPr>
            <w:tcW w:w="7512" w:type="dxa"/>
          </w:tcPr>
          <w:p w14:paraId="70E6A2B2" w14:textId="203238BE" w:rsidR="00EE137E" w:rsidRDefault="008A0DB1" w:rsidP="008A0DB1">
            <w:pPr>
              <w:tabs>
                <w:tab w:val="left" w:pos="720"/>
              </w:tabs>
              <w:ind w:right="-545"/>
              <w:rPr>
                <w:rFonts w:cs="Arial"/>
                <w:bCs/>
                <w:sz w:val="20"/>
                <w:szCs w:val="20"/>
              </w:rPr>
            </w:pPr>
            <w:r>
              <w:rPr>
                <w:rFonts w:cs="Arial"/>
                <w:bCs/>
                <w:sz w:val="20"/>
                <w:szCs w:val="20"/>
              </w:rPr>
              <w:t>Explains how</w:t>
            </w:r>
            <w:r w:rsidR="00EE137E">
              <w:rPr>
                <w:rFonts w:cs="Arial"/>
                <w:bCs/>
                <w:sz w:val="20"/>
                <w:szCs w:val="20"/>
              </w:rPr>
              <w:t xml:space="preserve"> interest rates</w:t>
            </w:r>
            <w:r w:rsidR="00F727CC">
              <w:rPr>
                <w:rFonts w:cs="Arial"/>
                <w:bCs/>
                <w:sz w:val="20"/>
                <w:szCs w:val="20"/>
              </w:rPr>
              <w:t xml:space="preserve"> </w:t>
            </w:r>
            <w:r>
              <w:rPr>
                <w:rFonts w:cs="Arial"/>
                <w:bCs/>
                <w:sz w:val="20"/>
                <w:szCs w:val="20"/>
              </w:rPr>
              <w:t>would be adjusted with this</w:t>
            </w:r>
            <w:r w:rsidR="00F727CC">
              <w:rPr>
                <w:rFonts w:cs="Arial"/>
                <w:bCs/>
                <w:sz w:val="20"/>
                <w:szCs w:val="20"/>
              </w:rPr>
              <w:t xml:space="preserve"> monetary policy stance</w:t>
            </w:r>
          </w:p>
        </w:tc>
        <w:tc>
          <w:tcPr>
            <w:tcW w:w="1276" w:type="dxa"/>
            <w:vAlign w:val="center"/>
          </w:tcPr>
          <w:p w14:paraId="5AFC843E" w14:textId="77777777" w:rsidR="00EE137E" w:rsidRDefault="00EE137E" w:rsidP="003C2FFF">
            <w:pPr>
              <w:jc w:val="center"/>
              <w:rPr>
                <w:rFonts w:cs="Arial"/>
                <w:bCs/>
                <w:sz w:val="20"/>
                <w:szCs w:val="20"/>
              </w:rPr>
            </w:pPr>
            <w:r>
              <w:rPr>
                <w:rFonts w:cs="Arial"/>
                <w:bCs/>
                <w:sz w:val="20"/>
                <w:szCs w:val="20"/>
              </w:rPr>
              <w:t>1</w:t>
            </w:r>
          </w:p>
        </w:tc>
      </w:tr>
      <w:tr w:rsidR="00EE137E" w:rsidRPr="00891E0F" w14:paraId="35844A07" w14:textId="77777777" w:rsidTr="00B03F14">
        <w:tc>
          <w:tcPr>
            <w:tcW w:w="7512" w:type="dxa"/>
          </w:tcPr>
          <w:p w14:paraId="17ADDD02" w14:textId="3D1A3DDB" w:rsidR="00EE137E" w:rsidRDefault="008A0DB1" w:rsidP="003C2FFF">
            <w:pPr>
              <w:tabs>
                <w:tab w:val="left" w:pos="720"/>
              </w:tabs>
              <w:ind w:right="-545"/>
              <w:rPr>
                <w:rFonts w:cs="Arial"/>
                <w:bCs/>
                <w:sz w:val="20"/>
                <w:szCs w:val="20"/>
              </w:rPr>
            </w:pPr>
            <w:r>
              <w:rPr>
                <w:rFonts w:cs="Arial"/>
                <w:bCs/>
                <w:sz w:val="20"/>
                <w:szCs w:val="20"/>
              </w:rPr>
              <w:t xml:space="preserve">Explains </w:t>
            </w:r>
            <w:r w:rsidR="003C2FFF">
              <w:rPr>
                <w:rFonts w:cs="Arial"/>
                <w:bCs/>
                <w:sz w:val="20"/>
                <w:szCs w:val="20"/>
              </w:rPr>
              <w:t>the effect of the change in interest rates on aggregate expenditure</w:t>
            </w:r>
          </w:p>
        </w:tc>
        <w:tc>
          <w:tcPr>
            <w:tcW w:w="1276" w:type="dxa"/>
            <w:vAlign w:val="center"/>
          </w:tcPr>
          <w:p w14:paraId="040456D8" w14:textId="2C121650" w:rsidR="00EE137E" w:rsidRDefault="003C2FFF" w:rsidP="003C2FFF">
            <w:pPr>
              <w:jc w:val="center"/>
              <w:rPr>
                <w:rFonts w:cs="Arial"/>
                <w:bCs/>
                <w:sz w:val="20"/>
                <w:szCs w:val="20"/>
              </w:rPr>
            </w:pPr>
            <w:r>
              <w:rPr>
                <w:rFonts w:cs="Arial"/>
                <w:bCs/>
                <w:sz w:val="20"/>
                <w:szCs w:val="20"/>
              </w:rPr>
              <w:t>1</w:t>
            </w:r>
            <w:r w:rsidR="00F14598">
              <w:rPr>
                <w:rFonts w:cs="Arial"/>
                <w:bCs/>
                <w:sz w:val="20"/>
                <w:szCs w:val="20"/>
              </w:rPr>
              <w:t>–</w:t>
            </w:r>
            <w:r>
              <w:rPr>
                <w:rFonts w:cs="Arial"/>
                <w:bCs/>
                <w:sz w:val="20"/>
                <w:szCs w:val="20"/>
              </w:rPr>
              <w:t>2</w:t>
            </w:r>
          </w:p>
        </w:tc>
      </w:tr>
      <w:tr w:rsidR="00EE137E" w:rsidRPr="00891E0F" w14:paraId="78211B4E" w14:textId="77777777" w:rsidTr="00B03F14">
        <w:tc>
          <w:tcPr>
            <w:tcW w:w="7512" w:type="dxa"/>
          </w:tcPr>
          <w:p w14:paraId="2F18B2CE" w14:textId="6A856E85" w:rsidR="00EE137E" w:rsidRDefault="008A0DB1" w:rsidP="008A0DB1">
            <w:pPr>
              <w:tabs>
                <w:tab w:val="left" w:pos="720"/>
              </w:tabs>
              <w:ind w:right="-545"/>
              <w:rPr>
                <w:rFonts w:cs="Arial"/>
                <w:bCs/>
                <w:sz w:val="20"/>
                <w:szCs w:val="20"/>
              </w:rPr>
            </w:pPr>
            <w:r>
              <w:rPr>
                <w:rFonts w:cs="Arial"/>
                <w:bCs/>
                <w:sz w:val="20"/>
                <w:szCs w:val="20"/>
              </w:rPr>
              <w:t>Correctly illustrates</w:t>
            </w:r>
            <w:r w:rsidR="003C2FFF">
              <w:rPr>
                <w:rFonts w:cs="Arial"/>
                <w:bCs/>
                <w:sz w:val="20"/>
                <w:szCs w:val="20"/>
              </w:rPr>
              <w:t xml:space="preserve"> the effect </w:t>
            </w:r>
            <w:r>
              <w:rPr>
                <w:rFonts w:cs="Arial"/>
                <w:bCs/>
                <w:sz w:val="20"/>
                <w:szCs w:val="20"/>
              </w:rPr>
              <w:t>using</w:t>
            </w:r>
            <w:r w:rsidR="003C2FFF">
              <w:rPr>
                <w:rFonts w:cs="Arial"/>
                <w:bCs/>
                <w:sz w:val="20"/>
                <w:szCs w:val="20"/>
              </w:rPr>
              <w:t xml:space="preserve"> the </w:t>
            </w:r>
            <w:r w:rsidR="009A1A33">
              <w:rPr>
                <w:rFonts w:cs="Arial"/>
                <w:bCs/>
                <w:sz w:val="20"/>
                <w:szCs w:val="20"/>
              </w:rPr>
              <w:t>Keynesian AE</w:t>
            </w:r>
            <w:r w:rsidR="00F727CC">
              <w:rPr>
                <w:rFonts w:cs="Arial"/>
                <w:bCs/>
                <w:sz w:val="20"/>
                <w:szCs w:val="20"/>
              </w:rPr>
              <w:t xml:space="preserve"> </w:t>
            </w:r>
            <w:r w:rsidR="003C2FFF">
              <w:rPr>
                <w:rFonts w:cs="Arial"/>
                <w:bCs/>
                <w:sz w:val="20"/>
                <w:szCs w:val="20"/>
              </w:rPr>
              <w:t>model</w:t>
            </w:r>
          </w:p>
        </w:tc>
        <w:tc>
          <w:tcPr>
            <w:tcW w:w="1276" w:type="dxa"/>
            <w:vAlign w:val="center"/>
          </w:tcPr>
          <w:p w14:paraId="61904E84" w14:textId="7CD7CA95" w:rsidR="00EE137E" w:rsidRDefault="003C2FFF" w:rsidP="003C2FFF">
            <w:pPr>
              <w:jc w:val="center"/>
              <w:rPr>
                <w:rFonts w:cs="Arial"/>
                <w:bCs/>
                <w:sz w:val="20"/>
                <w:szCs w:val="20"/>
              </w:rPr>
            </w:pPr>
            <w:r>
              <w:rPr>
                <w:rFonts w:cs="Arial"/>
                <w:bCs/>
                <w:sz w:val="20"/>
                <w:szCs w:val="20"/>
              </w:rPr>
              <w:t>1</w:t>
            </w:r>
          </w:p>
        </w:tc>
      </w:tr>
      <w:tr w:rsidR="00EE137E" w:rsidRPr="00A76F41" w14:paraId="4C062AAD" w14:textId="77777777" w:rsidTr="00B03F14">
        <w:tc>
          <w:tcPr>
            <w:tcW w:w="7512" w:type="dxa"/>
          </w:tcPr>
          <w:p w14:paraId="29217B1F" w14:textId="77777777" w:rsidR="00EE137E" w:rsidRPr="00A76F41" w:rsidRDefault="00EE137E" w:rsidP="003C2FFF">
            <w:pPr>
              <w:jc w:val="right"/>
              <w:rPr>
                <w:rFonts w:cs="Arial"/>
                <w:b/>
                <w:bCs/>
                <w:sz w:val="20"/>
                <w:szCs w:val="20"/>
              </w:rPr>
            </w:pPr>
            <w:r w:rsidRPr="006F58AA">
              <w:rPr>
                <w:rFonts w:cs="Arial"/>
                <w:b/>
                <w:bCs/>
                <w:sz w:val="20"/>
                <w:szCs w:val="20"/>
              </w:rPr>
              <w:t>Total</w:t>
            </w:r>
          </w:p>
        </w:tc>
        <w:tc>
          <w:tcPr>
            <w:tcW w:w="1276" w:type="dxa"/>
            <w:vAlign w:val="center"/>
          </w:tcPr>
          <w:p w14:paraId="047D0A70" w14:textId="77777777" w:rsidR="00EE137E" w:rsidRPr="00A76F41" w:rsidRDefault="00EE137E" w:rsidP="003C2FFF">
            <w:pPr>
              <w:jc w:val="right"/>
              <w:rPr>
                <w:rFonts w:cs="Arial"/>
                <w:b/>
                <w:bCs/>
                <w:sz w:val="20"/>
                <w:szCs w:val="20"/>
              </w:rPr>
            </w:pPr>
            <w:r>
              <w:rPr>
                <w:rFonts w:cs="Arial"/>
                <w:b/>
                <w:bCs/>
                <w:sz w:val="20"/>
                <w:szCs w:val="20"/>
              </w:rPr>
              <w:t>/5</w:t>
            </w:r>
          </w:p>
        </w:tc>
      </w:tr>
      <w:tr w:rsidR="00EE137E" w:rsidRPr="00891E0F" w14:paraId="4E2C5197" w14:textId="77777777" w:rsidTr="00B03F14">
        <w:tc>
          <w:tcPr>
            <w:tcW w:w="8788" w:type="dxa"/>
            <w:gridSpan w:val="2"/>
            <w:shd w:val="clear" w:color="auto" w:fill="F1EBF5" w:themeFill="accent4" w:themeFillTint="33"/>
          </w:tcPr>
          <w:p w14:paraId="23A00D56" w14:textId="232A1C04" w:rsidR="00EE137E" w:rsidRPr="00C211ED" w:rsidRDefault="00EE137E" w:rsidP="003C2FFF">
            <w:pPr>
              <w:spacing w:line="264" w:lineRule="auto"/>
              <w:contextualSpacing/>
              <w:rPr>
                <w:rFonts w:cs="Times New Roman"/>
                <w:b/>
                <w:sz w:val="20"/>
                <w:szCs w:val="20"/>
              </w:rPr>
            </w:pPr>
            <w:r>
              <w:rPr>
                <w:rFonts w:cs="Arial"/>
                <w:b/>
                <w:bCs/>
                <w:sz w:val="20"/>
                <w:szCs w:val="20"/>
              </w:rPr>
              <w:t>Answer</w:t>
            </w:r>
          </w:p>
        </w:tc>
      </w:tr>
      <w:tr w:rsidR="00EE137E" w:rsidRPr="00891E0F" w14:paraId="18B74273" w14:textId="77777777" w:rsidTr="00B03F14">
        <w:tc>
          <w:tcPr>
            <w:tcW w:w="8788" w:type="dxa"/>
            <w:gridSpan w:val="2"/>
          </w:tcPr>
          <w:p w14:paraId="1542F449" w14:textId="38E02033" w:rsidR="00EE137E" w:rsidRDefault="00EE137E" w:rsidP="003C2FFF">
            <w:pPr>
              <w:spacing w:after="80"/>
              <w:ind w:right="34"/>
              <w:rPr>
                <w:rFonts w:cs="Arial"/>
                <w:bCs/>
                <w:sz w:val="20"/>
                <w:szCs w:val="20"/>
              </w:rPr>
            </w:pPr>
            <w:r>
              <w:rPr>
                <w:rFonts w:cs="Arial"/>
                <w:bCs/>
                <w:sz w:val="20"/>
                <w:szCs w:val="20"/>
              </w:rPr>
              <w:t>The RBA would adopt an expansionary stance</w:t>
            </w:r>
          </w:p>
          <w:p w14:paraId="44A2539C" w14:textId="30D2F8EE" w:rsidR="00EE137E" w:rsidRDefault="003C2FFF" w:rsidP="003C2FFF">
            <w:pPr>
              <w:spacing w:after="80"/>
              <w:ind w:right="34"/>
              <w:rPr>
                <w:rFonts w:cs="Arial"/>
                <w:bCs/>
                <w:sz w:val="20"/>
                <w:szCs w:val="20"/>
              </w:rPr>
            </w:pPr>
            <w:r>
              <w:rPr>
                <w:rFonts w:cs="Arial"/>
                <w:bCs/>
                <w:sz w:val="20"/>
                <w:szCs w:val="20"/>
              </w:rPr>
              <w:t xml:space="preserve">The RBA would reduce the cash rate </w:t>
            </w:r>
            <w:r w:rsidR="00AA4DA4">
              <w:rPr>
                <w:rFonts w:cs="Arial"/>
                <w:bCs/>
                <w:sz w:val="20"/>
                <w:szCs w:val="20"/>
              </w:rPr>
              <w:t xml:space="preserve">(or leave cash rate at historical lows) </w:t>
            </w:r>
            <w:r>
              <w:rPr>
                <w:rFonts w:cs="Arial"/>
                <w:bCs/>
                <w:sz w:val="20"/>
                <w:szCs w:val="20"/>
              </w:rPr>
              <w:t>which would cause other interest rates to fall</w:t>
            </w:r>
            <w:r w:rsidR="00685203">
              <w:rPr>
                <w:rFonts w:cs="Arial"/>
                <w:bCs/>
                <w:sz w:val="20"/>
                <w:szCs w:val="20"/>
              </w:rPr>
              <w:t xml:space="preserve"> or remain very low</w:t>
            </w:r>
          </w:p>
          <w:p w14:paraId="226E5F44" w14:textId="2F153BD7" w:rsidR="00EE137E" w:rsidRDefault="00AA4DA4" w:rsidP="003C2FFF">
            <w:pPr>
              <w:spacing w:after="80"/>
              <w:ind w:right="34"/>
              <w:rPr>
                <w:rFonts w:cs="Arial"/>
                <w:bCs/>
                <w:sz w:val="20"/>
                <w:szCs w:val="20"/>
              </w:rPr>
            </w:pPr>
            <w:r>
              <w:rPr>
                <w:rFonts w:cs="Arial"/>
                <w:bCs/>
                <w:sz w:val="20"/>
                <w:szCs w:val="20"/>
              </w:rPr>
              <w:t>Lower interest rates</w:t>
            </w:r>
            <w:r w:rsidR="003C2FFF">
              <w:rPr>
                <w:rFonts w:cs="Arial"/>
                <w:bCs/>
                <w:sz w:val="20"/>
                <w:szCs w:val="20"/>
              </w:rPr>
              <w:t xml:space="preserve"> would stimulate consumption and investment by reducing borrowing costs and increasing asset prices.</w:t>
            </w:r>
            <w:r w:rsidR="00AB6820">
              <w:rPr>
                <w:rFonts w:cs="Arial"/>
                <w:bCs/>
                <w:sz w:val="20"/>
                <w:szCs w:val="20"/>
              </w:rPr>
              <w:t xml:space="preserve"> </w:t>
            </w:r>
            <w:r w:rsidR="00F14598">
              <w:rPr>
                <w:rFonts w:cs="Arial"/>
                <w:bCs/>
                <w:sz w:val="20"/>
                <w:szCs w:val="20"/>
              </w:rPr>
              <w:t xml:space="preserve">Aggregate </w:t>
            </w:r>
            <w:r>
              <w:rPr>
                <w:rFonts w:cs="Arial"/>
                <w:bCs/>
                <w:sz w:val="20"/>
                <w:szCs w:val="20"/>
              </w:rPr>
              <w:t>Expenditure</w:t>
            </w:r>
            <w:r w:rsidR="00685203">
              <w:rPr>
                <w:rFonts w:cs="Arial"/>
                <w:bCs/>
                <w:sz w:val="20"/>
                <w:szCs w:val="20"/>
              </w:rPr>
              <w:t xml:space="preserve"> would increase as a result</w:t>
            </w:r>
          </w:p>
          <w:p w14:paraId="5B0D32A1" w14:textId="44F964C4" w:rsidR="006345C4" w:rsidRDefault="00AA4DA4" w:rsidP="00B03F14">
            <w:pPr>
              <w:spacing w:after="200"/>
              <w:ind w:right="34"/>
              <w:rPr>
                <w:rFonts w:cs="Arial"/>
                <w:bCs/>
                <w:sz w:val="20"/>
                <w:szCs w:val="20"/>
              </w:rPr>
            </w:pPr>
            <w:r>
              <w:rPr>
                <w:rFonts w:cs="Arial"/>
                <w:bCs/>
                <w:sz w:val="20"/>
                <w:szCs w:val="20"/>
              </w:rPr>
              <w:t>The AE</w:t>
            </w:r>
            <w:r w:rsidR="003C2FFF">
              <w:rPr>
                <w:rFonts w:cs="Arial"/>
                <w:bCs/>
                <w:sz w:val="20"/>
                <w:szCs w:val="20"/>
              </w:rPr>
              <w:t xml:space="preserve"> curve would </w:t>
            </w:r>
            <w:r w:rsidR="00967AD3">
              <w:rPr>
                <w:rFonts w:cs="Arial"/>
                <w:bCs/>
                <w:sz w:val="20"/>
                <w:szCs w:val="20"/>
              </w:rPr>
              <w:t>shift upward from AE3 to AE4</w:t>
            </w:r>
            <w:r w:rsidR="00AB6820">
              <w:rPr>
                <w:rFonts w:cs="Arial"/>
                <w:bCs/>
                <w:sz w:val="20"/>
                <w:szCs w:val="20"/>
              </w:rPr>
              <w:t>, increasing real GDP</w:t>
            </w:r>
            <w:r w:rsidR="00967AD3">
              <w:rPr>
                <w:rFonts w:cs="Arial"/>
                <w:bCs/>
                <w:sz w:val="20"/>
                <w:szCs w:val="20"/>
              </w:rPr>
              <w:t xml:space="preserve"> (from Y3 </w:t>
            </w:r>
            <w:r w:rsidR="004F29B5">
              <w:rPr>
                <w:rFonts w:cs="Arial"/>
                <w:bCs/>
                <w:sz w:val="20"/>
                <w:szCs w:val="20"/>
              </w:rPr>
              <w:t xml:space="preserve">– </w:t>
            </w:r>
            <w:r w:rsidR="00967AD3">
              <w:rPr>
                <w:rFonts w:cs="Arial"/>
                <w:bCs/>
                <w:sz w:val="20"/>
                <w:szCs w:val="20"/>
              </w:rPr>
              <w:t>&gt; Y4)</w:t>
            </w:r>
            <w:r w:rsidR="00AB6820">
              <w:rPr>
                <w:rFonts w:cs="Arial"/>
                <w:bCs/>
                <w:sz w:val="20"/>
                <w:szCs w:val="20"/>
              </w:rPr>
              <w:t xml:space="preserve">, increasing </w:t>
            </w:r>
            <w:r>
              <w:rPr>
                <w:rFonts w:cs="Arial"/>
                <w:bCs/>
                <w:sz w:val="20"/>
                <w:szCs w:val="20"/>
              </w:rPr>
              <w:t xml:space="preserve">expenditure, </w:t>
            </w:r>
            <w:r w:rsidR="00AB6820">
              <w:rPr>
                <w:rFonts w:cs="Arial"/>
                <w:bCs/>
                <w:sz w:val="20"/>
                <w:szCs w:val="20"/>
              </w:rPr>
              <w:t xml:space="preserve">the price level </w:t>
            </w:r>
            <w:r w:rsidR="00357491">
              <w:rPr>
                <w:rFonts w:cs="Arial"/>
                <w:bCs/>
                <w:sz w:val="20"/>
                <w:szCs w:val="20"/>
              </w:rPr>
              <w:t>and</w:t>
            </w:r>
            <w:r w:rsidR="00AB6820">
              <w:rPr>
                <w:rFonts w:cs="Arial"/>
                <w:bCs/>
                <w:sz w:val="20"/>
                <w:szCs w:val="20"/>
              </w:rPr>
              <w:t xml:space="preserve"> reducing unemployment</w:t>
            </w:r>
            <w:r>
              <w:rPr>
                <w:rFonts w:cs="Arial"/>
                <w:bCs/>
                <w:sz w:val="20"/>
                <w:szCs w:val="20"/>
              </w:rPr>
              <w:t xml:space="preserve"> in the longer term</w:t>
            </w:r>
          </w:p>
          <w:p w14:paraId="7FF9F04F" w14:textId="79420AC0" w:rsidR="005C4D55" w:rsidRPr="00637F78" w:rsidRDefault="005C4D55" w:rsidP="005C4D55">
            <w:pPr>
              <w:spacing w:after="80" w:line="276" w:lineRule="auto"/>
              <w:ind w:left="2160" w:right="34"/>
              <w:rPr>
                <w:rFonts w:eastAsia="Calibri" w:cs="Arial"/>
                <w:b/>
                <w:bCs/>
                <w:sz w:val="20"/>
                <w:szCs w:val="20"/>
              </w:rPr>
            </w:pPr>
            <w:r>
              <w:rPr>
                <w:rFonts w:eastAsia="Calibri" w:cs="Arial"/>
                <w:b/>
                <w:bCs/>
                <w:sz w:val="20"/>
                <w:szCs w:val="20"/>
              </w:rPr>
              <w:t>Cyclical Expansion</w:t>
            </w:r>
          </w:p>
          <w:p w14:paraId="70F1E840" w14:textId="77777777" w:rsidR="005C4D55" w:rsidRPr="006345C4" w:rsidRDefault="005C4D55" w:rsidP="005C4D55">
            <w:pPr>
              <w:spacing w:after="80"/>
              <w:ind w:left="1907" w:right="34"/>
              <w:jc w:val="center"/>
              <w:rPr>
                <w:rFonts w:cs="Arial"/>
                <w:bCs/>
                <w:sz w:val="20"/>
                <w:szCs w:val="20"/>
              </w:rPr>
            </w:pPr>
          </w:p>
          <w:p w14:paraId="75364308" w14:textId="77777777" w:rsidR="006345C4" w:rsidRPr="006345C4" w:rsidRDefault="006345C4" w:rsidP="005C4D55">
            <w:pPr>
              <w:spacing w:after="160" w:line="259" w:lineRule="auto"/>
              <w:ind w:left="1907"/>
              <w:jc w:val="center"/>
              <w:rPr>
                <w:rFonts w:eastAsia="Calibri" w:cs="Times New Roman"/>
              </w:rPr>
            </w:pPr>
            <w:r w:rsidRPr="006345C4">
              <w:rPr>
                <w:rFonts w:eastAsia="Calibri" w:cs="Times New Roman"/>
                <w:noProof/>
                <w:lang w:eastAsia="en-AU"/>
              </w:rPr>
              <mc:AlternateContent>
                <mc:Choice Requires="wps">
                  <w:drawing>
                    <wp:anchor distT="45720" distB="45720" distL="114300" distR="114300" simplePos="0" relativeHeight="251708416" behindDoc="0" locked="0" layoutInCell="1" allowOverlap="1" wp14:anchorId="3B1A6B3E" wp14:editId="7F90F772">
                      <wp:simplePos x="0" y="0"/>
                      <wp:positionH relativeFrom="margin">
                        <wp:posOffset>2730583</wp:posOffset>
                      </wp:positionH>
                      <wp:positionV relativeFrom="paragraph">
                        <wp:posOffset>32219</wp:posOffset>
                      </wp:positionV>
                      <wp:extent cx="385445" cy="186690"/>
                      <wp:effectExtent l="0" t="0" r="0" b="381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86690"/>
                              </a:xfrm>
                              <a:prstGeom prst="rect">
                                <a:avLst/>
                              </a:prstGeom>
                              <a:noFill/>
                              <a:ln w="9525">
                                <a:noFill/>
                                <a:miter lim="800000"/>
                                <a:headEnd/>
                                <a:tailEnd/>
                              </a:ln>
                            </wps:spPr>
                            <wps:txbx>
                              <w:txbxContent>
                                <w:p w14:paraId="7BF82B38" w14:textId="77777777" w:rsidR="002E012C" w:rsidRPr="0020457D" w:rsidRDefault="002E012C" w:rsidP="006345C4">
                                  <w:pPr>
                                    <w:rPr>
                                      <w:sz w:val="12"/>
                                      <w:szCs w:val="12"/>
                                    </w:rPr>
                                  </w:pPr>
                                  <w:r>
                                    <w:rPr>
                                      <w:sz w:val="12"/>
                                      <w:szCs w:val="12"/>
                                    </w:rPr>
                                    <w:t>AE4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6B3E" id="_x0000_s1063" type="#_x0000_t202" style="position:absolute;left:0;text-align:left;margin-left:215pt;margin-top:2.55pt;width:30.35pt;height:14.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" filled="f" stroked="f">
                      <v:textbox>
                        <w:txbxContent>
                          <w:p w14:paraId="7BF82B38" w14:textId="77777777" w:rsidR="002E012C" w:rsidRPr="0020457D" w:rsidRDefault="002E012C" w:rsidP="006345C4">
                            <w:pPr>
                              <w:rPr>
                                <w:sz w:val="12"/>
                                <w:szCs w:val="12"/>
                              </w:rPr>
                            </w:pPr>
                            <w:r>
                              <w:rPr>
                                <w:sz w:val="12"/>
                                <w:szCs w:val="12"/>
                              </w:rPr>
                              <w:t>AE4</w:t>
                            </w:r>
                          </w:p>
                        </w:txbxContent>
                      </v:textbox>
                      <w10:wrap type="square" anchorx="margin"/>
                    </v:shape>
                  </w:pict>
                </mc:Fallback>
              </mc:AlternateContent>
            </w:r>
            <w:r w:rsidRPr="006345C4">
              <w:rPr>
                <w:rFonts w:eastAsia="Calibri" w:cs="Times New Roman"/>
                <w:noProof/>
                <w:lang w:eastAsia="en-AU"/>
              </w:rPr>
              <mc:AlternateContent>
                <mc:Choice Requires="wps">
                  <w:drawing>
                    <wp:anchor distT="0" distB="0" distL="114300" distR="114300" simplePos="0" relativeHeight="251707392" behindDoc="0" locked="0" layoutInCell="1" allowOverlap="1" wp14:anchorId="7771CD04" wp14:editId="42209299">
                      <wp:simplePos x="0" y="0"/>
                      <wp:positionH relativeFrom="column">
                        <wp:posOffset>641267</wp:posOffset>
                      </wp:positionH>
                      <wp:positionV relativeFrom="paragraph">
                        <wp:posOffset>151958</wp:posOffset>
                      </wp:positionV>
                      <wp:extent cx="2101850" cy="939800"/>
                      <wp:effectExtent l="0" t="0" r="31750" b="31750"/>
                      <wp:wrapNone/>
                      <wp:docPr id="270" name="Straight Connector 270"/>
                      <wp:cNvGraphicFramePr/>
                      <a:graphic xmlns:a="http://schemas.openxmlformats.org/drawingml/2006/main">
                        <a:graphicData uri="http://schemas.microsoft.com/office/word/2010/wordprocessingShape">
                          <wps:wsp>
                            <wps:cNvCnPr/>
                            <wps:spPr>
                              <a:xfrm flipV="1">
                                <a:off x="0" y="0"/>
                                <a:ext cx="2101850" cy="9398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36B96" id="Straight Connector 270"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50.5pt,11.95pt" to="3in,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" strokecolor="black [3040]"/>
                  </w:pict>
                </mc:Fallback>
              </mc:AlternateContent>
            </w:r>
            <w:r w:rsidRPr="006345C4">
              <w:rPr>
                <w:rFonts w:eastAsia="Calibri" w:cs="Times New Roman"/>
                <w:noProof/>
                <w:lang w:eastAsia="en-AU"/>
              </w:rPr>
              <mc:AlternateContent>
                <mc:Choice Requires="wps">
                  <w:drawing>
                    <wp:anchor distT="45720" distB="45720" distL="114300" distR="114300" simplePos="0" relativeHeight="251706368" behindDoc="0" locked="0" layoutInCell="1" allowOverlap="1" wp14:anchorId="33E70420" wp14:editId="4095FEB7">
                      <wp:simplePos x="0" y="0"/>
                      <wp:positionH relativeFrom="margin">
                        <wp:posOffset>2120072</wp:posOffset>
                      </wp:positionH>
                      <wp:positionV relativeFrom="paragraph">
                        <wp:posOffset>2004751</wp:posOffset>
                      </wp:positionV>
                      <wp:extent cx="309880" cy="186690"/>
                      <wp:effectExtent l="0" t="0" r="0" b="381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7A9F1095" w14:textId="77777777" w:rsidR="002E012C" w:rsidRPr="0020457D" w:rsidRDefault="002E012C" w:rsidP="006345C4">
                                  <w:pPr>
                                    <w:rPr>
                                      <w:sz w:val="12"/>
                                      <w:szCs w:val="12"/>
                                    </w:rPr>
                                  </w:pPr>
                                  <w:r>
                                    <w:rPr>
                                      <w:sz w:val="12"/>
                                      <w:szCs w:val="12"/>
                                    </w:rPr>
                                    <w:t>Y4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70420" id="_x0000_s1064" type="#_x0000_t202" style="position:absolute;left:0;text-align:left;margin-left:166.95pt;margin-top:157.85pt;width:24.4pt;height:14.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" filled="f" stroked="f">
                      <v:textbox>
                        <w:txbxContent>
                          <w:p w14:paraId="7A9F1095" w14:textId="77777777" w:rsidR="002E012C" w:rsidRPr="0020457D" w:rsidRDefault="002E012C" w:rsidP="006345C4">
                            <w:pPr>
                              <w:rPr>
                                <w:sz w:val="12"/>
                                <w:szCs w:val="12"/>
                              </w:rPr>
                            </w:pPr>
                            <w:r>
                              <w:rPr>
                                <w:sz w:val="12"/>
                                <w:szCs w:val="12"/>
                              </w:rPr>
                              <w:t>Y4</w:t>
                            </w:r>
                          </w:p>
                        </w:txbxContent>
                      </v:textbox>
                      <w10:wrap type="square" anchorx="margin"/>
                    </v:shape>
                  </w:pict>
                </mc:Fallback>
              </mc:AlternateContent>
            </w:r>
            <w:r w:rsidRPr="006345C4">
              <w:rPr>
                <w:rFonts w:eastAsia="Calibri" w:cs="Times New Roman"/>
                <w:noProof/>
                <w:lang w:eastAsia="en-AU"/>
              </w:rPr>
              <mc:AlternateContent>
                <mc:Choice Requires="wps">
                  <w:drawing>
                    <wp:anchor distT="45720" distB="45720" distL="114300" distR="114300" simplePos="0" relativeHeight="251703296" behindDoc="0" locked="0" layoutInCell="1" allowOverlap="1" wp14:anchorId="55598A12" wp14:editId="6712BB57">
                      <wp:simplePos x="0" y="0"/>
                      <wp:positionH relativeFrom="margin">
                        <wp:posOffset>376555</wp:posOffset>
                      </wp:positionH>
                      <wp:positionV relativeFrom="paragraph">
                        <wp:posOffset>19685</wp:posOffset>
                      </wp:positionV>
                      <wp:extent cx="309880" cy="186690"/>
                      <wp:effectExtent l="0" t="0" r="0" b="381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434C0D1B" w14:textId="77777777" w:rsidR="002E012C" w:rsidRPr="0020457D" w:rsidRDefault="002E012C" w:rsidP="006345C4">
                                  <w:pPr>
                                    <w:rPr>
                                      <w:sz w:val="12"/>
                                      <w:szCs w:val="12"/>
                                    </w:rPr>
                                  </w:pPr>
                                  <w:r>
                                    <w:rPr>
                                      <w:sz w:val="12"/>
                                      <w:szCs w:val="12"/>
                                    </w:rPr>
                                    <w:t>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98A12" id="_x0000_s1065" type="#_x0000_t202" style="position:absolute;left:0;text-align:left;margin-left:29.65pt;margin-top:1.55pt;width:24.4pt;height:14.7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" filled="f" stroked="f">
                      <v:textbox>
                        <w:txbxContent>
                          <w:p w14:paraId="434C0D1B" w14:textId="77777777" w:rsidR="002E012C" w:rsidRPr="0020457D" w:rsidRDefault="002E012C" w:rsidP="006345C4">
                            <w:pPr>
                              <w:rPr>
                                <w:sz w:val="12"/>
                                <w:szCs w:val="12"/>
                              </w:rPr>
                            </w:pPr>
                            <w:r>
                              <w:rPr>
                                <w:sz w:val="12"/>
                                <w:szCs w:val="12"/>
                              </w:rPr>
                              <w:t>AE</w:t>
                            </w:r>
                          </w:p>
                        </w:txbxContent>
                      </v:textbox>
                      <w10:wrap type="square" anchorx="margin"/>
                    </v:shape>
                  </w:pict>
                </mc:Fallback>
              </mc:AlternateContent>
            </w:r>
            <w:r w:rsidRPr="006345C4">
              <w:rPr>
                <w:rFonts w:eastAsia="Calibri" w:cs="Times New Roman"/>
                <w:noProof/>
                <w:lang w:eastAsia="en-AU"/>
              </w:rPr>
              <mc:AlternateContent>
                <mc:Choice Requires="wps">
                  <w:drawing>
                    <wp:anchor distT="0" distB="0" distL="114300" distR="114300" simplePos="0" relativeHeight="251698176" behindDoc="0" locked="0" layoutInCell="1" allowOverlap="1" wp14:anchorId="54A9DA89" wp14:editId="1331A31F">
                      <wp:simplePos x="0" y="0"/>
                      <wp:positionH relativeFrom="column">
                        <wp:posOffset>628650</wp:posOffset>
                      </wp:positionH>
                      <wp:positionV relativeFrom="paragraph">
                        <wp:posOffset>63500</wp:posOffset>
                      </wp:positionV>
                      <wp:extent cx="1943100" cy="1924050"/>
                      <wp:effectExtent l="0" t="0" r="19050" b="19050"/>
                      <wp:wrapNone/>
                      <wp:docPr id="273" name="Straight Connector 273"/>
                      <wp:cNvGraphicFramePr/>
                      <a:graphic xmlns:a="http://schemas.openxmlformats.org/drawingml/2006/main">
                        <a:graphicData uri="http://schemas.microsoft.com/office/word/2010/wordprocessingShape">
                          <wps:wsp>
                            <wps:cNvCnPr/>
                            <wps:spPr>
                              <a:xfrm flipV="1">
                                <a:off x="0" y="0"/>
                                <a:ext cx="1943100" cy="192405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2095DE83" id="Straight Connector 273"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49.5pt,5pt" to="2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" strokecolor="windowText">
                      <v:stroke dashstyle="dash"/>
                    </v:line>
                  </w:pict>
                </mc:Fallback>
              </mc:AlternateContent>
            </w:r>
            <w:r w:rsidRPr="006345C4">
              <w:rPr>
                <w:rFonts w:eastAsia="Calibri" w:cs="Times New Roman"/>
                <w:noProof/>
                <w:lang w:eastAsia="en-AU"/>
              </w:rPr>
              <mc:AlternateContent>
                <mc:Choice Requires="wps">
                  <w:drawing>
                    <wp:anchor distT="0" distB="0" distL="114300" distR="114300" simplePos="0" relativeHeight="251697152" behindDoc="0" locked="0" layoutInCell="1" allowOverlap="1" wp14:anchorId="724B9E92" wp14:editId="5A0F3DB9">
                      <wp:simplePos x="0" y="0"/>
                      <wp:positionH relativeFrom="column">
                        <wp:posOffset>635000</wp:posOffset>
                      </wp:positionH>
                      <wp:positionV relativeFrom="paragraph">
                        <wp:posOffset>1974850</wp:posOffset>
                      </wp:positionV>
                      <wp:extent cx="2076450" cy="12700"/>
                      <wp:effectExtent l="0" t="0" r="19050" b="25400"/>
                      <wp:wrapNone/>
                      <wp:docPr id="275" name="Straight Connector 275"/>
                      <wp:cNvGraphicFramePr/>
                      <a:graphic xmlns:a="http://schemas.openxmlformats.org/drawingml/2006/main">
                        <a:graphicData uri="http://schemas.microsoft.com/office/word/2010/wordprocessingShape">
                          <wps:wsp>
                            <wps:cNvCnPr/>
                            <wps:spPr>
                              <a:xfrm flipV="1">
                                <a:off x="0" y="0"/>
                                <a:ext cx="207645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FDB7EB" id="Straight Connector 275"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50pt,155.5pt" to="21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" strokecolor="windowText" strokeweight=".5pt">
                      <v:stroke joinstyle="miter"/>
                    </v:line>
                  </w:pict>
                </mc:Fallback>
              </mc:AlternateContent>
            </w:r>
            <w:r w:rsidRPr="006345C4">
              <w:rPr>
                <w:rFonts w:eastAsia="Calibri" w:cs="Times New Roman"/>
                <w:noProof/>
                <w:lang w:eastAsia="en-AU"/>
              </w:rPr>
              <mc:AlternateContent>
                <mc:Choice Requires="wps">
                  <w:drawing>
                    <wp:anchor distT="0" distB="0" distL="114300" distR="114300" simplePos="0" relativeHeight="251696128" behindDoc="0" locked="0" layoutInCell="1" allowOverlap="1" wp14:anchorId="15BFD79F" wp14:editId="7BBFBA70">
                      <wp:simplePos x="0" y="0"/>
                      <wp:positionH relativeFrom="column">
                        <wp:posOffset>628650</wp:posOffset>
                      </wp:positionH>
                      <wp:positionV relativeFrom="paragraph">
                        <wp:posOffset>44450</wp:posOffset>
                      </wp:positionV>
                      <wp:extent cx="0" cy="1936750"/>
                      <wp:effectExtent l="0" t="0" r="19050" b="25400"/>
                      <wp:wrapNone/>
                      <wp:docPr id="276" name="Straight Connector 276"/>
                      <wp:cNvGraphicFramePr/>
                      <a:graphic xmlns:a="http://schemas.openxmlformats.org/drawingml/2006/main">
                        <a:graphicData uri="http://schemas.microsoft.com/office/word/2010/wordprocessingShape">
                          <wps:wsp>
                            <wps:cNvCnPr/>
                            <wps:spPr>
                              <a:xfrm>
                                <a:off x="0" y="0"/>
                                <a:ext cx="0" cy="1936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2B92C" id="Straight Connector 27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9.5pt,3.5pt" to="4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" strokecolor="windowText" strokeweight=".5pt">
                      <v:stroke joinstyle="miter"/>
                    </v:line>
                  </w:pict>
                </mc:Fallback>
              </mc:AlternateContent>
            </w:r>
          </w:p>
          <w:p w14:paraId="3DB68996" w14:textId="77777777" w:rsidR="006345C4" w:rsidRPr="006345C4" w:rsidRDefault="006345C4" w:rsidP="005C4D55">
            <w:pPr>
              <w:spacing w:after="160" w:line="259" w:lineRule="auto"/>
              <w:ind w:left="1907"/>
              <w:jc w:val="center"/>
              <w:rPr>
                <w:rFonts w:eastAsia="Calibri" w:cs="Times New Roman"/>
              </w:rPr>
            </w:pPr>
            <w:r w:rsidRPr="006345C4">
              <w:rPr>
                <w:rFonts w:eastAsia="Calibri" w:cs="Times New Roman"/>
                <w:noProof/>
                <w:lang w:eastAsia="en-AU"/>
              </w:rPr>
              <mc:AlternateContent>
                <mc:Choice Requires="wps">
                  <w:drawing>
                    <wp:anchor distT="0" distB="0" distL="114300" distR="114300" simplePos="0" relativeHeight="251701248" behindDoc="0" locked="0" layoutInCell="1" allowOverlap="1" wp14:anchorId="05604610" wp14:editId="596C9287">
                      <wp:simplePos x="0" y="0"/>
                      <wp:positionH relativeFrom="column">
                        <wp:posOffset>2252592</wp:posOffset>
                      </wp:positionH>
                      <wp:positionV relativeFrom="paragraph">
                        <wp:posOffset>91937</wp:posOffset>
                      </wp:positionV>
                      <wp:extent cx="5577" cy="1586451"/>
                      <wp:effectExtent l="0" t="0" r="33020" b="13970"/>
                      <wp:wrapNone/>
                      <wp:docPr id="277" name="Straight Connector 277"/>
                      <wp:cNvGraphicFramePr/>
                      <a:graphic xmlns:a="http://schemas.openxmlformats.org/drawingml/2006/main">
                        <a:graphicData uri="http://schemas.microsoft.com/office/word/2010/wordprocessingShape">
                          <wps:wsp>
                            <wps:cNvCnPr/>
                            <wps:spPr>
                              <a:xfrm flipH="1">
                                <a:off x="0" y="0"/>
                                <a:ext cx="5577" cy="1586451"/>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F2FF22" id="Straight Connector 27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5pt,7.25pt" to="177.8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" strokecolor="#a5a5a5">
                      <v:stroke dashstyle="dash"/>
                    </v:line>
                  </w:pict>
                </mc:Fallback>
              </mc:AlternateContent>
            </w:r>
            <w:r w:rsidRPr="006345C4">
              <w:rPr>
                <w:rFonts w:eastAsia="Calibri" w:cs="Times New Roman"/>
                <w:noProof/>
                <w:lang w:eastAsia="en-AU"/>
              </w:rPr>
              <mc:AlternateContent>
                <mc:Choice Requires="wps">
                  <w:drawing>
                    <wp:anchor distT="45720" distB="45720" distL="114300" distR="114300" simplePos="0" relativeHeight="251704320" behindDoc="0" locked="0" layoutInCell="1" allowOverlap="1" wp14:anchorId="353E2028" wp14:editId="2B647394">
                      <wp:simplePos x="0" y="0"/>
                      <wp:positionH relativeFrom="margin">
                        <wp:posOffset>2710815</wp:posOffset>
                      </wp:positionH>
                      <wp:positionV relativeFrom="paragraph">
                        <wp:posOffset>258445</wp:posOffset>
                      </wp:positionV>
                      <wp:extent cx="385445" cy="186690"/>
                      <wp:effectExtent l="0" t="0" r="0" b="381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86690"/>
                              </a:xfrm>
                              <a:prstGeom prst="rect">
                                <a:avLst/>
                              </a:prstGeom>
                              <a:noFill/>
                              <a:ln w="9525">
                                <a:noFill/>
                                <a:miter lim="800000"/>
                                <a:headEnd/>
                                <a:tailEnd/>
                              </a:ln>
                            </wps:spPr>
                            <wps:txbx>
                              <w:txbxContent>
                                <w:p w14:paraId="579F8AB7" w14:textId="77777777" w:rsidR="002E012C" w:rsidRPr="0020457D" w:rsidRDefault="002E012C" w:rsidP="006345C4">
                                  <w:pPr>
                                    <w:rPr>
                                      <w:sz w:val="12"/>
                                      <w:szCs w:val="12"/>
                                    </w:rPr>
                                  </w:pPr>
                                  <w:r>
                                    <w:rPr>
                                      <w:sz w:val="12"/>
                                      <w:szCs w:val="12"/>
                                    </w:rPr>
                                    <w:t>AE3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E2028" id="_x0000_s1066" type="#_x0000_t202" style="position:absolute;left:0;text-align:left;margin-left:213.45pt;margin-top:20.35pt;width:30.35pt;height:14.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" filled="f" stroked="f">
                      <v:textbox>
                        <w:txbxContent>
                          <w:p w14:paraId="579F8AB7" w14:textId="77777777" w:rsidR="002E012C" w:rsidRPr="0020457D" w:rsidRDefault="002E012C" w:rsidP="006345C4">
                            <w:pPr>
                              <w:rPr>
                                <w:sz w:val="12"/>
                                <w:szCs w:val="12"/>
                              </w:rPr>
                            </w:pPr>
                            <w:r>
                              <w:rPr>
                                <w:sz w:val="12"/>
                                <w:szCs w:val="12"/>
                              </w:rPr>
                              <w:t>AE3</w:t>
                            </w:r>
                          </w:p>
                        </w:txbxContent>
                      </v:textbox>
                      <w10:wrap type="square" anchorx="margin"/>
                    </v:shape>
                  </w:pict>
                </mc:Fallback>
              </mc:AlternateContent>
            </w:r>
          </w:p>
          <w:p w14:paraId="1EC906C0" w14:textId="1190BFEB" w:rsidR="006345C4" w:rsidRPr="006345C4" w:rsidRDefault="00FC79E1" w:rsidP="005C4D55">
            <w:pPr>
              <w:spacing w:after="160" w:line="259" w:lineRule="auto"/>
              <w:ind w:left="1907"/>
              <w:jc w:val="center"/>
              <w:rPr>
                <w:rFonts w:eastAsia="Calibri" w:cs="Times New Roman"/>
              </w:rPr>
            </w:pPr>
            <w:r w:rsidRPr="006345C4">
              <w:rPr>
                <w:rFonts w:eastAsia="Calibri" w:cs="Times New Roman"/>
                <w:noProof/>
                <w:lang w:eastAsia="en-AU"/>
              </w:rPr>
              <mc:AlternateContent>
                <mc:Choice Requires="wps">
                  <w:drawing>
                    <wp:anchor distT="0" distB="0" distL="114300" distR="114300" simplePos="0" relativeHeight="251699200" behindDoc="0" locked="0" layoutInCell="1" allowOverlap="1" wp14:anchorId="0466C07C" wp14:editId="216B6204">
                      <wp:simplePos x="0" y="0"/>
                      <wp:positionH relativeFrom="column">
                        <wp:posOffset>643910</wp:posOffset>
                      </wp:positionH>
                      <wp:positionV relativeFrom="paragraph">
                        <wp:posOffset>72390</wp:posOffset>
                      </wp:positionV>
                      <wp:extent cx="2101850" cy="939800"/>
                      <wp:effectExtent l="0" t="0" r="31750" b="31750"/>
                      <wp:wrapNone/>
                      <wp:docPr id="280" name="Straight Connector 280"/>
                      <wp:cNvGraphicFramePr/>
                      <a:graphic xmlns:a="http://schemas.openxmlformats.org/drawingml/2006/main">
                        <a:graphicData uri="http://schemas.microsoft.com/office/word/2010/wordprocessingShape">
                          <wps:wsp>
                            <wps:cNvCnPr/>
                            <wps:spPr>
                              <a:xfrm flipV="1">
                                <a:off x="0" y="0"/>
                                <a:ext cx="2101850" cy="9398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01540" id="Straight Connector 28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50.7pt,5.7pt" to="216.2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" strokecolor="black [3040]"/>
                  </w:pict>
                </mc:Fallback>
              </mc:AlternateContent>
            </w:r>
            <w:r w:rsidR="006345C4" w:rsidRPr="006345C4">
              <w:rPr>
                <w:rFonts w:eastAsia="Calibri" w:cs="Times New Roman"/>
                <w:noProof/>
                <w:lang w:eastAsia="en-AU"/>
              </w:rPr>
              <mc:AlternateContent>
                <mc:Choice Requires="wps">
                  <w:drawing>
                    <wp:anchor distT="45720" distB="45720" distL="114300" distR="114300" simplePos="0" relativeHeight="251702272" behindDoc="0" locked="0" layoutInCell="1" allowOverlap="1" wp14:anchorId="47B2AE76" wp14:editId="32623BFC">
                      <wp:simplePos x="0" y="0"/>
                      <wp:positionH relativeFrom="column">
                        <wp:posOffset>822684</wp:posOffset>
                      </wp:positionH>
                      <wp:positionV relativeFrom="paragraph">
                        <wp:posOffset>4694</wp:posOffset>
                      </wp:positionV>
                      <wp:extent cx="584200" cy="325755"/>
                      <wp:effectExtent l="0" t="0" r="635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25755"/>
                              </a:xfrm>
                              <a:prstGeom prst="rect">
                                <a:avLst/>
                              </a:prstGeom>
                              <a:solidFill>
                                <a:srgbClr val="FFFFFF"/>
                              </a:solidFill>
                              <a:ln w="9525">
                                <a:noFill/>
                                <a:miter lim="800000"/>
                                <a:headEnd/>
                                <a:tailEnd/>
                              </a:ln>
                            </wps:spPr>
                            <wps:txbx>
                              <w:txbxContent>
                                <w:p w14:paraId="1E997A61" w14:textId="77777777" w:rsidR="002E012C" w:rsidRPr="00B70177" w:rsidRDefault="002E012C" w:rsidP="006345C4">
                                  <w:pPr>
                                    <w:rPr>
                                      <w:b/>
                                      <w:sz w:val="12"/>
                                      <w:szCs w:val="12"/>
                                    </w:rPr>
                                  </w:pPr>
                                  <w:r w:rsidRPr="00B70177">
                                    <w:rPr>
                                      <w:b/>
                                      <w:sz w:val="12"/>
                                      <w:szCs w:val="12"/>
                                    </w:rPr>
                                    <w:t>Increase in 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AE76" id="_x0000_s1067" type="#_x0000_t202" style="position:absolute;left:0;text-align:left;margin-left:64.8pt;margin-top:.35pt;width:46pt;height:25.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DRJAIAACQ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" stroked="f">
                      <v:textbox>
                        <w:txbxContent>
                          <w:p w14:paraId="1E997A61" w14:textId="77777777" w:rsidR="002E012C" w:rsidRPr="00B70177" w:rsidRDefault="002E012C" w:rsidP="006345C4">
                            <w:pPr>
                              <w:rPr>
                                <w:b/>
                                <w:sz w:val="12"/>
                                <w:szCs w:val="12"/>
                              </w:rPr>
                            </w:pPr>
                            <w:r w:rsidRPr="00B70177">
                              <w:rPr>
                                <w:b/>
                                <w:sz w:val="12"/>
                                <w:szCs w:val="12"/>
                              </w:rPr>
                              <w:t>Increase in AE</w:t>
                            </w:r>
                          </w:p>
                        </w:txbxContent>
                      </v:textbox>
                      <w10:wrap type="square"/>
                    </v:shape>
                  </w:pict>
                </mc:Fallback>
              </mc:AlternateContent>
            </w:r>
          </w:p>
          <w:p w14:paraId="2114C3A0" w14:textId="77777777" w:rsidR="006345C4" w:rsidRPr="006345C4" w:rsidRDefault="006345C4" w:rsidP="005C4D55">
            <w:pPr>
              <w:spacing w:after="160" w:line="259" w:lineRule="auto"/>
              <w:ind w:left="1907"/>
              <w:jc w:val="center"/>
              <w:rPr>
                <w:rFonts w:eastAsia="Calibri" w:cs="Times New Roman"/>
              </w:rPr>
            </w:pPr>
            <w:r w:rsidRPr="006345C4">
              <w:rPr>
                <w:rFonts w:eastAsia="Calibri" w:cs="Times New Roman"/>
                <w:noProof/>
                <w:lang w:eastAsia="en-AU"/>
              </w:rPr>
              <mc:AlternateContent>
                <mc:Choice Requires="wps">
                  <w:drawing>
                    <wp:anchor distT="0" distB="0" distL="114300" distR="114300" simplePos="0" relativeHeight="251710464" behindDoc="0" locked="0" layoutInCell="1" allowOverlap="1" wp14:anchorId="27C66EF2" wp14:editId="576A9640">
                      <wp:simplePos x="0" y="0"/>
                      <wp:positionH relativeFrom="column">
                        <wp:posOffset>1065475</wp:posOffset>
                      </wp:positionH>
                      <wp:positionV relativeFrom="paragraph">
                        <wp:posOffset>89590</wp:posOffset>
                      </wp:positionV>
                      <wp:extent cx="116647" cy="286247"/>
                      <wp:effectExtent l="19050" t="19050" r="36195" b="19050"/>
                      <wp:wrapNone/>
                      <wp:docPr id="281" name="Up Arrow 281"/>
                      <wp:cNvGraphicFramePr/>
                      <a:graphic xmlns:a="http://schemas.openxmlformats.org/drawingml/2006/main">
                        <a:graphicData uri="http://schemas.microsoft.com/office/word/2010/wordprocessingShape">
                          <wps:wsp>
                            <wps:cNvSpPr/>
                            <wps:spPr>
                              <a:xfrm>
                                <a:off x="0" y="0"/>
                                <a:ext cx="116647" cy="286247"/>
                              </a:xfrm>
                              <a:prstGeom prst="upArrow">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CEA7E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81" o:spid="_x0000_s1026" type="#_x0000_t68" style="position:absolute;margin-left:83.9pt;margin-top:7.05pt;width:9.2pt;height:22.5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" adj="4401" fillcolor="#5d3972 [3205]" strokecolor="#2e1c38 [1605]" strokeweight="2pt"/>
                  </w:pict>
                </mc:Fallback>
              </mc:AlternateContent>
            </w:r>
          </w:p>
          <w:p w14:paraId="34A19CBB" w14:textId="77777777" w:rsidR="006345C4" w:rsidRPr="006345C4" w:rsidRDefault="006345C4" w:rsidP="005C4D55">
            <w:pPr>
              <w:spacing w:after="160" w:line="259" w:lineRule="auto"/>
              <w:ind w:left="1907"/>
              <w:jc w:val="center"/>
              <w:rPr>
                <w:rFonts w:eastAsia="Calibri" w:cs="Times New Roman"/>
              </w:rPr>
            </w:pPr>
            <w:r w:rsidRPr="006345C4">
              <w:rPr>
                <w:rFonts w:eastAsia="Calibri" w:cs="Times New Roman"/>
                <w:noProof/>
                <w:lang w:eastAsia="en-AU"/>
              </w:rPr>
              <mc:AlternateContent>
                <mc:Choice Requires="wps">
                  <w:drawing>
                    <wp:anchor distT="0" distB="0" distL="114300" distR="114300" simplePos="0" relativeHeight="251700224" behindDoc="0" locked="0" layoutInCell="1" allowOverlap="1" wp14:anchorId="0CEDE2DD" wp14:editId="1D2500E5">
                      <wp:simplePos x="0" y="0"/>
                      <wp:positionH relativeFrom="column">
                        <wp:posOffset>1371019</wp:posOffset>
                      </wp:positionH>
                      <wp:positionV relativeFrom="paragraph">
                        <wp:posOffset>102014</wp:posOffset>
                      </wp:positionV>
                      <wp:extent cx="0" cy="736103"/>
                      <wp:effectExtent l="0" t="0" r="19050" b="26035"/>
                      <wp:wrapNone/>
                      <wp:docPr id="282" name="Straight Connector 282"/>
                      <wp:cNvGraphicFramePr/>
                      <a:graphic xmlns:a="http://schemas.openxmlformats.org/drawingml/2006/main">
                        <a:graphicData uri="http://schemas.microsoft.com/office/word/2010/wordprocessingShape">
                          <wps:wsp>
                            <wps:cNvCnPr/>
                            <wps:spPr>
                              <a:xfrm flipH="1">
                                <a:off x="0" y="0"/>
                                <a:ext cx="0" cy="736103"/>
                              </a:xfrm>
                              <a:prstGeom prst="line">
                                <a:avLst/>
                              </a:prstGeom>
                              <a:noFill/>
                              <a:ln w="9525" cap="flat" cmpd="sng" algn="ctr">
                                <a:solidFill>
                                  <a:srgbClr val="A5A5A5"/>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B6A70A" id="Straight Connector 28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8.05pt" to="107.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" strokecolor="#a5a5a5">
                      <v:stroke dashstyle="dash"/>
                    </v:line>
                  </w:pict>
                </mc:Fallback>
              </mc:AlternateContent>
            </w:r>
          </w:p>
          <w:p w14:paraId="37066FFA" w14:textId="77777777" w:rsidR="006345C4" w:rsidRPr="006345C4" w:rsidRDefault="006345C4" w:rsidP="005C4D55">
            <w:pPr>
              <w:spacing w:after="160" w:line="259" w:lineRule="auto"/>
              <w:ind w:left="1907"/>
              <w:jc w:val="center"/>
              <w:rPr>
                <w:rFonts w:eastAsia="Calibri" w:cs="Times New Roman"/>
              </w:rPr>
            </w:pPr>
          </w:p>
          <w:p w14:paraId="0D028C96" w14:textId="77777777" w:rsidR="006345C4" w:rsidRPr="006345C4" w:rsidRDefault="006345C4" w:rsidP="005C4D55">
            <w:pPr>
              <w:spacing w:after="160" w:line="259" w:lineRule="auto"/>
              <w:ind w:left="1907"/>
              <w:jc w:val="center"/>
              <w:rPr>
                <w:rFonts w:eastAsia="Calibri" w:cs="Times New Roman"/>
              </w:rPr>
            </w:pPr>
            <w:r w:rsidRPr="006345C4">
              <w:rPr>
                <w:rFonts w:eastAsia="Calibri" w:cs="Times New Roman"/>
                <w:noProof/>
                <w:lang w:eastAsia="en-AU"/>
              </w:rPr>
              <mc:AlternateContent>
                <mc:Choice Requires="wps">
                  <w:drawing>
                    <wp:anchor distT="45720" distB="45720" distL="114300" distR="114300" simplePos="0" relativeHeight="251709440" behindDoc="0" locked="0" layoutInCell="1" allowOverlap="1" wp14:anchorId="2FA01C09" wp14:editId="2C606178">
                      <wp:simplePos x="0" y="0"/>
                      <wp:positionH relativeFrom="margin">
                        <wp:posOffset>2671445</wp:posOffset>
                      </wp:positionH>
                      <wp:positionV relativeFrom="paragraph">
                        <wp:posOffset>222250</wp:posOffset>
                      </wp:positionV>
                      <wp:extent cx="735330" cy="186690"/>
                      <wp:effectExtent l="0" t="0" r="0" b="381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86690"/>
                              </a:xfrm>
                              <a:prstGeom prst="rect">
                                <a:avLst/>
                              </a:prstGeom>
                              <a:noFill/>
                              <a:ln w="9525">
                                <a:noFill/>
                                <a:miter lim="800000"/>
                                <a:headEnd/>
                                <a:tailEnd/>
                              </a:ln>
                            </wps:spPr>
                            <wps:txbx>
                              <w:txbxContent>
                                <w:p w14:paraId="00F8A44C" w14:textId="77777777" w:rsidR="002E012C" w:rsidRPr="0020457D" w:rsidRDefault="002E012C" w:rsidP="006345C4">
                                  <w:pPr>
                                    <w:rPr>
                                      <w:sz w:val="12"/>
                                      <w:szCs w:val="12"/>
                                    </w:rPr>
                                  </w:pPr>
                                  <w:r>
                                    <w:rPr>
                                      <w:sz w:val="12"/>
                                      <w:szCs w:val="12"/>
                                    </w:rPr>
                                    <w:t>Real GDP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01C09" id="_x0000_s1068" type="#_x0000_t202" style="position:absolute;left:0;text-align:left;margin-left:210.35pt;margin-top:17.5pt;width:57.9pt;height:14.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" filled="f" stroked="f">
                      <v:textbox>
                        <w:txbxContent>
                          <w:p w14:paraId="00F8A44C" w14:textId="77777777" w:rsidR="002E012C" w:rsidRPr="0020457D" w:rsidRDefault="002E012C" w:rsidP="006345C4">
                            <w:pPr>
                              <w:rPr>
                                <w:sz w:val="12"/>
                                <w:szCs w:val="12"/>
                              </w:rPr>
                            </w:pPr>
                            <w:r>
                              <w:rPr>
                                <w:sz w:val="12"/>
                                <w:szCs w:val="12"/>
                              </w:rPr>
                              <w:t>Real GDP</w:t>
                            </w:r>
                          </w:p>
                        </w:txbxContent>
                      </v:textbox>
                      <w10:wrap type="square" anchorx="margin"/>
                    </v:shape>
                  </w:pict>
                </mc:Fallback>
              </mc:AlternateContent>
            </w:r>
          </w:p>
          <w:p w14:paraId="5E8B1526" w14:textId="7E3F074F" w:rsidR="00B33189" w:rsidRPr="006345C4" w:rsidRDefault="006345C4" w:rsidP="006345C4">
            <w:pPr>
              <w:spacing w:after="160" w:line="259" w:lineRule="auto"/>
              <w:rPr>
                <w:rFonts w:eastAsia="Calibri" w:cs="Times New Roman"/>
              </w:rPr>
            </w:pPr>
            <w:r w:rsidRPr="006345C4">
              <w:rPr>
                <w:rFonts w:eastAsia="Calibri" w:cs="Times New Roman"/>
                <w:noProof/>
                <w:lang w:eastAsia="en-AU"/>
              </w:rPr>
              <mc:AlternateContent>
                <mc:Choice Requires="wps">
                  <w:drawing>
                    <wp:anchor distT="45720" distB="45720" distL="114300" distR="114300" simplePos="0" relativeHeight="251705344" behindDoc="0" locked="0" layoutInCell="1" allowOverlap="1" wp14:anchorId="088812C6" wp14:editId="6744ED69">
                      <wp:simplePos x="0" y="0"/>
                      <wp:positionH relativeFrom="margin">
                        <wp:posOffset>1243965</wp:posOffset>
                      </wp:positionH>
                      <wp:positionV relativeFrom="paragraph">
                        <wp:posOffset>5715</wp:posOffset>
                      </wp:positionV>
                      <wp:extent cx="309880" cy="186690"/>
                      <wp:effectExtent l="0" t="0" r="0" b="381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6690"/>
                              </a:xfrm>
                              <a:prstGeom prst="rect">
                                <a:avLst/>
                              </a:prstGeom>
                              <a:noFill/>
                              <a:ln w="9525">
                                <a:noFill/>
                                <a:miter lim="800000"/>
                                <a:headEnd/>
                                <a:tailEnd/>
                              </a:ln>
                            </wps:spPr>
                            <wps:txbx>
                              <w:txbxContent>
                                <w:p w14:paraId="5DC3AEE8" w14:textId="77777777" w:rsidR="002E012C" w:rsidRPr="0020457D" w:rsidRDefault="002E012C" w:rsidP="006345C4">
                                  <w:pPr>
                                    <w:rPr>
                                      <w:sz w:val="12"/>
                                      <w:szCs w:val="12"/>
                                    </w:rPr>
                                  </w:pPr>
                                  <w:r>
                                    <w:rPr>
                                      <w:sz w:val="12"/>
                                      <w:szCs w:val="12"/>
                                    </w:rPr>
                                    <w:t>Y3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12C6" id="_x0000_s1069" type="#_x0000_t202" style="position:absolute;margin-left:97.95pt;margin-top:.45pt;width:24.4pt;height:14.7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" filled="f" stroked="f">
                      <v:textbox>
                        <w:txbxContent>
                          <w:p w14:paraId="5DC3AEE8" w14:textId="77777777" w:rsidR="002E012C" w:rsidRPr="0020457D" w:rsidRDefault="002E012C" w:rsidP="006345C4">
                            <w:pPr>
                              <w:rPr>
                                <w:sz w:val="12"/>
                                <w:szCs w:val="12"/>
                              </w:rPr>
                            </w:pPr>
                            <w:r>
                              <w:rPr>
                                <w:sz w:val="12"/>
                                <w:szCs w:val="12"/>
                              </w:rPr>
                              <w:t>Y3</w:t>
                            </w:r>
                          </w:p>
                        </w:txbxContent>
                      </v:textbox>
                      <w10:wrap type="square" anchorx="margin"/>
                    </v:shape>
                  </w:pict>
                </mc:Fallback>
              </mc:AlternateContent>
            </w:r>
          </w:p>
        </w:tc>
      </w:tr>
    </w:tbl>
    <w:p w14:paraId="7B3293E0" w14:textId="77777777" w:rsidR="00F6240E" w:rsidRDefault="00F6240E">
      <w:pPr>
        <w:rPr>
          <w:rFonts w:ascii="Franklin Gothic Book" w:eastAsia="MS Mincho" w:hAnsi="Franklin Gothic Book" w:cs="Calibri"/>
          <w:color w:val="342568"/>
          <w:sz w:val="28"/>
          <w:szCs w:val="28"/>
          <w:lang w:val="en-GB" w:eastAsia="ja-JP"/>
        </w:rPr>
      </w:pPr>
      <w:r>
        <w:br w:type="page"/>
      </w:r>
    </w:p>
    <w:p w14:paraId="04EACA2C" w14:textId="5C31BD28" w:rsidR="00D21EB2" w:rsidRPr="006B600F" w:rsidRDefault="00D21EB2" w:rsidP="00D21EB2">
      <w:pPr>
        <w:pStyle w:val="Heading1"/>
      </w:pPr>
      <w:r w:rsidRPr="006B600F">
        <w:t>Sample assessment task</w:t>
      </w:r>
    </w:p>
    <w:p w14:paraId="3E5AB840" w14:textId="555BC849" w:rsidR="00D21EB2" w:rsidRPr="00A33BD1" w:rsidRDefault="00D21EB2" w:rsidP="00D21EB2">
      <w:pPr>
        <w:pStyle w:val="Heading1"/>
      </w:pPr>
      <w:r>
        <w:t>Economics –</w:t>
      </w:r>
      <w:r w:rsidR="00101337">
        <w:t xml:space="preserve"> </w:t>
      </w:r>
      <w:r>
        <w:t>ATAR Year 12</w:t>
      </w:r>
    </w:p>
    <w:p w14:paraId="395B46EB" w14:textId="0CC1A0E9" w:rsidR="00D21EB2" w:rsidRPr="00A33BD1" w:rsidRDefault="002F7D82" w:rsidP="00D21EB2">
      <w:pPr>
        <w:pStyle w:val="Heading2"/>
      </w:pPr>
      <w:r>
        <w:t>Task 7</w:t>
      </w:r>
      <w:r w:rsidR="00357491">
        <w:t xml:space="preserve"> – </w:t>
      </w:r>
      <w:r w:rsidR="00D21EB2">
        <w:t>Unit 4</w:t>
      </w:r>
    </w:p>
    <w:p w14:paraId="7DBC6CC6" w14:textId="0AC7B677" w:rsidR="00D21EB2" w:rsidRPr="00290CF4" w:rsidRDefault="00D21EB2" w:rsidP="00D21EB2">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Pr="00190BBD">
        <w:rPr>
          <w:rFonts w:eastAsia="Times New Roman" w:cs="Arial"/>
          <w:bCs/>
        </w:rPr>
        <w:t xml:space="preserve">Extended answer </w:t>
      </w:r>
    </w:p>
    <w:p w14:paraId="385F8B2C" w14:textId="77777777" w:rsidR="00D21EB2" w:rsidRPr="00891E0F" w:rsidRDefault="00D21EB2" w:rsidP="002325A8">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14:paraId="446AD5C6" w14:textId="5C870A71" w:rsidR="00D21EB2" w:rsidRPr="00891E0F" w:rsidRDefault="00D21EB2" w:rsidP="00D21EB2">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2A194E">
        <w:rPr>
          <w:rFonts w:eastAsia="Times New Roman" w:cs="Arial"/>
        </w:rPr>
        <w:t>45</w:t>
      </w:r>
      <w:r w:rsidRPr="00C87E59">
        <w:rPr>
          <w:rFonts w:eastAsia="Times New Roman" w:cs="Arial"/>
        </w:rPr>
        <w:t xml:space="preserve"> minutes</w:t>
      </w:r>
    </w:p>
    <w:p w14:paraId="5197EF03" w14:textId="77777777" w:rsidR="00D21EB2" w:rsidRDefault="00D21EB2" w:rsidP="00D21EB2">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In class </w:t>
      </w:r>
      <w:r w:rsidRPr="00FB307C">
        <w:rPr>
          <w:rFonts w:eastAsia="Times New Roman" w:cs="Arial"/>
          <w:szCs w:val="20"/>
        </w:rPr>
        <w:t>under test conditions</w:t>
      </w:r>
    </w:p>
    <w:p w14:paraId="00750046" w14:textId="757AEC6F" w:rsidR="00D93A78" w:rsidRPr="00D93A78" w:rsidRDefault="00A66FC5" w:rsidP="002325A8">
      <w:pPr>
        <w:tabs>
          <w:tab w:val="left" w:pos="-851"/>
          <w:tab w:val="left" w:pos="720"/>
        </w:tabs>
        <w:spacing w:before="120" w:after="0" w:line="240" w:lineRule="auto"/>
        <w:ind w:right="-27"/>
        <w:outlineLvl w:val="0"/>
        <w:rPr>
          <w:rFonts w:eastAsia="Times New Roman" w:cs="Arial"/>
          <w:b/>
          <w:szCs w:val="20"/>
        </w:rPr>
      </w:pPr>
      <w:r>
        <w:rPr>
          <w:rFonts w:eastAsia="Times New Roman" w:cs="Arial"/>
          <w:b/>
          <w:szCs w:val="20"/>
        </w:rPr>
        <w:t>Task weighting</w:t>
      </w:r>
    </w:p>
    <w:p w14:paraId="2398316F" w14:textId="75197892" w:rsidR="00D93A78" w:rsidRPr="00FB307C" w:rsidRDefault="00D93A78" w:rsidP="00D21EB2">
      <w:pPr>
        <w:tabs>
          <w:tab w:val="left" w:pos="-851"/>
          <w:tab w:val="left" w:pos="720"/>
        </w:tabs>
        <w:spacing w:after="0" w:line="240" w:lineRule="auto"/>
        <w:ind w:right="-27"/>
        <w:outlineLvl w:val="0"/>
        <w:rPr>
          <w:rFonts w:eastAsia="Times New Roman" w:cs="Arial"/>
          <w:szCs w:val="20"/>
        </w:rPr>
      </w:pPr>
      <w:r>
        <w:rPr>
          <w:rFonts w:eastAsia="Times New Roman" w:cs="Arial"/>
          <w:szCs w:val="20"/>
        </w:rPr>
        <w:t>7.5% of the school mark for this pair of units</w:t>
      </w:r>
    </w:p>
    <w:p w14:paraId="6F51C4E8" w14:textId="77777777" w:rsidR="00D21EB2" w:rsidRPr="00891E0F" w:rsidRDefault="00D21EB2" w:rsidP="00D21EB2">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32FC9099" w14:textId="77777777" w:rsidR="00845F9B" w:rsidRPr="00917CA7" w:rsidRDefault="00845F9B" w:rsidP="00362638">
      <w:pPr>
        <w:tabs>
          <w:tab w:val="left" w:pos="7938"/>
          <w:tab w:val="left" w:pos="8080"/>
        </w:tabs>
        <w:spacing w:before="200"/>
        <w:rPr>
          <w:rFonts w:ascii="Calibri" w:eastAsia="Times New Roman" w:hAnsi="Calibri" w:cs="Times New Roman"/>
          <w:b/>
        </w:rPr>
      </w:pPr>
      <w:r w:rsidRPr="00917CA7">
        <w:rPr>
          <w:rFonts w:ascii="Calibri" w:eastAsia="Times New Roman" w:hAnsi="Calibri" w:cs="Times New Roman"/>
          <w:b/>
        </w:rPr>
        <w:t>Extended answer</w:t>
      </w:r>
      <w:r>
        <w:rPr>
          <w:rFonts w:ascii="Calibri" w:eastAsia="Times New Roman" w:hAnsi="Calibri" w:cs="Times New Roman"/>
          <w:b/>
        </w:rPr>
        <w:tab/>
      </w:r>
      <w:r w:rsidRPr="00917CA7">
        <w:rPr>
          <w:rFonts w:ascii="Calibri" w:eastAsia="Times New Roman" w:hAnsi="Calibri" w:cs="Times New Roman"/>
          <w:b/>
        </w:rPr>
        <w:t>(20 marks)</w:t>
      </w:r>
    </w:p>
    <w:p w14:paraId="19D85D0C" w14:textId="2BFF2890" w:rsidR="00F5139D" w:rsidRPr="00DA5A6C" w:rsidRDefault="00F97AFC" w:rsidP="00FC79E1">
      <w:pPr>
        <w:pStyle w:val="ListParagraph"/>
        <w:numPr>
          <w:ilvl w:val="0"/>
          <w:numId w:val="27"/>
        </w:numPr>
        <w:spacing w:before="200"/>
        <w:ind w:left="425" w:hanging="425"/>
        <w:contextualSpacing w:val="0"/>
      </w:pPr>
      <w:r w:rsidRPr="00DA5A6C">
        <w:t>With reference to contemporary economic information and data, d</w:t>
      </w:r>
      <w:r w:rsidR="004F620A" w:rsidRPr="00DA5A6C">
        <w:t>iscuss the extent to which the Australian Government has achieved its economic objectives in 2018–2019.</w:t>
      </w:r>
      <w:r w:rsidR="002325A8" w:rsidRPr="00DA5A6C">
        <w:t xml:space="preserve"> </w:t>
      </w:r>
      <w:r w:rsidR="00D669EA">
        <w:tab/>
      </w:r>
      <w:r w:rsidR="00F5139D" w:rsidRPr="00DA5A6C">
        <w:t>(10</w:t>
      </w:r>
      <w:r w:rsidR="006854B2" w:rsidRPr="00DA5A6C">
        <w:t xml:space="preserve"> marks)</w:t>
      </w:r>
    </w:p>
    <w:p w14:paraId="67AA3C79" w14:textId="0CCAF02A" w:rsidR="004F620A" w:rsidRPr="00DA5A6C" w:rsidRDefault="004F620A" w:rsidP="00FC79E1">
      <w:pPr>
        <w:pStyle w:val="ListParagraph"/>
        <w:numPr>
          <w:ilvl w:val="0"/>
          <w:numId w:val="27"/>
        </w:numPr>
        <w:spacing w:before="200"/>
        <w:ind w:left="425" w:hanging="425"/>
        <w:contextualSpacing w:val="0"/>
      </w:pPr>
      <w:r w:rsidRPr="00DA5A6C">
        <w:t>With the aid of separate AD/AS diagrams, explain the likely effects of each of the following e</w:t>
      </w:r>
      <w:r w:rsidR="001A4939">
        <w:t>vents on the Australian economy</w:t>
      </w:r>
      <w:r w:rsidR="005C5077">
        <w:t>.</w:t>
      </w:r>
    </w:p>
    <w:p w14:paraId="024FF19A" w14:textId="4CE7F8A1" w:rsidR="00F5139D" w:rsidRPr="003717C2" w:rsidRDefault="00F5139D" w:rsidP="00FC79E1">
      <w:pPr>
        <w:numPr>
          <w:ilvl w:val="0"/>
          <w:numId w:val="26"/>
        </w:numPr>
        <w:spacing w:line="240" w:lineRule="auto"/>
        <w:ind w:left="850" w:hanging="425"/>
      </w:pPr>
      <w:r w:rsidRPr="003717C2">
        <w:t xml:space="preserve">A </w:t>
      </w:r>
      <w:r w:rsidR="006854B2" w:rsidRPr="003717C2">
        <w:t>sharp de</w:t>
      </w:r>
      <w:r w:rsidRPr="003717C2">
        <w:t xml:space="preserve">crease in both production and export quantities as </w:t>
      </w:r>
      <w:r w:rsidR="006854B2" w:rsidRPr="003717C2">
        <w:t>Chinese economic growth continues to fall since January 2018.</w:t>
      </w:r>
    </w:p>
    <w:p w14:paraId="57769917" w14:textId="2930F25D" w:rsidR="002F7D82" w:rsidRPr="003717C2" w:rsidRDefault="00F5139D" w:rsidP="00D438FB">
      <w:pPr>
        <w:numPr>
          <w:ilvl w:val="0"/>
          <w:numId w:val="26"/>
        </w:numPr>
        <w:tabs>
          <w:tab w:val="left" w:pos="7938"/>
        </w:tabs>
        <w:spacing w:line="240" w:lineRule="auto"/>
        <w:ind w:left="850" w:hanging="425"/>
      </w:pPr>
      <w:r w:rsidRPr="003717C2">
        <w:t xml:space="preserve">The impact on Australian businesses following the Australian Government </w:t>
      </w:r>
      <w:r w:rsidR="00DE2F23" w:rsidRPr="003717C2">
        <w:t xml:space="preserve">Budget </w:t>
      </w:r>
      <w:r w:rsidR="004F29B5">
        <w:br/>
      </w:r>
      <w:r w:rsidR="00DE2F23" w:rsidRPr="003717C2">
        <w:t>2019</w:t>
      </w:r>
      <w:r w:rsidR="004F29B5">
        <w:rPr>
          <w:rFonts w:cs="Arial"/>
          <w:bCs/>
          <w:sz w:val="20"/>
          <w:szCs w:val="20"/>
        </w:rPr>
        <w:t>–</w:t>
      </w:r>
      <w:r w:rsidR="00DE2F23" w:rsidRPr="003717C2">
        <w:t xml:space="preserve">20 </w:t>
      </w:r>
      <w:r w:rsidRPr="003717C2">
        <w:t xml:space="preserve">announcement </w:t>
      </w:r>
      <w:r w:rsidR="004F620A" w:rsidRPr="003717C2">
        <w:t>to provide transport infrastructure investment of $100 billion with new road and rail projects over the next decade</w:t>
      </w:r>
      <w:r w:rsidR="00887990" w:rsidRPr="003717C2">
        <w:t>.</w:t>
      </w:r>
      <w:r w:rsidR="00887990" w:rsidRPr="003717C2">
        <w:tab/>
      </w:r>
      <w:r w:rsidRPr="003717C2">
        <w:t>(10</w:t>
      </w:r>
      <w:r w:rsidR="00887990" w:rsidRPr="003717C2">
        <w:t xml:space="preserve"> marks)</w:t>
      </w:r>
    </w:p>
    <w:p w14:paraId="2CB5DAB9" w14:textId="77777777" w:rsidR="002F2A47" w:rsidRDefault="002F2A47">
      <w:pPr>
        <w:rPr>
          <w:rFonts w:ascii="Franklin Gothic Book" w:eastAsia="MS Mincho" w:hAnsi="Franklin Gothic Book" w:cs="Calibri"/>
          <w:color w:val="342568"/>
          <w:sz w:val="28"/>
          <w:szCs w:val="28"/>
          <w:lang w:val="en-GB" w:eastAsia="ja-JP"/>
        </w:rPr>
      </w:pPr>
      <w:r>
        <w:br w:type="page"/>
      </w:r>
    </w:p>
    <w:p w14:paraId="40986AC0" w14:textId="6B656A8F" w:rsidR="004A3880" w:rsidRPr="0088040C" w:rsidRDefault="004A3880" w:rsidP="004A3880">
      <w:pPr>
        <w:pStyle w:val="Heading1"/>
      </w:pPr>
      <w:r w:rsidRPr="0088040C">
        <w:t xml:space="preserve">Marking key for </w:t>
      </w:r>
      <w:r w:rsidR="00483C88">
        <w:t xml:space="preserve">sample assessment task </w:t>
      </w:r>
      <w:r w:rsidR="002F7D82">
        <w:t>7</w:t>
      </w:r>
      <w:r>
        <w:t>–</w:t>
      </w:r>
      <w:r w:rsidRPr="0088040C">
        <w:t xml:space="preserve"> Unit </w:t>
      </w:r>
      <w:r>
        <w:t>4</w:t>
      </w:r>
    </w:p>
    <w:p w14:paraId="1D64BAD2" w14:textId="01C56BC3" w:rsidR="004A3880" w:rsidRPr="00DA5A6C" w:rsidRDefault="00DE2F23" w:rsidP="005305B5">
      <w:pPr>
        <w:pStyle w:val="ListParagraph"/>
        <w:numPr>
          <w:ilvl w:val="0"/>
          <w:numId w:val="28"/>
        </w:numPr>
        <w:spacing w:after="120"/>
        <w:ind w:left="425" w:hanging="425"/>
      </w:pPr>
      <w:r w:rsidRPr="00DA5A6C">
        <w:t>With reference to contemporary economic information and data, discuss the extent to which the Australian Government has achieved its economic objectives in 2018–2019.</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683"/>
        <w:gridCol w:w="1105"/>
      </w:tblGrid>
      <w:tr w:rsidR="004A3880" w:rsidRPr="00891E0F" w14:paraId="091A5EBD" w14:textId="77777777" w:rsidTr="005305B5">
        <w:tc>
          <w:tcPr>
            <w:tcW w:w="7683" w:type="dxa"/>
            <w:shd w:val="clear" w:color="auto" w:fill="BD9FCF" w:themeFill="accent4"/>
          </w:tcPr>
          <w:p w14:paraId="456A988A" w14:textId="77777777" w:rsidR="004A3880" w:rsidRPr="00C211ED" w:rsidRDefault="004A3880" w:rsidP="00384970">
            <w:pPr>
              <w:spacing w:line="264" w:lineRule="auto"/>
              <w:contextualSpacing/>
              <w:jc w:val="center"/>
              <w:rPr>
                <w:rFonts w:cs="Times New Roman"/>
                <w:b/>
                <w:sz w:val="20"/>
                <w:szCs w:val="20"/>
              </w:rPr>
            </w:pPr>
            <w:r w:rsidRPr="00C211ED">
              <w:rPr>
                <w:rFonts w:cs="Times New Roman"/>
                <w:b/>
                <w:sz w:val="20"/>
                <w:szCs w:val="20"/>
              </w:rPr>
              <w:t>Description</w:t>
            </w:r>
          </w:p>
        </w:tc>
        <w:tc>
          <w:tcPr>
            <w:tcW w:w="1105" w:type="dxa"/>
            <w:shd w:val="clear" w:color="auto" w:fill="BD9FCF" w:themeFill="accent4"/>
          </w:tcPr>
          <w:p w14:paraId="256AB123" w14:textId="77777777" w:rsidR="004A3880" w:rsidRPr="00C211ED" w:rsidRDefault="004A3880" w:rsidP="00384970">
            <w:pPr>
              <w:spacing w:line="264" w:lineRule="auto"/>
              <w:contextualSpacing/>
              <w:jc w:val="center"/>
              <w:rPr>
                <w:rFonts w:cs="Times New Roman"/>
                <w:b/>
                <w:sz w:val="20"/>
                <w:szCs w:val="20"/>
              </w:rPr>
            </w:pPr>
            <w:r w:rsidRPr="00C211ED">
              <w:rPr>
                <w:rFonts w:cs="Times New Roman"/>
                <w:b/>
                <w:sz w:val="20"/>
                <w:szCs w:val="20"/>
              </w:rPr>
              <w:t>Marks</w:t>
            </w:r>
          </w:p>
        </w:tc>
      </w:tr>
      <w:tr w:rsidR="004A3880" w:rsidRPr="00891E0F" w14:paraId="52F1A4EC" w14:textId="77777777" w:rsidTr="005305B5">
        <w:trPr>
          <w:trHeight w:val="255"/>
        </w:trPr>
        <w:tc>
          <w:tcPr>
            <w:tcW w:w="7683" w:type="dxa"/>
          </w:tcPr>
          <w:p w14:paraId="53B13607" w14:textId="4461FE2D" w:rsidR="004A3880" w:rsidRPr="00F94D34" w:rsidRDefault="00F97AFC" w:rsidP="002D198F">
            <w:pPr>
              <w:tabs>
                <w:tab w:val="left" w:pos="720"/>
              </w:tabs>
              <w:rPr>
                <w:rFonts w:cs="Arial"/>
                <w:bCs/>
                <w:sz w:val="20"/>
                <w:szCs w:val="20"/>
              </w:rPr>
            </w:pPr>
            <w:r w:rsidRPr="00F94D34">
              <w:rPr>
                <w:rFonts w:cs="Arial"/>
                <w:bCs/>
                <w:sz w:val="20"/>
                <w:szCs w:val="20"/>
              </w:rPr>
              <w:t xml:space="preserve">Price </w:t>
            </w:r>
            <w:r w:rsidR="002D198F">
              <w:rPr>
                <w:rFonts w:cs="Arial"/>
                <w:bCs/>
                <w:sz w:val="20"/>
                <w:szCs w:val="20"/>
              </w:rPr>
              <w:t>s</w:t>
            </w:r>
            <w:r w:rsidRPr="00F94D34">
              <w:rPr>
                <w:rFonts w:cs="Arial"/>
                <w:bCs/>
                <w:sz w:val="20"/>
                <w:szCs w:val="20"/>
              </w:rPr>
              <w:t>tability – including statement of correct objective and discussion of the extent of achievement using current economic data</w:t>
            </w:r>
          </w:p>
        </w:tc>
        <w:tc>
          <w:tcPr>
            <w:tcW w:w="1105" w:type="dxa"/>
            <w:vAlign w:val="center"/>
          </w:tcPr>
          <w:p w14:paraId="50727B51" w14:textId="3944C172" w:rsidR="004A3880" w:rsidRPr="00FB307C" w:rsidRDefault="004A3880" w:rsidP="00384970">
            <w:pPr>
              <w:jc w:val="center"/>
              <w:rPr>
                <w:rFonts w:cs="Arial"/>
                <w:bCs/>
                <w:sz w:val="20"/>
                <w:szCs w:val="20"/>
              </w:rPr>
            </w:pPr>
            <w:r w:rsidRPr="00FB307C">
              <w:rPr>
                <w:rFonts w:cs="Arial"/>
                <w:bCs/>
                <w:sz w:val="20"/>
                <w:szCs w:val="20"/>
              </w:rPr>
              <w:t>1</w:t>
            </w:r>
            <w:r w:rsidR="004F29B5">
              <w:rPr>
                <w:rFonts w:cs="Arial"/>
                <w:bCs/>
                <w:sz w:val="20"/>
                <w:szCs w:val="20"/>
              </w:rPr>
              <w:t>–</w:t>
            </w:r>
            <w:r w:rsidR="00F97AFC">
              <w:rPr>
                <w:rFonts w:cs="Arial"/>
                <w:bCs/>
                <w:sz w:val="20"/>
                <w:szCs w:val="20"/>
              </w:rPr>
              <w:t>2</w:t>
            </w:r>
          </w:p>
        </w:tc>
      </w:tr>
      <w:tr w:rsidR="004A3880" w:rsidRPr="00891E0F" w14:paraId="2C50050F" w14:textId="77777777" w:rsidTr="005305B5">
        <w:tc>
          <w:tcPr>
            <w:tcW w:w="7683" w:type="dxa"/>
          </w:tcPr>
          <w:p w14:paraId="1B50CB0D" w14:textId="3E39A322" w:rsidR="004A3880" w:rsidRPr="00F94D34" w:rsidRDefault="00F97AFC" w:rsidP="002D198F">
            <w:pPr>
              <w:tabs>
                <w:tab w:val="left" w:pos="567"/>
              </w:tabs>
              <w:rPr>
                <w:rFonts w:cs="Arial"/>
                <w:bCs/>
                <w:sz w:val="20"/>
                <w:szCs w:val="20"/>
              </w:rPr>
            </w:pPr>
            <w:r w:rsidRPr="00F94D34">
              <w:rPr>
                <w:rFonts w:cs="Arial"/>
                <w:bCs/>
                <w:sz w:val="20"/>
                <w:szCs w:val="20"/>
              </w:rPr>
              <w:t xml:space="preserve">Economic </w:t>
            </w:r>
            <w:r w:rsidR="002D198F">
              <w:rPr>
                <w:rFonts w:cs="Arial"/>
                <w:bCs/>
                <w:sz w:val="20"/>
                <w:szCs w:val="20"/>
              </w:rPr>
              <w:t>g</w:t>
            </w:r>
            <w:r w:rsidRPr="00F94D34">
              <w:rPr>
                <w:rFonts w:cs="Arial"/>
                <w:bCs/>
                <w:sz w:val="20"/>
                <w:szCs w:val="20"/>
              </w:rPr>
              <w:t xml:space="preserve">rowth </w:t>
            </w:r>
            <w:r w:rsidR="004F29B5">
              <w:rPr>
                <w:rFonts w:cs="Arial"/>
                <w:bCs/>
                <w:sz w:val="20"/>
                <w:szCs w:val="20"/>
              </w:rPr>
              <w:t>–</w:t>
            </w:r>
            <w:r w:rsidRPr="00F94D34">
              <w:rPr>
                <w:rFonts w:cs="Arial"/>
                <w:bCs/>
                <w:sz w:val="20"/>
                <w:szCs w:val="20"/>
              </w:rPr>
              <w:t xml:space="preserve"> including statement of correct objective and discussion of the extent of achievement using current economic data</w:t>
            </w:r>
          </w:p>
        </w:tc>
        <w:tc>
          <w:tcPr>
            <w:tcW w:w="1105" w:type="dxa"/>
            <w:vAlign w:val="center"/>
          </w:tcPr>
          <w:p w14:paraId="058A78FC" w14:textId="62C98330" w:rsidR="004A3880" w:rsidRPr="00FB307C" w:rsidRDefault="004A3880" w:rsidP="00384970">
            <w:pPr>
              <w:jc w:val="center"/>
              <w:rPr>
                <w:rFonts w:cs="Arial"/>
                <w:bCs/>
                <w:sz w:val="20"/>
                <w:szCs w:val="20"/>
              </w:rPr>
            </w:pPr>
            <w:r w:rsidRPr="00FB307C">
              <w:rPr>
                <w:rFonts w:cs="Arial"/>
                <w:bCs/>
                <w:sz w:val="20"/>
                <w:szCs w:val="20"/>
              </w:rPr>
              <w:t>1</w:t>
            </w:r>
            <w:r w:rsidR="004F29B5">
              <w:rPr>
                <w:rFonts w:cs="Arial"/>
                <w:bCs/>
                <w:sz w:val="20"/>
                <w:szCs w:val="20"/>
              </w:rPr>
              <w:t>–</w:t>
            </w:r>
            <w:r w:rsidR="00F97AFC">
              <w:rPr>
                <w:rFonts w:cs="Arial"/>
                <w:bCs/>
                <w:sz w:val="20"/>
                <w:szCs w:val="20"/>
              </w:rPr>
              <w:t>2</w:t>
            </w:r>
          </w:p>
        </w:tc>
      </w:tr>
      <w:tr w:rsidR="004A3880" w:rsidRPr="00891E0F" w14:paraId="32C68BC0" w14:textId="77777777" w:rsidTr="005305B5">
        <w:tc>
          <w:tcPr>
            <w:tcW w:w="7683" w:type="dxa"/>
          </w:tcPr>
          <w:p w14:paraId="14DEDC0E" w14:textId="5D3E85D0" w:rsidR="004A3880" w:rsidRPr="00F94D34" w:rsidRDefault="00F97AFC" w:rsidP="002D198F">
            <w:pPr>
              <w:tabs>
                <w:tab w:val="left" w:pos="567"/>
              </w:tabs>
              <w:rPr>
                <w:rFonts w:cs="Arial"/>
                <w:bCs/>
                <w:sz w:val="20"/>
                <w:szCs w:val="20"/>
              </w:rPr>
            </w:pPr>
            <w:r w:rsidRPr="00F94D34">
              <w:rPr>
                <w:rFonts w:cs="Arial"/>
                <w:bCs/>
                <w:sz w:val="20"/>
                <w:szCs w:val="20"/>
              </w:rPr>
              <w:t xml:space="preserve">Full </w:t>
            </w:r>
            <w:r w:rsidR="002D198F">
              <w:rPr>
                <w:rFonts w:cs="Arial"/>
                <w:bCs/>
                <w:sz w:val="20"/>
                <w:szCs w:val="20"/>
              </w:rPr>
              <w:t>e</w:t>
            </w:r>
            <w:r w:rsidRPr="00F94D34">
              <w:rPr>
                <w:rFonts w:cs="Arial"/>
                <w:bCs/>
                <w:sz w:val="20"/>
                <w:szCs w:val="20"/>
              </w:rPr>
              <w:t xml:space="preserve">mployment </w:t>
            </w:r>
            <w:r w:rsidR="004F29B5">
              <w:rPr>
                <w:rFonts w:cs="Arial"/>
                <w:bCs/>
                <w:sz w:val="20"/>
                <w:szCs w:val="20"/>
              </w:rPr>
              <w:t>–</w:t>
            </w:r>
            <w:r w:rsidRPr="00F94D34">
              <w:rPr>
                <w:rFonts w:cs="Arial"/>
                <w:bCs/>
                <w:sz w:val="20"/>
                <w:szCs w:val="20"/>
              </w:rPr>
              <w:t xml:space="preserve"> including statement of correct objective and discussion of the extent of achievement using current economic data</w:t>
            </w:r>
          </w:p>
        </w:tc>
        <w:tc>
          <w:tcPr>
            <w:tcW w:w="1105" w:type="dxa"/>
            <w:vAlign w:val="center"/>
          </w:tcPr>
          <w:p w14:paraId="44ACC320" w14:textId="726B7C63" w:rsidR="004A3880" w:rsidRPr="00FB307C" w:rsidRDefault="004A3880" w:rsidP="00384970">
            <w:pPr>
              <w:jc w:val="center"/>
              <w:rPr>
                <w:rFonts w:cs="Arial"/>
                <w:bCs/>
                <w:sz w:val="20"/>
                <w:szCs w:val="20"/>
              </w:rPr>
            </w:pPr>
            <w:r w:rsidRPr="00FB307C">
              <w:rPr>
                <w:rFonts w:cs="Arial"/>
                <w:bCs/>
                <w:sz w:val="20"/>
                <w:szCs w:val="20"/>
              </w:rPr>
              <w:t>1</w:t>
            </w:r>
            <w:r>
              <w:rPr>
                <w:rFonts w:cs="Arial"/>
                <w:bCs/>
                <w:sz w:val="20"/>
                <w:szCs w:val="20"/>
              </w:rPr>
              <w:t>–</w:t>
            </w:r>
            <w:r w:rsidR="00F97AFC">
              <w:rPr>
                <w:rFonts w:cs="Arial"/>
                <w:bCs/>
                <w:sz w:val="20"/>
                <w:szCs w:val="20"/>
              </w:rPr>
              <w:t>2</w:t>
            </w:r>
          </w:p>
        </w:tc>
      </w:tr>
      <w:tr w:rsidR="004A3880" w:rsidRPr="00891E0F" w14:paraId="302F8B4A" w14:textId="77777777" w:rsidTr="005305B5">
        <w:tc>
          <w:tcPr>
            <w:tcW w:w="7683" w:type="dxa"/>
          </w:tcPr>
          <w:p w14:paraId="05EC1886" w14:textId="14C1ABE9" w:rsidR="004A3880" w:rsidRPr="00F94D34" w:rsidRDefault="00F97AFC" w:rsidP="002D198F">
            <w:pPr>
              <w:tabs>
                <w:tab w:val="left" w:pos="567"/>
              </w:tabs>
              <w:rPr>
                <w:rFonts w:cs="Arial"/>
                <w:bCs/>
                <w:sz w:val="20"/>
                <w:szCs w:val="20"/>
              </w:rPr>
            </w:pPr>
            <w:r w:rsidRPr="00F94D34">
              <w:rPr>
                <w:rFonts w:cs="Arial"/>
                <w:bCs/>
                <w:sz w:val="20"/>
                <w:szCs w:val="20"/>
              </w:rPr>
              <w:t xml:space="preserve">Other </w:t>
            </w:r>
            <w:r w:rsidR="002D198F">
              <w:rPr>
                <w:rFonts w:cs="Arial"/>
                <w:bCs/>
                <w:sz w:val="20"/>
                <w:szCs w:val="20"/>
              </w:rPr>
              <w:t>e</w:t>
            </w:r>
            <w:r w:rsidRPr="00F94D34">
              <w:rPr>
                <w:rFonts w:cs="Arial"/>
                <w:bCs/>
                <w:sz w:val="20"/>
                <w:szCs w:val="20"/>
              </w:rPr>
              <w:t xml:space="preserve">conomic </w:t>
            </w:r>
            <w:r w:rsidR="002D198F">
              <w:rPr>
                <w:rFonts w:cs="Arial"/>
                <w:bCs/>
                <w:sz w:val="20"/>
                <w:szCs w:val="20"/>
              </w:rPr>
              <w:t>o</w:t>
            </w:r>
            <w:r w:rsidRPr="00F94D34">
              <w:rPr>
                <w:rFonts w:cs="Arial"/>
                <w:bCs/>
                <w:sz w:val="20"/>
                <w:szCs w:val="20"/>
              </w:rPr>
              <w:t>bjectives – efficient resource allocation, equitable income distribution</w:t>
            </w:r>
          </w:p>
        </w:tc>
        <w:tc>
          <w:tcPr>
            <w:tcW w:w="1105" w:type="dxa"/>
            <w:vAlign w:val="center"/>
          </w:tcPr>
          <w:p w14:paraId="4D758301" w14:textId="6198DA59" w:rsidR="004A3880" w:rsidRPr="00FB307C" w:rsidRDefault="004A3880" w:rsidP="00384970">
            <w:pPr>
              <w:jc w:val="center"/>
              <w:rPr>
                <w:rFonts w:cs="Arial"/>
                <w:bCs/>
                <w:sz w:val="20"/>
                <w:szCs w:val="20"/>
              </w:rPr>
            </w:pPr>
            <w:r w:rsidRPr="00FB307C">
              <w:rPr>
                <w:rFonts w:cs="Arial"/>
                <w:bCs/>
                <w:sz w:val="20"/>
                <w:szCs w:val="20"/>
              </w:rPr>
              <w:t>1</w:t>
            </w:r>
            <w:r>
              <w:rPr>
                <w:rFonts w:cs="Arial"/>
                <w:bCs/>
                <w:sz w:val="20"/>
                <w:szCs w:val="20"/>
              </w:rPr>
              <w:t>–</w:t>
            </w:r>
            <w:r w:rsidR="00F97AFC">
              <w:rPr>
                <w:rFonts w:cs="Arial"/>
                <w:bCs/>
                <w:sz w:val="20"/>
                <w:szCs w:val="20"/>
              </w:rPr>
              <w:t>2</w:t>
            </w:r>
          </w:p>
        </w:tc>
      </w:tr>
      <w:tr w:rsidR="004A3880" w:rsidRPr="00891E0F" w14:paraId="00EF6313" w14:textId="77777777" w:rsidTr="005305B5">
        <w:tc>
          <w:tcPr>
            <w:tcW w:w="7683" w:type="dxa"/>
          </w:tcPr>
          <w:p w14:paraId="1D47BB62" w14:textId="5420DC24" w:rsidR="004A3880" w:rsidRPr="00F94D34" w:rsidRDefault="00F97AFC" w:rsidP="002D198F">
            <w:pPr>
              <w:tabs>
                <w:tab w:val="left" w:pos="567"/>
              </w:tabs>
              <w:rPr>
                <w:rFonts w:cs="Arial"/>
                <w:bCs/>
                <w:sz w:val="20"/>
                <w:szCs w:val="20"/>
              </w:rPr>
            </w:pPr>
            <w:r w:rsidRPr="00F94D34">
              <w:rPr>
                <w:rFonts w:cs="Arial"/>
                <w:bCs/>
                <w:sz w:val="20"/>
                <w:szCs w:val="20"/>
              </w:rPr>
              <w:t xml:space="preserve">Impact of exogenous events that may have influences </w:t>
            </w:r>
            <w:r w:rsidR="0003551E">
              <w:rPr>
                <w:rFonts w:cs="Arial"/>
                <w:bCs/>
                <w:sz w:val="20"/>
                <w:szCs w:val="20"/>
              </w:rPr>
              <w:t xml:space="preserve">on </w:t>
            </w:r>
            <w:r w:rsidRPr="00F94D34">
              <w:rPr>
                <w:rFonts w:cs="Arial"/>
                <w:bCs/>
                <w:sz w:val="20"/>
                <w:szCs w:val="20"/>
              </w:rPr>
              <w:t>the government’s ability to meet its economic objectives.</w:t>
            </w:r>
          </w:p>
        </w:tc>
        <w:tc>
          <w:tcPr>
            <w:tcW w:w="1105" w:type="dxa"/>
            <w:vAlign w:val="center"/>
          </w:tcPr>
          <w:p w14:paraId="63EC7272" w14:textId="622DC239" w:rsidR="004A3880" w:rsidRPr="00FB307C" w:rsidRDefault="004A3880" w:rsidP="00384970">
            <w:pPr>
              <w:jc w:val="center"/>
              <w:rPr>
                <w:rFonts w:cs="Arial"/>
                <w:bCs/>
                <w:sz w:val="20"/>
                <w:szCs w:val="20"/>
              </w:rPr>
            </w:pPr>
            <w:r>
              <w:rPr>
                <w:rFonts w:cs="Arial"/>
                <w:bCs/>
                <w:sz w:val="20"/>
                <w:szCs w:val="20"/>
              </w:rPr>
              <w:t>1</w:t>
            </w:r>
            <w:r w:rsidR="00BF5587">
              <w:rPr>
                <w:rFonts w:cs="Arial"/>
                <w:bCs/>
                <w:sz w:val="20"/>
                <w:szCs w:val="20"/>
              </w:rPr>
              <w:t>–</w:t>
            </w:r>
            <w:r>
              <w:rPr>
                <w:rFonts w:cs="Arial"/>
                <w:bCs/>
                <w:sz w:val="20"/>
                <w:szCs w:val="20"/>
              </w:rPr>
              <w:t>2</w:t>
            </w:r>
          </w:p>
        </w:tc>
      </w:tr>
      <w:tr w:rsidR="004A3880" w:rsidRPr="00891E0F" w14:paraId="78B1FF5F" w14:textId="77777777" w:rsidTr="005305B5">
        <w:tc>
          <w:tcPr>
            <w:tcW w:w="7683" w:type="dxa"/>
          </w:tcPr>
          <w:p w14:paraId="2AFF6C20" w14:textId="51CDFF4D" w:rsidR="004A3880" w:rsidRPr="004A3880" w:rsidRDefault="004A3880" w:rsidP="004A3880">
            <w:pPr>
              <w:jc w:val="right"/>
              <w:rPr>
                <w:rFonts w:cs="Arial"/>
                <w:b/>
                <w:bCs/>
                <w:sz w:val="20"/>
                <w:szCs w:val="20"/>
              </w:rPr>
            </w:pPr>
            <w:r w:rsidRPr="004A3880">
              <w:rPr>
                <w:rFonts w:cs="Arial"/>
                <w:b/>
                <w:bCs/>
                <w:sz w:val="20"/>
                <w:szCs w:val="20"/>
              </w:rPr>
              <w:t>Total</w:t>
            </w:r>
          </w:p>
        </w:tc>
        <w:tc>
          <w:tcPr>
            <w:tcW w:w="1105" w:type="dxa"/>
            <w:vAlign w:val="center"/>
          </w:tcPr>
          <w:p w14:paraId="23E3E417" w14:textId="0CBC5755" w:rsidR="004A3880" w:rsidRPr="00A42E64" w:rsidRDefault="004A3880" w:rsidP="00384970">
            <w:pPr>
              <w:jc w:val="right"/>
              <w:rPr>
                <w:rFonts w:cs="Arial"/>
                <w:b/>
                <w:bCs/>
                <w:sz w:val="20"/>
                <w:szCs w:val="20"/>
              </w:rPr>
            </w:pPr>
            <w:r>
              <w:rPr>
                <w:rFonts w:cs="Arial"/>
                <w:b/>
                <w:bCs/>
                <w:sz w:val="20"/>
                <w:szCs w:val="20"/>
              </w:rPr>
              <w:t>/10</w:t>
            </w:r>
          </w:p>
        </w:tc>
      </w:tr>
      <w:tr w:rsidR="004A3880" w:rsidRPr="00891E0F" w14:paraId="6E499205" w14:textId="77777777" w:rsidTr="005305B5">
        <w:tc>
          <w:tcPr>
            <w:tcW w:w="8788" w:type="dxa"/>
            <w:gridSpan w:val="2"/>
            <w:shd w:val="clear" w:color="auto" w:fill="F1EBF5" w:themeFill="accent4" w:themeFillTint="33"/>
          </w:tcPr>
          <w:p w14:paraId="5F9EE87B" w14:textId="62805248" w:rsidR="004A3880" w:rsidRPr="00C211ED" w:rsidRDefault="004A3880" w:rsidP="00384970">
            <w:pPr>
              <w:spacing w:line="264" w:lineRule="auto"/>
              <w:contextualSpacing/>
              <w:rPr>
                <w:rFonts w:cs="Times New Roman"/>
                <w:b/>
                <w:sz w:val="20"/>
                <w:szCs w:val="20"/>
              </w:rPr>
            </w:pPr>
            <w:r>
              <w:rPr>
                <w:rFonts w:cs="Arial"/>
                <w:b/>
                <w:bCs/>
                <w:sz w:val="20"/>
                <w:szCs w:val="20"/>
              </w:rPr>
              <w:t>Answer</w:t>
            </w:r>
          </w:p>
        </w:tc>
      </w:tr>
      <w:tr w:rsidR="004A3880" w:rsidRPr="00891E0F" w14:paraId="6D430397" w14:textId="77777777" w:rsidTr="005305B5">
        <w:tc>
          <w:tcPr>
            <w:tcW w:w="8788" w:type="dxa"/>
            <w:gridSpan w:val="2"/>
          </w:tcPr>
          <w:p w14:paraId="421AAEDC" w14:textId="3782DDDA" w:rsidR="004F620A" w:rsidRPr="004F620A" w:rsidRDefault="004F620A" w:rsidP="004F620A">
            <w:pPr>
              <w:spacing w:after="80"/>
              <w:ind w:right="34"/>
              <w:rPr>
                <w:rFonts w:cs="Arial"/>
                <w:bCs/>
                <w:sz w:val="20"/>
                <w:szCs w:val="20"/>
              </w:rPr>
            </w:pPr>
            <w:r w:rsidRPr="004F620A">
              <w:rPr>
                <w:rFonts w:cs="Arial"/>
                <w:bCs/>
                <w:sz w:val="20"/>
                <w:szCs w:val="20"/>
              </w:rPr>
              <w:t xml:space="preserve">Answers could include but </w:t>
            </w:r>
            <w:r w:rsidR="0003551E">
              <w:rPr>
                <w:rFonts w:cs="Arial"/>
                <w:bCs/>
                <w:sz w:val="20"/>
                <w:szCs w:val="20"/>
              </w:rPr>
              <w:t>are not limited to the following</w:t>
            </w:r>
          </w:p>
          <w:p w14:paraId="14B315DA" w14:textId="77777777" w:rsidR="004F620A" w:rsidRPr="004F620A" w:rsidRDefault="004F620A" w:rsidP="004F620A">
            <w:pPr>
              <w:spacing w:after="80"/>
              <w:ind w:right="34"/>
              <w:rPr>
                <w:rFonts w:cs="Arial"/>
                <w:bCs/>
                <w:sz w:val="20"/>
                <w:szCs w:val="20"/>
              </w:rPr>
            </w:pPr>
            <w:r w:rsidRPr="004F620A">
              <w:rPr>
                <w:rFonts w:cs="Arial"/>
                <w:bCs/>
                <w:sz w:val="20"/>
                <w:szCs w:val="20"/>
              </w:rPr>
              <w:t>Objectives:</w:t>
            </w:r>
          </w:p>
          <w:p w14:paraId="1180A088" w14:textId="3044F9B4" w:rsidR="004F620A" w:rsidRPr="00413E0D" w:rsidRDefault="0003551E" w:rsidP="00413E0D">
            <w:pPr>
              <w:pStyle w:val="ListParagraph"/>
              <w:numPr>
                <w:ilvl w:val="0"/>
                <w:numId w:val="35"/>
              </w:numPr>
              <w:spacing w:after="80"/>
              <w:ind w:right="34"/>
              <w:rPr>
                <w:rFonts w:cs="Arial"/>
                <w:bCs/>
                <w:sz w:val="20"/>
                <w:szCs w:val="20"/>
              </w:rPr>
            </w:pPr>
            <w:r>
              <w:rPr>
                <w:rFonts w:cs="Arial"/>
                <w:bCs/>
                <w:sz w:val="20"/>
                <w:szCs w:val="20"/>
              </w:rPr>
              <w:t>price stability</w:t>
            </w:r>
            <w:r w:rsidR="004F620A" w:rsidRPr="00413E0D">
              <w:rPr>
                <w:rFonts w:cs="Arial"/>
                <w:bCs/>
                <w:sz w:val="20"/>
                <w:szCs w:val="20"/>
              </w:rPr>
              <w:t xml:space="preserve"> (2–3% change in CPI on average over the course of the business cycle) and current result; </w:t>
            </w:r>
            <w:r w:rsidR="00F97AFC" w:rsidRPr="00413E0D">
              <w:rPr>
                <w:rFonts w:cs="Arial"/>
                <w:bCs/>
                <w:sz w:val="20"/>
                <w:szCs w:val="20"/>
              </w:rPr>
              <w:t>below</w:t>
            </w:r>
            <w:r w:rsidR="004F620A" w:rsidRPr="00413E0D">
              <w:rPr>
                <w:rFonts w:cs="Arial"/>
                <w:bCs/>
                <w:sz w:val="20"/>
                <w:szCs w:val="20"/>
              </w:rPr>
              <w:t xml:space="preserve"> the RBA target range </w:t>
            </w:r>
            <w:r w:rsidR="00F97AFC" w:rsidRPr="00413E0D">
              <w:rPr>
                <w:rFonts w:cs="Arial"/>
                <w:bCs/>
                <w:sz w:val="20"/>
                <w:szCs w:val="20"/>
              </w:rPr>
              <w:t>and continued</w:t>
            </w:r>
            <w:r w:rsidR="004F620A" w:rsidRPr="00413E0D">
              <w:rPr>
                <w:rFonts w:cs="Arial"/>
                <w:bCs/>
                <w:sz w:val="20"/>
                <w:szCs w:val="20"/>
              </w:rPr>
              <w:t xml:space="preserve"> concern about deflation </w:t>
            </w:r>
            <w:r w:rsidR="00F97AFC" w:rsidRPr="00413E0D">
              <w:rPr>
                <w:rFonts w:cs="Arial"/>
                <w:bCs/>
                <w:sz w:val="20"/>
                <w:szCs w:val="20"/>
              </w:rPr>
              <w:t>(underlying inflation currently at 1.3% in March 2019)</w:t>
            </w:r>
          </w:p>
          <w:p w14:paraId="75707AF1" w14:textId="40CF57F6" w:rsidR="004F620A" w:rsidRPr="00413E0D" w:rsidRDefault="004F620A" w:rsidP="00413E0D">
            <w:pPr>
              <w:pStyle w:val="ListParagraph"/>
              <w:numPr>
                <w:ilvl w:val="0"/>
                <w:numId w:val="35"/>
              </w:numPr>
              <w:spacing w:after="80"/>
              <w:ind w:right="34"/>
              <w:rPr>
                <w:rFonts w:cs="Arial"/>
                <w:bCs/>
                <w:sz w:val="20"/>
                <w:szCs w:val="20"/>
              </w:rPr>
            </w:pPr>
            <w:r w:rsidRPr="00413E0D">
              <w:rPr>
                <w:rFonts w:cs="Arial"/>
                <w:bCs/>
                <w:sz w:val="20"/>
                <w:szCs w:val="20"/>
              </w:rPr>
              <w:t>sustainable economic growth (3–4% growth in real GDP); currently below trend growth – quarterly variation</w:t>
            </w:r>
          </w:p>
          <w:p w14:paraId="3535D000" w14:textId="739EB115" w:rsidR="004F620A" w:rsidRPr="00413E0D" w:rsidRDefault="004F620A" w:rsidP="00413E0D">
            <w:pPr>
              <w:pStyle w:val="ListParagraph"/>
              <w:numPr>
                <w:ilvl w:val="0"/>
                <w:numId w:val="35"/>
              </w:numPr>
              <w:spacing w:after="80"/>
              <w:ind w:right="34"/>
              <w:rPr>
                <w:rFonts w:cs="Arial"/>
                <w:bCs/>
                <w:sz w:val="20"/>
                <w:szCs w:val="20"/>
              </w:rPr>
            </w:pPr>
            <w:r w:rsidRPr="00413E0D">
              <w:rPr>
                <w:rFonts w:cs="Arial"/>
                <w:bCs/>
                <w:sz w:val="20"/>
                <w:szCs w:val="20"/>
              </w:rPr>
              <w:t>full employment: currently just above the target range; evidence of some cyclical; concern about level of hidden unemployment and underemployment that indicate the ‘real’ level is even greater</w:t>
            </w:r>
          </w:p>
          <w:p w14:paraId="067FAA12" w14:textId="2BF76734" w:rsidR="004F620A" w:rsidRPr="00413E0D" w:rsidRDefault="004F620A" w:rsidP="00413E0D">
            <w:pPr>
              <w:pStyle w:val="ListParagraph"/>
              <w:numPr>
                <w:ilvl w:val="0"/>
                <w:numId w:val="35"/>
              </w:numPr>
              <w:spacing w:after="80"/>
              <w:ind w:right="34"/>
              <w:rPr>
                <w:rFonts w:cs="Arial"/>
                <w:bCs/>
                <w:sz w:val="20"/>
                <w:szCs w:val="20"/>
              </w:rPr>
            </w:pPr>
            <w:r w:rsidRPr="00413E0D">
              <w:rPr>
                <w:rFonts w:cs="Arial"/>
                <w:bCs/>
                <w:sz w:val="20"/>
                <w:szCs w:val="20"/>
              </w:rPr>
              <w:t>equitable allocation of income/efficient resource allocation; lack of productivity policy development and below trend economic growth limiting achievement</w:t>
            </w:r>
          </w:p>
          <w:p w14:paraId="0866DD43" w14:textId="51641EAC" w:rsidR="00A14069" w:rsidRPr="00413E0D" w:rsidRDefault="004F620A" w:rsidP="00DA5A6C">
            <w:pPr>
              <w:pStyle w:val="ListParagraph"/>
              <w:numPr>
                <w:ilvl w:val="0"/>
                <w:numId w:val="35"/>
              </w:numPr>
              <w:ind w:right="34"/>
              <w:rPr>
                <w:rFonts w:cs="Arial"/>
                <w:bCs/>
                <w:sz w:val="20"/>
                <w:szCs w:val="20"/>
              </w:rPr>
            </w:pPr>
            <w:r w:rsidRPr="00413E0D">
              <w:rPr>
                <w:rFonts w:cs="Arial"/>
                <w:bCs/>
                <w:sz w:val="20"/>
                <w:szCs w:val="20"/>
              </w:rPr>
              <w:t xml:space="preserve">extent and possible factors influencing </w:t>
            </w:r>
            <w:r w:rsidR="00F97AFC" w:rsidRPr="00413E0D">
              <w:rPr>
                <w:rFonts w:cs="Arial"/>
                <w:bCs/>
                <w:sz w:val="20"/>
                <w:szCs w:val="20"/>
              </w:rPr>
              <w:t>attaining potential growth</w:t>
            </w:r>
            <w:r w:rsidR="0003551E">
              <w:rPr>
                <w:rFonts w:cs="Arial"/>
                <w:bCs/>
                <w:sz w:val="20"/>
                <w:szCs w:val="20"/>
              </w:rPr>
              <w:t>,</w:t>
            </w:r>
            <w:r w:rsidR="00F97AFC" w:rsidRPr="00413E0D">
              <w:rPr>
                <w:rFonts w:cs="Arial"/>
                <w:bCs/>
                <w:sz w:val="20"/>
                <w:szCs w:val="20"/>
              </w:rPr>
              <w:t xml:space="preserve"> such as</w:t>
            </w:r>
            <w:r w:rsidRPr="00413E0D">
              <w:rPr>
                <w:rFonts w:cs="Arial"/>
                <w:bCs/>
                <w:sz w:val="20"/>
                <w:szCs w:val="20"/>
              </w:rPr>
              <w:t xml:space="preserve"> low levels of investment, </w:t>
            </w:r>
            <w:r w:rsidR="00F97AFC" w:rsidRPr="00413E0D">
              <w:rPr>
                <w:rFonts w:cs="Arial"/>
                <w:bCs/>
                <w:sz w:val="20"/>
                <w:szCs w:val="20"/>
              </w:rPr>
              <w:t xml:space="preserve">consumer and business sentiment, </w:t>
            </w:r>
            <w:r w:rsidRPr="00413E0D">
              <w:rPr>
                <w:rFonts w:cs="Arial"/>
                <w:bCs/>
                <w:sz w:val="20"/>
                <w:szCs w:val="20"/>
              </w:rPr>
              <w:t>political instability</w:t>
            </w:r>
            <w:r w:rsidR="00F97AFC" w:rsidRPr="00413E0D">
              <w:rPr>
                <w:rFonts w:cs="Arial"/>
                <w:bCs/>
                <w:sz w:val="20"/>
                <w:szCs w:val="20"/>
              </w:rPr>
              <w:t xml:space="preserve"> with a l</w:t>
            </w:r>
            <w:r w:rsidR="002D198F">
              <w:rPr>
                <w:rFonts w:cs="Arial"/>
                <w:bCs/>
                <w:sz w:val="20"/>
                <w:szCs w:val="20"/>
              </w:rPr>
              <w:t>ooming Federal Election in 2019</w:t>
            </w:r>
          </w:p>
        </w:tc>
      </w:tr>
    </w:tbl>
    <w:p w14:paraId="2C692255" w14:textId="2D5C1B56" w:rsidR="00521DFB" w:rsidRPr="00DA5A6C" w:rsidRDefault="00521DFB" w:rsidP="00DA5A6C">
      <w:pPr>
        <w:spacing w:before="200" w:after="120"/>
        <w:ind w:left="425" w:hanging="425"/>
        <w:rPr>
          <w:rFonts w:ascii="Calibri" w:eastAsia="Times New Roman" w:hAnsi="Calibri" w:cs="Times New Roman"/>
          <w:sz w:val="20"/>
        </w:rPr>
      </w:pPr>
      <w:r w:rsidRPr="00DA5A6C">
        <w:t>b)</w:t>
      </w:r>
      <w:r>
        <w:rPr>
          <w:sz w:val="24"/>
        </w:rPr>
        <w:tab/>
      </w:r>
      <w:r w:rsidRPr="00DA5A6C">
        <w:t>With the aid of separate AD/AS diagrams, explain the likely effects of each of the following e</w:t>
      </w:r>
      <w:r w:rsidR="00FE394D">
        <w:t>vents on the Australian economy</w:t>
      </w:r>
      <w:r w:rsidR="00F20714">
        <w:t>.</w:t>
      </w:r>
    </w:p>
    <w:p w14:paraId="48A17EFE" w14:textId="452B7F0F" w:rsidR="00521DFB" w:rsidRPr="000F650D" w:rsidRDefault="00521DFB" w:rsidP="00FE394D">
      <w:pPr>
        <w:numPr>
          <w:ilvl w:val="0"/>
          <w:numId w:val="40"/>
        </w:numPr>
        <w:spacing w:after="120" w:line="240" w:lineRule="auto"/>
      </w:pPr>
      <w:r w:rsidRPr="000F650D">
        <w:t>A sharp decrease in both production and export quantities as Chinese economic growth conti</w:t>
      </w:r>
      <w:r w:rsidR="009902FB">
        <w:t>nues to fall since January 2018</w:t>
      </w:r>
      <w:r w:rsidR="00F20714">
        <w:t>.</w:t>
      </w:r>
    </w:p>
    <w:p w14:paraId="119334D1" w14:textId="3A99546E" w:rsidR="0027756A" w:rsidRPr="000F650D" w:rsidRDefault="00521DFB" w:rsidP="00FE394D">
      <w:pPr>
        <w:numPr>
          <w:ilvl w:val="0"/>
          <w:numId w:val="40"/>
        </w:numPr>
        <w:spacing w:after="120" w:line="240" w:lineRule="auto"/>
      </w:pPr>
      <w:r w:rsidRPr="000F650D">
        <w:t>The impact on Australian businesses following the Australian Government Budget 2019</w:t>
      </w:r>
      <w:r w:rsidR="00710527">
        <w:rPr>
          <w:rFonts w:cs="Arial"/>
          <w:bCs/>
          <w:sz w:val="20"/>
          <w:szCs w:val="20"/>
        </w:rPr>
        <w:t>–</w:t>
      </w:r>
      <w:r w:rsidRPr="000F650D">
        <w:t>20 announcement to provide transport infrastructure investment of $100 billion with new road and rail projects over the next decade</w:t>
      </w:r>
      <w:r w:rsidR="00F20714">
        <w:t>.</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27756A" w:rsidRPr="00891E0F" w14:paraId="7F0D5446" w14:textId="77777777" w:rsidTr="0077421D">
        <w:tc>
          <w:tcPr>
            <w:tcW w:w="7229" w:type="dxa"/>
            <w:shd w:val="clear" w:color="auto" w:fill="BD9FCF" w:themeFill="accent4"/>
          </w:tcPr>
          <w:p w14:paraId="5610E94E" w14:textId="77777777" w:rsidR="0027756A" w:rsidRPr="00C211ED" w:rsidRDefault="0027756A" w:rsidP="0027756A">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61D337B7" w14:textId="77777777" w:rsidR="0027756A" w:rsidRPr="00C211ED" w:rsidRDefault="0027756A" w:rsidP="0027756A">
            <w:pPr>
              <w:spacing w:line="264" w:lineRule="auto"/>
              <w:contextualSpacing/>
              <w:jc w:val="center"/>
              <w:rPr>
                <w:rFonts w:cs="Times New Roman"/>
                <w:b/>
                <w:sz w:val="20"/>
                <w:szCs w:val="20"/>
              </w:rPr>
            </w:pPr>
            <w:r w:rsidRPr="00C211ED">
              <w:rPr>
                <w:rFonts w:cs="Times New Roman"/>
                <w:b/>
                <w:sz w:val="20"/>
                <w:szCs w:val="20"/>
              </w:rPr>
              <w:t>Marks</w:t>
            </w:r>
          </w:p>
        </w:tc>
      </w:tr>
      <w:tr w:rsidR="009902FB" w:rsidRPr="00891E0F" w14:paraId="6961B61C" w14:textId="77777777" w:rsidTr="009902FB">
        <w:trPr>
          <w:trHeight w:val="255"/>
        </w:trPr>
        <w:tc>
          <w:tcPr>
            <w:tcW w:w="8788" w:type="dxa"/>
            <w:gridSpan w:val="2"/>
            <w:vAlign w:val="center"/>
          </w:tcPr>
          <w:p w14:paraId="1A527BBD" w14:textId="0C761DCD" w:rsidR="009902FB" w:rsidRPr="00FB307C" w:rsidRDefault="009902FB" w:rsidP="009902FB">
            <w:pPr>
              <w:rPr>
                <w:rFonts w:cs="Arial"/>
                <w:bCs/>
                <w:sz w:val="20"/>
                <w:szCs w:val="20"/>
              </w:rPr>
            </w:pPr>
            <w:r w:rsidRPr="00521DFB">
              <w:rPr>
                <w:rFonts w:cs="Arial"/>
                <w:b/>
                <w:bCs/>
                <w:sz w:val="20"/>
                <w:szCs w:val="20"/>
              </w:rPr>
              <w:t xml:space="preserve">Decline in Chinese </w:t>
            </w:r>
            <w:r>
              <w:rPr>
                <w:rFonts w:cs="Arial"/>
                <w:b/>
                <w:bCs/>
                <w:sz w:val="20"/>
                <w:szCs w:val="20"/>
              </w:rPr>
              <w:t>e</w:t>
            </w:r>
            <w:r w:rsidRPr="00521DFB">
              <w:rPr>
                <w:rFonts w:cs="Arial"/>
                <w:b/>
                <w:bCs/>
                <w:sz w:val="20"/>
                <w:szCs w:val="20"/>
              </w:rPr>
              <w:t xml:space="preserve">conomic </w:t>
            </w:r>
            <w:r>
              <w:rPr>
                <w:rFonts w:cs="Arial"/>
                <w:b/>
                <w:bCs/>
                <w:sz w:val="20"/>
                <w:szCs w:val="20"/>
              </w:rPr>
              <w:t>g</w:t>
            </w:r>
            <w:r w:rsidRPr="00521DFB">
              <w:rPr>
                <w:rFonts w:cs="Arial"/>
                <w:b/>
                <w:bCs/>
                <w:sz w:val="20"/>
                <w:szCs w:val="20"/>
              </w:rPr>
              <w:t>rowth</w:t>
            </w:r>
          </w:p>
        </w:tc>
      </w:tr>
      <w:tr w:rsidR="00521DFB" w:rsidRPr="00891E0F" w14:paraId="03584E03" w14:textId="77777777" w:rsidTr="0077421D">
        <w:trPr>
          <w:trHeight w:val="255"/>
        </w:trPr>
        <w:tc>
          <w:tcPr>
            <w:tcW w:w="7229" w:type="dxa"/>
          </w:tcPr>
          <w:p w14:paraId="6B0FD621" w14:textId="05ED62B4" w:rsidR="00521DFB" w:rsidRDefault="00521DFB" w:rsidP="00521DFB">
            <w:pPr>
              <w:tabs>
                <w:tab w:val="left" w:pos="1535"/>
              </w:tabs>
              <w:ind w:right="-135"/>
              <w:rPr>
                <w:rFonts w:cs="Arial"/>
                <w:bCs/>
                <w:sz w:val="20"/>
                <w:szCs w:val="20"/>
              </w:rPr>
            </w:pPr>
            <w:r w:rsidRPr="00521DFB">
              <w:rPr>
                <w:rFonts w:cs="Arial"/>
                <w:bCs/>
                <w:sz w:val="20"/>
                <w:szCs w:val="20"/>
              </w:rPr>
              <w:t>Explains in detail the contractionary impact</w:t>
            </w:r>
            <w:r>
              <w:rPr>
                <w:rFonts w:cs="Arial"/>
                <w:bCs/>
                <w:sz w:val="20"/>
                <w:szCs w:val="20"/>
              </w:rPr>
              <w:t xml:space="preserve"> on the economy (due to falling </w:t>
            </w:r>
            <w:r w:rsidRPr="00521DFB">
              <w:rPr>
                <w:rFonts w:cs="Arial"/>
                <w:bCs/>
                <w:sz w:val="20"/>
                <w:szCs w:val="20"/>
              </w:rPr>
              <w:t>net exports and investment), discussing a ra</w:t>
            </w:r>
            <w:r>
              <w:rPr>
                <w:rFonts w:cs="Arial"/>
                <w:bCs/>
                <w:sz w:val="20"/>
                <w:szCs w:val="20"/>
              </w:rPr>
              <w:t>nge of economic indicators</w:t>
            </w:r>
            <w:r w:rsidR="009902FB">
              <w:rPr>
                <w:rFonts w:cs="Arial"/>
                <w:bCs/>
                <w:sz w:val="20"/>
                <w:szCs w:val="20"/>
              </w:rPr>
              <w:t>,</w:t>
            </w:r>
            <w:r>
              <w:rPr>
                <w:rFonts w:cs="Arial"/>
                <w:bCs/>
                <w:sz w:val="20"/>
                <w:szCs w:val="20"/>
              </w:rPr>
              <w:t xml:space="preserve"> i.e. </w:t>
            </w:r>
            <w:r w:rsidRPr="00521DFB">
              <w:rPr>
                <w:rFonts w:cs="Arial"/>
                <w:bCs/>
                <w:sz w:val="20"/>
                <w:szCs w:val="20"/>
              </w:rPr>
              <w:t>growth, inflation, unemployment, trade b</w:t>
            </w:r>
            <w:r>
              <w:rPr>
                <w:rFonts w:cs="Arial"/>
                <w:bCs/>
                <w:sz w:val="20"/>
                <w:szCs w:val="20"/>
              </w:rPr>
              <w:t xml:space="preserve">alance, exchange rate, terms of </w:t>
            </w:r>
            <w:r w:rsidRPr="00521DFB">
              <w:rPr>
                <w:rFonts w:cs="Arial"/>
                <w:bCs/>
                <w:sz w:val="20"/>
                <w:szCs w:val="20"/>
              </w:rPr>
              <w:t>trade</w:t>
            </w:r>
          </w:p>
        </w:tc>
        <w:tc>
          <w:tcPr>
            <w:tcW w:w="1559" w:type="dxa"/>
            <w:vAlign w:val="center"/>
          </w:tcPr>
          <w:p w14:paraId="5996A582" w14:textId="61EC1AFC" w:rsidR="00521DFB" w:rsidRPr="00FB307C" w:rsidRDefault="00521DFB" w:rsidP="0027756A">
            <w:pPr>
              <w:jc w:val="center"/>
              <w:rPr>
                <w:rFonts w:cs="Arial"/>
                <w:bCs/>
                <w:sz w:val="20"/>
                <w:szCs w:val="20"/>
              </w:rPr>
            </w:pPr>
            <w:r>
              <w:rPr>
                <w:rFonts w:cs="Arial"/>
                <w:bCs/>
                <w:sz w:val="20"/>
                <w:szCs w:val="20"/>
              </w:rPr>
              <w:t>2</w:t>
            </w:r>
            <w:r w:rsidR="00710527">
              <w:rPr>
                <w:rFonts w:cs="Arial"/>
                <w:bCs/>
                <w:sz w:val="20"/>
                <w:szCs w:val="20"/>
              </w:rPr>
              <w:t>–</w:t>
            </w:r>
            <w:r>
              <w:rPr>
                <w:rFonts w:cs="Arial"/>
                <w:bCs/>
                <w:sz w:val="20"/>
                <w:szCs w:val="20"/>
              </w:rPr>
              <w:t>3</w:t>
            </w:r>
          </w:p>
        </w:tc>
      </w:tr>
      <w:tr w:rsidR="00521DFB" w:rsidRPr="00891E0F" w14:paraId="0230D0B4" w14:textId="77777777" w:rsidTr="0077421D">
        <w:trPr>
          <w:trHeight w:val="255"/>
        </w:trPr>
        <w:tc>
          <w:tcPr>
            <w:tcW w:w="7229" w:type="dxa"/>
          </w:tcPr>
          <w:p w14:paraId="7A47D94B" w14:textId="4695A192" w:rsidR="00521DFB" w:rsidRDefault="00521DFB" w:rsidP="0027756A">
            <w:pPr>
              <w:tabs>
                <w:tab w:val="left" w:pos="720"/>
              </w:tabs>
              <w:ind w:right="-545"/>
              <w:rPr>
                <w:rFonts w:cs="Arial"/>
                <w:bCs/>
                <w:sz w:val="20"/>
                <w:szCs w:val="20"/>
              </w:rPr>
            </w:pPr>
            <w:r>
              <w:rPr>
                <w:rFonts w:cs="Arial"/>
                <w:bCs/>
                <w:sz w:val="20"/>
                <w:szCs w:val="20"/>
              </w:rPr>
              <w:t>Explains the contractionary impact, discussing some economic indicators</w:t>
            </w:r>
          </w:p>
        </w:tc>
        <w:tc>
          <w:tcPr>
            <w:tcW w:w="1559" w:type="dxa"/>
            <w:vAlign w:val="center"/>
          </w:tcPr>
          <w:p w14:paraId="31681D17" w14:textId="69D7EC33" w:rsidR="00521DFB" w:rsidRPr="00FB307C" w:rsidRDefault="00521DFB" w:rsidP="0027756A">
            <w:pPr>
              <w:jc w:val="center"/>
              <w:rPr>
                <w:rFonts w:cs="Arial"/>
                <w:bCs/>
                <w:sz w:val="20"/>
                <w:szCs w:val="20"/>
              </w:rPr>
            </w:pPr>
            <w:r>
              <w:rPr>
                <w:rFonts w:cs="Arial"/>
                <w:bCs/>
                <w:sz w:val="20"/>
                <w:szCs w:val="20"/>
              </w:rPr>
              <w:t>1</w:t>
            </w:r>
          </w:p>
        </w:tc>
      </w:tr>
      <w:tr w:rsidR="000C7152" w:rsidRPr="00891E0F" w14:paraId="3055C70A" w14:textId="77777777" w:rsidTr="0077421D">
        <w:trPr>
          <w:trHeight w:val="255"/>
        </w:trPr>
        <w:tc>
          <w:tcPr>
            <w:tcW w:w="7229" w:type="dxa"/>
          </w:tcPr>
          <w:p w14:paraId="28E88BAB" w14:textId="3CBC8CFF" w:rsidR="000C7152" w:rsidRPr="00F20714" w:rsidRDefault="00F20714" w:rsidP="000C7152">
            <w:pPr>
              <w:tabs>
                <w:tab w:val="left" w:pos="720"/>
              </w:tabs>
              <w:jc w:val="right"/>
              <w:rPr>
                <w:rFonts w:cs="Arial"/>
                <w:b/>
                <w:bCs/>
                <w:sz w:val="20"/>
                <w:szCs w:val="20"/>
              </w:rPr>
            </w:pPr>
            <w:r w:rsidRPr="00F20714">
              <w:rPr>
                <w:rFonts w:cs="Arial"/>
                <w:b/>
                <w:bCs/>
                <w:sz w:val="20"/>
                <w:szCs w:val="20"/>
              </w:rPr>
              <w:t>Sub</w:t>
            </w:r>
            <w:r w:rsidR="000C7152" w:rsidRPr="00F20714">
              <w:rPr>
                <w:rFonts w:cs="Arial"/>
                <w:b/>
                <w:bCs/>
                <w:sz w:val="20"/>
                <w:szCs w:val="20"/>
              </w:rPr>
              <w:t>total</w:t>
            </w:r>
          </w:p>
        </w:tc>
        <w:tc>
          <w:tcPr>
            <w:tcW w:w="1559" w:type="dxa"/>
            <w:vAlign w:val="center"/>
          </w:tcPr>
          <w:p w14:paraId="7C42F8F5" w14:textId="2F063716" w:rsidR="000C7152" w:rsidRPr="00C60B55" w:rsidRDefault="000C7152" w:rsidP="0027756A">
            <w:pPr>
              <w:jc w:val="center"/>
              <w:rPr>
                <w:rFonts w:cs="Arial"/>
                <w:b/>
                <w:bCs/>
                <w:sz w:val="20"/>
                <w:szCs w:val="20"/>
              </w:rPr>
            </w:pPr>
            <w:r w:rsidRPr="00C60B55">
              <w:rPr>
                <w:rFonts w:cs="Arial"/>
                <w:b/>
                <w:bCs/>
                <w:sz w:val="20"/>
                <w:szCs w:val="20"/>
              </w:rPr>
              <w:t>3</w:t>
            </w:r>
          </w:p>
        </w:tc>
      </w:tr>
      <w:tr w:rsidR="00521DFB" w:rsidRPr="00891E0F" w14:paraId="1C17C600" w14:textId="77777777" w:rsidTr="0077421D">
        <w:trPr>
          <w:trHeight w:val="255"/>
        </w:trPr>
        <w:tc>
          <w:tcPr>
            <w:tcW w:w="7229" w:type="dxa"/>
          </w:tcPr>
          <w:p w14:paraId="4D3E90F5" w14:textId="6BA14E59" w:rsidR="00521DFB" w:rsidRPr="00521DFB" w:rsidRDefault="00521DFB" w:rsidP="009902FB">
            <w:pPr>
              <w:tabs>
                <w:tab w:val="left" w:pos="720"/>
              </w:tabs>
              <w:ind w:right="-545"/>
              <w:rPr>
                <w:rFonts w:cs="Arial"/>
                <w:b/>
                <w:bCs/>
                <w:sz w:val="20"/>
                <w:szCs w:val="20"/>
              </w:rPr>
            </w:pPr>
            <w:r w:rsidRPr="00521DFB">
              <w:rPr>
                <w:rFonts w:cs="Arial"/>
                <w:b/>
                <w:bCs/>
                <w:sz w:val="20"/>
                <w:szCs w:val="20"/>
              </w:rPr>
              <w:t xml:space="preserve">AD/AS </w:t>
            </w:r>
            <w:r w:rsidR="009902FB">
              <w:rPr>
                <w:rFonts w:cs="Arial"/>
                <w:b/>
                <w:bCs/>
                <w:sz w:val="20"/>
                <w:szCs w:val="20"/>
              </w:rPr>
              <w:t>m</w:t>
            </w:r>
            <w:r w:rsidRPr="00521DFB">
              <w:rPr>
                <w:rFonts w:cs="Arial"/>
                <w:b/>
                <w:bCs/>
                <w:sz w:val="20"/>
                <w:szCs w:val="20"/>
              </w:rPr>
              <w:t xml:space="preserve">odel </w:t>
            </w:r>
          </w:p>
        </w:tc>
        <w:tc>
          <w:tcPr>
            <w:tcW w:w="1559" w:type="dxa"/>
            <w:vAlign w:val="center"/>
          </w:tcPr>
          <w:p w14:paraId="744BD42D" w14:textId="77777777" w:rsidR="00521DFB" w:rsidRPr="00FB307C" w:rsidRDefault="00521DFB" w:rsidP="0027756A">
            <w:pPr>
              <w:jc w:val="center"/>
              <w:rPr>
                <w:rFonts w:cs="Arial"/>
                <w:bCs/>
                <w:sz w:val="20"/>
                <w:szCs w:val="20"/>
              </w:rPr>
            </w:pPr>
          </w:p>
        </w:tc>
      </w:tr>
      <w:tr w:rsidR="00521DFB" w:rsidRPr="00891E0F" w14:paraId="02ECF9BF" w14:textId="77777777" w:rsidTr="0077421D">
        <w:trPr>
          <w:trHeight w:val="255"/>
        </w:trPr>
        <w:tc>
          <w:tcPr>
            <w:tcW w:w="7229" w:type="dxa"/>
          </w:tcPr>
          <w:p w14:paraId="442D31E8" w14:textId="54754425" w:rsidR="00521DFB" w:rsidRDefault="00521DFB" w:rsidP="009902FB">
            <w:pPr>
              <w:tabs>
                <w:tab w:val="left" w:pos="720"/>
              </w:tabs>
              <w:ind w:right="-135"/>
              <w:rPr>
                <w:rFonts w:cs="Arial"/>
                <w:bCs/>
                <w:sz w:val="20"/>
                <w:szCs w:val="20"/>
              </w:rPr>
            </w:pPr>
            <w:r w:rsidRPr="00521DFB">
              <w:rPr>
                <w:rFonts w:cs="Arial"/>
                <w:bCs/>
                <w:sz w:val="20"/>
                <w:szCs w:val="20"/>
              </w:rPr>
              <w:t>Provides a correctly-drawn an</w:t>
            </w:r>
            <w:r>
              <w:rPr>
                <w:rFonts w:cs="Arial"/>
                <w:bCs/>
                <w:sz w:val="20"/>
                <w:szCs w:val="20"/>
              </w:rPr>
              <w:t xml:space="preserve">d fully-labelled </w:t>
            </w:r>
            <w:r w:rsidR="009902FB" w:rsidRPr="00521DFB">
              <w:rPr>
                <w:rFonts w:cs="Arial"/>
                <w:bCs/>
                <w:sz w:val="20"/>
                <w:szCs w:val="20"/>
              </w:rPr>
              <w:t xml:space="preserve">diagram </w:t>
            </w:r>
            <w:r>
              <w:rPr>
                <w:rFonts w:cs="Arial"/>
                <w:bCs/>
                <w:sz w:val="20"/>
                <w:szCs w:val="20"/>
              </w:rPr>
              <w:t xml:space="preserve">showing the AD </w:t>
            </w:r>
            <w:r w:rsidRPr="00521DFB">
              <w:rPr>
                <w:rFonts w:cs="Arial"/>
                <w:bCs/>
                <w:sz w:val="20"/>
                <w:szCs w:val="20"/>
              </w:rPr>
              <w:t xml:space="preserve">curve shifting to the left resulting in a </w:t>
            </w:r>
            <w:r>
              <w:rPr>
                <w:rFonts w:cs="Arial"/>
                <w:bCs/>
                <w:sz w:val="20"/>
                <w:szCs w:val="20"/>
              </w:rPr>
              <w:t xml:space="preserve">fall in real GDP and less price </w:t>
            </w:r>
            <w:r w:rsidRPr="00521DFB">
              <w:rPr>
                <w:rFonts w:cs="Arial"/>
                <w:bCs/>
                <w:sz w:val="20"/>
                <w:szCs w:val="20"/>
              </w:rPr>
              <w:t>pressure</w:t>
            </w:r>
            <w:r>
              <w:rPr>
                <w:rFonts w:cs="Arial"/>
                <w:bCs/>
                <w:sz w:val="20"/>
                <w:szCs w:val="20"/>
              </w:rPr>
              <w:t xml:space="preserve">. </w:t>
            </w:r>
            <w:r w:rsidRPr="00521DFB">
              <w:rPr>
                <w:rFonts w:cs="Arial"/>
                <w:bCs/>
                <w:sz w:val="20"/>
                <w:szCs w:val="20"/>
              </w:rPr>
              <w:t>The diagram links to the description</w:t>
            </w:r>
          </w:p>
        </w:tc>
        <w:tc>
          <w:tcPr>
            <w:tcW w:w="1559" w:type="dxa"/>
            <w:vAlign w:val="center"/>
          </w:tcPr>
          <w:p w14:paraId="14E07B75" w14:textId="2E007C9B" w:rsidR="00521DFB" w:rsidRPr="00FB307C" w:rsidRDefault="0044124B" w:rsidP="0027756A">
            <w:pPr>
              <w:jc w:val="center"/>
              <w:rPr>
                <w:rFonts w:cs="Arial"/>
                <w:bCs/>
                <w:sz w:val="20"/>
                <w:szCs w:val="20"/>
              </w:rPr>
            </w:pPr>
            <w:r>
              <w:rPr>
                <w:rFonts w:cs="Arial"/>
                <w:bCs/>
                <w:sz w:val="20"/>
                <w:szCs w:val="20"/>
              </w:rPr>
              <w:t>2</w:t>
            </w:r>
          </w:p>
        </w:tc>
      </w:tr>
      <w:tr w:rsidR="00521DFB" w:rsidRPr="00891E0F" w14:paraId="1D0FD5F0" w14:textId="77777777" w:rsidTr="0077421D">
        <w:trPr>
          <w:trHeight w:val="255"/>
        </w:trPr>
        <w:tc>
          <w:tcPr>
            <w:tcW w:w="7229" w:type="dxa"/>
          </w:tcPr>
          <w:p w14:paraId="2C563D93" w14:textId="2007466A" w:rsidR="00521DFB" w:rsidRPr="00DA5A6C" w:rsidRDefault="0044124B" w:rsidP="0044124B">
            <w:pPr>
              <w:tabs>
                <w:tab w:val="left" w:pos="720"/>
              </w:tabs>
              <w:rPr>
                <w:rFonts w:cs="Arial"/>
                <w:bCs/>
                <w:sz w:val="20"/>
                <w:szCs w:val="20"/>
              </w:rPr>
            </w:pPr>
            <w:r w:rsidRPr="00DA5A6C">
              <w:rPr>
                <w:sz w:val="20"/>
                <w:szCs w:val="20"/>
              </w:rPr>
              <w:t>Provides a diagram showing the correct shift in the AD curve</w:t>
            </w:r>
            <w:r w:rsidR="009902FB">
              <w:rPr>
                <w:sz w:val="20"/>
                <w:szCs w:val="20"/>
              </w:rPr>
              <w:t>.</w:t>
            </w:r>
            <w:r w:rsidRPr="00DA5A6C">
              <w:rPr>
                <w:sz w:val="20"/>
                <w:szCs w:val="20"/>
              </w:rPr>
              <w:t xml:space="preserve"> The diagram is not </w:t>
            </w:r>
            <w:r w:rsidR="00710527">
              <w:rPr>
                <w:sz w:val="20"/>
                <w:szCs w:val="20"/>
              </w:rPr>
              <w:br/>
            </w:r>
            <w:r w:rsidRPr="00DA5A6C">
              <w:rPr>
                <w:sz w:val="20"/>
                <w:szCs w:val="20"/>
              </w:rPr>
              <w:t>fully-labelled or linked explicitly to the description</w:t>
            </w:r>
          </w:p>
        </w:tc>
        <w:tc>
          <w:tcPr>
            <w:tcW w:w="1559" w:type="dxa"/>
            <w:vAlign w:val="center"/>
          </w:tcPr>
          <w:p w14:paraId="0384E9F4" w14:textId="4638413F" w:rsidR="00521DFB" w:rsidRPr="00DA5A6C" w:rsidRDefault="0044124B" w:rsidP="0027756A">
            <w:pPr>
              <w:jc w:val="center"/>
              <w:rPr>
                <w:rFonts w:cs="Arial"/>
                <w:bCs/>
                <w:sz w:val="20"/>
                <w:szCs w:val="20"/>
              </w:rPr>
            </w:pPr>
            <w:r w:rsidRPr="00DA5A6C">
              <w:rPr>
                <w:rFonts w:cs="Arial"/>
                <w:bCs/>
                <w:sz w:val="20"/>
                <w:szCs w:val="20"/>
              </w:rPr>
              <w:t>1</w:t>
            </w:r>
          </w:p>
        </w:tc>
      </w:tr>
      <w:tr w:rsidR="00521DFB" w:rsidRPr="00891E0F" w14:paraId="261FDDC5" w14:textId="77777777" w:rsidTr="0077421D">
        <w:trPr>
          <w:trHeight w:val="255"/>
        </w:trPr>
        <w:tc>
          <w:tcPr>
            <w:tcW w:w="7229" w:type="dxa"/>
          </w:tcPr>
          <w:p w14:paraId="57A7E18D" w14:textId="2542CF43" w:rsidR="00521DFB" w:rsidRPr="00F20714" w:rsidRDefault="00F20714" w:rsidP="000C7152">
            <w:pPr>
              <w:tabs>
                <w:tab w:val="left" w:pos="720"/>
              </w:tabs>
              <w:ind w:right="7"/>
              <w:jc w:val="right"/>
              <w:rPr>
                <w:rFonts w:cs="Arial"/>
                <w:b/>
                <w:bCs/>
                <w:sz w:val="20"/>
                <w:szCs w:val="20"/>
              </w:rPr>
            </w:pPr>
            <w:r w:rsidRPr="00F20714">
              <w:rPr>
                <w:rFonts w:cs="Arial"/>
                <w:b/>
                <w:bCs/>
                <w:sz w:val="20"/>
                <w:szCs w:val="20"/>
              </w:rPr>
              <w:t>Sub</w:t>
            </w:r>
            <w:r w:rsidR="000C7152" w:rsidRPr="00F20714">
              <w:rPr>
                <w:rFonts w:cs="Arial"/>
                <w:b/>
                <w:bCs/>
                <w:sz w:val="20"/>
                <w:szCs w:val="20"/>
              </w:rPr>
              <w:t>total</w:t>
            </w:r>
          </w:p>
        </w:tc>
        <w:tc>
          <w:tcPr>
            <w:tcW w:w="1559" w:type="dxa"/>
            <w:vAlign w:val="center"/>
          </w:tcPr>
          <w:p w14:paraId="5E84C253" w14:textId="715D88C5" w:rsidR="00521DFB" w:rsidRPr="00C60B55" w:rsidRDefault="000C7152" w:rsidP="0027756A">
            <w:pPr>
              <w:jc w:val="center"/>
              <w:rPr>
                <w:rFonts w:cs="Arial"/>
                <w:b/>
                <w:bCs/>
                <w:sz w:val="20"/>
                <w:szCs w:val="20"/>
              </w:rPr>
            </w:pPr>
            <w:r w:rsidRPr="00C60B55">
              <w:rPr>
                <w:rFonts w:cs="Arial"/>
                <w:b/>
                <w:bCs/>
                <w:sz w:val="20"/>
                <w:szCs w:val="20"/>
              </w:rPr>
              <w:t>2</w:t>
            </w:r>
          </w:p>
        </w:tc>
      </w:tr>
      <w:tr w:rsidR="00AA6050" w:rsidRPr="00891E0F" w14:paraId="126ED87A" w14:textId="77777777" w:rsidTr="00AA6050">
        <w:trPr>
          <w:trHeight w:val="255"/>
        </w:trPr>
        <w:tc>
          <w:tcPr>
            <w:tcW w:w="8788" w:type="dxa"/>
            <w:gridSpan w:val="2"/>
            <w:vAlign w:val="center"/>
          </w:tcPr>
          <w:p w14:paraId="610B880A" w14:textId="7FECF691" w:rsidR="00AA6050" w:rsidRPr="00DA5A6C" w:rsidRDefault="00AA6050" w:rsidP="00AA6050">
            <w:pPr>
              <w:rPr>
                <w:rFonts w:cs="Arial"/>
                <w:bCs/>
                <w:sz w:val="20"/>
                <w:szCs w:val="20"/>
              </w:rPr>
            </w:pPr>
            <w:r w:rsidRPr="00DA5A6C">
              <w:rPr>
                <w:rFonts w:cs="Arial"/>
                <w:b/>
                <w:bCs/>
                <w:sz w:val="20"/>
                <w:szCs w:val="20"/>
              </w:rPr>
              <w:t xml:space="preserve">Increase in </w:t>
            </w:r>
            <w:r>
              <w:rPr>
                <w:rFonts w:cs="Arial"/>
                <w:b/>
                <w:bCs/>
                <w:sz w:val="20"/>
                <w:szCs w:val="20"/>
              </w:rPr>
              <w:t>t</w:t>
            </w:r>
            <w:r w:rsidRPr="00DA5A6C">
              <w:rPr>
                <w:rFonts w:cs="Arial"/>
                <w:b/>
                <w:bCs/>
                <w:sz w:val="20"/>
                <w:szCs w:val="20"/>
              </w:rPr>
              <w:t xml:space="preserve">ransport </w:t>
            </w:r>
            <w:r>
              <w:rPr>
                <w:rFonts w:cs="Arial"/>
                <w:b/>
                <w:bCs/>
                <w:sz w:val="20"/>
                <w:szCs w:val="20"/>
              </w:rPr>
              <w:t>i</w:t>
            </w:r>
            <w:r w:rsidRPr="00DA5A6C">
              <w:rPr>
                <w:rFonts w:cs="Arial"/>
                <w:b/>
                <w:bCs/>
                <w:sz w:val="20"/>
                <w:szCs w:val="20"/>
              </w:rPr>
              <w:t xml:space="preserve">nfrastructure </w:t>
            </w:r>
            <w:r>
              <w:rPr>
                <w:rFonts w:cs="Arial"/>
                <w:b/>
                <w:bCs/>
                <w:sz w:val="20"/>
                <w:szCs w:val="20"/>
              </w:rPr>
              <w:t>i</w:t>
            </w:r>
            <w:r w:rsidRPr="00DA5A6C">
              <w:rPr>
                <w:rFonts w:cs="Arial"/>
                <w:b/>
                <w:bCs/>
                <w:sz w:val="20"/>
                <w:szCs w:val="20"/>
              </w:rPr>
              <w:t xml:space="preserve">nvestment </w:t>
            </w:r>
            <w:r>
              <w:rPr>
                <w:rFonts w:cs="Arial"/>
                <w:b/>
                <w:bCs/>
                <w:sz w:val="20"/>
                <w:szCs w:val="20"/>
              </w:rPr>
              <w:t>s</w:t>
            </w:r>
            <w:r w:rsidRPr="00DA5A6C">
              <w:rPr>
                <w:rFonts w:cs="Arial"/>
                <w:b/>
                <w:bCs/>
                <w:sz w:val="20"/>
                <w:szCs w:val="20"/>
              </w:rPr>
              <w:t>pending</w:t>
            </w:r>
          </w:p>
        </w:tc>
      </w:tr>
      <w:tr w:rsidR="00521DFB" w:rsidRPr="00891E0F" w14:paraId="7EC0C242" w14:textId="77777777" w:rsidTr="0077421D">
        <w:trPr>
          <w:trHeight w:val="255"/>
        </w:trPr>
        <w:tc>
          <w:tcPr>
            <w:tcW w:w="7229" w:type="dxa"/>
          </w:tcPr>
          <w:p w14:paraId="5CCD8B3B" w14:textId="72E52872" w:rsidR="00521DFB" w:rsidRPr="00DA5A6C" w:rsidRDefault="0085190F" w:rsidP="0027756A">
            <w:pPr>
              <w:tabs>
                <w:tab w:val="left" w:pos="720"/>
              </w:tabs>
              <w:ind w:right="-545"/>
              <w:rPr>
                <w:rFonts w:cs="Arial"/>
                <w:bCs/>
                <w:sz w:val="20"/>
                <w:szCs w:val="20"/>
              </w:rPr>
            </w:pPr>
            <w:r w:rsidRPr="00DA5A6C">
              <w:rPr>
                <w:sz w:val="20"/>
                <w:szCs w:val="20"/>
              </w:rPr>
              <w:t>Explains in detail the expansionary impact on the economy (due to decreasing costs), discussing a range of economic indicators</w:t>
            </w:r>
            <w:r w:rsidR="00BE5433">
              <w:rPr>
                <w:sz w:val="20"/>
                <w:szCs w:val="20"/>
              </w:rPr>
              <w:t>,</w:t>
            </w:r>
            <w:r w:rsidRPr="00DA5A6C">
              <w:rPr>
                <w:sz w:val="20"/>
                <w:szCs w:val="20"/>
              </w:rPr>
              <w:t xml:space="preserve"> i.e. sustainable growth, lower inflation, unemployment, trade balance, international competitiveness</w:t>
            </w:r>
          </w:p>
        </w:tc>
        <w:tc>
          <w:tcPr>
            <w:tcW w:w="1559" w:type="dxa"/>
            <w:vAlign w:val="center"/>
          </w:tcPr>
          <w:p w14:paraId="546340FB" w14:textId="602F294A" w:rsidR="00521DFB" w:rsidRPr="00DA5A6C" w:rsidRDefault="0085190F" w:rsidP="0027756A">
            <w:pPr>
              <w:jc w:val="center"/>
              <w:rPr>
                <w:rFonts w:cs="Arial"/>
                <w:bCs/>
                <w:sz w:val="20"/>
                <w:szCs w:val="20"/>
              </w:rPr>
            </w:pPr>
            <w:r w:rsidRPr="00DA5A6C">
              <w:rPr>
                <w:rFonts w:cs="Arial"/>
                <w:bCs/>
                <w:sz w:val="20"/>
                <w:szCs w:val="20"/>
              </w:rPr>
              <w:t>2</w:t>
            </w:r>
            <w:r w:rsidR="00710527">
              <w:rPr>
                <w:rFonts w:cs="Arial"/>
                <w:bCs/>
                <w:sz w:val="20"/>
                <w:szCs w:val="20"/>
              </w:rPr>
              <w:t>–</w:t>
            </w:r>
            <w:r w:rsidRPr="00DA5A6C">
              <w:rPr>
                <w:rFonts w:cs="Arial"/>
                <w:bCs/>
                <w:sz w:val="20"/>
                <w:szCs w:val="20"/>
              </w:rPr>
              <w:t>3</w:t>
            </w:r>
          </w:p>
        </w:tc>
      </w:tr>
      <w:tr w:rsidR="00521DFB" w:rsidRPr="00891E0F" w14:paraId="6F66DEB2" w14:textId="77777777" w:rsidTr="0077421D">
        <w:trPr>
          <w:trHeight w:val="255"/>
        </w:trPr>
        <w:tc>
          <w:tcPr>
            <w:tcW w:w="7229" w:type="dxa"/>
          </w:tcPr>
          <w:p w14:paraId="54E872EA" w14:textId="045BD069" w:rsidR="00521DFB" w:rsidRPr="00DA5A6C" w:rsidRDefault="0085190F" w:rsidP="0027756A">
            <w:pPr>
              <w:tabs>
                <w:tab w:val="left" w:pos="720"/>
              </w:tabs>
              <w:ind w:right="-545"/>
              <w:rPr>
                <w:rFonts w:cs="Arial"/>
                <w:bCs/>
                <w:sz w:val="20"/>
                <w:szCs w:val="20"/>
              </w:rPr>
            </w:pPr>
            <w:r w:rsidRPr="00DA5A6C">
              <w:rPr>
                <w:sz w:val="20"/>
                <w:szCs w:val="20"/>
              </w:rPr>
              <w:t>Explains the expansionary impact, discussing some economic indicators</w:t>
            </w:r>
          </w:p>
        </w:tc>
        <w:tc>
          <w:tcPr>
            <w:tcW w:w="1559" w:type="dxa"/>
            <w:vAlign w:val="center"/>
          </w:tcPr>
          <w:p w14:paraId="748D64F4" w14:textId="06357BFE" w:rsidR="00521DFB" w:rsidRPr="00DA5A6C" w:rsidRDefault="0085190F" w:rsidP="0027756A">
            <w:pPr>
              <w:jc w:val="center"/>
              <w:rPr>
                <w:rFonts w:cs="Arial"/>
                <w:bCs/>
                <w:sz w:val="20"/>
                <w:szCs w:val="20"/>
              </w:rPr>
            </w:pPr>
            <w:r w:rsidRPr="00DA5A6C">
              <w:rPr>
                <w:rFonts w:cs="Arial"/>
                <w:bCs/>
                <w:sz w:val="20"/>
                <w:szCs w:val="20"/>
              </w:rPr>
              <w:t>1</w:t>
            </w:r>
          </w:p>
        </w:tc>
      </w:tr>
      <w:tr w:rsidR="0085190F" w:rsidRPr="00891E0F" w14:paraId="6CAC904C" w14:textId="77777777" w:rsidTr="0077421D">
        <w:trPr>
          <w:trHeight w:val="255"/>
        </w:trPr>
        <w:tc>
          <w:tcPr>
            <w:tcW w:w="7229" w:type="dxa"/>
          </w:tcPr>
          <w:p w14:paraId="15A96B4B" w14:textId="73A3F8E1" w:rsidR="0085190F" w:rsidRPr="00DA5A6C" w:rsidRDefault="005D7925" w:rsidP="0085190F">
            <w:pPr>
              <w:tabs>
                <w:tab w:val="left" w:pos="720"/>
              </w:tabs>
              <w:jc w:val="right"/>
              <w:rPr>
                <w:rFonts w:cs="Arial"/>
                <w:bCs/>
                <w:sz w:val="20"/>
                <w:szCs w:val="20"/>
              </w:rPr>
            </w:pPr>
            <w:r w:rsidRPr="00F20714">
              <w:rPr>
                <w:rFonts w:cs="Arial"/>
                <w:b/>
                <w:bCs/>
                <w:sz w:val="20"/>
                <w:szCs w:val="20"/>
              </w:rPr>
              <w:t>Subtotal</w:t>
            </w:r>
          </w:p>
        </w:tc>
        <w:tc>
          <w:tcPr>
            <w:tcW w:w="1559" w:type="dxa"/>
            <w:vAlign w:val="center"/>
          </w:tcPr>
          <w:p w14:paraId="1F85D797" w14:textId="0B7E1D99" w:rsidR="0085190F" w:rsidRPr="00C60B55" w:rsidRDefault="0085190F" w:rsidP="0085190F">
            <w:pPr>
              <w:jc w:val="center"/>
              <w:rPr>
                <w:rFonts w:cs="Arial"/>
                <w:b/>
                <w:bCs/>
                <w:sz w:val="20"/>
                <w:szCs w:val="20"/>
              </w:rPr>
            </w:pPr>
            <w:r w:rsidRPr="00C60B55">
              <w:rPr>
                <w:rFonts w:cs="Arial"/>
                <w:b/>
                <w:bCs/>
                <w:sz w:val="20"/>
                <w:szCs w:val="20"/>
              </w:rPr>
              <w:t>3</w:t>
            </w:r>
          </w:p>
        </w:tc>
      </w:tr>
      <w:tr w:rsidR="00BE5433" w:rsidRPr="00891E0F" w14:paraId="78F03476" w14:textId="77777777" w:rsidTr="00BE5433">
        <w:trPr>
          <w:trHeight w:val="255"/>
        </w:trPr>
        <w:tc>
          <w:tcPr>
            <w:tcW w:w="8788" w:type="dxa"/>
            <w:gridSpan w:val="2"/>
            <w:vAlign w:val="center"/>
          </w:tcPr>
          <w:p w14:paraId="601DF942" w14:textId="346E2D32" w:rsidR="00BE5433" w:rsidRPr="00DA5A6C" w:rsidRDefault="00BE5433" w:rsidP="00BE5433">
            <w:pPr>
              <w:rPr>
                <w:rFonts w:cs="Arial"/>
                <w:bCs/>
                <w:sz w:val="20"/>
                <w:szCs w:val="20"/>
              </w:rPr>
            </w:pPr>
            <w:r>
              <w:rPr>
                <w:rFonts w:cs="Arial"/>
                <w:b/>
                <w:bCs/>
                <w:sz w:val="20"/>
                <w:szCs w:val="20"/>
              </w:rPr>
              <w:t>AD/AS model</w:t>
            </w:r>
          </w:p>
        </w:tc>
      </w:tr>
      <w:tr w:rsidR="0085190F" w:rsidRPr="00891E0F" w14:paraId="1D7BB560" w14:textId="77777777" w:rsidTr="0077421D">
        <w:trPr>
          <w:trHeight w:val="255"/>
        </w:trPr>
        <w:tc>
          <w:tcPr>
            <w:tcW w:w="7229" w:type="dxa"/>
          </w:tcPr>
          <w:p w14:paraId="3D66F7BE" w14:textId="62471A7F" w:rsidR="0085190F" w:rsidRPr="00DA5A6C" w:rsidRDefault="0085190F" w:rsidP="00BA213E">
            <w:pPr>
              <w:tabs>
                <w:tab w:val="left" w:pos="720"/>
              </w:tabs>
              <w:ind w:right="-135"/>
              <w:rPr>
                <w:rFonts w:cs="Arial"/>
                <w:bCs/>
                <w:sz w:val="20"/>
                <w:szCs w:val="20"/>
              </w:rPr>
            </w:pPr>
            <w:r w:rsidRPr="00DA5A6C">
              <w:rPr>
                <w:rFonts w:cs="Arial"/>
                <w:bCs/>
                <w:sz w:val="20"/>
                <w:szCs w:val="20"/>
              </w:rPr>
              <w:t xml:space="preserve">Provides a correctly-drawn and fully-labelled </w:t>
            </w:r>
            <w:r w:rsidR="00BA213E" w:rsidRPr="00BA213E">
              <w:rPr>
                <w:rFonts w:cs="Arial"/>
                <w:bCs/>
                <w:sz w:val="20"/>
                <w:szCs w:val="20"/>
              </w:rPr>
              <w:t xml:space="preserve">diagram </w:t>
            </w:r>
            <w:r w:rsidRPr="00DA5A6C">
              <w:rPr>
                <w:rFonts w:cs="Arial"/>
                <w:bCs/>
                <w:sz w:val="20"/>
                <w:szCs w:val="20"/>
              </w:rPr>
              <w:t>showing the AS curve shifting to the right resulting in an increase in real GDP without significant price pressure. The d</w:t>
            </w:r>
            <w:r w:rsidR="00BA213E">
              <w:rPr>
                <w:rFonts w:cs="Arial"/>
                <w:bCs/>
                <w:sz w:val="20"/>
                <w:szCs w:val="20"/>
              </w:rPr>
              <w:t>iagram links to the description</w:t>
            </w:r>
          </w:p>
        </w:tc>
        <w:tc>
          <w:tcPr>
            <w:tcW w:w="1559" w:type="dxa"/>
            <w:vAlign w:val="center"/>
          </w:tcPr>
          <w:p w14:paraId="323B06AC" w14:textId="402665A4" w:rsidR="0085190F" w:rsidRPr="00DA5A6C" w:rsidRDefault="0085190F" w:rsidP="0085190F">
            <w:pPr>
              <w:jc w:val="center"/>
              <w:rPr>
                <w:rFonts w:cs="Arial"/>
                <w:bCs/>
                <w:sz w:val="20"/>
                <w:szCs w:val="20"/>
              </w:rPr>
            </w:pPr>
            <w:r w:rsidRPr="00DA5A6C">
              <w:rPr>
                <w:rFonts w:cs="Arial"/>
                <w:bCs/>
                <w:sz w:val="20"/>
                <w:szCs w:val="20"/>
              </w:rPr>
              <w:t>2</w:t>
            </w:r>
          </w:p>
        </w:tc>
      </w:tr>
      <w:tr w:rsidR="0085190F" w:rsidRPr="00891E0F" w14:paraId="4AEDC7B3" w14:textId="77777777" w:rsidTr="0077421D">
        <w:tc>
          <w:tcPr>
            <w:tcW w:w="7229" w:type="dxa"/>
          </w:tcPr>
          <w:p w14:paraId="2DE9E2E4" w14:textId="22CDB359" w:rsidR="0085190F" w:rsidRPr="00DA5A6C" w:rsidRDefault="0085190F" w:rsidP="0085190F">
            <w:pPr>
              <w:tabs>
                <w:tab w:val="left" w:pos="567"/>
              </w:tabs>
              <w:rPr>
                <w:rFonts w:cs="Arial"/>
                <w:bCs/>
                <w:sz w:val="20"/>
                <w:szCs w:val="20"/>
              </w:rPr>
            </w:pPr>
            <w:r w:rsidRPr="00DA5A6C">
              <w:rPr>
                <w:sz w:val="20"/>
                <w:szCs w:val="20"/>
              </w:rPr>
              <w:t>Provides a diagram showing the correct shift in the AS curve</w:t>
            </w:r>
            <w:r w:rsidR="00BA213E">
              <w:rPr>
                <w:sz w:val="20"/>
                <w:szCs w:val="20"/>
              </w:rPr>
              <w:t>.</w:t>
            </w:r>
            <w:r w:rsidRPr="00DA5A6C">
              <w:rPr>
                <w:sz w:val="20"/>
                <w:szCs w:val="20"/>
              </w:rPr>
              <w:t xml:space="preserve"> The diagram is not </w:t>
            </w:r>
            <w:r w:rsidR="00710527">
              <w:rPr>
                <w:sz w:val="20"/>
                <w:szCs w:val="20"/>
              </w:rPr>
              <w:br/>
            </w:r>
            <w:r w:rsidRPr="00DA5A6C">
              <w:rPr>
                <w:sz w:val="20"/>
                <w:szCs w:val="20"/>
              </w:rPr>
              <w:t>fully-labelled or linked explicitly to the description</w:t>
            </w:r>
          </w:p>
        </w:tc>
        <w:tc>
          <w:tcPr>
            <w:tcW w:w="1559" w:type="dxa"/>
            <w:vAlign w:val="center"/>
          </w:tcPr>
          <w:p w14:paraId="00B21575" w14:textId="155A5078" w:rsidR="0085190F" w:rsidRPr="00DA5A6C" w:rsidRDefault="0085190F" w:rsidP="0085190F">
            <w:pPr>
              <w:jc w:val="center"/>
              <w:rPr>
                <w:rFonts w:cs="Arial"/>
                <w:bCs/>
                <w:sz w:val="20"/>
                <w:szCs w:val="20"/>
              </w:rPr>
            </w:pPr>
            <w:r w:rsidRPr="00DA5A6C">
              <w:rPr>
                <w:rFonts w:cs="Arial"/>
                <w:bCs/>
                <w:sz w:val="20"/>
                <w:szCs w:val="20"/>
              </w:rPr>
              <w:t>1</w:t>
            </w:r>
          </w:p>
        </w:tc>
      </w:tr>
      <w:tr w:rsidR="0085190F" w:rsidRPr="00891E0F" w14:paraId="61667721" w14:textId="77777777" w:rsidTr="0077421D">
        <w:tc>
          <w:tcPr>
            <w:tcW w:w="7229" w:type="dxa"/>
          </w:tcPr>
          <w:p w14:paraId="1F12FF96" w14:textId="4331F52C" w:rsidR="0085190F" w:rsidRPr="00DA5A6C" w:rsidRDefault="005D7925" w:rsidP="0085190F">
            <w:pPr>
              <w:tabs>
                <w:tab w:val="left" w:pos="567"/>
              </w:tabs>
              <w:ind w:right="7"/>
              <w:jc w:val="right"/>
              <w:rPr>
                <w:rFonts w:cs="Arial"/>
                <w:bCs/>
                <w:sz w:val="20"/>
                <w:szCs w:val="20"/>
              </w:rPr>
            </w:pPr>
            <w:r w:rsidRPr="00F20714">
              <w:rPr>
                <w:rFonts w:cs="Arial"/>
                <w:b/>
                <w:bCs/>
                <w:sz w:val="20"/>
                <w:szCs w:val="20"/>
              </w:rPr>
              <w:t>Subtotal</w:t>
            </w:r>
          </w:p>
        </w:tc>
        <w:tc>
          <w:tcPr>
            <w:tcW w:w="1559" w:type="dxa"/>
            <w:vAlign w:val="center"/>
          </w:tcPr>
          <w:p w14:paraId="36E3EF77" w14:textId="2492426E" w:rsidR="0085190F" w:rsidRPr="00C60B55" w:rsidRDefault="0085190F" w:rsidP="0085190F">
            <w:pPr>
              <w:jc w:val="center"/>
              <w:rPr>
                <w:rFonts w:cs="Arial"/>
                <w:b/>
                <w:bCs/>
                <w:sz w:val="20"/>
                <w:szCs w:val="20"/>
              </w:rPr>
            </w:pPr>
            <w:r w:rsidRPr="00C60B55">
              <w:rPr>
                <w:rFonts w:cs="Arial"/>
                <w:b/>
                <w:bCs/>
                <w:sz w:val="20"/>
                <w:szCs w:val="20"/>
              </w:rPr>
              <w:t>2</w:t>
            </w:r>
          </w:p>
        </w:tc>
      </w:tr>
      <w:tr w:rsidR="0027756A" w:rsidRPr="00891E0F" w14:paraId="66788362" w14:textId="77777777" w:rsidTr="0077421D">
        <w:tc>
          <w:tcPr>
            <w:tcW w:w="7229" w:type="dxa"/>
          </w:tcPr>
          <w:p w14:paraId="0A6AD269" w14:textId="77777777" w:rsidR="0027756A" w:rsidRPr="00DA5A6C" w:rsidRDefault="0027756A" w:rsidP="0027756A">
            <w:pPr>
              <w:jc w:val="right"/>
              <w:rPr>
                <w:rFonts w:cs="Arial"/>
                <w:b/>
                <w:bCs/>
                <w:sz w:val="20"/>
                <w:szCs w:val="20"/>
              </w:rPr>
            </w:pPr>
            <w:r w:rsidRPr="00DA5A6C">
              <w:rPr>
                <w:rFonts w:cs="Arial"/>
                <w:b/>
                <w:bCs/>
                <w:sz w:val="20"/>
                <w:szCs w:val="20"/>
              </w:rPr>
              <w:t>Total</w:t>
            </w:r>
          </w:p>
        </w:tc>
        <w:tc>
          <w:tcPr>
            <w:tcW w:w="1559" w:type="dxa"/>
            <w:vAlign w:val="center"/>
          </w:tcPr>
          <w:p w14:paraId="3F16BDB4" w14:textId="77777777" w:rsidR="0027756A" w:rsidRPr="00DA5A6C" w:rsidRDefault="0027756A" w:rsidP="0027756A">
            <w:pPr>
              <w:jc w:val="right"/>
              <w:rPr>
                <w:rFonts w:cs="Arial"/>
                <w:b/>
                <w:bCs/>
                <w:sz w:val="20"/>
                <w:szCs w:val="20"/>
              </w:rPr>
            </w:pPr>
            <w:r w:rsidRPr="00DA5A6C">
              <w:rPr>
                <w:rFonts w:cs="Arial"/>
                <w:b/>
                <w:bCs/>
                <w:sz w:val="20"/>
                <w:szCs w:val="20"/>
              </w:rPr>
              <w:t>/10</w:t>
            </w:r>
          </w:p>
        </w:tc>
      </w:tr>
      <w:tr w:rsidR="0027756A" w:rsidRPr="00891E0F" w14:paraId="387096B1" w14:textId="77777777" w:rsidTr="000F650D">
        <w:tc>
          <w:tcPr>
            <w:tcW w:w="8788" w:type="dxa"/>
            <w:gridSpan w:val="2"/>
            <w:tcBorders>
              <w:bottom w:val="single" w:sz="4" w:space="0" w:color="D7C5E2" w:themeColor="accent4" w:themeTint="99"/>
            </w:tcBorders>
            <w:shd w:val="clear" w:color="auto" w:fill="F1EBF5" w:themeFill="accent4" w:themeFillTint="33"/>
          </w:tcPr>
          <w:p w14:paraId="385538CB" w14:textId="3D8957D5" w:rsidR="0027756A" w:rsidRPr="00C211ED" w:rsidRDefault="0027756A" w:rsidP="0027756A">
            <w:pPr>
              <w:spacing w:line="264" w:lineRule="auto"/>
              <w:contextualSpacing/>
              <w:rPr>
                <w:rFonts w:cs="Times New Roman"/>
                <w:b/>
                <w:sz w:val="20"/>
                <w:szCs w:val="20"/>
              </w:rPr>
            </w:pPr>
            <w:r>
              <w:rPr>
                <w:rFonts w:cs="Arial"/>
                <w:b/>
                <w:bCs/>
                <w:sz w:val="20"/>
                <w:szCs w:val="20"/>
              </w:rPr>
              <w:t>Answer</w:t>
            </w:r>
          </w:p>
        </w:tc>
      </w:tr>
      <w:tr w:rsidR="0027756A" w:rsidRPr="00891E0F" w14:paraId="132C3FDD" w14:textId="77777777" w:rsidTr="000F650D">
        <w:trPr>
          <w:trHeight w:val="6485"/>
        </w:trPr>
        <w:tc>
          <w:tcPr>
            <w:tcW w:w="8788" w:type="dxa"/>
            <w:gridSpan w:val="2"/>
            <w:tcBorders>
              <w:bottom w:val="single" w:sz="4" w:space="0" w:color="D7C5E2" w:themeColor="accent4" w:themeTint="99"/>
            </w:tcBorders>
          </w:tcPr>
          <w:p w14:paraId="45C84470" w14:textId="54A31B44" w:rsidR="004F620A" w:rsidRPr="005A425E" w:rsidRDefault="00A3751F" w:rsidP="005A425E">
            <w:pPr>
              <w:pStyle w:val="ListParagraph"/>
              <w:numPr>
                <w:ilvl w:val="0"/>
                <w:numId w:val="38"/>
              </w:numPr>
              <w:spacing w:after="80"/>
              <w:ind w:right="34"/>
              <w:rPr>
                <w:rFonts w:cs="Arial"/>
                <w:bCs/>
                <w:sz w:val="20"/>
                <w:szCs w:val="20"/>
              </w:rPr>
            </w:pPr>
            <w:r w:rsidRPr="005A425E">
              <w:rPr>
                <w:rFonts w:cs="Arial"/>
                <w:bCs/>
                <w:sz w:val="20"/>
                <w:szCs w:val="20"/>
              </w:rPr>
              <w:t xml:space="preserve">A fall in Chinese Economic growth would reduce production, incomes and export volumes for the Australian economy. </w:t>
            </w:r>
            <w:r w:rsidR="004F620A" w:rsidRPr="005A425E">
              <w:rPr>
                <w:rFonts w:cs="Arial"/>
                <w:bCs/>
                <w:sz w:val="20"/>
                <w:szCs w:val="20"/>
              </w:rPr>
              <w:t>A contraction occurs when growth in real GDP falls below trend or when real GD</w:t>
            </w:r>
            <w:r w:rsidR="00F87450" w:rsidRPr="005A425E">
              <w:rPr>
                <w:rFonts w:cs="Arial"/>
                <w:bCs/>
                <w:sz w:val="20"/>
                <w:szCs w:val="20"/>
              </w:rPr>
              <w:t xml:space="preserve">P declines below potential GDP. </w:t>
            </w:r>
            <w:r w:rsidR="004F620A" w:rsidRPr="005A425E">
              <w:rPr>
                <w:rFonts w:cs="Arial"/>
                <w:bCs/>
                <w:sz w:val="20"/>
                <w:szCs w:val="20"/>
              </w:rPr>
              <w:t>A diagram to show the AD, SRAS and LRAS curve</w:t>
            </w:r>
            <w:r w:rsidR="00BA213E">
              <w:rPr>
                <w:rFonts w:cs="Arial"/>
                <w:bCs/>
                <w:sz w:val="20"/>
                <w:szCs w:val="20"/>
              </w:rPr>
              <w:t>s intersecting at potential GDP</w:t>
            </w:r>
          </w:p>
          <w:p w14:paraId="2EF65777" w14:textId="42CE534B" w:rsidR="004F620A" w:rsidRDefault="004F620A" w:rsidP="00E37E82">
            <w:pPr>
              <w:spacing w:after="80"/>
              <w:ind w:left="360" w:right="34"/>
              <w:rPr>
                <w:rFonts w:cs="Arial"/>
                <w:bCs/>
                <w:sz w:val="20"/>
                <w:szCs w:val="20"/>
              </w:rPr>
            </w:pPr>
            <w:r w:rsidRPr="004F620A">
              <w:rPr>
                <w:rFonts w:cs="Arial"/>
                <w:bCs/>
                <w:sz w:val="20"/>
                <w:szCs w:val="20"/>
              </w:rPr>
              <w:t xml:space="preserve">A negative AD shock – a decrease in AD can cause a business cycle contraction. The AD demand would shift to the left </w:t>
            </w:r>
            <w:r w:rsidR="00A3751F">
              <w:rPr>
                <w:rFonts w:cs="Arial"/>
                <w:bCs/>
                <w:sz w:val="20"/>
                <w:szCs w:val="20"/>
              </w:rPr>
              <w:t xml:space="preserve">(AD1 – AD2) </w:t>
            </w:r>
            <w:r w:rsidRPr="004F620A">
              <w:rPr>
                <w:rFonts w:cs="Arial"/>
                <w:bCs/>
                <w:sz w:val="20"/>
                <w:szCs w:val="20"/>
              </w:rPr>
              <w:t>– the short run equilibrium would b</w:t>
            </w:r>
            <w:r w:rsidR="00BA213E">
              <w:rPr>
                <w:rFonts w:cs="Arial"/>
                <w:bCs/>
                <w:sz w:val="20"/>
                <w:szCs w:val="20"/>
              </w:rPr>
              <w:t>e to the left of the LRAS curve</w:t>
            </w:r>
          </w:p>
          <w:p w14:paraId="27C30392" w14:textId="227D1A31" w:rsidR="00F87450" w:rsidRDefault="00F87450" w:rsidP="00E37E82">
            <w:pPr>
              <w:spacing w:after="80"/>
              <w:ind w:left="360" w:right="34"/>
              <w:rPr>
                <w:rFonts w:cs="Arial"/>
                <w:bCs/>
                <w:sz w:val="20"/>
                <w:szCs w:val="20"/>
              </w:rPr>
            </w:pPr>
            <w:r>
              <w:rPr>
                <w:rFonts w:cs="Arial"/>
                <w:bCs/>
                <w:sz w:val="20"/>
                <w:szCs w:val="20"/>
              </w:rPr>
              <w:t>Diagram for (i)</w:t>
            </w:r>
          </w:p>
          <w:p w14:paraId="4F225D51" w14:textId="77777777" w:rsidR="0077421D" w:rsidRDefault="00DE3D81" w:rsidP="004F620A">
            <w:pPr>
              <w:spacing w:after="80"/>
              <w:ind w:right="34"/>
              <w:rPr>
                <w:rFonts w:cs="Arial"/>
                <w:bCs/>
                <w:sz w:val="20"/>
                <w:szCs w:val="20"/>
              </w:rPr>
            </w:pPr>
            <w:r w:rsidRPr="00637F78">
              <w:rPr>
                <w:rFonts w:cs="Times New Roman"/>
                <w:b/>
                <w:i/>
                <w:noProof/>
                <w:lang w:eastAsia="en-AU"/>
              </w:rPr>
              <mc:AlternateContent>
                <mc:Choice Requires="wpc">
                  <w:drawing>
                    <wp:inline distT="0" distB="0" distL="0" distR="0" wp14:anchorId="11E240E2" wp14:editId="60679207">
                      <wp:extent cx="3422650" cy="2484120"/>
                      <wp:effectExtent l="0" t="0" r="0" b="0"/>
                      <wp:docPr id="240" name="Canvas 2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Line 22"/>
                              <wps:cNvCnPr>
                                <a:cxnSpLocks noChangeShapeType="1"/>
                              </wps:cNvCnPr>
                              <wps:spPr bwMode="auto">
                                <a:xfrm>
                                  <a:off x="457200" y="310515"/>
                                  <a:ext cx="0" cy="186309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7" name="Line 23"/>
                              <wps:cNvCnPr>
                                <a:cxnSpLocks noChangeShapeType="1"/>
                              </wps:cNvCnPr>
                              <wps:spPr bwMode="auto">
                                <a:xfrm>
                                  <a:off x="457200" y="2173605"/>
                                  <a:ext cx="198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8" name="Line 24"/>
                              <wps:cNvCnPr>
                                <a:cxnSpLocks noChangeShapeType="1"/>
                              </wps:cNvCnPr>
                              <wps:spPr bwMode="auto">
                                <a:xfrm flipH="1">
                                  <a:off x="609600" y="310515"/>
                                  <a:ext cx="953" cy="17592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5"/>
                              <wps:cNvCnPr>
                                <a:cxnSpLocks noChangeShapeType="1"/>
                              </wps:cNvCnPr>
                              <wps:spPr bwMode="auto">
                                <a:xfrm>
                                  <a:off x="609600" y="2069783"/>
                                  <a:ext cx="198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0" name="Line 26"/>
                              <wps:cNvCnPr>
                                <a:cxnSpLocks noChangeShapeType="1"/>
                              </wps:cNvCnPr>
                              <wps:spPr bwMode="auto">
                                <a:xfrm flipH="1">
                                  <a:off x="609600" y="2069783"/>
                                  <a:ext cx="1905000" cy="9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7"/>
                              <wps:cNvCnPr>
                                <a:cxnSpLocks noChangeShapeType="1"/>
                              </wps:cNvCnPr>
                              <wps:spPr bwMode="auto">
                                <a:xfrm flipH="1" flipV="1">
                                  <a:off x="914400" y="387350"/>
                                  <a:ext cx="1544128" cy="149321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8"/>
                              <wps:cNvCnPr>
                                <a:cxnSpLocks noChangeShapeType="1"/>
                              </wps:cNvCnPr>
                              <wps:spPr bwMode="auto">
                                <a:xfrm>
                                  <a:off x="2000250" y="857513"/>
                                  <a:ext cx="19050" cy="1231637"/>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9"/>
                              <wps:cNvCnPr>
                                <a:cxnSpLocks noChangeShapeType="1"/>
                              </wps:cNvCnPr>
                              <wps:spPr bwMode="auto">
                                <a:xfrm flipH="1" flipV="1">
                                  <a:off x="610553" y="857513"/>
                                  <a:ext cx="1389697" cy="12437"/>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30"/>
                              <wps:cNvSpPr txBox="1">
                                <a:spLocks noChangeArrowheads="1"/>
                              </wps:cNvSpPr>
                              <wps:spPr bwMode="auto">
                                <a:xfrm>
                                  <a:off x="2362200" y="2069783"/>
                                  <a:ext cx="914400" cy="414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E749B1" w14:textId="77777777" w:rsidR="002E012C" w:rsidRPr="00A260ED" w:rsidRDefault="002E012C" w:rsidP="00185741">
                                    <w:pPr>
                                      <w:rPr>
                                        <w:sz w:val="16"/>
                                        <w:szCs w:val="16"/>
                                      </w:rPr>
                                    </w:pPr>
                                    <w:r>
                                      <w:rPr>
                                        <w:sz w:val="16"/>
                                        <w:szCs w:val="16"/>
                                      </w:rPr>
                                      <w:t>Real GDP</w:t>
                                    </w:r>
                                  </w:p>
                                </w:txbxContent>
                              </wps:txbx>
                              <wps:bodyPr rot="0" vert="horz" wrap="square" lIns="91440" tIns="45720" rIns="91440" bIns="45720" anchor="t" anchorCtr="0" upright="1">
                                <a:noAutofit/>
                              </wps:bodyPr>
                            </wps:wsp>
                            <wps:wsp>
                              <wps:cNvPr id="25" name="Text Box 31"/>
                              <wps:cNvSpPr txBox="1">
                                <a:spLocks noChangeArrowheads="1"/>
                              </wps:cNvSpPr>
                              <wps:spPr bwMode="auto">
                                <a:xfrm>
                                  <a:off x="1879600" y="2044672"/>
                                  <a:ext cx="50165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CF7AD" w14:textId="2DBB5332" w:rsidR="002E012C" w:rsidRDefault="002E012C" w:rsidP="00185741">
                                    <w:r>
                                      <w:t>Y1</w:t>
                                    </w:r>
                                  </w:p>
                                </w:txbxContent>
                              </wps:txbx>
                              <wps:bodyPr rot="0" vert="horz" wrap="square" lIns="91440" tIns="45720" rIns="91440" bIns="45720" anchor="t" anchorCtr="0" upright="1">
                                <a:noAutofit/>
                              </wps:bodyPr>
                            </wps:wsp>
                            <wps:wsp>
                              <wps:cNvPr id="26" name="Text Box 32"/>
                              <wps:cNvSpPr txBox="1">
                                <a:spLocks noChangeArrowheads="1"/>
                              </wps:cNvSpPr>
                              <wps:spPr bwMode="auto">
                                <a:xfrm>
                                  <a:off x="1504950" y="2058354"/>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27902A" w14:textId="2A2427C5" w:rsidR="002E012C" w:rsidRDefault="002E012C" w:rsidP="00185741">
                                    <w:r>
                                      <w:t>Y2</w:t>
                                    </w:r>
                                  </w:p>
                                </w:txbxContent>
                              </wps:txbx>
                              <wps:bodyPr rot="0" vert="horz" wrap="square" lIns="91440" tIns="45720" rIns="91440" bIns="45720" anchor="t" anchorCtr="0" upright="1">
                                <a:noAutofit/>
                              </wps:bodyPr>
                            </wps:wsp>
                            <wps:wsp>
                              <wps:cNvPr id="27" name="Text Box 34"/>
                              <wps:cNvSpPr txBox="1">
                                <a:spLocks noChangeArrowheads="1"/>
                              </wps:cNvSpPr>
                              <wps:spPr bwMode="auto">
                                <a:xfrm>
                                  <a:off x="285750" y="707726"/>
                                  <a:ext cx="458153"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B819B" w14:textId="7D505809" w:rsidR="002E012C" w:rsidRDefault="002E012C" w:rsidP="00185741">
                                    <w:r>
                                      <w:t>P1</w:t>
                                    </w:r>
                                  </w:p>
                                </w:txbxContent>
                              </wps:txbx>
                              <wps:bodyPr rot="0" vert="horz" wrap="square" lIns="91440" tIns="45720" rIns="91440" bIns="45720" anchor="t" anchorCtr="0" upright="1">
                                <a:noAutofit/>
                              </wps:bodyPr>
                            </wps:wsp>
                            <wps:wsp>
                              <wps:cNvPr id="31" name="Line 35"/>
                              <wps:cNvCnPr>
                                <a:cxnSpLocks noChangeShapeType="1"/>
                              </wps:cNvCnPr>
                              <wps:spPr bwMode="auto">
                                <a:xfrm flipH="1">
                                  <a:off x="891988" y="560294"/>
                                  <a:ext cx="1501590" cy="117437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36"/>
                              <wps:cNvCnPr>
                                <a:cxnSpLocks noChangeShapeType="1"/>
                              </wps:cNvCnPr>
                              <wps:spPr bwMode="auto">
                                <a:xfrm flipH="1" flipV="1">
                                  <a:off x="1454150" y="345442"/>
                                  <a:ext cx="1231899" cy="117474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Text Box 37"/>
                              <wps:cNvSpPr txBox="1">
                                <a:spLocks noChangeArrowheads="1"/>
                              </wps:cNvSpPr>
                              <wps:spPr bwMode="auto">
                                <a:xfrm>
                                  <a:off x="2471468" y="1692898"/>
                                  <a:ext cx="690832" cy="3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142210" w14:textId="778EAD51" w:rsidR="002E012C" w:rsidRPr="008F3D7E" w:rsidRDefault="002E012C" w:rsidP="00185741">
                                    <w:pPr>
                                      <w:rPr>
                                        <w:sz w:val="20"/>
                                        <w:szCs w:val="20"/>
                                      </w:rPr>
                                    </w:pPr>
                                    <w:r>
                                      <w:rPr>
                                        <w:sz w:val="20"/>
                                        <w:szCs w:val="20"/>
                                      </w:rPr>
                                      <w:t>AD2</w:t>
                                    </w:r>
                                  </w:p>
                                </w:txbxContent>
                              </wps:txbx>
                              <wps:bodyPr rot="0" vert="horz" wrap="square" lIns="91440" tIns="45720" rIns="91440" bIns="45720" anchor="t" anchorCtr="0" upright="1">
                                <a:noAutofit/>
                              </wps:bodyPr>
                            </wps:wsp>
                            <wps:wsp>
                              <wps:cNvPr id="228" name="Line 39"/>
                              <wps:cNvCnPr>
                                <a:cxnSpLocks noChangeShapeType="1"/>
                              </wps:cNvCnPr>
                              <wps:spPr bwMode="auto">
                                <a:xfrm flipH="1" flipV="1">
                                  <a:off x="609600" y="1117600"/>
                                  <a:ext cx="1073150" cy="635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40"/>
                              <wps:cNvCnPr>
                                <a:cxnSpLocks noChangeShapeType="1"/>
                              </wps:cNvCnPr>
                              <wps:spPr bwMode="auto">
                                <a:xfrm flipH="1">
                                  <a:off x="1674963" y="1117600"/>
                                  <a:ext cx="952" cy="964883"/>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Text Box 41"/>
                              <wps:cNvSpPr txBox="1">
                                <a:spLocks noChangeArrowheads="1"/>
                              </wps:cNvSpPr>
                              <wps:spPr bwMode="auto">
                                <a:xfrm>
                                  <a:off x="2381250" y="356454"/>
                                  <a:ext cx="542704" cy="3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6205C4" w14:textId="77777777" w:rsidR="002E012C" w:rsidRDefault="002E012C" w:rsidP="00185741">
                                    <w:r>
                                      <w:t>SRAS</w:t>
                                    </w:r>
                                  </w:p>
                                </w:txbxContent>
                              </wps:txbx>
                              <wps:bodyPr rot="0" vert="horz" wrap="square" lIns="91440" tIns="45720" rIns="91440" bIns="45720" anchor="t" anchorCtr="0" upright="1">
                                <a:noAutofit/>
                              </wps:bodyPr>
                            </wps:wsp>
                            <wps:wsp>
                              <wps:cNvPr id="231" name="Text Box 44"/>
                              <wps:cNvSpPr txBox="1">
                                <a:spLocks noChangeArrowheads="1"/>
                              </wps:cNvSpPr>
                              <wps:spPr bwMode="auto">
                                <a:xfrm>
                                  <a:off x="152400" y="103823"/>
                                  <a:ext cx="381000"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2E91E8" w14:textId="77777777" w:rsidR="002E012C" w:rsidRPr="00FD7715" w:rsidRDefault="002E012C" w:rsidP="00185741">
                                    <w:pPr>
                                      <w:rPr>
                                        <w:sz w:val="14"/>
                                        <w:szCs w:val="14"/>
                                      </w:rPr>
                                    </w:pPr>
                                    <w:r w:rsidRPr="00FD7715">
                                      <w:rPr>
                                        <w:sz w:val="14"/>
                                        <w:szCs w:val="14"/>
                                      </w:rPr>
                                      <w:t>Price Level</w:t>
                                    </w:r>
                                  </w:p>
                                  <w:p w14:paraId="18A05FF4" w14:textId="77777777" w:rsidR="002E012C" w:rsidRPr="0046209F" w:rsidRDefault="002E012C" w:rsidP="00185741">
                                    <w:pPr>
                                      <w:rPr>
                                        <w:sz w:val="12"/>
                                        <w:szCs w:val="12"/>
                                      </w:rPr>
                                    </w:pPr>
                                  </w:p>
                                </w:txbxContent>
                              </wps:txbx>
                              <wps:bodyPr rot="0" vert="horz" wrap="square" lIns="91440" tIns="45720" rIns="91440" bIns="45720" anchor="t" anchorCtr="0" upright="1">
                                <a:noAutofit/>
                              </wps:bodyPr>
                            </wps:wsp>
                            <wps:wsp>
                              <wps:cNvPr id="232" name="Text Box 45"/>
                              <wps:cNvSpPr txBox="1">
                                <a:spLocks noChangeArrowheads="1"/>
                              </wps:cNvSpPr>
                              <wps:spPr bwMode="auto">
                                <a:xfrm>
                                  <a:off x="381000" y="2069783"/>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BD68D1" w14:textId="77777777" w:rsidR="002E012C" w:rsidRDefault="002E012C" w:rsidP="00185741">
                                    <w:r>
                                      <w:t>0</w:t>
                                    </w:r>
                                  </w:p>
                                </w:txbxContent>
                              </wps:txbx>
                              <wps:bodyPr rot="0" vert="horz" wrap="square" lIns="91440" tIns="45720" rIns="91440" bIns="45720" anchor="t" anchorCtr="0" upright="1">
                                <a:noAutofit/>
                              </wps:bodyPr>
                            </wps:wsp>
                            <wps:wsp>
                              <wps:cNvPr id="233" name="Text Box 47"/>
                              <wps:cNvSpPr txBox="1">
                                <a:spLocks noChangeArrowheads="1"/>
                              </wps:cNvSpPr>
                              <wps:spPr bwMode="auto">
                                <a:xfrm>
                                  <a:off x="285750" y="989965"/>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4FC96" w14:textId="64673DBD" w:rsidR="002E012C" w:rsidRDefault="002E012C" w:rsidP="00185741">
                                    <w:r>
                                      <w:t>P2</w:t>
                                    </w:r>
                                  </w:p>
                                </w:txbxContent>
                              </wps:txbx>
                              <wps:bodyPr rot="0" vert="horz" wrap="square" lIns="91440" tIns="45720" rIns="91440" bIns="45720" anchor="t" anchorCtr="0" upright="1">
                                <a:noAutofit/>
                              </wps:bodyPr>
                            </wps:wsp>
                            <wps:wsp>
                              <wps:cNvPr id="234" name="Straight Arrow Connector 234"/>
                              <wps:cNvCnPr/>
                              <wps:spPr>
                                <a:xfrm flipH="1">
                                  <a:off x="1206501" y="560294"/>
                                  <a:ext cx="387349" cy="6351"/>
                                </a:xfrm>
                                <a:prstGeom prst="straightConnector1">
                                  <a:avLst/>
                                </a:prstGeom>
                                <a:noFill/>
                                <a:ln w="6350" cap="flat" cmpd="sng" algn="ctr">
                                  <a:solidFill>
                                    <a:srgbClr val="5B9BD5"/>
                                  </a:solidFill>
                                  <a:prstDash val="solid"/>
                                  <a:miter lim="800000"/>
                                  <a:tailEnd type="triangle"/>
                                </a:ln>
                                <a:effectLst/>
                              </wps:spPr>
                              <wps:bodyPr/>
                            </wps:wsp>
                            <wps:wsp>
                              <wps:cNvPr id="235" name="Text Box 37"/>
                              <wps:cNvSpPr txBox="1">
                                <a:spLocks noChangeArrowheads="1"/>
                              </wps:cNvSpPr>
                              <wps:spPr bwMode="auto">
                                <a:xfrm>
                                  <a:off x="2700655" y="1370816"/>
                                  <a:ext cx="690245" cy="37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2A1915" w14:textId="3AE0F17D" w:rsidR="002E012C" w:rsidRPr="008F3D7E" w:rsidRDefault="002E012C" w:rsidP="00185741">
                                    <w:pPr>
                                      <w:pStyle w:val="NormalWeb"/>
                                      <w:rPr>
                                        <w:sz w:val="20"/>
                                        <w:szCs w:val="20"/>
                                      </w:rPr>
                                    </w:pPr>
                                    <w:r>
                                      <w:rPr>
                                        <w:rFonts w:ascii="Calibri" w:eastAsia="Calibri" w:hAnsi="Calibri" w:cs="Arial"/>
                                        <w:sz w:val="20"/>
                                        <w:szCs w:val="20"/>
                                      </w:rPr>
                                      <w:t>AD1</w:t>
                                    </w:r>
                                  </w:p>
                                </w:txbxContent>
                              </wps:txbx>
                              <wps:bodyPr rot="0" vert="horz" wrap="square" lIns="91440" tIns="45720" rIns="91440" bIns="45720" anchor="t" anchorCtr="0" upright="1">
                                <a:noAutofit/>
                              </wps:bodyPr>
                            </wps:wsp>
                            <wps:wsp>
                              <wps:cNvPr id="236" name="Line 35"/>
                              <wps:cNvCnPr>
                                <a:cxnSpLocks noChangeShapeType="1"/>
                              </wps:cNvCnPr>
                              <wps:spPr bwMode="auto">
                                <a:xfrm>
                                  <a:off x="2216811" y="168948"/>
                                  <a:ext cx="36576" cy="19135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Text Box 41"/>
                              <wps:cNvSpPr txBox="1">
                                <a:spLocks noChangeArrowheads="1"/>
                              </wps:cNvSpPr>
                              <wps:spPr bwMode="auto">
                                <a:xfrm>
                                  <a:off x="2194576" y="0"/>
                                  <a:ext cx="542290" cy="347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3106EC" w14:textId="77777777" w:rsidR="002E012C" w:rsidRDefault="002E012C" w:rsidP="00185741">
                                    <w:pPr>
                                      <w:pStyle w:val="NormalWeb"/>
                                    </w:pPr>
                                    <w:r>
                                      <w:rPr>
                                        <w:rFonts w:ascii="Calibri" w:eastAsia="Calibri" w:hAnsi="Calibri"/>
                                        <w:sz w:val="22"/>
                                        <w:szCs w:val="22"/>
                                      </w:rPr>
                                      <w:t>LRAS</w:t>
                                    </w:r>
                                  </w:p>
                                </w:txbxContent>
                              </wps:txbx>
                              <wps:bodyPr rot="0" vert="horz" wrap="square" lIns="91440" tIns="45720" rIns="91440" bIns="45720" anchor="t" anchorCtr="0" upright="1">
                                <a:noAutofit/>
                              </wps:bodyPr>
                            </wps:wsp>
                            <wps:wsp>
                              <wps:cNvPr id="238" name="Straight Arrow Connector 238"/>
                              <wps:cNvCnPr/>
                              <wps:spPr>
                                <a:xfrm>
                                  <a:off x="1096002" y="882650"/>
                                  <a:ext cx="0" cy="218973"/>
                                </a:xfrm>
                                <a:prstGeom prst="straightConnector1">
                                  <a:avLst/>
                                </a:prstGeom>
                                <a:noFill/>
                                <a:ln w="6350" cap="flat" cmpd="sng" algn="ctr">
                                  <a:solidFill>
                                    <a:srgbClr val="5B9BD5"/>
                                  </a:solidFill>
                                  <a:prstDash val="solid"/>
                                  <a:miter lim="800000"/>
                                  <a:tailEnd type="triangle"/>
                                </a:ln>
                                <a:effectLst/>
                              </wps:spPr>
                              <wps:bodyPr/>
                            </wps:wsp>
                            <wps:wsp>
                              <wps:cNvPr id="239" name="Straight Arrow Connector 239"/>
                              <wps:cNvCnPr/>
                              <wps:spPr>
                                <a:xfrm flipH="1">
                                  <a:off x="1752600" y="1712356"/>
                                  <a:ext cx="228601" cy="0"/>
                                </a:xfrm>
                                <a:prstGeom prst="straightConnector1">
                                  <a:avLst/>
                                </a:prstGeom>
                                <a:noFill/>
                                <a:ln w="6350" cap="flat" cmpd="sng" algn="ctr">
                                  <a:solidFill>
                                    <a:srgbClr val="5B9BD5"/>
                                  </a:solidFill>
                                  <a:prstDash val="solid"/>
                                  <a:miter lim="800000"/>
                                  <a:tailEnd type="triangle"/>
                                </a:ln>
                                <a:effectLst/>
                              </wps:spPr>
                              <wps:bodyPr/>
                            </wps:wsp>
                          </wpc:wpc>
                        </a:graphicData>
                      </a:graphic>
                    </wp:inline>
                  </w:drawing>
                </mc:Choice>
                <mc:Fallback>
                  <w:pict>
                    <v:group w14:anchorId="11E240E2" id="Canvas 240" o:spid="_x0000_s1070" editas="canvas" style="width:269.5pt;height:195.6pt;mso-position-horizontal-relative:char;mso-position-vertical-relative:line" coordsize="342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">
                      <v:shape id="_x0000_s1071" type="#_x0000_t75" style="position:absolute;width:34226;height:24841;visibility:visible;mso-wrap-style:square">
                        <v:fill o:detectmouseclick="t"/>
                        <v:path o:connecttype="none"/>
                      </v:shape>
                      <v:line id="Line 22" o:spid="_x0000_s1072" style="position:absolute;visibility:visible;mso-wrap-style:square" from="4572,3105" to="4572,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" stroked="f"/>
                      <v:line id="Line 23" o:spid="_x0000_s1073" style="position:absolute;visibility:visible;mso-wrap-style:square" from="4572,21736" to="24384,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" stroked="f"/>
                      <v:line id="Line 24" o:spid="_x0000_s1074" style="position:absolute;flip:x;visibility:visible;mso-wrap-style:square" from="6096,3105" to="6105,2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5" o:spid="_x0000_s1075" style="position:absolute;visibility:visible;mso-wrap-style:square" from="6096,20697" to="25908,2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" stroked="f"/>
                      <v:line id="Line 26" o:spid="_x0000_s1076" style="position:absolute;flip:x;visibility:visible;mso-wrap-style:square" from="6096,20697" to="25146,2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7" o:spid="_x0000_s1077" style="position:absolute;flip:x y;visibility:visible;mso-wrap-style:square" from="9144,3873" to="24585,1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"/>
                      <v:line id="Line 28" o:spid="_x0000_s1078" style="position:absolute;visibility:visible;mso-wrap-style:square" from="20002,8575" to="20193,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29" o:spid="_x0000_s1079" style="position:absolute;flip:x y;visibility:visible;mso-wrap-style:square" from="6105,8575" to="20002,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">
                        <v:stroke dashstyle="dash"/>
                      </v:line>
                      <v:shape id="Text Box 30" o:spid="_x0000_s1080" type="#_x0000_t202" style="position:absolute;left:23622;top:20697;width:9144;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2E749B1" w14:textId="77777777" w:rsidR="002E012C" w:rsidRPr="00A260ED" w:rsidRDefault="002E012C" w:rsidP="00185741">
                              <w:pPr>
                                <w:rPr>
                                  <w:sz w:val="16"/>
                                  <w:szCs w:val="16"/>
                                </w:rPr>
                              </w:pPr>
                              <w:r>
                                <w:rPr>
                                  <w:sz w:val="16"/>
                                  <w:szCs w:val="16"/>
                                </w:rPr>
                                <w:t>Real GDP</w:t>
                              </w:r>
                            </w:p>
                          </w:txbxContent>
                        </v:textbox>
                      </v:shape>
                      <v:shape id="Text Box 31" o:spid="_x0000_s1081" type="#_x0000_t202" style="position:absolute;left:18796;top:20446;width:501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92CF7AD" w14:textId="2DBB5332" w:rsidR="002E012C" w:rsidRDefault="002E012C" w:rsidP="00185741">
                              <w:r>
                                <w:t>Y1</w:t>
                              </w:r>
                            </w:p>
                          </w:txbxContent>
                        </v:textbox>
                      </v:shape>
                      <v:shape id="Text Box 32" o:spid="_x0000_s1082" type="#_x0000_t202" style="position:absolute;left:15049;top:20583;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27902A" w14:textId="2A2427C5" w:rsidR="002E012C" w:rsidRDefault="002E012C" w:rsidP="00185741">
                              <w:r>
                                <w:t>Y2</w:t>
                              </w:r>
                            </w:p>
                          </w:txbxContent>
                        </v:textbox>
                      </v:shape>
                      <v:shape id="Text Box 34" o:spid="_x0000_s1083" type="#_x0000_t202" style="position:absolute;left:2857;top:7077;width:458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9BB819B" w14:textId="7D505809" w:rsidR="002E012C" w:rsidRDefault="002E012C" w:rsidP="00185741">
                              <w:r>
                                <w:t>P1</w:t>
                              </w:r>
                            </w:p>
                          </w:txbxContent>
                        </v:textbox>
                      </v:shape>
                      <v:line id="Line 35" o:spid="_x0000_s1084" style="position:absolute;flip:x;visibility:visible;mso-wrap-style:square" from="8919,5602" to="23935,1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6" o:spid="_x0000_s1085" style="position:absolute;flip:x y;visibility:visible;mso-wrap-style:square" from="14541,3454" to="26860,1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"/>
                      <v:shape id="Text Box 37" o:spid="_x0000_s1086" type="#_x0000_t202" style="position:absolute;left:24714;top:16928;width:6909;height:3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52142210" w14:textId="778EAD51" w:rsidR="002E012C" w:rsidRPr="008F3D7E" w:rsidRDefault="002E012C" w:rsidP="00185741">
                              <w:pPr>
                                <w:rPr>
                                  <w:sz w:val="20"/>
                                  <w:szCs w:val="20"/>
                                </w:rPr>
                              </w:pPr>
                              <w:r>
                                <w:rPr>
                                  <w:sz w:val="20"/>
                                  <w:szCs w:val="20"/>
                                </w:rPr>
                                <w:t>AD2</w:t>
                              </w:r>
                            </w:p>
                          </w:txbxContent>
                        </v:textbox>
                      </v:shape>
                      <v:line id="Line 39" o:spid="_x0000_s1087" style="position:absolute;flip:x y;visibility:visible;mso-wrap-style:square" from="6096,11176" to="16827,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">
                        <v:stroke dashstyle="dash"/>
                      </v:line>
                      <v:line id="Line 40" o:spid="_x0000_s1088" style="position:absolute;flip:x;visibility:visible;mso-wrap-style:square" from="16749,11176" to="16759,2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">
                        <v:stroke dashstyle="dash"/>
                      </v:line>
                      <v:shape id="Text Box 41" o:spid="_x0000_s1089" type="#_x0000_t202" style="position:absolute;left:23812;top:3564;width:5427;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636205C4" w14:textId="77777777" w:rsidR="002E012C" w:rsidRDefault="002E012C" w:rsidP="00185741">
                              <w:r>
                                <w:t>SRAS</w:t>
                              </w:r>
                            </w:p>
                          </w:txbxContent>
                        </v:textbox>
                      </v:shape>
                      <v:shape id="Text Box 44" o:spid="_x0000_s1090" type="#_x0000_t202" style="position:absolute;left:1524;top:1038;width:381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5F2E91E8" w14:textId="77777777" w:rsidR="002E012C" w:rsidRPr="00FD7715" w:rsidRDefault="002E012C" w:rsidP="00185741">
                              <w:pPr>
                                <w:rPr>
                                  <w:sz w:val="14"/>
                                  <w:szCs w:val="14"/>
                                </w:rPr>
                              </w:pPr>
                              <w:r w:rsidRPr="00FD7715">
                                <w:rPr>
                                  <w:sz w:val="14"/>
                                  <w:szCs w:val="14"/>
                                </w:rPr>
                                <w:t>Price Level</w:t>
                              </w:r>
                            </w:p>
                            <w:p w14:paraId="18A05FF4" w14:textId="77777777" w:rsidR="002E012C" w:rsidRPr="0046209F" w:rsidRDefault="002E012C" w:rsidP="00185741">
                              <w:pPr>
                                <w:rPr>
                                  <w:sz w:val="12"/>
                                  <w:szCs w:val="12"/>
                                </w:rPr>
                              </w:pPr>
                            </w:p>
                          </w:txbxContent>
                        </v:textbox>
                      </v:shape>
                      <v:shape id="Text Box 45" o:spid="_x0000_s1091" type="#_x0000_t202" style="position:absolute;left:3810;top:20697;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6ABD68D1" w14:textId="77777777" w:rsidR="002E012C" w:rsidRDefault="002E012C" w:rsidP="00185741">
                              <w:r>
                                <w:t>0</w:t>
                              </w:r>
                            </w:p>
                          </w:txbxContent>
                        </v:textbox>
                      </v:shape>
                      <v:shape id="Text Box 47" o:spid="_x0000_s1092" type="#_x0000_t202" style="position:absolute;left:2857;top:9899;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4774FC96" w14:textId="64673DBD" w:rsidR="002E012C" w:rsidRDefault="002E012C" w:rsidP="00185741">
                              <w:r>
                                <w:t>P2</w:t>
                              </w:r>
                            </w:p>
                          </w:txbxContent>
                        </v:textbox>
                      </v:shape>
                      <v:shape id="Straight Arrow Connector 234" o:spid="_x0000_s1093" type="#_x0000_t32" style="position:absolute;left:12065;top:5602;width:3873;height: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" strokecolor="#5b9bd5" strokeweight=".5pt">
                        <v:stroke endarrow="block" joinstyle="miter"/>
                      </v:shape>
                      <v:shape id="Text Box 37" o:spid="_x0000_s1094" type="#_x0000_t202" style="position:absolute;left:27006;top:13708;width:6903;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342A1915" w14:textId="3AE0F17D" w:rsidR="002E012C" w:rsidRPr="008F3D7E" w:rsidRDefault="002E012C" w:rsidP="00185741">
                              <w:pPr>
                                <w:pStyle w:val="NormalWeb"/>
                                <w:rPr>
                                  <w:sz w:val="20"/>
                                  <w:szCs w:val="20"/>
                                </w:rPr>
                              </w:pPr>
                              <w:r>
                                <w:rPr>
                                  <w:rFonts w:ascii="Calibri" w:eastAsia="Calibri" w:hAnsi="Calibri" w:cs="Arial"/>
                                  <w:sz w:val="20"/>
                                  <w:szCs w:val="20"/>
                                </w:rPr>
                                <w:t>AD1</w:t>
                              </w:r>
                            </w:p>
                          </w:txbxContent>
                        </v:textbox>
                      </v:shape>
                      <v:line id="Line 35" o:spid="_x0000_s1095" style="position:absolute;visibility:visible;mso-wrap-style:square" from="22168,1689" to="22533,2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v:shape id="Text Box 41" o:spid="_x0000_s1096" type="#_x0000_t202" style="position:absolute;left:21945;width:5423;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013106EC" w14:textId="77777777" w:rsidR="002E012C" w:rsidRDefault="002E012C" w:rsidP="00185741">
                              <w:pPr>
                                <w:pStyle w:val="NormalWeb"/>
                              </w:pPr>
                              <w:r>
                                <w:rPr>
                                  <w:rFonts w:ascii="Calibri" w:eastAsia="Calibri" w:hAnsi="Calibri"/>
                                  <w:sz w:val="22"/>
                                  <w:szCs w:val="22"/>
                                </w:rPr>
                                <w:t>LRAS</w:t>
                              </w:r>
                            </w:p>
                          </w:txbxContent>
                        </v:textbox>
                      </v:shape>
                      <v:shape id="Straight Arrow Connector 238" o:spid="_x0000_s1097" type="#_x0000_t32" style="position:absolute;left:10960;top:8826;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" strokecolor="#5b9bd5" strokeweight=".5pt">
                        <v:stroke endarrow="block" joinstyle="miter"/>
                      </v:shape>
                      <v:shape id="Straight Arrow Connector 239" o:spid="_x0000_s1098" type="#_x0000_t32" style="position:absolute;left:17526;top:17123;width:2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" strokecolor="#5b9bd5" strokeweight=".5pt">
                        <v:stroke endarrow="block" joinstyle="miter"/>
                      </v:shape>
                      <w10:anchorlock/>
                    </v:group>
                  </w:pict>
                </mc:Fallback>
              </mc:AlternateContent>
            </w:r>
          </w:p>
          <w:p w14:paraId="5A553DAF" w14:textId="0296A0BF" w:rsidR="0027756A" w:rsidRPr="00A42E64" w:rsidRDefault="00F87450" w:rsidP="00E37E82">
            <w:pPr>
              <w:spacing w:after="80"/>
              <w:ind w:left="360" w:right="34"/>
              <w:rPr>
                <w:rFonts w:cs="Arial"/>
                <w:bCs/>
                <w:sz w:val="20"/>
                <w:szCs w:val="20"/>
              </w:rPr>
            </w:pPr>
            <w:r w:rsidRPr="004F620A">
              <w:rPr>
                <w:rFonts w:cs="Arial"/>
                <w:bCs/>
                <w:sz w:val="20"/>
                <w:szCs w:val="20"/>
              </w:rPr>
              <w:t xml:space="preserve">In the case of the AD shock, real GDP and the price level (inflation) would fall and unemployment would </w:t>
            </w:r>
            <w:r w:rsidR="00BA213E">
              <w:rPr>
                <w:rFonts w:cs="Arial"/>
                <w:bCs/>
                <w:sz w:val="20"/>
                <w:szCs w:val="20"/>
              </w:rPr>
              <w:t>increase above the natural rate</w:t>
            </w:r>
          </w:p>
        </w:tc>
      </w:tr>
      <w:tr w:rsidR="000F650D" w:rsidRPr="00891E0F" w14:paraId="762300EA" w14:textId="77777777" w:rsidTr="000F650D">
        <w:trPr>
          <w:trHeight w:val="5705"/>
        </w:trPr>
        <w:tc>
          <w:tcPr>
            <w:tcW w:w="8788" w:type="dxa"/>
            <w:gridSpan w:val="2"/>
            <w:tcBorders>
              <w:top w:val="single" w:sz="4" w:space="0" w:color="D7C5E2" w:themeColor="accent4" w:themeTint="99"/>
            </w:tcBorders>
          </w:tcPr>
          <w:p w14:paraId="3CD4788E" w14:textId="42DC6465" w:rsidR="000F650D" w:rsidRDefault="000F650D" w:rsidP="005A425E">
            <w:pPr>
              <w:pStyle w:val="ListParagraph"/>
              <w:numPr>
                <w:ilvl w:val="0"/>
                <w:numId w:val="38"/>
              </w:numPr>
              <w:spacing w:after="80"/>
              <w:ind w:right="34"/>
              <w:rPr>
                <w:rFonts w:cs="Arial"/>
                <w:bCs/>
                <w:sz w:val="20"/>
                <w:szCs w:val="20"/>
              </w:rPr>
            </w:pPr>
            <w:r>
              <w:rPr>
                <w:rFonts w:cs="Arial"/>
                <w:bCs/>
                <w:sz w:val="20"/>
                <w:szCs w:val="20"/>
              </w:rPr>
              <w:t xml:space="preserve">A positive impact on </w:t>
            </w:r>
            <w:r w:rsidR="00392738">
              <w:rPr>
                <w:rFonts w:cs="Arial"/>
                <w:bCs/>
                <w:sz w:val="20"/>
                <w:szCs w:val="20"/>
              </w:rPr>
              <w:t>a</w:t>
            </w:r>
            <w:r>
              <w:rPr>
                <w:rFonts w:cs="Arial"/>
                <w:bCs/>
                <w:sz w:val="20"/>
                <w:szCs w:val="20"/>
              </w:rPr>
              <w:t>ggregate supply – an in</w:t>
            </w:r>
            <w:r w:rsidRPr="004F620A">
              <w:rPr>
                <w:rFonts w:cs="Arial"/>
                <w:bCs/>
                <w:sz w:val="20"/>
                <w:szCs w:val="20"/>
              </w:rPr>
              <w:t xml:space="preserve">crease in SRAS can cause a business cycle </w:t>
            </w:r>
            <w:r>
              <w:rPr>
                <w:rFonts w:cs="Arial"/>
                <w:bCs/>
                <w:sz w:val="20"/>
                <w:szCs w:val="20"/>
              </w:rPr>
              <w:t>expansion</w:t>
            </w:r>
            <w:r w:rsidRPr="004F620A">
              <w:rPr>
                <w:rFonts w:cs="Arial"/>
                <w:bCs/>
                <w:sz w:val="20"/>
                <w:szCs w:val="20"/>
              </w:rPr>
              <w:t xml:space="preserve">. This could be due to an increase in the world price of oil or a natural disaster such as a flood. The SRAS curve would shift to </w:t>
            </w:r>
            <w:r>
              <w:rPr>
                <w:rFonts w:cs="Arial"/>
                <w:bCs/>
                <w:sz w:val="20"/>
                <w:szCs w:val="20"/>
              </w:rPr>
              <w:t>the right</w:t>
            </w:r>
            <w:r w:rsidRPr="004F620A">
              <w:rPr>
                <w:rFonts w:cs="Arial"/>
                <w:bCs/>
                <w:sz w:val="20"/>
                <w:szCs w:val="20"/>
              </w:rPr>
              <w:t xml:space="preserve"> – the short run </w:t>
            </w:r>
            <w:r>
              <w:rPr>
                <w:rFonts w:cs="Arial"/>
                <w:bCs/>
                <w:sz w:val="20"/>
                <w:szCs w:val="20"/>
              </w:rPr>
              <w:t xml:space="preserve">equilibrium would move to the right towards </w:t>
            </w:r>
            <w:r w:rsidRPr="004F620A">
              <w:rPr>
                <w:rFonts w:cs="Arial"/>
                <w:bCs/>
                <w:sz w:val="20"/>
                <w:szCs w:val="20"/>
              </w:rPr>
              <w:t>the LRAS curve</w:t>
            </w:r>
            <w:r>
              <w:rPr>
                <w:rFonts w:cs="Arial"/>
                <w:bCs/>
                <w:sz w:val="20"/>
                <w:szCs w:val="20"/>
              </w:rPr>
              <w:t xml:space="preserve"> as the economy reaches full capacity</w:t>
            </w:r>
          </w:p>
          <w:p w14:paraId="3E21A5DE" w14:textId="77777777" w:rsidR="000F650D" w:rsidRDefault="000F650D" w:rsidP="00E37E82">
            <w:pPr>
              <w:spacing w:after="80"/>
              <w:ind w:left="360" w:right="34"/>
              <w:rPr>
                <w:rFonts w:cs="Arial"/>
                <w:bCs/>
                <w:sz w:val="20"/>
                <w:szCs w:val="20"/>
              </w:rPr>
            </w:pPr>
            <w:r>
              <w:rPr>
                <w:rFonts w:cs="Arial"/>
                <w:bCs/>
                <w:sz w:val="20"/>
                <w:szCs w:val="20"/>
              </w:rPr>
              <w:t>Diagram for (ii)</w:t>
            </w:r>
          </w:p>
          <w:p w14:paraId="2BE51E06" w14:textId="77777777" w:rsidR="000F650D" w:rsidRDefault="000F650D" w:rsidP="000F650D">
            <w:pPr>
              <w:spacing w:after="80"/>
              <w:ind w:right="34"/>
              <w:rPr>
                <w:rFonts w:cs="Arial"/>
                <w:bCs/>
                <w:sz w:val="20"/>
                <w:szCs w:val="20"/>
              </w:rPr>
            </w:pPr>
            <w:r w:rsidRPr="00637F78">
              <w:rPr>
                <w:rFonts w:cs="Times New Roman"/>
                <w:b/>
                <w:i/>
                <w:noProof/>
                <w:lang w:eastAsia="en-AU"/>
              </w:rPr>
              <mc:AlternateContent>
                <mc:Choice Requires="wpc">
                  <w:drawing>
                    <wp:inline distT="0" distB="0" distL="0" distR="0" wp14:anchorId="79BC3DCE" wp14:editId="459BF861">
                      <wp:extent cx="3422650" cy="2484120"/>
                      <wp:effectExtent l="0" t="0" r="0" b="0"/>
                      <wp:docPr id="155" name="Canvas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Line 22"/>
                              <wps:cNvCnPr>
                                <a:cxnSpLocks noChangeShapeType="1"/>
                              </wps:cNvCnPr>
                              <wps:spPr bwMode="auto">
                                <a:xfrm>
                                  <a:off x="457200" y="310515"/>
                                  <a:ext cx="0" cy="186309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05" name="Line 23"/>
                              <wps:cNvCnPr>
                                <a:cxnSpLocks noChangeShapeType="1"/>
                              </wps:cNvCnPr>
                              <wps:spPr bwMode="auto">
                                <a:xfrm>
                                  <a:off x="457200" y="2173605"/>
                                  <a:ext cx="198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06" name="Line 24"/>
                              <wps:cNvCnPr>
                                <a:cxnSpLocks noChangeShapeType="1"/>
                              </wps:cNvCnPr>
                              <wps:spPr bwMode="auto">
                                <a:xfrm flipH="1">
                                  <a:off x="609600" y="310515"/>
                                  <a:ext cx="953" cy="17592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25"/>
                              <wps:cNvCnPr>
                                <a:cxnSpLocks noChangeShapeType="1"/>
                              </wps:cNvCnPr>
                              <wps:spPr bwMode="auto">
                                <a:xfrm>
                                  <a:off x="609600" y="2069783"/>
                                  <a:ext cx="198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108" name="Line 26"/>
                              <wps:cNvCnPr>
                                <a:cxnSpLocks noChangeShapeType="1"/>
                              </wps:cNvCnPr>
                              <wps:spPr bwMode="auto">
                                <a:xfrm flipH="1">
                                  <a:off x="609600" y="2069783"/>
                                  <a:ext cx="1905000" cy="9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28"/>
                              <wps:cNvCnPr>
                                <a:cxnSpLocks noChangeShapeType="1"/>
                              </wps:cNvCnPr>
                              <wps:spPr bwMode="auto">
                                <a:xfrm>
                                  <a:off x="2000250" y="857513"/>
                                  <a:ext cx="19050" cy="1231637"/>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29"/>
                              <wps:cNvCnPr>
                                <a:cxnSpLocks noChangeShapeType="1"/>
                              </wps:cNvCnPr>
                              <wps:spPr bwMode="auto">
                                <a:xfrm flipH="1" flipV="1">
                                  <a:off x="610553" y="857513"/>
                                  <a:ext cx="1389697" cy="12437"/>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Text Box 30"/>
                              <wps:cNvSpPr txBox="1">
                                <a:spLocks noChangeArrowheads="1"/>
                              </wps:cNvSpPr>
                              <wps:spPr bwMode="auto">
                                <a:xfrm>
                                  <a:off x="2508250" y="2031683"/>
                                  <a:ext cx="914400" cy="414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D220E" w14:textId="77777777" w:rsidR="002E012C" w:rsidRPr="00A260ED" w:rsidRDefault="002E012C" w:rsidP="000F650D">
                                    <w:pPr>
                                      <w:rPr>
                                        <w:sz w:val="16"/>
                                        <w:szCs w:val="16"/>
                                      </w:rPr>
                                    </w:pPr>
                                    <w:r>
                                      <w:rPr>
                                        <w:sz w:val="16"/>
                                        <w:szCs w:val="16"/>
                                      </w:rPr>
                                      <w:t>Real GDP</w:t>
                                    </w:r>
                                  </w:p>
                                </w:txbxContent>
                              </wps:txbx>
                              <wps:bodyPr rot="0" vert="horz" wrap="square" lIns="91440" tIns="45720" rIns="91440" bIns="45720" anchor="t" anchorCtr="0" upright="1">
                                <a:noAutofit/>
                              </wps:bodyPr>
                            </wps:wsp>
                            <wps:wsp>
                              <wps:cNvPr id="112" name="Text Box 31"/>
                              <wps:cNvSpPr txBox="1">
                                <a:spLocks noChangeArrowheads="1"/>
                              </wps:cNvSpPr>
                              <wps:spPr bwMode="auto">
                                <a:xfrm>
                                  <a:off x="1879600" y="2044672"/>
                                  <a:ext cx="50165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D04547" w14:textId="77777777" w:rsidR="002E012C" w:rsidRDefault="002E012C" w:rsidP="000F650D">
                                    <w:r>
                                      <w:t>Y1</w:t>
                                    </w:r>
                                  </w:p>
                                </w:txbxContent>
                              </wps:txbx>
                              <wps:bodyPr rot="0" vert="horz" wrap="square" lIns="91440" tIns="45720" rIns="91440" bIns="45720" anchor="t" anchorCtr="0" upright="1">
                                <a:noAutofit/>
                              </wps:bodyPr>
                            </wps:wsp>
                            <wps:wsp>
                              <wps:cNvPr id="113" name="Text Box 32"/>
                              <wps:cNvSpPr txBox="1">
                                <a:spLocks noChangeArrowheads="1"/>
                              </wps:cNvSpPr>
                              <wps:spPr bwMode="auto">
                                <a:xfrm>
                                  <a:off x="2165350" y="2058354"/>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FEBEF6" w14:textId="77777777" w:rsidR="002E012C" w:rsidRDefault="002E012C" w:rsidP="000F650D">
                                    <w:r>
                                      <w:t>Y2</w:t>
                                    </w:r>
                                  </w:p>
                                </w:txbxContent>
                              </wps:txbx>
                              <wps:bodyPr rot="0" vert="horz" wrap="square" lIns="91440" tIns="45720" rIns="91440" bIns="45720" anchor="t" anchorCtr="0" upright="1">
                                <a:noAutofit/>
                              </wps:bodyPr>
                            </wps:wsp>
                            <wps:wsp>
                              <wps:cNvPr id="114" name="Text Box 34"/>
                              <wps:cNvSpPr txBox="1">
                                <a:spLocks noChangeArrowheads="1"/>
                              </wps:cNvSpPr>
                              <wps:spPr bwMode="auto">
                                <a:xfrm>
                                  <a:off x="285750" y="707726"/>
                                  <a:ext cx="458153"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F0BB1C" w14:textId="77777777" w:rsidR="002E012C" w:rsidRDefault="002E012C" w:rsidP="000F650D">
                                    <w:r>
                                      <w:t>P1</w:t>
                                    </w:r>
                                  </w:p>
                                </w:txbxContent>
                              </wps:txbx>
                              <wps:bodyPr rot="0" vert="horz" wrap="square" lIns="91440" tIns="45720" rIns="91440" bIns="45720" anchor="t" anchorCtr="0" upright="1">
                                <a:noAutofit/>
                              </wps:bodyPr>
                            </wps:wsp>
                            <wps:wsp>
                              <wps:cNvPr id="115" name="Line 35"/>
                              <wps:cNvCnPr>
                                <a:cxnSpLocks noChangeShapeType="1"/>
                              </wps:cNvCnPr>
                              <wps:spPr bwMode="auto">
                                <a:xfrm flipH="1">
                                  <a:off x="936810" y="537979"/>
                                  <a:ext cx="1501590" cy="117437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36"/>
                              <wps:cNvCnPr>
                                <a:cxnSpLocks noChangeShapeType="1"/>
                              </wps:cNvCnPr>
                              <wps:spPr bwMode="auto">
                                <a:xfrm flipH="1" flipV="1">
                                  <a:off x="1504968" y="402593"/>
                                  <a:ext cx="1174732" cy="121665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Text Box 37"/>
                              <wps:cNvSpPr txBox="1">
                                <a:spLocks noChangeArrowheads="1"/>
                              </wps:cNvSpPr>
                              <wps:spPr bwMode="auto">
                                <a:xfrm>
                                  <a:off x="2731818" y="660706"/>
                                  <a:ext cx="690832" cy="376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6EF8C" w14:textId="77777777" w:rsidR="002E012C" w:rsidRPr="008F3D7E" w:rsidRDefault="002E012C" w:rsidP="000F650D">
                                    <w:pPr>
                                      <w:rPr>
                                        <w:sz w:val="20"/>
                                        <w:szCs w:val="20"/>
                                      </w:rPr>
                                    </w:pPr>
                                    <w:r>
                                      <w:rPr>
                                        <w:sz w:val="20"/>
                                        <w:szCs w:val="20"/>
                                      </w:rPr>
                                      <w:t>SRAS2</w:t>
                                    </w:r>
                                  </w:p>
                                </w:txbxContent>
                              </wps:txbx>
                              <wps:bodyPr rot="0" vert="horz" wrap="square" lIns="91440" tIns="45720" rIns="91440" bIns="45720" anchor="t" anchorCtr="0" upright="1">
                                <a:noAutofit/>
                              </wps:bodyPr>
                            </wps:wsp>
                            <wps:wsp>
                              <wps:cNvPr id="118" name="Line 39"/>
                              <wps:cNvCnPr>
                                <a:cxnSpLocks noChangeShapeType="1"/>
                                <a:endCxn id="4294967295" idx="3"/>
                              </wps:cNvCnPr>
                              <wps:spPr bwMode="auto">
                                <a:xfrm flipH="1" flipV="1">
                                  <a:off x="666750" y="1256881"/>
                                  <a:ext cx="1644650" cy="419"/>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0"/>
                              <wps:cNvCnPr>
                                <a:cxnSpLocks noChangeShapeType="1"/>
                              </wps:cNvCnPr>
                              <wps:spPr bwMode="auto">
                                <a:xfrm>
                                  <a:off x="2336315" y="1250950"/>
                                  <a:ext cx="13185" cy="819786"/>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Text Box 41"/>
                              <wps:cNvSpPr txBox="1">
                                <a:spLocks noChangeArrowheads="1"/>
                              </wps:cNvSpPr>
                              <wps:spPr bwMode="auto">
                                <a:xfrm>
                                  <a:off x="2381250" y="356454"/>
                                  <a:ext cx="542704" cy="3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0A78C" w14:textId="77777777" w:rsidR="002E012C" w:rsidRDefault="002E012C" w:rsidP="000F650D">
                                    <w:r>
                                      <w:t>SRAS</w:t>
                                    </w:r>
                                  </w:p>
                                </w:txbxContent>
                              </wps:txbx>
                              <wps:bodyPr rot="0" vert="horz" wrap="square" lIns="91440" tIns="45720" rIns="91440" bIns="45720" anchor="t" anchorCtr="0" upright="1">
                                <a:noAutofit/>
                              </wps:bodyPr>
                            </wps:wsp>
                            <wps:wsp>
                              <wps:cNvPr id="145" name="Text Box 44"/>
                              <wps:cNvSpPr txBox="1">
                                <a:spLocks noChangeArrowheads="1"/>
                              </wps:cNvSpPr>
                              <wps:spPr bwMode="auto">
                                <a:xfrm>
                                  <a:off x="152400" y="103823"/>
                                  <a:ext cx="381000"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088FF6" w14:textId="77777777" w:rsidR="002E012C" w:rsidRPr="00FD7715" w:rsidRDefault="002E012C" w:rsidP="000F650D">
                                    <w:pPr>
                                      <w:rPr>
                                        <w:sz w:val="14"/>
                                        <w:szCs w:val="14"/>
                                      </w:rPr>
                                    </w:pPr>
                                    <w:r w:rsidRPr="00FD7715">
                                      <w:rPr>
                                        <w:sz w:val="14"/>
                                        <w:szCs w:val="14"/>
                                      </w:rPr>
                                      <w:t>Price Level</w:t>
                                    </w:r>
                                  </w:p>
                                  <w:p w14:paraId="31878BA3" w14:textId="77777777" w:rsidR="002E012C" w:rsidRPr="0046209F" w:rsidRDefault="002E012C" w:rsidP="000F650D">
                                    <w:pPr>
                                      <w:rPr>
                                        <w:sz w:val="12"/>
                                        <w:szCs w:val="12"/>
                                      </w:rPr>
                                    </w:pPr>
                                  </w:p>
                                </w:txbxContent>
                              </wps:txbx>
                              <wps:bodyPr rot="0" vert="horz" wrap="square" lIns="91440" tIns="45720" rIns="91440" bIns="45720" anchor="t" anchorCtr="0" upright="1">
                                <a:noAutofit/>
                              </wps:bodyPr>
                            </wps:wsp>
                            <wps:wsp>
                              <wps:cNvPr id="146" name="Text Box 45"/>
                              <wps:cNvSpPr txBox="1">
                                <a:spLocks noChangeArrowheads="1"/>
                              </wps:cNvSpPr>
                              <wps:spPr bwMode="auto">
                                <a:xfrm>
                                  <a:off x="381000" y="2069783"/>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04B9B1" w14:textId="77777777" w:rsidR="002E012C" w:rsidRDefault="002E012C" w:rsidP="000F650D">
                                    <w:r>
                                      <w:t>0</w:t>
                                    </w:r>
                                  </w:p>
                                </w:txbxContent>
                              </wps:txbx>
                              <wps:bodyPr rot="0" vert="horz" wrap="square" lIns="91440" tIns="45720" rIns="91440" bIns="45720" anchor="t" anchorCtr="0" upright="1">
                                <a:noAutofit/>
                              </wps:bodyPr>
                            </wps:wsp>
                            <wps:wsp>
                              <wps:cNvPr id="147" name="Text Box 47"/>
                              <wps:cNvSpPr txBox="1">
                                <a:spLocks noChangeArrowheads="1"/>
                              </wps:cNvSpPr>
                              <wps:spPr bwMode="auto">
                                <a:xfrm>
                                  <a:off x="285750" y="1101623"/>
                                  <a:ext cx="381000"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48E19" w14:textId="77777777" w:rsidR="002E012C" w:rsidRDefault="002E012C" w:rsidP="000F650D">
                                    <w:r>
                                      <w:t>P2</w:t>
                                    </w:r>
                                  </w:p>
                                </w:txbxContent>
                              </wps:txbx>
                              <wps:bodyPr rot="0" vert="horz" wrap="square" lIns="91440" tIns="45720" rIns="91440" bIns="45720" anchor="t" anchorCtr="0" upright="1">
                                <a:noAutofit/>
                              </wps:bodyPr>
                            </wps:wsp>
                            <wps:wsp>
                              <wps:cNvPr id="148" name="Straight Arrow Connector 148"/>
                              <wps:cNvCnPr/>
                              <wps:spPr>
                                <a:xfrm>
                                  <a:off x="2279667" y="859008"/>
                                  <a:ext cx="457199" cy="6351"/>
                                </a:xfrm>
                                <a:prstGeom prst="straightConnector1">
                                  <a:avLst/>
                                </a:prstGeom>
                                <a:noFill/>
                                <a:ln w="6350" cap="flat" cmpd="sng" algn="ctr">
                                  <a:solidFill>
                                    <a:srgbClr val="5B9BD5"/>
                                  </a:solidFill>
                                  <a:prstDash val="solid"/>
                                  <a:miter lim="800000"/>
                                  <a:tailEnd type="triangle"/>
                                </a:ln>
                                <a:effectLst/>
                              </wps:spPr>
                              <wps:bodyPr/>
                            </wps:wsp>
                            <wps:wsp>
                              <wps:cNvPr id="149" name="Text Box 37"/>
                              <wps:cNvSpPr txBox="1">
                                <a:spLocks noChangeArrowheads="1"/>
                              </wps:cNvSpPr>
                              <wps:spPr bwMode="auto">
                                <a:xfrm>
                                  <a:off x="2618105" y="1548616"/>
                                  <a:ext cx="690245" cy="376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DC23E8" w14:textId="77777777" w:rsidR="002E012C" w:rsidRPr="008F3D7E" w:rsidRDefault="002E012C" w:rsidP="000F650D">
                                    <w:pPr>
                                      <w:pStyle w:val="NormalWeb"/>
                                      <w:rPr>
                                        <w:sz w:val="20"/>
                                        <w:szCs w:val="20"/>
                                      </w:rPr>
                                    </w:pPr>
                                    <w:r>
                                      <w:rPr>
                                        <w:rFonts w:ascii="Calibri" w:eastAsia="Calibri" w:hAnsi="Calibri" w:cs="Arial"/>
                                        <w:sz w:val="20"/>
                                        <w:szCs w:val="20"/>
                                      </w:rPr>
                                      <w:t>AD</w:t>
                                    </w:r>
                                  </w:p>
                                </w:txbxContent>
                              </wps:txbx>
                              <wps:bodyPr rot="0" vert="horz" wrap="square" lIns="91440" tIns="45720" rIns="91440" bIns="45720" anchor="t" anchorCtr="0" upright="1">
                                <a:noAutofit/>
                              </wps:bodyPr>
                            </wps:wsp>
                            <wps:wsp>
                              <wps:cNvPr id="150" name="Line 35"/>
                              <wps:cNvCnPr>
                                <a:cxnSpLocks noChangeShapeType="1"/>
                              </wps:cNvCnPr>
                              <wps:spPr bwMode="auto">
                                <a:xfrm>
                                  <a:off x="2216811" y="168948"/>
                                  <a:ext cx="36576" cy="19135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Text Box 41"/>
                              <wps:cNvSpPr txBox="1">
                                <a:spLocks noChangeArrowheads="1"/>
                              </wps:cNvSpPr>
                              <wps:spPr bwMode="auto">
                                <a:xfrm>
                                  <a:off x="2194576" y="0"/>
                                  <a:ext cx="542290" cy="347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5A586A" w14:textId="77777777" w:rsidR="002E012C" w:rsidRDefault="002E012C" w:rsidP="000F650D">
                                    <w:pPr>
                                      <w:pStyle w:val="NormalWeb"/>
                                    </w:pPr>
                                    <w:r>
                                      <w:rPr>
                                        <w:rFonts w:ascii="Calibri" w:eastAsia="Calibri" w:hAnsi="Calibri"/>
                                        <w:sz w:val="22"/>
                                        <w:szCs w:val="22"/>
                                      </w:rPr>
                                      <w:t>LRAS</w:t>
                                    </w:r>
                                  </w:p>
                                </w:txbxContent>
                              </wps:txbx>
                              <wps:bodyPr rot="0" vert="horz" wrap="square" lIns="91440" tIns="45720" rIns="91440" bIns="45720" anchor="t" anchorCtr="0" upright="1">
                                <a:noAutofit/>
                              </wps:bodyPr>
                            </wps:wsp>
                            <wps:wsp>
                              <wps:cNvPr id="152" name="Straight Arrow Connector 152"/>
                              <wps:cNvCnPr/>
                              <wps:spPr>
                                <a:xfrm>
                                  <a:off x="1093454" y="958850"/>
                                  <a:ext cx="0" cy="218973"/>
                                </a:xfrm>
                                <a:prstGeom prst="straightConnector1">
                                  <a:avLst/>
                                </a:prstGeom>
                                <a:noFill/>
                                <a:ln w="6350" cap="flat" cmpd="sng" algn="ctr">
                                  <a:solidFill>
                                    <a:srgbClr val="5B9BD5"/>
                                  </a:solidFill>
                                  <a:prstDash val="solid"/>
                                  <a:miter lim="800000"/>
                                  <a:tailEnd type="triangle"/>
                                </a:ln>
                                <a:effectLst/>
                              </wps:spPr>
                              <wps:bodyPr/>
                            </wps:wsp>
                            <wps:wsp>
                              <wps:cNvPr id="153" name="Straight Arrow Connector 153"/>
                              <wps:cNvCnPr/>
                              <wps:spPr>
                                <a:xfrm>
                                  <a:off x="1981202" y="1712356"/>
                                  <a:ext cx="272185" cy="0"/>
                                </a:xfrm>
                                <a:prstGeom prst="straightConnector1">
                                  <a:avLst/>
                                </a:prstGeom>
                                <a:noFill/>
                                <a:ln w="6350" cap="flat" cmpd="sng" algn="ctr">
                                  <a:solidFill>
                                    <a:srgbClr val="5B9BD5"/>
                                  </a:solidFill>
                                  <a:prstDash val="solid"/>
                                  <a:miter lim="800000"/>
                                  <a:tailEnd type="triangle"/>
                                </a:ln>
                                <a:effectLst/>
                              </wps:spPr>
                              <wps:bodyPr/>
                            </wps:wsp>
                            <wps:wsp>
                              <wps:cNvPr id="154" name="Line 35"/>
                              <wps:cNvCnPr>
                                <a:cxnSpLocks noChangeShapeType="1"/>
                              </wps:cNvCnPr>
                              <wps:spPr bwMode="auto">
                                <a:xfrm flipH="1">
                                  <a:off x="1272200" y="958850"/>
                                  <a:ext cx="1515450" cy="10429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79BC3DCE" id="Canvas 155" o:spid="_x0000_s1099" editas="canvas" style="width:269.5pt;height:195.6pt;mso-position-horizontal-relative:char;mso-position-vertical-relative:line" coordsize="342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">
                      <v:shape id="_x0000_s1100" type="#_x0000_t75" style="position:absolute;width:34226;height:24841;visibility:visible;mso-wrap-style:square">
                        <v:fill o:detectmouseclick="t"/>
                        <v:path o:connecttype="none"/>
                      </v:shape>
                      <v:line id="Line 22" o:spid="_x0000_s1101" style="position:absolute;visibility:visible;mso-wrap-style:square" from="4572,3105" to="4572,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" stroked="f"/>
                      <v:line id="Line 23" o:spid="_x0000_s1102" style="position:absolute;visibility:visible;mso-wrap-style:square" from="4572,21736" to="24384,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" stroked="f"/>
                      <v:line id="Line 24" o:spid="_x0000_s1103" style="position:absolute;flip:x;visibility:visible;mso-wrap-style:square" from="6096,3105" to="6105,2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5" o:spid="_x0000_s1104" style="position:absolute;visibility:visible;mso-wrap-style:square" from="6096,20697" to="25908,2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" stroked="f"/>
                      <v:line id="Line 26" o:spid="_x0000_s1105" style="position:absolute;flip:x;visibility:visible;mso-wrap-style:square" from="6096,20697" to="25146,2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28" o:spid="_x0000_s1106" style="position:absolute;visibility:visible;mso-wrap-style:square" from="20002,8575" to="20193,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">
                        <v:stroke dashstyle="dash"/>
                      </v:line>
                      <v:line id="Line 29" o:spid="_x0000_s1107" style="position:absolute;flip:x y;visibility:visible;mso-wrap-style:square" from="6105,8575" to="20002,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">
                        <v:stroke dashstyle="dash"/>
                      </v:line>
                      <v:shape id="Text Box 30" o:spid="_x0000_s1108" type="#_x0000_t202" style="position:absolute;left:25082;top:20316;width:9144;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28BD220E" w14:textId="77777777" w:rsidR="002E012C" w:rsidRPr="00A260ED" w:rsidRDefault="002E012C" w:rsidP="000F650D">
                              <w:pPr>
                                <w:rPr>
                                  <w:sz w:val="16"/>
                                  <w:szCs w:val="16"/>
                                </w:rPr>
                              </w:pPr>
                              <w:r>
                                <w:rPr>
                                  <w:sz w:val="16"/>
                                  <w:szCs w:val="16"/>
                                </w:rPr>
                                <w:t>Real GDP</w:t>
                              </w:r>
                            </w:p>
                          </w:txbxContent>
                        </v:textbox>
                      </v:shape>
                      <v:shape id="Text Box 31" o:spid="_x0000_s1109" type="#_x0000_t202" style="position:absolute;left:18796;top:20446;width:501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7AD04547" w14:textId="77777777" w:rsidR="002E012C" w:rsidRDefault="002E012C" w:rsidP="000F650D">
                              <w:r>
                                <w:t>Y1</w:t>
                              </w:r>
                            </w:p>
                          </w:txbxContent>
                        </v:textbox>
                      </v:shape>
                      <v:shape id="Text Box 32" o:spid="_x0000_s1110" type="#_x0000_t202" style="position:absolute;left:21653;top:20583;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2FEBEF6" w14:textId="77777777" w:rsidR="002E012C" w:rsidRDefault="002E012C" w:rsidP="000F650D">
                              <w:r>
                                <w:t>Y2</w:t>
                              </w:r>
                            </w:p>
                          </w:txbxContent>
                        </v:textbox>
                      </v:shape>
                      <v:shape id="Text Box 34" o:spid="_x0000_s1111" type="#_x0000_t202" style="position:absolute;left:2857;top:7077;width:458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21F0BB1C" w14:textId="77777777" w:rsidR="002E012C" w:rsidRDefault="002E012C" w:rsidP="000F650D">
                              <w:r>
                                <w:t>P1</w:t>
                              </w:r>
                            </w:p>
                          </w:txbxContent>
                        </v:textbox>
                      </v:shape>
                      <v:line id="Line 35" o:spid="_x0000_s1112" style="position:absolute;flip:x;visibility:visible;mso-wrap-style:square" from="9368,5379" to="24384,1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v:line id="Line 36" o:spid="_x0000_s1113" style="position:absolute;flip:x y;visibility:visible;mso-wrap-style:square" from="15049,4025" to="26797,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"/>
                      <v:shape id="Text Box 37" o:spid="_x0000_s1114" type="#_x0000_t202" style="position:absolute;left:27318;top:6607;width:6908;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2B46EF8C" w14:textId="77777777" w:rsidR="002E012C" w:rsidRPr="008F3D7E" w:rsidRDefault="002E012C" w:rsidP="000F650D">
                              <w:pPr>
                                <w:rPr>
                                  <w:sz w:val="20"/>
                                  <w:szCs w:val="20"/>
                                </w:rPr>
                              </w:pPr>
                              <w:r>
                                <w:rPr>
                                  <w:sz w:val="20"/>
                                  <w:szCs w:val="20"/>
                                </w:rPr>
                                <w:t>SRAS2</w:t>
                              </w:r>
                            </w:p>
                          </w:txbxContent>
                        </v:textbox>
                      </v:shape>
                      <v:line id="Line 39" o:spid="_x0000_s1115" style="position:absolute;flip:x y;visibility:visible;mso-wrap-style:square" from="6667,12568" to="2311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">
                        <v:stroke dashstyle="dash"/>
                      </v:line>
                      <v:line id="Line 40" o:spid="_x0000_s1116" style="position:absolute;visibility:visible;mso-wrap-style:square" from="23363,12509" to="23495,2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">
                        <v:stroke dashstyle="dash"/>
                      </v:line>
                      <v:shape id="Text Box 41" o:spid="_x0000_s1117" type="#_x0000_t202" style="position:absolute;left:23812;top:3564;width:5427;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5B60A78C" w14:textId="77777777" w:rsidR="002E012C" w:rsidRDefault="002E012C" w:rsidP="000F650D">
                              <w:r>
                                <w:t>SRAS</w:t>
                              </w:r>
                            </w:p>
                          </w:txbxContent>
                        </v:textbox>
                      </v:shape>
                      <v:shape id="Text Box 44" o:spid="_x0000_s1118" type="#_x0000_t202" style="position:absolute;left:1524;top:1038;width:381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26088FF6" w14:textId="77777777" w:rsidR="002E012C" w:rsidRPr="00FD7715" w:rsidRDefault="002E012C" w:rsidP="000F650D">
                              <w:pPr>
                                <w:rPr>
                                  <w:sz w:val="14"/>
                                  <w:szCs w:val="14"/>
                                </w:rPr>
                              </w:pPr>
                              <w:r w:rsidRPr="00FD7715">
                                <w:rPr>
                                  <w:sz w:val="14"/>
                                  <w:szCs w:val="14"/>
                                </w:rPr>
                                <w:t>Price Level</w:t>
                              </w:r>
                            </w:p>
                            <w:p w14:paraId="31878BA3" w14:textId="77777777" w:rsidR="002E012C" w:rsidRPr="0046209F" w:rsidRDefault="002E012C" w:rsidP="000F650D">
                              <w:pPr>
                                <w:rPr>
                                  <w:sz w:val="12"/>
                                  <w:szCs w:val="12"/>
                                </w:rPr>
                              </w:pPr>
                            </w:p>
                          </w:txbxContent>
                        </v:textbox>
                      </v:shape>
                      <v:shape id="Text Box 45" o:spid="_x0000_s1119" type="#_x0000_t202" style="position:absolute;left:3810;top:20697;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3804B9B1" w14:textId="77777777" w:rsidR="002E012C" w:rsidRDefault="002E012C" w:rsidP="000F650D">
                              <w:r>
                                <w:t>0</w:t>
                              </w:r>
                            </w:p>
                          </w:txbxContent>
                        </v:textbox>
                      </v:shape>
                      <v:shape id="Text Box 47" o:spid="_x0000_s1120" type="#_x0000_t202" style="position:absolute;left:2857;top:11016;width:3810;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28548E19" w14:textId="77777777" w:rsidR="002E012C" w:rsidRDefault="002E012C" w:rsidP="000F650D">
                              <w:r>
                                <w:t>P2</w:t>
                              </w:r>
                            </w:p>
                          </w:txbxContent>
                        </v:textbox>
                      </v:shape>
                      <v:shape id="Straight Arrow Connector 148" o:spid="_x0000_s1121" type="#_x0000_t32" style="position:absolute;left:22796;top:8590;width:4572;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" strokecolor="#5b9bd5" strokeweight=".5pt">
                        <v:stroke endarrow="block" joinstyle="miter"/>
                      </v:shape>
                      <v:shape id="Text Box 37" o:spid="_x0000_s1122" type="#_x0000_t202" style="position:absolute;left:26181;top:15486;width:6902;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4EDC23E8" w14:textId="77777777" w:rsidR="002E012C" w:rsidRPr="008F3D7E" w:rsidRDefault="002E012C" w:rsidP="000F650D">
                              <w:pPr>
                                <w:pStyle w:val="NormalWeb"/>
                                <w:rPr>
                                  <w:sz w:val="20"/>
                                  <w:szCs w:val="20"/>
                                </w:rPr>
                              </w:pPr>
                              <w:r>
                                <w:rPr>
                                  <w:rFonts w:ascii="Calibri" w:eastAsia="Calibri" w:hAnsi="Calibri" w:cs="Arial"/>
                                  <w:sz w:val="20"/>
                                  <w:szCs w:val="20"/>
                                </w:rPr>
                                <w:t>AD</w:t>
                              </w:r>
                            </w:p>
                          </w:txbxContent>
                        </v:textbox>
                      </v:shape>
                      <v:line id="Line 35" o:spid="_x0000_s1123" style="position:absolute;visibility:visible;mso-wrap-style:square" from="22168,1689" to="22533,2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shape id="Text Box 41" o:spid="_x0000_s1124" type="#_x0000_t202" style="position:absolute;left:21945;width:5423;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6E5A586A" w14:textId="77777777" w:rsidR="002E012C" w:rsidRDefault="002E012C" w:rsidP="000F650D">
                              <w:pPr>
                                <w:pStyle w:val="NormalWeb"/>
                              </w:pPr>
                              <w:r>
                                <w:rPr>
                                  <w:rFonts w:ascii="Calibri" w:eastAsia="Calibri" w:hAnsi="Calibri"/>
                                  <w:sz w:val="22"/>
                                  <w:szCs w:val="22"/>
                                </w:rPr>
                                <w:t>LRAS</w:t>
                              </w:r>
                            </w:p>
                          </w:txbxContent>
                        </v:textbox>
                      </v:shape>
                      <v:shape id="Straight Arrow Connector 152" o:spid="_x0000_s1125" type="#_x0000_t32" style="position:absolute;left:10934;top:9588;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" strokecolor="#5b9bd5" strokeweight=".5pt">
                        <v:stroke endarrow="block" joinstyle="miter"/>
                      </v:shape>
                      <v:shape id="Straight Arrow Connector 153" o:spid="_x0000_s1126" type="#_x0000_t32" style="position:absolute;left:19812;top:17123;width:2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" strokecolor="#5b9bd5" strokeweight=".5pt">
                        <v:stroke endarrow="block" joinstyle="miter"/>
                      </v:shape>
                      <v:line id="Line 35" o:spid="_x0000_s1127" style="position:absolute;flip:x;visibility:visible;mso-wrap-style:square" from="12722,9588" to="27876,2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w10:anchorlock/>
                    </v:group>
                  </w:pict>
                </mc:Fallback>
              </mc:AlternateContent>
            </w:r>
          </w:p>
          <w:p w14:paraId="2D2B6DE0" w14:textId="750289D6" w:rsidR="000F650D" w:rsidRDefault="000F650D" w:rsidP="00E37E82">
            <w:pPr>
              <w:spacing w:after="80"/>
              <w:ind w:left="360" w:right="34"/>
              <w:rPr>
                <w:rFonts w:cs="Arial"/>
                <w:bCs/>
                <w:sz w:val="20"/>
                <w:szCs w:val="20"/>
              </w:rPr>
            </w:pPr>
            <w:r w:rsidRPr="004F620A">
              <w:rPr>
                <w:rFonts w:cs="Arial"/>
                <w:bCs/>
                <w:sz w:val="20"/>
                <w:szCs w:val="20"/>
              </w:rPr>
              <w:t xml:space="preserve">In the case of the AS shock, real GDP would fall while the price level (inflation) would increase (cost inflation) and unemployment would </w:t>
            </w:r>
            <w:r w:rsidR="009645D2">
              <w:rPr>
                <w:rFonts w:cs="Arial"/>
                <w:bCs/>
                <w:sz w:val="20"/>
                <w:szCs w:val="20"/>
              </w:rPr>
              <w:t>increase above the natural rate</w:t>
            </w:r>
            <w:r>
              <w:rPr>
                <w:rFonts w:cs="Arial"/>
                <w:bCs/>
                <w:sz w:val="20"/>
                <w:szCs w:val="20"/>
              </w:rPr>
              <w:t xml:space="preserve"> </w:t>
            </w:r>
          </w:p>
        </w:tc>
      </w:tr>
    </w:tbl>
    <w:p w14:paraId="59F48423" w14:textId="77777777" w:rsidR="0063219D" w:rsidRDefault="0063219D">
      <w:pPr>
        <w:rPr>
          <w:rFonts w:ascii="Franklin Gothic Book" w:eastAsia="MS Mincho" w:hAnsi="Franklin Gothic Book" w:cs="Calibri"/>
          <w:color w:val="342568"/>
          <w:sz w:val="28"/>
          <w:szCs w:val="28"/>
          <w:lang w:val="en-GB" w:eastAsia="ja-JP"/>
        </w:rPr>
      </w:pPr>
      <w:r>
        <w:br w:type="page"/>
      </w:r>
    </w:p>
    <w:p w14:paraId="66B7AAF7" w14:textId="550C7515" w:rsidR="00B74725" w:rsidRPr="006B600F" w:rsidRDefault="00B74725" w:rsidP="00B74725">
      <w:pPr>
        <w:pStyle w:val="Heading1"/>
      </w:pPr>
      <w:r w:rsidRPr="006B600F">
        <w:t>Sample assessment task</w:t>
      </w:r>
    </w:p>
    <w:p w14:paraId="2F26C4F6" w14:textId="77777777" w:rsidR="00B74725" w:rsidRPr="00A33BD1" w:rsidRDefault="00B74725" w:rsidP="00B74725">
      <w:pPr>
        <w:pStyle w:val="Heading1"/>
      </w:pPr>
      <w:r>
        <w:t>Economics – ATAR Year 12</w:t>
      </w:r>
    </w:p>
    <w:p w14:paraId="7D5ED52D" w14:textId="5D3B21FC" w:rsidR="00B74725" w:rsidRPr="00A33BD1" w:rsidRDefault="00B74725" w:rsidP="00B74725">
      <w:pPr>
        <w:pStyle w:val="Heading2"/>
      </w:pPr>
      <w:r>
        <w:t>Task 8 – Unit 4</w:t>
      </w:r>
    </w:p>
    <w:p w14:paraId="3A2507F3" w14:textId="3D22B917" w:rsidR="00B74725" w:rsidRPr="00290CF4" w:rsidRDefault="00B74725" w:rsidP="00B74725">
      <w:pPr>
        <w:tabs>
          <w:tab w:val="left" w:pos="709"/>
        </w:tabs>
        <w:spacing w:after="0" w:line="240" w:lineRule="auto"/>
        <w:ind w:right="-545"/>
        <w:rPr>
          <w:rFonts w:eastAsia="Times New Roman" w:cs="Arial"/>
          <w:b/>
          <w:bCs/>
        </w:rPr>
      </w:pPr>
      <w:r w:rsidRPr="00891E0F">
        <w:rPr>
          <w:rFonts w:eastAsia="Times New Roman" w:cs="Arial"/>
          <w:b/>
          <w:bCs/>
        </w:rPr>
        <w:t xml:space="preserve">Assessment type: </w:t>
      </w:r>
      <w:r w:rsidRPr="00190BBD">
        <w:rPr>
          <w:rFonts w:eastAsia="Times New Roman" w:cs="Arial"/>
          <w:bCs/>
        </w:rPr>
        <w:t xml:space="preserve">Extended answer </w:t>
      </w:r>
      <w:r>
        <w:rPr>
          <w:rFonts w:eastAsia="Times New Roman" w:cs="Arial"/>
          <w:bCs/>
        </w:rPr>
        <w:t>(Investigation)</w:t>
      </w:r>
    </w:p>
    <w:p w14:paraId="7FD42005" w14:textId="77777777" w:rsidR="00B74725" w:rsidRPr="00891E0F" w:rsidRDefault="00B74725" w:rsidP="007D43D9">
      <w:pPr>
        <w:tabs>
          <w:tab w:val="left" w:pos="-851"/>
          <w:tab w:val="left" w:pos="720"/>
        </w:tabs>
        <w:spacing w:before="120" w:after="0" w:line="240" w:lineRule="auto"/>
        <w:ind w:right="-27"/>
        <w:outlineLvl w:val="0"/>
        <w:rPr>
          <w:rFonts w:eastAsia="Times New Roman" w:cs="Arial"/>
          <w:b/>
          <w:bCs/>
        </w:rPr>
      </w:pPr>
      <w:r w:rsidRPr="00891E0F">
        <w:rPr>
          <w:rFonts w:eastAsia="Times New Roman" w:cs="Arial"/>
          <w:b/>
          <w:bCs/>
        </w:rPr>
        <w:t>Conditions</w:t>
      </w:r>
    </w:p>
    <w:p w14:paraId="6F8CD4D4" w14:textId="45E08383" w:rsidR="00B74725" w:rsidRDefault="005D5891" w:rsidP="00B74725">
      <w:pPr>
        <w:tabs>
          <w:tab w:val="left" w:pos="-851"/>
          <w:tab w:val="left" w:pos="720"/>
        </w:tabs>
        <w:spacing w:after="0" w:line="240" w:lineRule="auto"/>
        <w:ind w:right="-27"/>
        <w:outlineLvl w:val="0"/>
        <w:rPr>
          <w:rFonts w:eastAsia="Times New Roman" w:cs="Arial"/>
        </w:rPr>
      </w:pPr>
      <w:r>
        <w:rPr>
          <w:rFonts w:eastAsia="Times New Roman" w:cs="Arial"/>
        </w:rPr>
        <w:t xml:space="preserve">Part 1: </w:t>
      </w:r>
      <w:r w:rsidR="00B74725">
        <w:rPr>
          <w:rFonts w:eastAsia="Times New Roman" w:cs="Arial"/>
        </w:rPr>
        <w:t xml:space="preserve">Take home </w:t>
      </w:r>
      <w:r w:rsidR="005D43BB">
        <w:rPr>
          <w:rFonts w:eastAsia="Times New Roman" w:cs="Arial"/>
        </w:rPr>
        <w:t>r</w:t>
      </w:r>
      <w:r w:rsidR="00B74725">
        <w:rPr>
          <w:rFonts w:eastAsia="Times New Roman" w:cs="Arial"/>
        </w:rPr>
        <w:t xml:space="preserve">esearch </w:t>
      </w:r>
      <w:r w:rsidR="005D43BB">
        <w:rPr>
          <w:rFonts w:eastAsia="Times New Roman" w:cs="Arial"/>
        </w:rPr>
        <w:t>c</w:t>
      </w:r>
      <w:r w:rsidR="00B74725">
        <w:rPr>
          <w:rFonts w:eastAsia="Times New Roman" w:cs="Arial"/>
        </w:rPr>
        <w:t>omponent</w:t>
      </w:r>
    </w:p>
    <w:p w14:paraId="28358783" w14:textId="2AB9EB96" w:rsidR="00B74725" w:rsidRDefault="005D5891" w:rsidP="00B74725">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3 weeks</w:t>
      </w:r>
    </w:p>
    <w:p w14:paraId="2D146E6C" w14:textId="6D0867C9" w:rsidR="00B74725" w:rsidRDefault="005D5891" w:rsidP="00B74725">
      <w:pPr>
        <w:tabs>
          <w:tab w:val="left" w:pos="-851"/>
          <w:tab w:val="left" w:pos="720"/>
        </w:tabs>
        <w:spacing w:after="0" w:line="240" w:lineRule="auto"/>
        <w:ind w:right="-27"/>
        <w:outlineLvl w:val="0"/>
        <w:rPr>
          <w:rFonts w:eastAsia="Times New Roman" w:cs="Arial"/>
        </w:rPr>
      </w:pPr>
      <w:r>
        <w:rPr>
          <w:rFonts w:eastAsia="Times New Roman" w:cs="Arial"/>
        </w:rPr>
        <w:t xml:space="preserve">Part 2: </w:t>
      </w:r>
      <w:r w:rsidR="00B74725">
        <w:rPr>
          <w:rFonts w:eastAsia="Times New Roman" w:cs="Arial"/>
        </w:rPr>
        <w:t xml:space="preserve">Follow up </w:t>
      </w:r>
      <w:r w:rsidR="005D43BB">
        <w:rPr>
          <w:rFonts w:eastAsia="Times New Roman" w:cs="Arial"/>
        </w:rPr>
        <w:t>v</w:t>
      </w:r>
      <w:r w:rsidR="00B74725">
        <w:rPr>
          <w:rFonts w:eastAsia="Times New Roman" w:cs="Arial"/>
        </w:rPr>
        <w:t>alidation</w:t>
      </w:r>
    </w:p>
    <w:p w14:paraId="5FA5E937" w14:textId="77777777" w:rsidR="003F1D5A" w:rsidRDefault="003F1D5A" w:rsidP="00B74725">
      <w:pPr>
        <w:tabs>
          <w:tab w:val="left" w:pos="-851"/>
          <w:tab w:val="left" w:pos="720"/>
        </w:tabs>
        <w:spacing w:after="0" w:line="240" w:lineRule="auto"/>
        <w:ind w:right="-27"/>
        <w:outlineLvl w:val="0"/>
        <w:rPr>
          <w:rFonts w:cs="Arial"/>
          <w:bCs/>
          <w:sz w:val="20"/>
          <w:szCs w:val="20"/>
        </w:rPr>
      </w:pPr>
      <w:r w:rsidRPr="00891E0F">
        <w:rPr>
          <w:rFonts w:eastAsia="Times New Roman" w:cs="Arial"/>
          <w:bCs/>
        </w:rPr>
        <w:t xml:space="preserve">Time for the task: </w:t>
      </w:r>
      <w:r w:rsidR="00710527">
        <w:rPr>
          <w:rFonts w:eastAsia="Times New Roman" w:cs="Arial"/>
        </w:rPr>
        <w:t xml:space="preserve">40 minutes </w:t>
      </w:r>
    </w:p>
    <w:p w14:paraId="508BCAA7" w14:textId="145A1A0C" w:rsidR="00B74725" w:rsidRPr="00B74725" w:rsidRDefault="00B74725" w:rsidP="00B74725">
      <w:pPr>
        <w:tabs>
          <w:tab w:val="left" w:pos="-851"/>
          <w:tab w:val="left" w:pos="720"/>
        </w:tabs>
        <w:spacing w:after="0" w:line="240" w:lineRule="auto"/>
        <w:ind w:right="-27"/>
        <w:outlineLvl w:val="0"/>
        <w:rPr>
          <w:rFonts w:eastAsia="Times New Roman" w:cs="Arial"/>
        </w:rPr>
      </w:pPr>
      <w:r>
        <w:rPr>
          <w:rFonts w:eastAsia="Times New Roman" w:cs="Arial"/>
          <w:szCs w:val="20"/>
        </w:rPr>
        <w:t xml:space="preserve">In class </w:t>
      </w:r>
      <w:r w:rsidRPr="00FB307C">
        <w:rPr>
          <w:rFonts w:eastAsia="Times New Roman" w:cs="Arial"/>
          <w:szCs w:val="20"/>
        </w:rPr>
        <w:t>under test conditions</w:t>
      </w:r>
    </w:p>
    <w:p w14:paraId="3F14A641" w14:textId="77777777" w:rsidR="00B74725" w:rsidRPr="00D93A78" w:rsidRDefault="00B74725" w:rsidP="007D43D9">
      <w:pPr>
        <w:tabs>
          <w:tab w:val="left" w:pos="-851"/>
          <w:tab w:val="left" w:pos="720"/>
        </w:tabs>
        <w:spacing w:before="120" w:after="0" w:line="240" w:lineRule="auto"/>
        <w:ind w:right="-27"/>
        <w:outlineLvl w:val="0"/>
        <w:rPr>
          <w:rFonts w:eastAsia="Times New Roman" w:cs="Arial"/>
          <w:b/>
          <w:szCs w:val="20"/>
        </w:rPr>
      </w:pPr>
      <w:r>
        <w:rPr>
          <w:rFonts w:eastAsia="Times New Roman" w:cs="Arial"/>
          <w:b/>
          <w:szCs w:val="20"/>
        </w:rPr>
        <w:t>Task weighting</w:t>
      </w:r>
    </w:p>
    <w:p w14:paraId="163AD066" w14:textId="77777777" w:rsidR="00B74725" w:rsidRPr="00FB307C" w:rsidRDefault="00B74725" w:rsidP="00B74725">
      <w:pPr>
        <w:tabs>
          <w:tab w:val="left" w:pos="-851"/>
          <w:tab w:val="left" w:pos="720"/>
        </w:tabs>
        <w:spacing w:after="0" w:line="240" w:lineRule="auto"/>
        <w:ind w:right="-27"/>
        <w:outlineLvl w:val="0"/>
        <w:rPr>
          <w:rFonts w:eastAsia="Times New Roman" w:cs="Arial"/>
          <w:szCs w:val="20"/>
        </w:rPr>
      </w:pPr>
      <w:r>
        <w:rPr>
          <w:rFonts w:eastAsia="Times New Roman" w:cs="Arial"/>
          <w:szCs w:val="20"/>
        </w:rPr>
        <w:t>7.5% of the school mark for this pair of units</w:t>
      </w:r>
    </w:p>
    <w:p w14:paraId="2FBB1DAD" w14:textId="77777777" w:rsidR="00B74725" w:rsidRPr="00891E0F" w:rsidRDefault="00B74725" w:rsidP="00B74725">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1FB41616" w14:textId="7D7B2CDF" w:rsidR="00D65586" w:rsidRPr="00D65586" w:rsidRDefault="003F1D5A" w:rsidP="000844E1">
      <w:pPr>
        <w:tabs>
          <w:tab w:val="left" w:pos="7938"/>
        </w:tabs>
        <w:spacing w:before="200" w:after="0" w:line="480" w:lineRule="auto"/>
        <w:ind w:right="-27"/>
        <w:rPr>
          <w:rFonts w:eastAsia="Times New Roman" w:cs="Arial"/>
          <w:b/>
        </w:rPr>
      </w:pPr>
      <w:r>
        <w:rPr>
          <w:rFonts w:eastAsia="Times New Roman" w:cs="Arial"/>
          <w:b/>
        </w:rPr>
        <w:t xml:space="preserve">Part 1: </w:t>
      </w:r>
      <w:r w:rsidRPr="00D65586">
        <w:rPr>
          <w:rFonts w:eastAsia="Times New Roman" w:cs="Arial"/>
          <w:b/>
        </w:rPr>
        <w:t xml:space="preserve">Research </w:t>
      </w:r>
      <w:r>
        <w:rPr>
          <w:rFonts w:eastAsia="Times New Roman" w:cs="Arial"/>
          <w:b/>
        </w:rPr>
        <w:t>c</w:t>
      </w:r>
      <w:r w:rsidRPr="00D65586">
        <w:rPr>
          <w:rFonts w:eastAsia="Times New Roman" w:cs="Arial"/>
          <w:b/>
        </w:rPr>
        <w:t>omponent</w:t>
      </w:r>
      <w:r w:rsidR="000844E1">
        <w:rPr>
          <w:rFonts w:eastAsia="Times New Roman" w:cs="Arial"/>
          <w:b/>
        </w:rPr>
        <w:tab/>
      </w:r>
      <w:r w:rsidR="005D5891">
        <w:rPr>
          <w:rFonts w:eastAsia="Times New Roman" w:cs="Arial"/>
          <w:b/>
        </w:rPr>
        <w:t>(20 marks)</w:t>
      </w:r>
    </w:p>
    <w:p w14:paraId="61E89E22" w14:textId="2ED1D28B" w:rsidR="00B74725" w:rsidRDefault="00B74725" w:rsidP="00B74725">
      <w:r>
        <w:t xml:space="preserve">Your task is to analyse this year’s Federal Budget and cover all of the areas listed below. Each area should be clearly identified and numbered </w:t>
      </w:r>
      <w:r w:rsidR="003F1D5A">
        <w:t xml:space="preserve">with </w:t>
      </w:r>
      <w:r>
        <w:t>the use of headings.</w:t>
      </w:r>
    </w:p>
    <w:p w14:paraId="1930DD14" w14:textId="3E07067B" w:rsidR="00B74725" w:rsidRDefault="005D5891" w:rsidP="000B25E0">
      <w:pPr>
        <w:tabs>
          <w:tab w:val="left" w:pos="540"/>
          <w:tab w:val="left" w:pos="7938"/>
        </w:tabs>
        <w:ind w:left="425" w:hanging="425"/>
      </w:pPr>
      <w:r>
        <w:t>a)</w:t>
      </w:r>
      <w:r w:rsidR="00B74725">
        <w:tab/>
        <w:t xml:space="preserve">A description of the </w:t>
      </w:r>
      <w:r w:rsidR="00B74725" w:rsidRPr="000D5173">
        <w:rPr>
          <w:b/>
        </w:rPr>
        <w:t>state of the Australian economy</w:t>
      </w:r>
      <w:r w:rsidR="00B74725">
        <w:t xml:space="preserve"> at present. </w:t>
      </w:r>
      <w:r w:rsidR="0065029E">
        <w:t>D</w:t>
      </w:r>
      <w:r w:rsidR="00B74725">
        <w:t xml:space="preserve">iscuss various indicators such as; unemployment, CAD, inflation, economic growth, </w:t>
      </w:r>
      <w:r w:rsidR="008A525B">
        <w:t>the</w:t>
      </w:r>
      <w:r w:rsidR="00B74725">
        <w:t xml:space="preserve"> cash rate, general inter</w:t>
      </w:r>
      <w:r w:rsidR="000844E1">
        <w:t>est rates, exchange rates etc.</w:t>
      </w:r>
      <w:r w:rsidR="000844E1">
        <w:tab/>
      </w:r>
      <w:r w:rsidR="00D65586">
        <w:t>(</w:t>
      </w:r>
      <w:r>
        <w:t>5</w:t>
      </w:r>
      <w:r w:rsidR="00B74725">
        <w:t xml:space="preserve"> marks)</w:t>
      </w:r>
    </w:p>
    <w:p w14:paraId="6CCF902E" w14:textId="3D5F555A" w:rsidR="00B74725" w:rsidRDefault="005D5891" w:rsidP="000B25E0">
      <w:pPr>
        <w:tabs>
          <w:tab w:val="left" w:pos="540"/>
          <w:tab w:val="left" w:pos="7938"/>
        </w:tabs>
        <w:ind w:left="425" w:hanging="425"/>
      </w:pPr>
      <w:r>
        <w:t>b)</w:t>
      </w:r>
      <w:r w:rsidR="00B74725">
        <w:tab/>
        <w:t xml:space="preserve">A description of the main </w:t>
      </w:r>
      <w:r w:rsidR="001822A6">
        <w:rPr>
          <w:b/>
        </w:rPr>
        <w:t>components</w:t>
      </w:r>
      <w:r w:rsidR="00B74725" w:rsidRPr="000D5173">
        <w:rPr>
          <w:b/>
        </w:rPr>
        <w:t xml:space="preserve"> of the budget</w:t>
      </w:r>
      <w:r w:rsidR="0065029E">
        <w:t>,</w:t>
      </w:r>
      <w:r w:rsidR="00B74725">
        <w:t xml:space="preserve"> b</w:t>
      </w:r>
      <w:r w:rsidR="00C60B55">
        <w:t>oth in expenditure and revenue.</w:t>
      </w:r>
      <w:r w:rsidR="00C60B55">
        <w:br/>
      </w:r>
      <w:r w:rsidR="00B74725">
        <w:t>(</w:t>
      </w:r>
      <w:r w:rsidR="001822A6">
        <w:t xml:space="preserve">i.e. </w:t>
      </w:r>
      <w:r w:rsidR="00B74725">
        <w:t>A table of information with $ figures is useful, but you need to explain in a few paragraphs the main elements or features.)</w:t>
      </w:r>
      <w:r w:rsidR="000844E1">
        <w:tab/>
      </w:r>
      <w:r>
        <w:t>(5</w:t>
      </w:r>
      <w:r w:rsidR="00B74725">
        <w:t xml:space="preserve"> marks)</w:t>
      </w:r>
    </w:p>
    <w:p w14:paraId="7CFF0B1A" w14:textId="32E478E4" w:rsidR="00B74725" w:rsidRDefault="005D5891" w:rsidP="000B25E0">
      <w:pPr>
        <w:tabs>
          <w:tab w:val="left" w:pos="540"/>
          <w:tab w:val="left" w:pos="7938"/>
        </w:tabs>
        <w:ind w:left="425" w:hanging="425"/>
      </w:pPr>
      <w:r>
        <w:t>c)</w:t>
      </w:r>
      <w:r w:rsidR="00B74725">
        <w:tab/>
        <w:t xml:space="preserve">A </w:t>
      </w:r>
      <w:r w:rsidR="00B74725" w:rsidRPr="000D5173">
        <w:rPr>
          <w:b/>
        </w:rPr>
        <w:t>comparison</w:t>
      </w:r>
      <w:r w:rsidR="00B74725">
        <w:t xml:space="preserve"> </w:t>
      </w:r>
      <w:r w:rsidR="00B74725" w:rsidRPr="000D5173">
        <w:rPr>
          <w:b/>
        </w:rPr>
        <w:t xml:space="preserve">of this year’s budget to </w:t>
      </w:r>
      <w:r w:rsidR="001822A6">
        <w:rPr>
          <w:b/>
        </w:rPr>
        <w:t>previous budgets (the last three years)</w:t>
      </w:r>
      <w:r w:rsidR="001822A6">
        <w:t xml:space="preserve">. </w:t>
      </w:r>
      <w:r w:rsidR="00AB5640">
        <w:t>Is the budget</w:t>
      </w:r>
      <w:r w:rsidR="00B74725">
        <w:t xml:space="preserve"> in surplus or deficit? Has the surplus or deficit increased or decreased? Suggest reasons for the change from las</w:t>
      </w:r>
      <w:r w:rsidR="00AB5640">
        <w:t>t year’s position to this year.</w:t>
      </w:r>
      <w:r w:rsidR="000844E1">
        <w:tab/>
      </w:r>
      <w:r>
        <w:t>(5</w:t>
      </w:r>
      <w:r w:rsidR="00B74725">
        <w:t xml:space="preserve"> marks)</w:t>
      </w:r>
    </w:p>
    <w:p w14:paraId="37F8B1B6" w14:textId="2318AD48" w:rsidR="005D5891" w:rsidRDefault="005D5891" w:rsidP="000B25E0">
      <w:pPr>
        <w:tabs>
          <w:tab w:val="left" w:pos="540"/>
          <w:tab w:val="left" w:pos="7938"/>
        </w:tabs>
        <w:ind w:left="425" w:hanging="425"/>
      </w:pPr>
      <w:r>
        <w:t>d)</w:t>
      </w:r>
      <w:r>
        <w:tab/>
        <w:t xml:space="preserve">An assessment of the </w:t>
      </w:r>
      <w:r w:rsidRPr="000D5173">
        <w:rPr>
          <w:b/>
        </w:rPr>
        <w:t>main strengths and weaknesses</w:t>
      </w:r>
      <w:r>
        <w:t xml:space="preserve"> of the budget and fiscal policy in general. Various groups will have commented on aspects of the budget</w:t>
      </w:r>
      <w:r w:rsidR="00F42971">
        <w:t>,</w:t>
      </w:r>
      <w:r>
        <w:t xml:space="preserve"> e.g. industry groups, wel</w:t>
      </w:r>
      <w:r w:rsidR="00F73AAF">
        <w:t xml:space="preserve">fare groups, the Opposition </w:t>
      </w:r>
      <w:r w:rsidR="008413EC">
        <w:t>etc.</w:t>
      </w:r>
      <w:r>
        <w:t xml:space="preserve"> (</w:t>
      </w:r>
      <w:r w:rsidR="00F42971">
        <w:t>O</w:t>
      </w:r>
      <w:r>
        <w:t>pinions must be justified and supported with facts where possible.)</w:t>
      </w:r>
      <w:r w:rsidR="000844E1">
        <w:tab/>
      </w:r>
      <w:r>
        <w:t>(5 marks)</w:t>
      </w:r>
    </w:p>
    <w:p w14:paraId="52F8CA59" w14:textId="4C7CBB54" w:rsidR="00D65586" w:rsidRPr="00D65586" w:rsidRDefault="0093655E" w:rsidP="000844E1">
      <w:pPr>
        <w:tabs>
          <w:tab w:val="left" w:pos="540"/>
          <w:tab w:val="left" w:pos="7938"/>
        </w:tabs>
        <w:rPr>
          <w:b/>
        </w:rPr>
      </w:pPr>
      <w:r>
        <w:rPr>
          <w:b/>
        </w:rPr>
        <w:t>Part 2: In-</w:t>
      </w:r>
      <w:r w:rsidR="006B0387">
        <w:rPr>
          <w:b/>
        </w:rPr>
        <w:t>c</w:t>
      </w:r>
      <w:r w:rsidR="006B0387" w:rsidRPr="00D65586">
        <w:rPr>
          <w:b/>
        </w:rPr>
        <w:t xml:space="preserve">lass </w:t>
      </w:r>
      <w:r w:rsidR="006B0387">
        <w:rPr>
          <w:b/>
        </w:rPr>
        <w:t>v</w:t>
      </w:r>
      <w:r w:rsidR="006B0387" w:rsidRPr="00D65586">
        <w:rPr>
          <w:b/>
        </w:rPr>
        <w:t>alidation</w:t>
      </w:r>
      <w:r w:rsidR="000844E1">
        <w:rPr>
          <w:b/>
        </w:rPr>
        <w:tab/>
      </w:r>
      <w:r w:rsidR="005D5891">
        <w:rPr>
          <w:b/>
        </w:rPr>
        <w:t>(20 marks)</w:t>
      </w:r>
    </w:p>
    <w:p w14:paraId="44D85C0E" w14:textId="77777777" w:rsidR="000844E1" w:rsidRDefault="005D5891" w:rsidP="000B25E0">
      <w:pPr>
        <w:tabs>
          <w:tab w:val="left" w:pos="540"/>
          <w:tab w:val="left" w:pos="7938"/>
        </w:tabs>
        <w:spacing w:after="0"/>
        <w:ind w:left="425" w:hanging="425"/>
      </w:pPr>
      <w:r>
        <w:t>a)</w:t>
      </w:r>
      <w:r w:rsidR="00D65586">
        <w:tab/>
      </w:r>
      <w:r w:rsidR="00AF7AF6">
        <w:t>With reference to the business cycle and key economic indicators, o</w:t>
      </w:r>
      <w:r>
        <w:t>utline</w:t>
      </w:r>
      <w:r w:rsidR="00D65586">
        <w:t xml:space="preserve"> the main </w:t>
      </w:r>
      <w:r w:rsidR="00D65586" w:rsidRPr="000D5173">
        <w:rPr>
          <w:b/>
        </w:rPr>
        <w:t xml:space="preserve">economic </w:t>
      </w:r>
      <w:r w:rsidR="00D65586">
        <w:rPr>
          <w:b/>
        </w:rPr>
        <w:t>issues</w:t>
      </w:r>
      <w:r w:rsidR="00D65586">
        <w:t xml:space="preserve"> that the Australian economy currently experiences or may encounter in the f</w:t>
      </w:r>
      <w:r w:rsidR="00AF7AF6">
        <w:t>uture.</w:t>
      </w:r>
    </w:p>
    <w:p w14:paraId="02EC1D0C" w14:textId="0CE50F1C" w:rsidR="00B74725" w:rsidRDefault="000844E1" w:rsidP="000844E1">
      <w:pPr>
        <w:tabs>
          <w:tab w:val="left" w:pos="7938"/>
        </w:tabs>
      </w:pPr>
      <w:r>
        <w:tab/>
      </w:r>
      <w:r w:rsidR="00D65586">
        <w:t>(10 marks)</w:t>
      </w:r>
    </w:p>
    <w:p w14:paraId="102EAC9E" w14:textId="6E0B35A0" w:rsidR="000B25E0" w:rsidRDefault="005D5891" w:rsidP="000B25E0">
      <w:pPr>
        <w:pStyle w:val="ListParagraph"/>
        <w:numPr>
          <w:ilvl w:val="0"/>
          <w:numId w:val="28"/>
        </w:numPr>
        <w:tabs>
          <w:tab w:val="left" w:pos="540"/>
        </w:tabs>
        <w:spacing w:after="120"/>
        <w:ind w:left="425" w:hanging="425"/>
      </w:pPr>
      <w:r>
        <w:t xml:space="preserve">Assume you are the </w:t>
      </w:r>
      <w:r w:rsidR="00060A9E">
        <w:t>T</w:t>
      </w:r>
      <w:r>
        <w:t>reasurer for the Federal Government.</w:t>
      </w:r>
    </w:p>
    <w:p w14:paraId="72A150B7" w14:textId="2C76D602" w:rsidR="00B74725" w:rsidRDefault="005D5891" w:rsidP="00DC4917">
      <w:pPr>
        <w:pStyle w:val="ListParagraph"/>
        <w:tabs>
          <w:tab w:val="left" w:pos="540"/>
          <w:tab w:val="left" w:pos="7938"/>
        </w:tabs>
        <w:spacing w:after="40"/>
        <w:ind w:left="425"/>
      </w:pPr>
      <w:r w:rsidRPr="00AF7AF6">
        <w:t>Explain</w:t>
      </w:r>
      <w:r w:rsidR="00B74725" w:rsidRPr="00AF7AF6">
        <w:t xml:space="preserve"> your budget strategy</w:t>
      </w:r>
      <w:r>
        <w:t xml:space="preserve"> by outlining </w:t>
      </w:r>
      <w:r w:rsidR="00060A9E">
        <w:t xml:space="preserve">the </w:t>
      </w:r>
      <w:r w:rsidR="00AF7AF6">
        <w:t>recommendations you</w:t>
      </w:r>
      <w:r w:rsidR="00B74725">
        <w:t xml:space="preserve"> would you make</w:t>
      </w:r>
      <w:r w:rsidR="00060A9E">
        <w:t>,</w:t>
      </w:r>
      <w:r w:rsidR="00B74725">
        <w:t xml:space="preserve"> if you were in the </w:t>
      </w:r>
      <w:r w:rsidR="00F64A18">
        <w:t xml:space="preserve">position of </w:t>
      </w:r>
      <w:r w:rsidR="00B74725">
        <w:t>Treasurer</w:t>
      </w:r>
      <w:r w:rsidR="00AF7AF6">
        <w:t>.</w:t>
      </w:r>
      <w:r w:rsidR="00B74725">
        <w:t xml:space="preserve"> </w:t>
      </w:r>
      <w:r w:rsidR="00AF7AF6">
        <w:t>D</w:t>
      </w:r>
      <w:r w:rsidR="00B74725">
        <w:t>iscuss any changes to gover</w:t>
      </w:r>
      <w:r w:rsidR="00AF7AF6">
        <w:t xml:space="preserve">nment spending/revenue, </w:t>
      </w:r>
      <w:r w:rsidR="00B74725">
        <w:t xml:space="preserve">the size of the deficit/surplus you would run and justify </w:t>
      </w:r>
      <w:r w:rsidR="00AF7AF6">
        <w:t>why you would make these recommendations</w:t>
      </w:r>
      <w:r w:rsidR="00B74725">
        <w:t>.</w:t>
      </w:r>
      <w:r w:rsidR="000B25E0">
        <w:tab/>
      </w:r>
      <w:r w:rsidR="00D65586">
        <w:t>(10</w:t>
      </w:r>
      <w:r w:rsidR="00B74725">
        <w:t xml:space="preserve"> marks)</w:t>
      </w:r>
    </w:p>
    <w:p w14:paraId="1A3BC32C" w14:textId="46512176" w:rsidR="005D5891" w:rsidRPr="00D86E7E" w:rsidRDefault="00D86E7E" w:rsidP="000D7094">
      <w:pPr>
        <w:tabs>
          <w:tab w:val="left" w:pos="7513"/>
        </w:tabs>
        <w:rPr>
          <w:b/>
        </w:rPr>
      </w:pPr>
      <w:r>
        <w:rPr>
          <w:b/>
        </w:rPr>
        <w:tab/>
      </w:r>
      <w:r w:rsidR="00B74725" w:rsidRPr="00763818">
        <w:rPr>
          <w:b/>
        </w:rPr>
        <w:t>T</w:t>
      </w:r>
      <w:r w:rsidR="000D7094">
        <w:rPr>
          <w:b/>
        </w:rPr>
        <w:t>otal</w:t>
      </w:r>
      <w:r w:rsidR="00B74725" w:rsidRPr="00763818">
        <w:rPr>
          <w:b/>
        </w:rPr>
        <w:t xml:space="preserve"> </w:t>
      </w:r>
      <w:r w:rsidR="005D5891">
        <w:rPr>
          <w:b/>
        </w:rPr>
        <w:t>4</w:t>
      </w:r>
      <w:r w:rsidR="00B74725" w:rsidRPr="00763818">
        <w:rPr>
          <w:b/>
        </w:rPr>
        <w:t xml:space="preserve">0 </w:t>
      </w:r>
      <w:r w:rsidR="000D7094">
        <w:rPr>
          <w:b/>
        </w:rPr>
        <w:t>marks</w:t>
      </w:r>
      <w:r w:rsidR="005D5891">
        <w:rPr>
          <w:rFonts w:eastAsia="Times New Roman" w:cs="Arial"/>
        </w:rPr>
        <w:br w:type="page"/>
      </w:r>
    </w:p>
    <w:p w14:paraId="05185079" w14:textId="66E0E930" w:rsidR="005D5891" w:rsidRPr="0088040C" w:rsidRDefault="005D5891" w:rsidP="005D5891">
      <w:pPr>
        <w:pStyle w:val="Heading1"/>
      </w:pPr>
      <w:r w:rsidRPr="0088040C">
        <w:t xml:space="preserve">Marking key for </w:t>
      </w:r>
      <w:r>
        <w:t>sample assessment task 8</w:t>
      </w:r>
      <w:r w:rsidR="005E1927">
        <w:t xml:space="preserve"> </w:t>
      </w:r>
      <w:r>
        <w:t>–</w:t>
      </w:r>
      <w:r w:rsidRPr="0088040C">
        <w:t xml:space="preserve"> Unit </w:t>
      </w:r>
      <w:r>
        <w:t>4</w:t>
      </w:r>
    </w:p>
    <w:p w14:paraId="0C430BFE" w14:textId="682CC31A" w:rsidR="00AB5640" w:rsidRPr="00AB5640" w:rsidRDefault="005D5891" w:rsidP="0031069C">
      <w:pPr>
        <w:tabs>
          <w:tab w:val="left" w:pos="540"/>
        </w:tabs>
        <w:spacing w:after="120"/>
        <w:ind w:left="425" w:hanging="425"/>
      </w:pPr>
      <w:r>
        <w:rPr>
          <w:rFonts w:ascii="Calibri" w:eastAsia="Times New Roman" w:hAnsi="Calibri" w:cs="Times New Roman"/>
        </w:rPr>
        <w:t>(a)</w:t>
      </w:r>
      <w:r>
        <w:rPr>
          <w:rFonts w:ascii="Calibri" w:eastAsia="Times New Roman" w:hAnsi="Calibri" w:cs="Times New Roman"/>
        </w:rPr>
        <w:tab/>
      </w:r>
      <w:r w:rsidR="00AB5640">
        <w:t xml:space="preserve">A description of the </w:t>
      </w:r>
      <w:r w:rsidR="00AB5640" w:rsidRPr="000D5173">
        <w:rPr>
          <w:b/>
        </w:rPr>
        <w:t>state of the Australian economy</w:t>
      </w:r>
      <w:r w:rsidR="00AB5640">
        <w:t xml:space="preserve"> at present. </w:t>
      </w:r>
      <w:r w:rsidR="005E1927">
        <w:t>D</w:t>
      </w:r>
      <w:r w:rsidR="00AB5640">
        <w:t xml:space="preserve">iscuss various indicators such as; unemployment, CAD, inflation, economic growth, </w:t>
      </w:r>
      <w:r w:rsidR="008A525B">
        <w:t>the</w:t>
      </w:r>
      <w:r w:rsidR="00AB5640">
        <w:t xml:space="preserve"> cash rate, general inter</w:t>
      </w:r>
      <w:r w:rsidR="00CB5CFB">
        <w:t>est rates, exchange rates etc.</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99"/>
        <w:gridCol w:w="1389"/>
      </w:tblGrid>
      <w:tr w:rsidR="005D5891" w:rsidRPr="00891E0F" w14:paraId="30CB807A" w14:textId="77777777" w:rsidTr="00CB5CFB">
        <w:tc>
          <w:tcPr>
            <w:tcW w:w="7399" w:type="dxa"/>
            <w:shd w:val="clear" w:color="auto" w:fill="BD9FCF" w:themeFill="accent4"/>
          </w:tcPr>
          <w:p w14:paraId="70E1E8AA" w14:textId="77777777" w:rsidR="005D5891" w:rsidRPr="00C211ED" w:rsidRDefault="005D5891" w:rsidP="001B0018">
            <w:pPr>
              <w:spacing w:line="264" w:lineRule="auto"/>
              <w:contextualSpacing/>
              <w:jc w:val="center"/>
              <w:rPr>
                <w:rFonts w:cs="Times New Roman"/>
                <w:b/>
                <w:sz w:val="20"/>
                <w:szCs w:val="20"/>
              </w:rPr>
            </w:pPr>
            <w:r w:rsidRPr="00C211ED">
              <w:rPr>
                <w:rFonts w:cs="Times New Roman"/>
                <w:b/>
                <w:sz w:val="20"/>
                <w:szCs w:val="20"/>
              </w:rPr>
              <w:t>Description</w:t>
            </w:r>
          </w:p>
        </w:tc>
        <w:tc>
          <w:tcPr>
            <w:tcW w:w="1389" w:type="dxa"/>
            <w:shd w:val="clear" w:color="auto" w:fill="BD9FCF" w:themeFill="accent4"/>
          </w:tcPr>
          <w:p w14:paraId="25A7C8B5" w14:textId="77777777" w:rsidR="005D5891" w:rsidRPr="00C211ED" w:rsidRDefault="005D5891" w:rsidP="001B0018">
            <w:pPr>
              <w:spacing w:line="264" w:lineRule="auto"/>
              <w:contextualSpacing/>
              <w:jc w:val="center"/>
              <w:rPr>
                <w:rFonts w:cs="Times New Roman"/>
                <w:b/>
                <w:sz w:val="20"/>
                <w:szCs w:val="20"/>
              </w:rPr>
            </w:pPr>
            <w:r w:rsidRPr="00C211ED">
              <w:rPr>
                <w:rFonts w:cs="Times New Roman"/>
                <w:b/>
                <w:sz w:val="20"/>
                <w:szCs w:val="20"/>
              </w:rPr>
              <w:t>Marks</w:t>
            </w:r>
          </w:p>
        </w:tc>
      </w:tr>
      <w:tr w:rsidR="005D5891" w:rsidRPr="00891E0F" w14:paraId="7EEBA9F1" w14:textId="77777777" w:rsidTr="00CB5CFB">
        <w:trPr>
          <w:trHeight w:val="255"/>
        </w:trPr>
        <w:tc>
          <w:tcPr>
            <w:tcW w:w="7399" w:type="dxa"/>
          </w:tcPr>
          <w:p w14:paraId="0A0C8F0E" w14:textId="0CD46439" w:rsidR="005D5891" w:rsidRPr="00B2057E" w:rsidRDefault="00211CF9" w:rsidP="00050530">
            <w:pPr>
              <w:pStyle w:val="ListBullet"/>
              <w:tabs>
                <w:tab w:val="num" w:pos="397"/>
              </w:tabs>
              <w:spacing w:after="0" w:line="276" w:lineRule="auto"/>
              <w:contextualSpacing w:val="0"/>
              <w:rPr>
                <w:sz w:val="20"/>
              </w:rPr>
            </w:pPr>
            <w:r>
              <w:rPr>
                <w:sz w:val="20"/>
              </w:rPr>
              <w:t>S</w:t>
            </w:r>
            <w:r w:rsidR="003F0922" w:rsidRPr="00B2057E">
              <w:rPr>
                <w:sz w:val="20"/>
              </w:rPr>
              <w:t>elect</w:t>
            </w:r>
            <w:r w:rsidR="00F83A84" w:rsidRPr="00B2057E">
              <w:rPr>
                <w:sz w:val="20"/>
              </w:rPr>
              <w:t>s</w:t>
            </w:r>
            <w:r w:rsidR="003F0922" w:rsidRPr="00B2057E">
              <w:rPr>
                <w:sz w:val="20"/>
              </w:rPr>
              <w:t xml:space="preserve"> appropriate print and electronic media sources of economic information and data on Australia’s economic policy and management</w:t>
            </w:r>
          </w:p>
        </w:tc>
        <w:tc>
          <w:tcPr>
            <w:tcW w:w="1389" w:type="dxa"/>
            <w:vAlign w:val="center"/>
          </w:tcPr>
          <w:p w14:paraId="1ED8D18C" w14:textId="77777777" w:rsidR="005D5891" w:rsidRPr="00B2057E" w:rsidRDefault="005D5891" w:rsidP="00C25206">
            <w:pPr>
              <w:jc w:val="center"/>
              <w:rPr>
                <w:rFonts w:cs="Arial"/>
                <w:bCs/>
                <w:sz w:val="20"/>
                <w:szCs w:val="20"/>
              </w:rPr>
            </w:pPr>
            <w:r w:rsidRPr="00B2057E">
              <w:rPr>
                <w:rFonts w:cs="Arial"/>
                <w:bCs/>
                <w:sz w:val="20"/>
                <w:szCs w:val="20"/>
              </w:rPr>
              <w:t>1</w:t>
            </w:r>
          </w:p>
        </w:tc>
      </w:tr>
      <w:tr w:rsidR="005D5891" w:rsidRPr="00891E0F" w14:paraId="75286BB0" w14:textId="77777777" w:rsidTr="00CB5CFB">
        <w:tc>
          <w:tcPr>
            <w:tcW w:w="7399" w:type="dxa"/>
          </w:tcPr>
          <w:p w14:paraId="31E38AB2" w14:textId="5DE1B238" w:rsidR="005D5891" w:rsidRPr="00B2057E" w:rsidRDefault="00211CF9" w:rsidP="00050530">
            <w:pPr>
              <w:pStyle w:val="ListBullet"/>
              <w:spacing w:after="0" w:line="276" w:lineRule="auto"/>
              <w:contextualSpacing w:val="0"/>
              <w:rPr>
                <w:sz w:val="20"/>
              </w:rPr>
            </w:pPr>
            <w:r>
              <w:rPr>
                <w:sz w:val="20"/>
              </w:rPr>
              <w:t>I</w:t>
            </w:r>
            <w:r w:rsidR="00F83A84" w:rsidRPr="00B2057E">
              <w:rPr>
                <w:sz w:val="20"/>
              </w:rPr>
              <w:t>dentifies</w:t>
            </w:r>
            <w:r w:rsidR="003F0922" w:rsidRPr="00B2057E">
              <w:rPr>
                <w:sz w:val="20"/>
              </w:rPr>
              <w:t xml:space="preserve"> and organise</w:t>
            </w:r>
            <w:r>
              <w:rPr>
                <w:sz w:val="20"/>
              </w:rPr>
              <w:t>s</w:t>
            </w:r>
            <w:r w:rsidR="003F0922" w:rsidRPr="00B2057E">
              <w:rPr>
                <w:sz w:val="20"/>
              </w:rPr>
              <w:t xml:space="preserve"> relevant information within sources</w:t>
            </w:r>
          </w:p>
        </w:tc>
        <w:tc>
          <w:tcPr>
            <w:tcW w:w="1389" w:type="dxa"/>
            <w:vAlign w:val="center"/>
          </w:tcPr>
          <w:p w14:paraId="014CAA28" w14:textId="77777777" w:rsidR="005D5891" w:rsidRPr="00B2057E" w:rsidRDefault="005D5891" w:rsidP="00C25206">
            <w:pPr>
              <w:jc w:val="center"/>
              <w:rPr>
                <w:rFonts w:cs="Arial"/>
                <w:bCs/>
                <w:sz w:val="20"/>
                <w:szCs w:val="20"/>
              </w:rPr>
            </w:pPr>
            <w:r w:rsidRPr="00B2057E">
              <w:rPr>
                <w:rFonts w:cs="Arial"/>
                <w:bCs/>
                <w:sz w:val="20"/>
                <w:szCs w:val="20"/>
              </w:rPr>
              <w:t>1</w:t>
            </w:r>
          </w:p>
        </w:tc>
      </w:tr>
      <w:tr w:rsidR="005D5891" w:rsidRPr="00891E0F" w14:paraId="232C8D6D" w14:textId="77777777" w:rsidTr="00CB5CFB">
        <w:tc>
          <w:tcPr>
            <w:tcW w:w="7399" w:type="dxa"/>
          </w:tcPr>
          <w:p w14:paraId="77333E31" w14:textId="377000AD" w:rsidR="005D5891" w:rsidRPr="00B2057E" w:rsidRDefault="00211CF9" w:rsidP="00050530">
            <w:pPr>
              <w:pStyle w:val="ListBullet"/>
              <w:tabs>
                <w:tab w:val="num" w:pos="397"/>
              </w:tabs>
              <w:spacing w:after="0" w:line="276" w:lineRule="auto"/>
              <w:contextualSpacing w:val="0"/>
              <w:rPr>
                <w:sz w:val="20"/>
              </w:rPr>
            </w:pPr>
            <w:r>
              <w:rPr>
                <w:sz w:val="20"/>
              </w:rPr>
              <w:t>I</w:t>
            </w:r>
            <w:r w:rsidR="00F83A84" w:rsidRPr="00B2057E">
              <w:rPr>
                <w:sz w:val="20"/>
              </w:rPr>
              <w:t>dentifies</w:t>
            </w:r>
            <w:r w:rsidR="003F0922" w:rsidRPr="00B2057E">
              <w:rPr>
                <w:sz w:val="20"/>
              </w:rPr>
              <w:t xml:space="preserve"> trends and relationships in economic information and data regarding Australia’s economic policy and management</w:t>
            </w:r>
          </w:p>
        </w:tc>
        <w:tc>
          <w:tcPr>
            <w:tcW w:w="1389" w:type="dxa"/>
            <w:vAlign w:val="center"/>
          </w:tcPr>
          <w:p w14:paraId="03E5D517" w14:textId="52E991A1" w:rsidR="005D5891" w:rsidRPr="00B2057E" w:rsidRDefault="00AB5640" w:rsidP="00C25206">
            <w:pPr>
              <w:jc w:val="center"/>
              <w:rPr>
                <w:rFonts w:cs="Arial"/>
                <w:bCs/>
                <w:sz w:val="20"/>
                <w:szCs w:val="20"/>
              </w:rPr>
            </w:pPr>
            <w:r w:rsidRPr="00B2057E">
              <w:rPr>
                <w:rFonts w:cs="Arial"/>
                <w:bCs/>
                <w:sz w:val="20"/>
                <w:szCs w:val="20"/>
              </w:rPr>
              <w:t>1</w:t>
            </w:r>
          </w:p>
        </w:tc>
      </w:tr>
      <w:tr w:rsidR="005D5891" w:rsidRPr="00891E0F" w14:paraId="465AFE02" w14:textId="77777777" w:rsidTr="00CB5CFB">
        <w:tc>
          <w:tcPr>
            <w:tcW w:w="7399" w:type="dxa"/>
          </w:tcPr>
          <w:p w14:paraId="7D75117D" w14:textId="77799B51" w:rsidR="005D5891" w:rsidRPr="00B2057E" w:rsidRDefault="00211CF9" w:rsidP="00050530">
            <w:pPr>
              <w:tabs>
                <w:tab w:val="left" w:pos="567"/>
              </w:tabs>
              <w:rPr>
                <w:rFonts w:cs="Arial"/>
                <w:bCs/>
                <w:sz w:val="20"/>
                <w:szCs w:val="20"/>
              </w:rPr>
            </w:pPr>
            <w:r>
              <w:rPr>
                <w:sz w:val="20"/>
              </w:rPr>
              <w:t>I</w:t>
            </w:r>
            <w:r w:rsidR="003F0922" w:rsidRPr="00B2057E">
              <w:rPr>
                <w:sz w:val="20"/>
              </w:rPr>
              <w:t>nterpret</w:t>
            </w:r>
            <w:r w:rsidR="00F83A84" w:rsidRPr="00B2057E">
              <w:rPr>
                <w:sz w:val="20"/>
              </w:rPr>
              <w:t>s</w:t>
            </w:r>
            <w:r w:rsidR="003F0922" w:rsidRPr="00B2057E">
              <w:rPr>
                <w:sz w:val="20"/>
              </w:rPr>
              <w:t xml:space="preserve"> changes in economic data, including prices, unemployment, economic growth, the labour force and productivity</w:t>
            </w:r>
          </w:p>
        </w:tc>
        <w:tc>
          <w:tcPr>
            <w:tcW w:w="1389" w:type="dxa"/>
            <w:vAlign w:val="center"/>
          </w:tcPr>
          <w:p w14:paraId="0F2CD7AF" w14:textId="43A067F1" w:rsidR="005D5891" w:rsidRPr="00B2057E" w:rsidRDefault="005D5891" w:rsidP="00C25206">
            <w:pPr>
              <w:jc w:val="center"/>
              <w:rPr>
                <w:rFonts w:cs="Arial"/>
                <w:bCs/>
                <w:sz w:val="20"/>
                <w:szCs w:val="20"/>
              </w:rPr>
            </w:pPr>
            <w:r w:rsidRPr="00B2057E">
              <w:rPr>
                <w:rFonts w:cs="Arial"/>
                <w:bCs/>
                <w:sz w:val="20"/>
                <w:szCs w:val="20"/>
              </w:rPr>
              <w:t>1</w:t>
            </w:r>
            <w:r w:rsidR="00710527" w:rsidRPr="00B2057E">
              <w:rPr>
                <w:rFonts w:cs="Arial"/>
                <w:bCs/>
                <w:sz w:val="20"/>
                <w:szCs w:val="20"/>
              </w:rPr>
              <w:t>–</w:t>
            </w:r>
            <w:r w:rsidR="003F0922" w:rsidRPr="00B2057E">
              <w:rPr>
                <w:rFonts w:cs="Arial"/>
                <w:bCs/>
                <w:sz w:val="20"/>
                <w:szCs w:val="20"/>
              </w:rPr>
              <w:t>2</w:t>
            </w:r>
          </w:p>
        </w:tc>
      </w:tr>
      <w:tr w:rsidR="005D5891" w:rsidRPr="00891E0F" w14:paraId="1F25CCD2" w14:textId="77777777" w:rsidTr="00CB5CFB">
        <w:tc>
          <w:tcPr>
            <w:tcW w:w="7399" w:type="dxa"/>
          </w:tcPr>
          <w:p w14:paraId="78D260DD" w14:textId="77777777" w:rsidR="005D5891" w:rsidRPr="00B2057E" w:rsidRDefault="005D5891" w:rsidP="00C25206">
            <w:pPr>
              <w:jc w:val="right"/>
              <w:rPr>
                <w:rFonts w:cs="Arial"/>
                <w:b/>
                <w:bCs/>
                <w:sz w:val="20"/>
                <w:szCs w:val="20"/>
              </w:rPr>
            </w:pPr>
            <w:r w:rsidRPr="00B2057E">
              <w:rPr>
                <w:rFonts w:cs="Arial"/>
                <w:b/>
                <w:bCs/>
                <w:sz w:val="20"/>
                <w:szCs w:val="20"/>
              </w:rPr>
              <w:t>Total</w:t>
            </w:r>
          </w:p>
        </w:tc>
        <w:tc>
          <w:tcPr>
            <w:tcW w:w="1389" w:type="dxa"/>
            <w:vAlign w:val="center"/>
          </w:tcPr>
          <w:p w14:paraId="39DAEF94" w14:textId="4EE90DC9" w:rsidR="005D5891" w:rsidRPr="00B2057E" w:rsidRDefault="00AB5640" w:rsidP="00C25206">
            <w:pPr>
              <w:jc w:val="right"/>
              <w:rPr>
                <w:rFonts w:cs="Arial"/>
                <w:b/>
                <w:bCs/>
                <w:sz w:val="20"/>
                <w:szCs w:val="20"/>
              </w:rPr>
            </w:pPr>
            <w:r w:rsidRPr="00B2057E">
              <w:rPr>
                <w:rFonts w:cs="Arial"/>
                <w:b/>
                <w:bCs/>
                <w:sz w:val="20"/>
                <w:szCs w:val="20"/>
              </w:rPr>
              <w:t>/5</w:t>
            </w:r>
          </w:p>
        </w:tc>
      </w:tr>
    </w:tbl>
    <w:p w14:paraId="15F45577" w14:textId="67DBD148" w:rsidR="00AB5640" w:rsidRPr="00AB5640" w:rsidRDefault="00AB5640" w:rsidP="0031069C">
      <w:pPr>
        <w:tabs>
          <w:tab w:val="left" w:pos="540"/>
        </w:tabs>
        <w:spacing w:before="200" w:after="120"/>
        <w:ind w:left="425" w:hanging="425"/>
      </w:pPr>
      <w:r>
        <w:rPr>
          <w:rFonts w:ascii="Calibri" w:eastAsia="Times New Roman" w:hAnsi="Calibri" w:cs="Times New Roman"/>
        </w:rPr>
        <w:t>(b)</w:t>
      </w:r>
      <w:r>
        <w:rPr>
          <w:rFonts w:ascii="Calibri" w:eastAsia="Times New Roman" w:hAnsi="Calibri" w:cs="Times New Roman"/>
        </w:rPr>
        <w:tab/>
      </w:r>
      <w:r>
        <w:t xml:space="preserve">A description of the main </w:t>
      </w:r>
      <w:r>
        <w:rPr>
          <w:b/>
        </w:rPr>
        <w:t>components</w:t>
      </w:r>
      <w:r w:rsidRPr="000D5173">
        <w:rPr>
          <w:b/>
        </w:rPr>
        <w:t xml:space="preserve"> of the budget</w:t>
      </w:r>
      <w:r w:rsidR="00572C54">
        <w:t xml:space="preserve">, </w:t>
      </w:r>
      <w:r>
        <w:t>both in expenditure and revenue. (i.e. A table of information with $ figures is useful, but you need to explain in a few paragraphs the main elements or features.)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AB5640" w:rsidRPr="00891E0F" w14:paraId="5200BAF4" w14:textId="77777777" w:rsidTr="00CB5CFB">
        <w:tc>
          <w:tcPr>
            <w:tcW w:w="7229" w:type="dxa"/>
            <w:shd w:val="clear" w:color="auto" w:fill="BD9FCF" w:themeFill="accent4"/>
          </w:tcPr>
          <w:p w14:paraId="597F685B"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07D358C2"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Marks</w:t>
            </w:r>
          </w:p>
        </w:tc>
      </w:tr>
      <w:tr w:rsidR="00AB5640" w:rsidRPr="00891E0F" w14:paraId="00C70943" w14:textId="77777777" w:rsidTr="00CB5CFB">
        <w:trPr>
          <w:trHeight w:val="255"/>
        </w:trPr>
        <w:tc>
          <w:tcPr>
            <w:tcW w:w="7229" w:type="dxa"/>
          </w:tcPr>
          <w:p w14:paraId="0111107D" w14:textId="5D1BCB2C" w:rsidR="00AB5640" w:rsidRPr="00B2057E" w:rsidRDefault="00050530" w:rsidP="00C25206">
            <w:pPr>
              <w:pStyle w:val="ListBullet"/>
              <w:tabs>
                <w:tab w:val="num" w:pos="397"/>
              </w:tabs>
              <w:spacing w:after="0" w:line="276" w:lineRule="auto"/>
              <w:contextualSpacing w:val="0"/>
              <w:rPr>
                <w:sz w:val="20"/>
              </w:rPr>
            </w:pPr>
            <w:r>
              <w:rPr>
                <w:sz w:val="20"/>
              </w:rPr>
              <w:t>A</w:t>
            </w:r>
            <w:r w:rsidR="00F83A84" w:rsidRPr="00B2057E">
              <w:rPr>
                <w:sz w:val="20"/>
              </w:rPr>
              <w:t>pplies</w:t>
            </w:r>
            <w:r w:rsidR="003F0922" w:rsidRPr="00B2057E">
              <w:rPr>
                <w:sz w:val="20"/>
              </w:rPr>
              <w:t xml:space="preserve"> appropriate methods of recording and organising macroeconomic information, including spreadsheets, graphs and tables</w:t>
            </w:r>
          </w:p>
        </w:tc>
        <w:tc>
          <w:tcPr>
            <w:tcW w:w="1559" w:type="dxa"/>
            <w:vAlign w:val="center"/>
          </w:tcPr>
          <w:p w14:paraId="06B249D4" w14:textId="49140E5B" w:rsidR="00AB5640" w:rsidRPr="00B2057E" w:rsidRDefault="003F0922" w:rsidP="00C25206">
            <w:pPr>
              <w:jc w:val="center"/>
              <w:rPr>
                <w:rFonts w:cs="Arial"/>
                <w:bCs/>
                <w:sz w:val="20"/>
                <w:szCs w:val="20"/>
              </w:rPr>
            </w:pPr>
            <w:r w:rsidRPr="00B2057E">
              <w:rPr>
                <w:rFonts w:cs="Arial"/>
                <w:bCs/>
                <w:sz w:val="20"/>
                <w:szCs w:val="20"/>
              </w:rPr>
              <w:t>1</w:t>
            </w:r>
            <w:r w:rsidR="00710527" w:rsidRPr="00B2057E">
              <w:rPr>
                <w:rFonts w:cs="Arial"/>
                <w:bCs/>
                <w:sz w:val="20"/>
                <w:szCs w:val="20"/>
              </w:rPr>
              <w:t>–</w:t>
            </w:r>
            <w:r w:rsidRPr="00B2057E">
              <w:rPr>
                <w:rFonts w:cs="Arial"/>
                <w:bCs/>
                <w:sz w:val="20"/>
                <w:szCs w:val="20"/>
              </w:rPr>
              <w:t>3</w:t>
            </w:r>
          </w:p>
        </w:tc>
      </w:tr>
      <w:tr w:rsidR="00AB5640" w:rsidRPr="00891E0F" w14:paraId="4BFA58B0" w14:textId="77777777" w:rsidTr="00CB5CFB">
        <w:tc>
          <w:tcPr>
            <w:tcW w:w="7229" w:type="dxa"/>
          </w:tcPr>
          <w:p w14:paraId="6EBAF3A4" w14:textId="1EFB831B" w:rsidR="00AB5640" w:rsidRPr="00B2057E" w:rsidRDefault="00E1083E" w:rsidP="00C25206">
            <w:pPr>
              <w:pStyle w:val="ListBullet"/>
              <w:spacing w:after="0" w:line="276" w:lineRule="auto"/>
              <w:contextualSpacing w:val="0"/>
              <w:rPr>
                <w:sz w:val="20"/>
              </w:rPr>
            </w:pPr>
            <w:r>
              <w:rPr>
                <w:sz w:val="20"/>
              </w:rPr>
              <w:t>I</w:t>
            </w:r>
            <w:r w:rsidR="00F83A84" w:rsidRPr="00B2057E">
              <w:rPr>
                <w:sz w:val="20"/>
              </w:rPr>
              <w:t>dentifies</w:t>
            </w:r>
            <w:r w:rsidR="003F0922" w:rsidRPr="00B2057E">
              <w:rPr>
                <w:sz w:val="20"/>
              </w:rPr>
              <w:t xml:space="preserve"> and organise</w:t>
            </w:r>
            <w:r w:rsidR="00305120">
              <w:rPr>
                <w:sz w:val="20"/>
              </w:rPr>
              <w:t>s</w:t>
            </w:r>
            <w:r w:rsidR="003F0922" w:rsidRPr="00B2057E">
              <w:rPr>
                <w:sz w:val="20"/>
              </w:rPr>
              <w:t xml:space="preserve"> relevant information within sources</w:t>
            </w:r>
          </w:p>
        </w:tc>
        <w:tc>
          <w:tcPr>
            <w:tcW w:w="1559" w:type="dxa"/>
            <w:vAlign w:val="center"/>
          </w:tcPr>
          <w:p w14:paraId="1521C7CA" w14:textId="781671BE" w:rsidR="00AB5640" w:rsidRPr="00B2057E" w:rsidRDefault="00AB5640" w:rsidP="00C25206">
            <w:pPr>
              <w:jc w:val="center"/>
              <w:rPr>
                <w:rFonts w:cs="Arial"/>
                <w:bCs/>
                <w:sz w:val="20"/>
                <w:szCs w:val="20"/>
              </w:rPr>
            </w:pPr>
            <w:r w:rsidRPr="00B2057E">
              <w:rPr>
                <w:rFonts w:cs="Arial"/>
                <w:bCs/>
                <w:sz w:val="20"/>
                <w:szCs w:val="20"/>
              </w:rPr>
              <w:t>1</w:t>
            </w:r>
            <w:r w:rsidR="00710527" w:rsidRPr="00B2057E">
              <w:rPr>
                <w:rFonts w:cs="Arial"/>
                <w:bCs/>
                <w:sz w:val="20"/>
                <w:szCs w:val="20"/>
              </w:rPr>
              <w:t>–</w:t>
            </w:r>
            <w:r w:rsidR="003F0922" w:rsidRPr="00B2057E">
              <w:rPr>
                <w:rFonts w:cs="Arial"/>
                <w:bCs/>
                <w:sz w:val="20"/>
                <w:szCs w:val="20"/>
              </w:rPr>
              <w:t>2</w:t>
            </w:r>
          </w:p>
        </w:tc>
      </w:tr>
      <w:tr w:rsidR="00AB5640" w:rsidRPr="00891E0F" w14:paraId="479B74B6" w14:textId="77777777" w:rsidTr="00CB5CFB">
        <w:tc>
          <w:tcPr>
            <w:tcW w:w="7229" w:type="dxa"/>
          </w:tcPr>
          <w:p w14:paraId="2B3F1C17" w14:textId="77777777" w:rsidR="00AB5640" w:rsidRPr="00B2057E" w:rsidRDefault="00AB5640" w:rsidP="00C25206">
            <w:pPr>
              <w:jc w:val="right"/>
              <w:rPr>
                <w:rFonts w:cs="Arial"/>
                <w:b/>
                <w:bCs/>
                <w:sz w:val="20"/>
                <w:szCs w:val="20"/>
              </w:rPr>
            </w:pPr>
            <w:r w:rsidRPr="00B2057E">
              <w:rPr>
                <w:rFonts w:cs="Arial"/>
                <w:b/>
                <w:bCs/>
                <w:sz w:val="20"/>
                <w:szCs w:val="20"/>
              </w:rPr>
              <w:t>Total</w:t>
            </w:r>
          </w:p>
        </w:tc>
        <w:tc>
          <w:tcPr>
            <w:tcW w:w="1559" w:type="dxa"/>
            <w:vAlign w:val="center"/>
          </w:tcPr>
          <w:p w14:paraId="2F255E32" w14:textId="77777777" w:rsidR="00AB5640" w:rsidRPr="00B2057E" w:rsidRDefault="00AB5640" w:rsidP="00C25206">
            <w:pPr>
              <w:jc w:val="right"/>
              <w:rPr>
                <w:rFonts w:cs="Arial"/>
                <w:b/>
                <w:bCs/>
                <w:sz w:val="20"/>
                <w:szCs w:val="20"/>
              </w:rPr>
            </w:pPr>
            <w:r w:rsidRPr="00B2057E">
              <w:rPr>
                <w:rFonts w:cs="Arial"/>
                <w:b/>
                <w:bCs/>
                <w:sz w:val="20"/>
                <w:szCs w:val="20"/>
              </w:rPr>
              <w:t>/5</w:t>
            </w:r>
          </w:p>
        </w:tc>
      </w:tr>
    </w:tbl>
    <w:p w14:paraId="0155CB23" w14:textId="6F179F7E" w:rsidR="00AB5640" w:rsidRPr="00AB5640" w:rsidRDefault="00AB5640" w:rsidP="00CB5CFB">
      <w:pPr>
        <w:tabs>
          <w:tab w:val="left" w:pos="540"/>
        </w:tabs>
        <w:spacing w:before="200" w:after="120"/>
        <w:ind w:left="425" w:hanging="425"/>
      </w:pPr>
      <w:r>
        <w:rPr>
          <w:rFonts w:ascii="Calibri" w:eastAsia="Times New Roman" w:hAnsi="Calibri" w:cs="Times New Roman"/>
        </w:rPr>
        <w:t>(c)</w:t>
      </w:r>
      <w:r>
        <w:rPr>
          <w:rFonts w:ascii="Calibri" w:eastAsia="Times New Roman" w:hAnsi="Calibri" w:cs="Times New Roman"/>
        </w:rPr>
        <w:tab/>
      </w:r>
      <w:r>
        <w:t xml:space="preserve">A </w:t>
      </w:r>
      <w:r w:rsidRPr="000D5173">
        <w:rPr>
          <w:b/>
        </w:rPr>
        <w:t>comparison</w:t>
      </w:r>
      <w:r>
        <w:t xml:space="preserve"> </w:t>
      </w:r>
      <w:r w:rsidRPr="000D5173">
        <w:rPr>
          <w:b/>
        </w:rPr>
        <w:t xml:space="preserve">of this year’s budget to </w:t>
      </w:r>
      <w:r>
        <w:rPr>
          <w:b/>
        </w:rPr>
        <w:t>previous budgets (the last three years)</w:t>
      </w:r>
      <w:r>
        <w:t>. Is the budget in surplus or deficit? Has the surplus or deficit increased or decreased? Suggest reasons for the change from last year’s position to this year.</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229"/>
        <w:gridCol w:w="1559"/>
      </w:tblGrid>
      <w:tr w:rsidR="00AB5640" w:rsidRPr="00891E0F" w14:paraId="2BCA7C25" w14:textId="77777777" w:rsidTr="00CB5CFB">
        <w:tc>
          <w:tcPr>
            <w:tcW w:w="7229" w:type="dxa"/>
            <w:shd w:val="clear" w:color="auto" w:fill="BD9FCF" w:themeFill="accent4"/>
          </w:tcPr>
          <w:p w14:paraId="535E9E75"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14:paraId="6FF1D6CD"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Marks</w:t>
            </w:r>
          </w:p>
        </w:tc>
      </w:tr>
      <w:tr w:rsidR="00AB5640" w:rsidRPr="00891E0F" w14:paraId="3B3293C8" w14:textId="77777777" w:rsidTr="00CB5CFB">
        <w:trPr>
          <w:trHeight w:val="255"/>
        </w:trPr>
        <w:tc>
          <w:tcPr>
            <w:tcW w:w="7229" w:type="dxa"/>
          </w:tcPr>
          <w:p w14:paraId="12097315" w14:textId="1FC4EDFA" w:rsidR="00AB5640" w:rsidRPr="00B2057E" w:rsidRDefault="00B11D6B" w:rsidP="00C25206">
            <w:pPr>
              <w:pStyle w:val="ListBullet"/>
              <w:spacing w:after="0" w:line="276" w:lineRule="auto"/>
              <w:contextualSpacing w:val="0"/>
              <w:rPr>
                <w:sz w:val="20"/>
              </w:rPr>
            </w:pPr>
            <w:r>
              <w:rPr>
                <w:sz w:val="20"/>
              </w:rPr>
              <w:t>I</w:t>
            </w:r>
            <w:r w:rsidR="00F83A84" w:rsidRPr="00B2057E">
              <w:rPr>
                <w:sz w:val="20"/>
              </w:rPr>
              <w:t>dentifies</w:t>
            </w:r>
            <w:r w:rsidR="003F0922" w:rsidRPr="00B2057E">
              <w:rPr>
                <w:sz w:val="20"/>
              </w:rPr>
              <w:t xml:space="preserve"> trends and relationships in economic information and data regarding Australia’s economic policy and management</w:t>
            </w:r>
          </w:p>
        </w:tc>
        <w:tc>
          <w:tcPr>
            <w:tcW w:w="1559" w:type="dxa"/>
            <w:vAlign w:val="center"/>
          </w:tcPr>
          <w:p w14:paraId="0F90A5BA" w14:textId="1B6437EF" w:rsidR="00AB5640" w:rsidRPr="00B2057E" w:rsidRDefault="00AB5640" w:rsidP="00C25206">
            <w:pPr>
              <w:jc w:val="center"/>
              <w:rPr>
                <w:rFonts w:cs="Arial"/>
                <w:bCs/>
                <w:sz w:val="20"/>
                <w:szCs w:val="20"/>
              </w:rPr>
            </w:pPr>
            <w:r w:rsidRPr="00B2057E">
              <w:rPr>
                <w:rFonts w:cs="Arial"/>
                <w:bCs/>
                <w:sz w:val="20"/>
                <w:szCs w:val="20"/>
              </w:rPr>
              <w:t>1</w:t>
            </w:r>
            <w:r w:rsidR="00710527" w:rsidRPr="00B2057E">
              <w:rPr>
                <w:rFonts w:cs="Arial"/>
                <w:bCs/>
                <w:sz w:val="20"/>
                <w:szCs w:val="20"/>
              </w:rPr>
              <w:t>–</w:t>
            </w:r>
            <w:r w:rsidR="003F0922" w:rsidRPr="00B2057E">
              <w:rPr>
                <w:rFonts w:cs="Arial"/>
                <w:bCs/>
                <w:sz w:val="20"/>
                <w:szCs w:val="20"/>
              </w:rPr>
              <w:t>2</w:t>
            </w:r>
          </w:p>
        </w:tc>
      </w:tr>
      <w:tr w:rsidR="00AB5640" w:rsidRPr="00891E0F" w14:paraId="0FD0FA6B" w14:textId="77777777" w:rsidTr="00CB5CFB">
        <w:tc>
          <w:tcPr>
            <w:tcW w:w="7229" w:type="dxa"/>
          </w:tcPr>
          <w:p w14:paraId="1E5C36E0" w14:textId="72416618" w:rsidR="00AB5640" w:rsidRPr="00B2057E" w:rsidRDefault="00B11D6B" w:rsidP="00C25206">
            <w:pPr>
              <w:pStyle w:val="ListBullet"/>
              <w:tabs>
                <w:tab w:val="num" w:pos="397"/>
              </w:tabs>
              <w:spacing w:after="0" w:line="276" w:lineRule="auto"/>
              <w:contextualSpacing w:val="0"/>
              <w:rPr>
                <w:sz w:val="20"/>
              </w:rPr>
            </w:pPr>
            <w:r>
              <w:rPr>
                <w:sz w:val="20"/>
              </w:rPr>
              <w:t>U</w:t>
            </w:r>
            <w:r w:rsidR="003F0922" w:rsidRPr="00B2057E">
              <w:rPr>
                <w:sz w:val="20"/>
              </w:rPr>
              <w:t>se</w:t>
            </w:r>
            <w:r w:rsidR="00F83A84" w:rsidRPr="00B2057E">
              <w:rPr>
                <w:sz w:val="20"/>
              </w:rPr>
              <w:t>s</w:t>
            </w:r>
            <w:r w:rsidR="003F0922" w:rsidRPr="00B2057E">
              <w:rPr>
                <w:sz w:val="20"/>
              </w:rPr>
              <w:t xml:space="preserve"> economic information and data to make predictions on Australia’s economic policy and management</w:t>
            </w:r>
          </w:p>
        </w:tc>
        <w:tc>
          <w:tcPr>
            <w:tcW w:w="1559" w:type="dxa"/>
            <w:vAlign w:val="center"/>
          </w:tcPr>
          <w:p w14:paraId="52B1F356" w14:textId="79929862" w:rsidR="00AB5640" w:rsidRPr="00B2057E" w:rsidRDefault="00AB5640" w:rsidP="00C25206">
            <w:pPr>
              <w:jc w:val="center"/>
              <w:rPr>
                <w:rFonts w:cs="Arial"/>
                <w:bCs/>
                <w:sz w:val="20"/>
                <w:szCs w:val="20"/>
              </w:rPr>
            </w:pPr>
            <w:r w:rsidRPr="00B2057E">
              <w:rPr>
                <w:rFonts w:cs="Arial"/>
                <w:bCs/>
                <w:sz w:val="20"/>
                <w:szCs w:val="20"/>
              </w:rPr>
              <w:t>1</w:t>
            </w:r>
            <w:r w:rsidR="00710527" w:rsidRPr="00B2057E">
              <w:rPr>
                <w:rFonts w:cs="Arial"/>
                <w:bCs/>
                <w:sz w:val="20"/>
                <w:szCs w:val="20"/>
              </w:rPr>
              <w:t>–</w:t>
            </w:r>
            <w:r w:rsidR="003F0922" w:rsidRPr="00B2057E">
              <w:rPr>
                <w:rFonts w:cs="Arial"/>
                <w:bCs/>
                <w:sz w:val="20"/>
                <w:szCs w:val="20"/>
              </w:rPr>
              <w:t>3</w:t>
            </w:r>
          </w:p>
        </w:tc>
      </w:tr>
      <w:tr w:rsidR="00AB5640" w:rsidRPr="00891E0F" w14:paraId="149A7A8A" w14:textId="77777777" w:rsidTr="00CB5CFB">
        <w:tc>
          <w:tcPr>
            <w:tcW w:w="7229" w:type="dxa"/>
          </w:tcPr>
          <w:p w14:paraId="69EACCF6" w14:textId="77777777" w:rsidR="00AB5640" w:rsidRPr="00B2057E" w:rsidRDefault="00AB5640" w:rsidP="00C25206">
            <w:pPr>
              <w:jc w:val="right"/>
              <w:rPr>
                <w:rFonts w:cs="Arial"/>
                <w:b/>
                <w:bCs/>
                <w:sz w:val="20"/>
                <w:szCs w:val="20"/>
              </w:rPr>
            </w:pPr>
            <w:r w:rsidRPr="00B2057E">
              <w:rPr>
                <w:rFonts w:cs="Arial"/>
                <w:b/>
                <w:bCs/>
                <w:sz w:val="20"/>
                <w:szCs w:val="20"/>
              </w:rPr>
              <w:t>Total</w:t>
            </w:r>
          </w:p>
        </w:tc>
        <w:tc>
          <w:tcPr>
            <w:tcW w:w="1559" w:type="dxa"/>
            <w:vAlign w:val="center"/>
          </w:tcPr>
          <w:p w14:paraId="6FC5DC1F" w14:textId="77777777" w:rsidR="00AB5640" w:rsidRPr="00B2057E" w:rsidRDefault="00AB5640" w:rsidP="00C25206">
            <w:pPr>
              <w:jc w:val="right"/>
              <w:rPr>
                <w:rFonts w:cs="Arial"/>
                <w:b/>
                <w:bCs/>
                <w:sz w:val="20"/>
                <w:szCs w:val="20"/>
              </w:rPr>
            </w:pPr>
            <w:r w:rsidRPr="00B2057E">
              <w:rPr>
                <w:rFonts w:cs="Arial"/>
                <w:b/>
                <w:bCs/>
                <w:sz w:val="20"/>
                <w:szCs w:val="20"/>
              </w:rPr>
              <w:t>/5</w:t>
            </w:r>
          </w:p>
        </w:tc>
      </w:tr>
    </w:tbl>
    <w:p w14:paraId="45FBD24B" w14:textId="46C968FB" w:rsidR="00AB5640" w:rsidRPr="00AB5640" w:rsidRDefault="00AB5640" w:rsidP="00CB1313">
      <w:pPr>
        <w:tabs>
          <w:tab w:val="left" w:pos="540"/>
        </w:tabs>
        <w:spacing w:before="200" w:after="120"/>
        <w:ind w:left="425" w:hanging="425"/>
      </w:pPr>
      <w:r>
        <w:rPr>
          <w:rFonts w:ascii="Calibri" w:eastAsia="Times New Roman" w:hAnsi="Calibri" w:cs="Times New Roman"/>
        </w:rPr>
        <w:t>(d)</w:t>
      </w:r>
      <w:r>
        <w:rPr>
          <w:rFonts w:ascii="Calibri" w:eastAsia="Times New Roman" w:hAnsi="Calibri" w:cs="Times New Roman"/>
        </w:rPr>
        <w:tab/>
      </w:r>
      <w:r>
        <w:t xml:space="preserve">An assessment of the </w:t>
      </w:r>
      <w:r w:rsidRPr="000D5173">
        <w:rPr>
          <w:b/>
        </w:rPr>
        <w:t>main strengths and weaknesses</w:t>
      </w:r>
      <w:r>
        <w:t xml:space="preserve"> of the budget and fiscal policy in general. Various groups will have commented on aspects of the budget</w:t>
      </w:r>
      <w:r w:rsidR="00B11D6B">
        <w:t>,</w:t>
      </w:r>
      <w:r>
        <w:t xml:space="preserve"> e.g. industry groups, wel</w:t>
      </w:r>
      <w:r w:rsidR="00CB5CFB">
        <w:t>fare groups, the Opposition etc.</w:t>
      </w:r>
      <w:r>
        <w:t xml:space="preserve"> (</w:t>
      </w:r>
      <w:r w:rsidR="009819DB">
        <w:t>O</w:t>
      </w:r>
      <w:r>
        <w:t>pinions must be justified and supported with facts where possible.)</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67"/>
        <w:gridCol w:w="1421"/>
      </w:tblGrid>
      <w:tr w:rsidR="00AB5640" w:rsidRPr="00891E0F" w14:paraId="22F8FBE4" w14:textId="77777777" w:rsidTr="00C25206">
        <w:tc>
          <w:tcPr>
            <w:tcW w:w="7367" w:type="dxa"/>
            <w:shd w:val="clear" w:color="auto" w:fill="BD9FCF" w:themeFill="accent4"/>
          </w:tcPr>
          <w:p w14:paraId="68BF517F"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Description</w:t>
            </w:r>
          </w:p>
        </w:tc>
        <w:tc>
          <w:tcPr>
            <w:tcW w:w="1421" w:type="dxa"/>
            <w:shd w:val="clear" w:color="auto" w:fill="BD9FCF" w:themeFill="accent4"/>
          </w:tcPr>
          <w:p w14:paraId="0EA67591"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Marks</w:t>
            </w:r>
          </w:p>
        </w:tc>
      </w:tr>
      <w:tr w:rsidR="00AB5640" w:rsidRPr="00891E0F" w14:paraId="21B2A1D6" w14:textId="77777777" w:rsidTr="00C25206">
        <w:trPr>
          <w:trHeight w:val="255"/>
        </w:trPr>
        <w:tc>
          <w:tcPr>
            <w:tcW w:w="7367" w:type="dxa"/>
          </w:tcPr>
          <w:p w14:paraId="44E426DB" w14:textId="01A01D55" w:rsidR="00AB5640" w:rsidRPr="00B2057E" w:rsidRDefault="00B11D6B" w:rsidP="00C25206">
            <w:pPr>
              <w:pStyle w:val="ListBullet"/>
              <w:spacing w:after="0" w:line="276" w:lineRule="auto"/>
              <w:contextualSpacing w:val="0"/>
              <w:rPr>
                <w:sz w:val="20"/>
              </w:rPr>
            </w:pPr>
            <w:r>
              <w:rPr>
                <w:sz w:val="20"/>
              </w:rPr>
              <w:t>S</w:t>
            </w:r>
            <w:r w:rsidR="006252A3" w:rsidRPr="00B2057E">
              <w:rPr>
                <w:sz w:val="20"/>
              </w:rPr>
              <w:t>elect</w:t>
            </w:r>
            <w:r w:rsidR="00F83A84" w:rsidRPr="00B2057E">
              <w:rPr>
                <w:sz w:val="20"/>
              </w:rPr>
              <w:t>s</w:t>
            </w:r>
            <w:r w:rsidR="006252A3" w:rsidRPr="00B2057E">
              <w:rPr>
                <w:sz w:val="20"/>
              </w:rPr>
              <w:t xml:space="preserve"> and use</w:t>
            </w:r>
            <w:r>
              <w:rPr>
                <w:sz w:val="20"/>
              </w:rPr>
              <w:t>s</w:t>
            </w:r>
            <w:r w:rsidR="006252A3" w:rsidRPr="00B2057E">
              <w:rPr>
                <w:sz w:val="20"/>
              </w:rPr>
              <w:t xml:space="preserve"> appropriate terminology</w:t>
            </w:r>
          </w:p>
        </w:tc>
        <w:tc>
          <w:tcPr>
            <w:tcW w:w="1421" w:type="dxa"/>
            <w:vAlign w:val="center"/>
          </w:tcPr>
          <w:p w14:paraId="7FB36EE7" w14:textId="77777777" w:rsidR="00AB5640" w:rsidRPr="00B2057E" w:rsidRDefault="00AB5640" w:rsidP="00C25206">
            <w:pPr>
              <w:jc w:val="center"/>
              <w:rPr>
                <w:rFonts w:cs="Arial"/>
                <w:bCs/>
                <w:sz w:val="20"/>
                <w:szCs w:val="20"/>
              </w:rPr>
            </w:pPr>
            <w:r w:rsidRPr="00B2057E">
              <w:rPr>
                <w:rFonts w:cs="Arial"/>
                <w:bCs/>
                <w:sz w:val="20"/>
                <w:szCs w:val="20"/>
              </w:rPr>
              <w:t>1</w:t>
            </w:r>
          </w:p>
        </w:tc>
      </w:tr>
      <w:tr w:rsidR="00AB5640" w:rsidRPr="00891E0F" w14:paraId="44098118" w14:textId="77777777" w:rsidTr="00C25206">
        <w:tc>
          <w:tcPr>
            <w:tcW w:w="7367" w:type="dxa"/>
          </w:tcPr>
          <w:p w14:paraId="5CF7436A" w14:textId="390261B9" w:rsidR="00AB5640" w:rsidRPr="00B2057E" w:rsidRDefault="00B11D6B" w:rsidP="00C25206">
            <w:pPr>
              <w:pStyle w:val="ListBullet"/>
              <w:spacing w:after="0" w:line="276" w:lineRule="auto"/>
              <w:contextualSpacing w:val="0"/>
              <w:rPr>
                <w:sz w:val="20"/>
              </w:rPr>
            </w:pPr>
            <w:r>
              <w:rPr>
                <w:sz w:val="20"/>
              </w:rPr>
              <w:t>S</w:t>
            </w:r>
            <w:r w:rsidR="006252A3" w:rsidRPr="00B2057E">
              <w:rPr>
                <w:sz w:val="20"/>
              </w:rPr>
              <w:t>elect</w:t>
            </w:r>
            <w:r w:rsidR="00F83A84" w:rsidRPr="00B2057E">
              <w:rPr>
                <w:sz w:val="20"/>
              </w:rPr>
              <w:t>s</w:t>
            </w:r>
            <w:r w:rsidR="006252A3" w:rsidRPr="00B2057E">
              <w:rPr>
                <w:sz w:val="20"/>
              </w:rPr>
              <w:t xml:space="preserve"> and use</w:t>
            </w:r>
            <w:r>
              <w:rPr>
                <w:sz w:val="20"/>
              </w:rPr>
              <w:t>s</w:t>
            </w:r>
            <w:r w:rsidR="006252A3" w:rsidRPr="00B2057E">
              <w:rPr>
                <w:sz w:val="20"/>
              </w:rPr>
              <w:t xml:space="preserve"> appropriate formats when communicating economic understandings</w:t>
            </w:r>
          </w:p>
        </w:tc>
        <w:tc>
          <w:tcPr>
            <w:tcW w:w="1421" w:type="dxa"/>
            <w:vAlign w:val="center"/>
          </w:tcPr>
          <w:p w14:paraId="14E22DF3" w14:textId="77777777" w:rsidR="00AB5640" w:rsidRPr="00B2057E" w:rsidRDefault="00AB5640" w:rsidP="00C25206">
            <w:pPr>
              <w:jc w:val="center"/>
              <w:rPr>
                <w:rFonts w:cs="Arial"/>
                <w:bCs/>
                <w:sz w:val="20"/>
                <w:szCs w:val="20"/>
              </w:rPr>
            </w:pPr>
            <w:r w:rsidRPr="00B2057E">
              <w:rPr>
                <w:rFonts w:cs="Arial"/>
                <w:bCs/>
                <w:sz w:val="20"/>
                <w:szCs w:val="20"/>
              </w:rPr>
              <w:t>1</w:t>
            </w:r>
          </w:p>
        </w:tc>
      </w:tr>
      <w:tr w:rsidR="00AB5640" w:rsidRPr="00891E0F" w14:paraId="4359915A" w14:textId="77777777" w:rsidTr="00C25206">
        <w:tc>
          <w:tcPr>
            <w:tcW w:w="7367" w:type="dxa"/>
          </w:tcPr>
          <w:p w14:paraId="3BAA49F0" w14:textId="69EEA334" w:rsidR="00AB5640" w:rsidRPr="00B2057E" w:rsidRDefault="00B11D6B" w:rsidP="00C25206">
            <w:pPr>
              <w:pStyle w:val="ListBullet"/>
              <w:tabs>
                <w:tab w:val="num" w:pos="397"/>
              </w:tabs>
              <w:spacing w:after="0" w:line="276" w:lineRule="auto"/>
              <w:contextualSpacing w:val="0"/>
              <w:rPr>
                <w:sz w:val="20"/>
              </w:rPr>
            </w:pPr>
            <w:r>
              <w:rPr>
                <w:sz w:val="20"/>
              </w:rPr>
              <w:t>P</w:t>
            </w:r>
            <w:r w:rsidR="00F83A84" w:rsidRPr="00B2057E">
              <w:rPr>
                <w:sz w:val="20"/>
              </w:rPr>
              <w:t xml:space="preserve">rovides an assessment of the </w:t>
            </w:r>
            <w:r w:rsidR="006252A3" w:rsidRPr="00B2057E">
              <w:rPr>
                <w:sz w:val="20"/>
              </w:rPr>
              <w:t xml:space="preserve">strengths and weaknesses of </w:t>
            </w:r>
            <w:r w:rsidR="00F83A84" w:rsidRPr="00B2057E">
              <w:rPr>
                <w:sz w:val="20"/>
              </w:rPr>
              <w:t xml:space="preserve">the budget and </w:t>
            </w:r>
            <w:r w:rsidR="006252A3" w:rsidRPr="00B2057E">
              <w:rPr>
                <w:sz w:val="20"/>
              </w:rPr>
              <w:t>fiscal policy</w:t>
            </w:r>
          </w:p>
        </w:tc>
        <w:tc>
          <w:tcPr>
            <w:tcW w:w="1421" w:type="dxa"/>
            <w:vAlign w:val="center"/>
          </w:tcPr>
          <w:p w14:paraId="0EE35C53" w14:textId="6B71FE8D" w:rsidR="00AB5640" w:rsidRPr="00B2057E" w:rsidRDefault="00AB5640" w:rsidP="00C25206">
            <w:pPr>
              <w:jc w:val="center"/>
              <w:rPr>
                <w:rFonts w:cs="Arial"/>
                <w:bCs/>
                <w:sz w:val="20"/>
                <w:szCs w:val="20"/>
              </w:rPr>
            </w:pPr>
            <w:r w:rsidRPr="00B2057E">
              <w:rPr>
                <w:rFonts w:cs="Arial"/>
                <w:bCs/>
                <w:sz w:val="20"/>
                <w:szCs w:val="20"/>
              </w:rPr>
              <w:t>1</w:t>
            </w:r>
            <w:r w:rsidR="00710527" w:rsidRPr="00B2057E">
              <w:rPr>
                <w:rFonts w:cs="Arial"/>
                <w:bCs/>
                <w:sz w:val="20"/>
                <w:szCs w:val="20"/>
              </w:rPr>
              <w:t>–</w:t>
            </w:r>
            <w:r w:rsidR="006252A3" w:rsidRPr="00B2057E">
              <w:rPr>
                <w:rFonts w:cs="Arial"/>
                <w:bCs/>
                <w:sz w:val="20"/>
                <w:szCs w:val="20"/>
              </w:rPr>
              <w:t>3</w:t>
            </w:r>
          </w:p>
        </w:tc>
      </w:tr>
      <w:tr w:rsidR="00AB5640" w:rsidRPr="00891E0F" w14:paraId="348E4D18" w14:textId="77777777" w:rsidTr="00C25206">
        <w:tc>
          <w:tcPr>
            <w:tcW w:w="7367" w:type="dxa"/>
          </w:tcPr>
          <w:p w14:paraId="5B842DD8" w14:textId="77777777" w:rsidR="00AB5640" w:rsidRPr="00B2057E" w:rsidRDefault="00AB5640" w:rsidP="00C25206">
            <w:pPr>
              <w:jc w:val="right"/>
              <w:rPr>
                <w:rFonts w:cs="Arial"/>
                <w:b/>
                <w:bCs/>
                <w:sz w:val="20"/>
                <w:szCs w:val="20"/>
              </w:rPr>
            </w:pPr>
            <w:r w:rsidRPr="00B2057E">
              <w:rPr>
                <w:rFonts w:cs="Arial"/>
                <w:b/>
                <w:bCs/>
                <w:sz w:val="20"/>
                <w:szCs w:val="20"/>
              </w:rPr>
              <w:t>Total</w:t>
            </w:r>
          </w:p>
        </w:tc>
        <w:tc>
          <w:tcPr>
            <w:tcW w:w="1421" w:type="dxa"/>
            <w:vAlign w:val="center"/>
          </w:tcPr>
          <w:p w14:paraId="78DF961A" w14:textId="77777777" w:rsidR="00AB5640" w:rsidRPr="00B2057E" w:rsidRDefault="00AB5640" w:rsidP="00C25206">
            <w:pPr>
              <w:jc w:val="right"/>
              <w:rPr>
                <w:rFonts w:cs="Arial"/>
                <w:b/>
                <w:bCs/>
                <w:sz w:val="20"/>
                <w:szCs w:val="20"/>
              </w:rPr>
            </w:pPr>
            <w:r w:rsidRPr="00B2057E">
              <w:rPr>
                <w:rFonts w:cs="Arial"/>
                <w:b/>
                <w:bCs/>
                <w:sz w:val="20"/>
                <w:szCs w:val="20"/>
              </w:rPr>
              <w:t>/5</w:t>
            </w:r>
          </w:p>
        </w:tc>
      </w:tr>
    </w:tbl>
    <w:p w14:paraId="047D4FD4" w14:textId="77777777" w:rsidR="00C25206" w:rsidRDefault="00C25206" w:rsidP="00FE38BA">
      <w:pPr>
        <w:tabs>
          <w:tab w:val="left" w:pos="540"/>
          <w:tab w:val="left" w:pos="7938"/>
        </w:tabs>
        <w:spacing w:before="200"/>
        <w:rPr>
          <w:b/>
        </w:rPr>
      </w:pPr>
      <w:r>
        <w:rPr>
          <w:b/>
        </w:rPr>
        <w:br w:type="page"/>
      </w:r>
    </w:p>
    <w:p w14:paraId="1595799E" w14:textId="7BAE5A9B" w:rsidR="00AB5640" w:rsidRPr="00AB5640" w:rsidRDefault="00727963" w:rsidP="00FE38BA">
      <w:pPr>
        <w:tabs>
          <w:tab w:val="left" w:pos="540"/>
          <w:tab w:val="left" w:pos="7938"/>
        </w:tabs>
        <w:spacing w:before="200"/>
        <w:rPr>
          <w:b/>
        </w:rPr>
      </w:pPr>
      <w:r>
        <w:rPr>
          <w:b/>
        </w:rPr>
        <w:t>Part 2: In-</w:t>
      </w:r>
      <w:r w:rsidR="002564A6">
        <w:rPr>
          <w:b/>
        </w:rPr>
        <w:t>c</w:t>
      </w:r>
      <w:r w:rsidR="002564A6" w:rsidRPr="00D65586">
        <w:rPr>
          <w:b/>
        </w:rPr>
        <w:t xml:space="preserve">lass </w:t>
      </w:r>
      <w:r w:rsidR="002564A6">
        <w:rPr>
          <w:b/>
        </w:rPr>
        <w:t>v</w:t>
      </w:r>
      <w:r w:rsidR="002564A6" w:rsidRPr="00D65586">
        <w:rPr>
          <w:b/>
        </w:rPr>
        <w:t>alidation</w:t>
      </w:r>
      <w:r w:rsidR="00FE38BA">
        <w:rPr>
          <w:b/>
        </w:rPr>
        <w:tab/>
      </w:r>
      <w:r w:rsidR="00AB5640">
        <w:rPr>
          <w:b/>
        </w:rPr>
        <w:t>(20 marks)</w:t>
      </w:r>
    </w:p>
    <w:p w14:paraId="053A51E9" w14:textId="2EB5C084" w:rsidR="00AB5640" w:rsidRPr="00AB5640" w:rsidRDefault="00AB5640" w:rsidP="007F5532">
      <w:pPr>
        <w:tabs>
          <w:tab w:val="left" w:pos="540"/>
        </w:tabs>
        <w:spacing w:after="120"/>
        <w:ind w:left="425" w:hanging="425"/>
      </w:pPr>
      <w:r>
        <w:rPr>
          <w:rFonts w:ascii="Calibri" w:eastAsia="Times New Roman" w:hAnsi="Calibri" w:cs="Times New Roman"/>
        </w:rPr>
        <w:t>(a)</w:t>
      </w:r>
      <w:r>
        <w:rPr>
          <w:rFonts w:ascii="Calibri" w:eastAsia="Times New Roman" w:hAnsi="Calibri" w:cs="Times New Roman"/>
        </w:rPr>
        <w:tab/>
      </w:r>
      <w:r>
        <w:t xml:space="preserve">With reference to the business cycle and key economic indicators, outline the main </w:t>
      </w:r>
      <w:r w:rsidRPr="000D5173">
        <w:rPr>
          <w:b/>
        </w:rPr>
        <w:t xml:space="preserve">economic </w:t>
      </w:r>
      <w:r>
        <w:rPr>
          <w:b/>
        </w:rPr>
        <w:t>issues</w:t>
      </w:r>
      <w:r>
        <w:t xml:space="preserve"> that the Australian economy currently experiences or may encounter in the future.</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99"/>
        <w:gridCol w:w="1389"/>
      </w:tblGrid>
      <w:tr w:rsidR="00AB5640" w:rsidRPr="00891E0F" w14:paraId="0B6FB355" w14:textId="77777777" w:rsidTr="007F5532">
        <w:tc>
          <w:tcPr>
            <w:tcW w:w="7399" w:type="dxa"/>
            <w:shd w:val="clear" w:color="auto" w:fill="BD9FCF" w:themeFill="accent4"/>
          </w:tcPr>
          <w:p w14:paraId="296514A3"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Description</w:t>
            </w:r>
          </w:p>
        </w:tc>
        <w:tc>
          <w:tcPr>
            <w:tcW w:w="1389" w:type="dxa"/>
            <w:shd w:val="clear" w:color="auto" w:fill="BD9FCF" w:themeFill="accent4"/>
          </w:tcPr>
          <w:p w14:paraId="25D58583"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Marks</w:t>
            </w:r>
          </w:p>
        </w:tc>
      </w:tr>
      <w:tr w:rsidR="00AB5640" w:rsidRPr="00891E0F" w14:paraId="3CDF35D3" w14:textId="77777777" w:rsidTr="007F5532">
        <w:trPr>
          <w:trHeight w:val="255"/>
        </w:trPr>
        <w:tc>
          <w:tcPr>
            <w:tcW w:w="7399" w:type="dxa"/>
          </w:tcPr>
          <w:p w14:paraId="573F74F5" w14:textId="4406B0C2" w:rsidR="00AB5640" w:rsidRPr="00B2057E" w:rsidRDefault="003E2FD7" w:rsidP="00D1179A">
            <w:pPr>
              <w:tabs>
                <w:tab w:val="left" w:pos="720"/>
              </w:tabs>
              <w:rPr>
                <w:rFonts w:cs="Arial"/>
                <w:bCs/>
                <w:sz w:val="20"/>
                <w:szCs w:val="20"/>
              </w:rPr>
            </w:pPr>
            <w:r>
              <w:rPr>
                <w:rFonts w:cs="Arial"/>
                <w:bCs/>
                <w:sz w:val="20"/>
                <w:szCs w:val="20"/>
              </w:rPr>
              <w:t>D</w:t>
            </w:r>
            <w:r w:rsidR="005D18EA" w:rsidRPr="00B2057E">
              <w:rPr>
                <w:rFonts w:cs="Arial"/>
                <w:bCs/>
                <w:sz w:val="20"/>
                <w:szCs w:val="20"/>
              </w:rPr>
              <w:t>efines the concept of the business cycle</w:t>
            </w:r>
          </w:p>
        </w:tc>
        <w:tc>
          <w:tcPr>
            <w:tcW w:w="1389" w:type="dxa"/>
            <w:vAlign w:val="center"/>
          </w:tcPr>
          <w:p w14:paraId="3876B3DF" w14:textId="77777777" w:rsidR="00AB5640" w:rsidRPr="00B2057E" w:rsidRDefault="00AB5640" w:rsidP="00C25206">
            <w:pPr>
              <w:jc w:val="center"/>
              <w:rPr>
                <w:rFonts w:cs="Arial"/>
                <w:bCs/>
                <w:sz w:val="20"/>
                <w:szCs w:val="20"/>
              </w:rPr>
            </w:pPr>
            <w:r w:rsidRPr="00B2057E">
              <w:rPr>
                <w:rFonts w:cs="Arial"/>
                <w:bCs/>
                <w:sz w:val="20"/>
                <w:szCs w:val="20"/>
              </w:rPr>
              <w:t>1</w:t>
            </w:r>
          </w:p>
        </w:tc>
      </w:tr>
      <w:tr w:rsidR="00AB5640" w:rsidRPr="00891E0F" w14:paraId="6CD5EB3E" w14:textId="77777777" w:rsidTr="007F5532">
        <w:tc>
          <w:tcPr>
            <w:tcW w:w="7399" w:type="dxa"/>
          </w:tcPr>
          <w:p w14:paraId="5A20A1E3" w14:textId="0FD11676" w:rsidR="00AB5640" w:rsidRPr="00B2057E" w:rsidRDefault="003E2FD7" w:rsidP="00D1179A">
            <w:pPr>
              <w:pStyle w:val="ListBullet"/>
              <w:tabs>
                <w:tab w:val="num" w:pos="397"/>
              </w:tabs>
              <w:spacing w:after="0" w:line="276" w:lineRule="auto"/>
              <w:contextualSpacing w:val="0"/>
              <w:rPr>
                <w:sz w:val="20"/>
                <w:szCs w:val="20"/>
              </w:rPr>
            </w:pPr>
            <w:r>
              <w:rPr>
                <w:sz w:val="20"/>
                <w:szCs w:val="20"/>
              </w:rPr>
              <w:t>I</w:t>
            </w:r>
            <w:r w:rsidR="005D18EA" w:rsidRPr="00B2057E">
              <w:rPr>
                <w:sz w:val="20"/>
                <w:szCs w:val="20"/>
              </w:rPr>
              <w:t>dentifies the key characteristics (indicators) of phases within the business cycle</w:t>
            </w:r>
          </w:p>
        </w:tc>
        <w:tc>
          <w:tcPr>
            <w:tcW w:w="1389" w:type="dxa"/>
            <w:vAlign w:val="center"/>
          </w:tcPr>
          <w:p w14:paraId="30EF712F" w14:textId="6C6B5F75" w:rsidR="00AB5640" w:rsidRPr="00B2057E" w:rsidRDefault="00AB5640"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005D18EA" w:rsidRPr="00B2057E">
              <w:rPr>
                <w:rFonts w:cs="Arial"/>
                <w:bCs/>
                <w:sz w:val="20"/>
                <w:szCs w:val="20"/>
              </w:rPr>
              <w:t>2</w:t>
            </w:r>
          </w:p>
        </w:tc>
      </w:tr>
      <w:tr w:rsidR="00AB5640" w:rsidRPr="00891E0F" w14:paraId="51B2C2FF" w14:textId="77777777" w:rsidTr="007F5532">
        <w:tc>
          <w:tcPr>
            <w:tcW w:w="7399" w:type="dxa"/>
          </w:tcPr>
          <w:p w14:paraId="65AE9B30" w14:textId="52751688" w:rsidR="00AB5640" w:rsidRPr="00B2057E" w:rsidRDefault="003E2FD7" w:rsidP="00D1179A">
            <w:pPr>
              <w:tabs>
                <w:tab w:val="left" w:pos="567"/>
              </w:tabs>
              <w:rPr>
                <w:rFonts w:cs="Arial"/>
                <w:bCs/>
                <w:sz w:val="20"/>
                <w:szCs w:val="20"/>
              </w:rPr>
            </w:pPr>
            <w:r>
              <w:rPr>
                <w:rFonts w:cs="Arial"/>
                <w:bCs/>
                <w:sz w:val="20"/>
                <w:szCs w:val="20"/>
              </w:rPr>
              <w:t>D</w:t>
            </w:r>
            <w:r w:rsidR="005D18EA" w:rsidRPr="00B2057E">
              <w:rPr>
                <w:rFonts w:cs="Arial"/>
                <w:bCs/>
                <w:sz w:val="20"/>
                <w:szCs w:val="20"/>
              </w:rPr>
              <w:t xml:space="preserve">escribes the </w:t>
            </w:r>
            <w:r w:rsidR="005D18EA" w:rsidRPr="00B2057E">
              <w:rPr>
                <w:sz w:val="20"/>
                <w:szCs w:val="20"/>
              </w:rPr>
              <w:t>relationship between the business cycle and economic indicators</w:t>
            </w:r>
          </w:p>
        </w:tc>
        <w:tc>
          <w:tcPr>
            <w:tcW w:w="1389" w:type="dxa"/>
            <w:vAlign w:val="center"/>
          </w:tcPr>
          <w:p w14:paraId="76846F67" w14:textId="4B4CD52F" w:rsidR="00AB5640" w:rsidRPr="00B2057E" w:rsidRDefault="00AB5640"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005D18EA" w:rsidRPr="00B2057E">
              <w:rPr>
                <w:rFonts w:cs="Arial"/>
                <w:bCs/>
                <w:sz w:val="20"/>
                <w:szCs w:val="20"/>
              </w:rPr>
              <w:t>3</w:t>
            </w:r>
          </w:p>
        </w:tc>
      </w:tr>
      <w:tr w:rsidR="005D18EA" w:rsidRPr="00891E0F" w14:paraId="2079987D" w14:textId="77777777" w:rsidTr="007F5532">
        <w:tc>
          <w:tcPr>
            <w:tcW w:w="7399" w:type="dxa"/>
          </w:tcPr>
          <w:p w14:paraId="793914B3" w14:textId="6E05E659" w:rsidR="005D18EA" w:rsidRPr="00B2057E" w:rsidRDefault="003E2FD7" w:rsidP="00D1179A">
            <w:pPr>
              <w:tabs>
                <w:tab w:val="left" w:pos="567"/>
              </w:tabs>
              <w:rPr>
                <w:rFonts w:cs="Arial"/>
                <w:bCs/>
                <w:sz w:val="20"/>
                <w:szCs w:val="20"/>
              </w:rPr>
            </w:pPr>
            <w:r>
              <w:rPr>
                <w:sz w:val="20"/>
                <w:szCs w:val="20"/>
              </w:rPr>
              <w:t>I</w:t>
            </w:r>
            <w:r w:rsidR="005D18EA" w:rsidRPr="00B2057E">
              <w:rPr>
                <w:sz w:val="20"/>
                <w:szCs w:val="20"/>
              </w:rPr>
              <w:t>nterprets changes in economic data, including prices, unemployment, economic growth, the labour force and productivity</w:t>
            </w:r>
          </w:p>
        </w:tc>
        <w:tc>
          <w:tcPr>
            <w:tcW w:w="1389" w:type="dxa"/>
            <w:vAlign w:val="center"/>
          </w:tcPr>
          <w:p w14:paraId="1DDC1E0D" w14:textId="2D2946DD" w:rsidR="005D18EA" w:rsidRPr="00B2057E" w:rsidRDefault="005D18EA"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Pr="00B2057E">
              <w:rPr>
                <w:rFonts w:cs="Arial"/>
                <w:bCs/>
                <w:sz w:val="20"/>
                <w:szCs w:val="20"/>
              </w:rPr>
              <w:t>4</w:t>
            </w:r>
          </w:p>
        </w:tc>
      </w:tr>
      <w:tr w:rsidR="00AB5640" w:rsidRPr="00891E0F" w14:paraId="6CBC05AB" w14:textId="77777777" w:rsidTr="007F5532">
        <w:tc>
          <w:tcPr>
            <w:tcW w:w="7399" w:type="dxa"/>
          </w:tcPr>
          <w:p w14:paraId="78C3E644" w14:textId="77777777" w:rsidR="00AB5640" w:rsidRPr="00B2057E" w:rsidRDefault="00AB5640" w:rsidP="00C25206">
            <w:pPr>
              <w:jc w:val="right"/>
              <w:rPr>
                <w:rFonts w:cs="Arial"/>
                <w:b/>
                <w:bCs/>
                <w:sz w:val="20"/>
                <w:szCs w:val="20"/>
              </w:rPr>
            </w:pPr>
            <w:r w:rsidRPr="00B2057E">
              <w:rPr>
                <w:rFonts w:cs="Arial"/>
                <w:b/>
                <w:bCs/>
                <w:sz w:val="20"/>
                <w:szCs w:val="20"/>
              </w:rPr>
              <w:t>Total</w:t>
            </w:r>
          </w:p>
        </w:tc>
        <w:tc>
          <w:tcPr>
            <w:tcW w:w="1389" w:type="dxa"/>
            <w:vAlign w:val="center"/>
          </w:tcPr>
          <w:p w14:paraId="0E65A6C8" w14:textId="159E0E53" w:rsidR="00AB5640" w:rsidRPr="00B2057E" w:rsidRDefault="00AB5640" w:rsidP="00C25206">
            <w:pPr>
              <w:jc w:val="right"/>
              <w:rPr>
                <w:rFonts w:cs="Arial"/>
                <w:b/>
                <w:bCs/>
                <w:sz w:val="20"/>
                <w:szCs w:val="20"/>
              </w:rPr>
            </w:pPr>
            <w:r w:rsidRPr="00B2057E">
              <w:rPr>
                <w:rFonts w:cs="Arial"/>
                <w:b/>
                <w:bCs/>
                <w:sz w:val="20"/>
                <w:szCs w:val="20"/>
              </w:rPr>
              <w:t>/10</w:t>
            </w:r>
          </w:p>
        </w:tc>
      </w:tr>
    </w:tbl>
    <w:p w14:paraId="28C7F618" w14:textId="60A9DC7A" w:rsidR="00AB5640" w:rsidRPr="00AB5640" w:rsidRDefault="00AB5640" w:rsidP="007F5532">
      <w:pPr>
        <w:tabs>
          <w:tab w:val="left" w:pos="540"/>
        </w:tabs>
        <w:spacing w:before="200" w:after="120"/>
        <w:ind w:left="425" w:hanging="425"/>
      </w:pPr>
      <w:r>
        <w:rPr>
          <w:rFonts w:ascii="Calibri" w:eastAsia="Times New Roman" w:hAnsi="Calibri" w:cs="Times New Roman"/>
        </w:rPr>
        <w:t>(b)</w:t>
      </w:r>
      <w:r>
        <w:rPr>
          <w:rFonts w:ascii="Calibri" w:eastAsia="Times New Roman" w:hAnsi="Calibri" w:cs="Times New Roman"/>
        </w:rPr>
        <w:tab/>
      </w:r>
      <w:r w:rsidR="00B1680E" w:rsidRPr="00AF7AF6">
        <w:t>Explain your own budget strategy</w:t>
      </w:r>
      <w:r w:rsidR="00B1680E">
        <w:t xml:space="preserve"> by outlining recommendations you would you make</w:t>
      </w:r>
      <w:r w:rsidR="006918F8">
        <w:t>,</w:t>
      </w:r>
      <w:r w:rsidR="00B1680E">
        <w:t xml:space="preserve"> if you were in the position</w:t>
      </w:r>
      <w:r w:rsidR="00E561CA">
        <w:t xml:space="preserve"> of Treasurer</w:t>
      </w:r>
      <w:r w:rsidR="00B1680E">
        <w:t>. Discuss any changes to government spending/revenue, the size of the deficit/surplus you would run and justify why you would make these recommendations.</w:t>
      </w:r>
    </w:p>
    <w:tbl>
      <w:tblPr>
        <w:tblStyle w:val="TableGrid1"/>
        <w:tblW w:w="8788" w:type="dxa"/>
        <w:tblInd w:w="42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7399"/>
        <w:gridCol w:w="1389"/>
      </w:tblGrid>
      <w:tr w:rsidR="00AB5640" w:rsidRPr="00891E0F" w14:paraId="7BCA1813" w14:textId="77777777" w:rsidTr="007F5532">
        <w:tc>
          <w:tcPr>
            <w:tcW w:w="7399" w:type="dxa"/>
            <w:shd w:val="clear" w:color="auto" w:fill="BD9FCF" w:themeFill="accent4"/>
          </w:tcPr>
          <w:p w14:paraId="1A38BAAE"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Description</w:t>
            </w:r>
          </w:p>
        </w:tc>
        <w:tc>
          <w:tcPr>
            <w:tcW w:w="1389" w:type="dxa"/>
            <w:shd w:val="clear" w:color="auto" w:fill="BD9FCF" w:themeFill="accent4"/>
          </w:tcPr>
          <w:p w14:paraId="0D5E7563" w14:textId="77777777" w:rsidR="00AB5640" w:rsidRPr="00C211ED" w:rsidRDefault="00AB5640" w:rsidP="001B0018">
            <w:pPr>
              <w:spacing w:line="264" w:lineRule="auto"/>
              <w:contextualSpacing/>
              <w:jc w:val="center"/>
              <w:rPr>
                <w:rFonts w:cs="Times New Roman"/>
                <w:b/>
                <w:sz w:val="20"/>
                <w:szCs w:val="20"/>
              </w:rPr>
            </w:pPr>
            <w:r w:rsidRPr="00C211ED">
              <w:rPr>
                <w:rFonts w:cs="Times New Roman"/>
                <w:b/>
                <w:sz w:val="20"/>
                <w:szCs w:val="20"/>
              </w:rPr>
              <w:t>Marks</w:t>
            </w:r>
          </w:p>
        </w:tc>
      </w:tr>
      <w:tr w:rsidR="00AB5640" w:rsidRPr="00891E0F" w14:paraId="58ABBCB6" w14:textId="77777777" w:rsidTr="007F5532">
        <w:trPr>
          <w:trHeight w:val="255"/>
        </w:trPr>
        <w:tc>
          <w:tcPr>
            <w:tcW w:w="7399" w:type="dxa"/>
          </w:tcPr>
          <w:p w14:paraId="130A8B30" w14:textId="66C698F6" w:rsidR="00AB5640" w:rsidRPr="00B2057E" w:rsidRDefault="00D1179A" w:rsidP="00D1179A">
            <w:pPr>
              <w:pStyle w:val="ListBullet"/>
              <w:spacing w:after="0" w:line="276" w:lineRule="auto"/>
              <w:contextualSpacing w:val="0"/>
              <w:rPr>
                <w:sz w:val="20"/>
                <w:szCs w:val="20"/>
              </w:rPr>
            </w:pPr>
            <w:r>
              <w:rPr>
                <w:sz w:val="20"/>
                <w:szCs w:val="20"/>
              </w:rPr>
              <w:t>I</w:t>
            </w:r>
            <w:r w:rsidR="008506FB" w:rsidRPr="00B2057E">
              <w:rPr>
                <w:sz w:val="20"/>
                <w:szCs w:val="20"/>
              </w:rPr>
              <w:t>dentifies the different budget outcomes</w:t>
            </w:r>
            <w:r w:rsidR="00727963">
              <w:rPr>
                <w:sz w:val="20"/>
                <w:szCs w:val="20"/>
              </w:rPr>
              <w:t>,</w:t>
            </w:r>
            <w:r w:rsidR="008506FB" w:rsidRPr="00B2057E">
              <w:rPr>
                <w:sz w:val="20"/>
                <w:szCs w:val="20"/>
              </w:rPr>
              <w:t xml:space="preserve"> i.e. balanced, surplus and deficit budgets</w:t>
            </w:r>
          </w:p>
        </w:tc>
        <w:tc>
          <w:tcPr>
            <w:tcW w:w="1389" w:type="dxa"/>
            <w:vAlign w:val="center"/>
          </w:tcPr>
          <w:p w14:paraId="168A74B3" w14:textId="4DA0325F" w:rsidR="00AB5640" w:rsidRPr="00B2057E" w:rsidRDefault="00AB5640"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008506FB" w:rsidRPr="00B2057E">
              <w:rPr>
                <w:rFonts w:cs="Arial"/>
                <w:bCs/>
                <w:sz w:val="20"/>
                <w:szCs w:val="20"/>
              </w:rPr>
              <w:t>2</w:t>
            </w:r>
          </w:p>
        </w:tc>
      </w:tr>
      <w:tr w:rsidR="00AB5640" w:rsidRPr="00891E0F" w14:paraId="04D6E461" w14:textId="77777777" w:rsidTr="007F5532">
        <w:tc>
          <w:tcPr>
            <w:tcW w:w="7399" w:type="dxa"/>
          </w:tcPr>
          <w:p w14:paraId="0960D7AF" w14:textId="74002F40" w:rsidR="00AB5640" w:rsidRPr="00B2057E" w:rsidRDefault="00D1179A" w:rsidP="00D1179A">
            <w:pPr>
              <w:pStyle w:val="ListBullet"/>
              <w:tabs>
                <w:tab w:val="num" w:pos="397"/>
              </w:tabs>
              <w:spacing w:after="0" w:line="276" w:lineRule="auto"/>
              <w:contextualSpacing w:val="0"/>
              <w:rPr>
                <w:sz w:val="20"/>
                <w:szCs w:val="20"/>
              </w:rPr>
            </w:pPr>
            <w:r>
              <w:rPr>
                <w:sz w:val="20"/>
                <w:szCs w:val="20"/>
              </w:rPr>
              <w:t>O</w:t>
            </w:r>
            <w:r w:rsidR="008506FB" w:rsidRPr="00B2057E">
              <w:rPr>
                <w:sz w:val="20"/>
                <w:szCs w:val="20"/>
              </w:rPr>
              <w:t>utlines methods of financing a budget deficit and the uses of a budget surplus</w:t>
            </w:r>
          </w:p>
        </w:tc>
        <w:tc>
          <w:tcPr>
            <w:tcW w:w="1389" w:type="dxa"/>
            <w:vAlign w:val="center"/>
          </w:tcPr>
          <w:p w14:paraId="633F0CB2" w14:textId="06336726" w:rsidR="00AB5640" w:rsidRPr="00B2057E" w:rsidRDefault="00AB5640"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008506FB" w:rsidRPr="00B2057E">
              <w:rPr>
                <w:rFonts w:cs="Arial"/>
                <w:bCs/>
                <w:sz w:val="20"/>
                <w:szCs w:val="20"/>
              </w:rPr>
              <w:t>2</w:t>
            </w:r>
          </w:p>
        </w:tc>
      </w:tr>
      <w:tr w:rsidR="00AB5640" w:rsidRPr="00891E0F" w14:paraId="5E1B4530" w14:textId="77777777" w:rsidTr="007F5532">
        <w:tc>
          <w:tcPr>
            <w:tcW w:w="7399" w:type="dxa"/>
          </w:tcPr>
          <w:p w14:paraId="43041D4D" w14:textId="6E6FE418" w:rsidR="00AB5640" w:rsidRPr="00B2057E" w:rsidRDefault="00D1179A" w:rsidP="00D1179A">
            <w:pPr>
              <w:pStyle w:val="ListBullet"/>
              <w:tabs>
                <w:tab w:val="num" w:pos="397"/>
              </w:tabs>
              <w:spacing w:after="0" w:line="276" w:lineRule="auto"/>
              <w:contextualSpacing w:val="0"/>
              <w:rPr>
                <w:sz w:val="20"/>
                <w:szCs w:val="20"/>
              </w:rPr>
            </w:pPr>
            <w:r>
              <w:rPr>
                <w:sz w:val="20"/>
                <w:szCs w:val="20"/>
              </w:rPr>
              <w:t>A</w:t>
            </w:r>
            <w:r w:rsidR="008506FB" w:rsidRPr="00B2057E">
              <w:rPr>
                <w:sz w:val="20"/>
                <w:szCs w:val="20"/>
              </w:rPr>
              <w:t>pplies problem-solving, critical thinking and decision-making strategies to achieve outcomes which may be predictable and contestable by nature</w:t>
            </w:r>
          </w:p>
        </w:tc>
        <w:tc>
          <w:tcPr>
            <w:tcW w:w="1389" w:type="dxa"/>
            <w:vAlign w:val="center"/>
          </w:tcPr>
          <w:p w14:paraId="0FE4F86E" w14:textId="659ECCA1" w:rsidR="00AB5640" w:rsidRPr="00B2057E" w:rsidRDefault="00AB5640"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005D18EA" w:rsidRPr="00B2057E">
              <w:rPr>
                <w:rFonts w:cs="Arial"/>
                <w:bCs/>
                <w:sz w:val="20"/>
                <w:szCs w:val="20"/>
              </w:rPr>
              <w:t>2</w:t>
            </w:r>
          </w:p>
        </w:tc>
      </w:tr>
      <w:tr w:rsidR="00AB5640" w:rsidRPr="00891E0F" w14:paraId="3AE3BAB5" w14:textId="77777777" w:rsidTr="007F5532">
        <w:tc>
          <w:tcPr>
            <w:tcW w:w="7399" w:type="dxa"/>
          </w:tcPr>
          <w:p w14:paraId="573A293D" w14:textId="1EB473D9" w:rsidR="00AB5640" w:rsidRPr="00B2057E" w:rsidRDefault="00D1179A" w:rsidP="00D1179A">
            <w:pPr>
              <w:tabs>
                <w:tab w:val="left" w:pos="567"/>
              </w:tabs>
              <w:rPr>
                <w:rFonts w:cs="Arial"/>
                <w:bCs/>
                <w:sz w:val="20"/>
                <w:szCs w:val="20"/>
              </w:rPr>
            </w:pPr>
            <w:r>
              <w:rPr>
                <w:sz w:val="20"/>
                <w:szCs w:val="20"/>
              </w:rPr>
              <w:t>U</w:t>
            </w:r>
            <w:r w:rsidR="008506FB" w:rsidRPr="00B2057E">
              <w:rPr>
                <w:sz w:val="20"/>
                <w:szCs w:val="20"/>
              </w:rPr>
              <w:t>ses economic information and data to make predictions on Australia’s economic policy and management</w:t>
            </w:r>
          </w:p>
        </w:tc>
        <w:tc>
          <w:tcPr>
            <w:tcW w:w="1389" w:type="dxa"/>
            <w:vAlign w:val="center"/>
          </w:tcPr>
          <w:p w14:paraId="6D4CEB17" w14:textId="27361600" w:rsidR="00AB5640" w:rsidRPr="00B2057E" w:rsidRDefault="00AB5640"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008506FB" w:rsidRPr="00B2057E">
              <w:rPr>
                <w:rFonts w:cs="Arial"/>
                <w:bCs/>
                <w:sz w:val="20"/>
                <w:szCs w:val="20"/>
              </w:rPr>
              <w:t>2</w:t>
            </w:r>
          </w:p>
        </w:tc>
      </w:tr>
      <w:tr w:rsidR="00F72AE6" w:rsidRPr="00891E0F" w14:paraId="59BD8010" w14:textId="77777777" w:rsidTr="007F5532">
        <w:tc>
          <w:tcPr>
            <w:tcW w:w="7399" w:type="dxa"/>
          </w:tcPr>
          <w:p w14:paraId="6071D846" w14:textId="12B2CCFD" w:rsidR="00F72AE6" w:rsidRPr="00B2057E" w:rsidRDefault="00FA1629" w:rsidP="00D1179A">
            <w:pPr>
              <w:tabs>
                <w:tab w:val="left" w:pos="567"/>
              </w:tabs>
              <w:rPr>
                <w:sz w:val="20"/>
                <w:szCs w:val="20"/>
              </w:rPr>
            </w:pPr>
            <w:r>
              <w:rPr>
                <w:sz w:val="20"/>
                <w:szCs w:val="20"/>
              </w:rPr>
              <w:t>I</w:t>
            </w:r>
            <w:r w:rsidR="00F72AE6" w:rsidRPr="00B2057E">
              <w:rPr>
                <w:sz w:val="20"/>
                <w:szCs w:val="20"/>
              </w:rPr>
              <w:t>mpact of different fiscal policy stances on the level of economic activity</w:t>
            </w:r>
          </w:p>
        </w:tc>
        <w:tc>
          <w:tcPr>
            <w:tcW w:w="1389" w:type="dxa"/>
            <w:vAlign w:val="center"/>
          </w:tcPr>
          <w:p w14:paraId="0A82DF4F" w14:textId="5C7A55A8" w:rsidR="00F72AE6" w:rsidRPr="00B2057E" w:rsidRDefault="00F72AE6" w:rsidP="00C25206">
            <w:pPr>
              <w:jc w:val="center"/>
              <w:rPr>
                <w:rFonts w:cs="Arial"/>
                <w:bCs/>
                <w:sz w:val="20"/>
                <w:szCs w:val="20"/>
              </w:rPr>
            </w:pPr>
            <w:r w:rsidRPr="00B2057E">
              <w:rPr>
                <w:rFonts w:cs="Arial"/>
                <w:bCs/>
                <w:sz w:val="20"/>
                <w:szCs w:val="20"/>
              </w:rPr>
              <w:t>1</w:t>
            </w:r>
            <w:r w:rsidR="00743A36" w:rsidRPr="00B2057E">
              <w:rPr>
                <w:rFonts w:cs="Arial"/>
                <w:bCs/>
                <w:sz w:val="20"/>
                <w:szCs w:val="20"/>
              </w:rPr>
              <w:t>–</w:t>
            </w:r>
            <w:r w:rsidRPr="00B2057E">
              <w:rPr>
                <w:rFonts w:cs="Arial"/>
                <w:bCs/>
                <w:sz w:val="20"/>
                <w:szCs w:val="20"/>
              </w:rPr>
              <w:t>2</w:t>
            </w:r>
          </w:p>
        </w:tc>
      </w:tr>
      <w:tr w:rsidR="00F72AE6" w:rsidRPr="00891E0F" w14:paraId="53D65154" w14:textId="77777777" w:rsidTr="007F5532">
        <w:tc>
          <w:tcPr>
            <w:tcW w:w="7399" w:type="dxa"/>
          </w:tcPr>
          <w:p w14:paraId="4D7E7437" w14:textId="77777777" w:rsidR="00F72AE6" w:rsidRPr="00B2057E" w:rsidRDefault="00F72AE6" w:rsidP="00C25206">
            <w:pPr>
              <w:jc w:val="right"/>
              <w:rPr>
                <w:rFonts w:cs="Arial"/>
                <w:b/>
                <w:bCs/>
                <w:sz w:val="20"/>
                <w:szCs w:val="20"/>
              </w:rPr>
            </w:pPr>
            <w:r w:rsidRPr="00B2057E">
              <w:rPr>
                <w:rFonts w:cs="Arial"/>
                <w:b/>
                <w:bCs/>
                <w:sz w:val="20"/>
                <w:szCs w:val="20"/>
              </w:rPr>
              <w:t>Total</w:t>
            </w:r>
          </w:p>
        </w:tc>
        <w:tc>
          <w:tcPr>
            <w:tcW w:w="1389" w:type="dxa"/>
            <w:vAlign w:val="center"/>
          </w:tcPr>
          <w:p w14:paraId="073D403E" w14:textId="7555FF39" w:rsidR="00F72AE6" w:rsidRPr="00B2057E" w:rsidRDefault="00F72AE6" w:rsidP="00C25206">
            <w:pPr>
              <w:jc w:val="right"/>
              <w:rPr>
                <w:rFonts w:cs="Arial"/>
                <w:b/>
                <w:bCs/>
                <w:sz w:val="20"/>
                <w:szCs w:val="20"/>
              </w:rPr>
            </w:pPr>
            <w:r w:rsidRPr="00B2057E">
              <w:rPr>
                <w:rFonts w:cs="Arial"/>
                <w:b/>
                <w:bCs/>
                <w:sz w:val="20"/>
                <w:szCs w:val="20"/>
              </w:rPr>
              <w:t>/10</w:t>
            </w:r>
          </w:p>
        </w:tc>
      </w:tr>
    </w:tbl>
    <w:p w14:paraId="30E821FA" w14:textId="77777777" w:rsidR="0031069C" w:rsidRDefault="0031069C">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14:paraId="2CF84F8B" w14:textId="07A06FA8" w:rsidR="00637F78" w:rsidRPr="00637F78" w:rsidRDefault="00637F78" w:rsidP="00637F78">
      <w:pPr>
        <w:spacing w:before="120" w:after="120"/>
        <w:outlineLvl w:val="0"/>
        <w:rPr>
          <w:rFonts w:ascii="Franklin Gothic Book" w:eastAsia="MS Mincho" w:hAnsi="Franklin Gothic Book" w:cs="Calibri"/>
          <w:color w:val="342568"/>
          <w:sz w:val="28"/>
          <w:szCs w:val="28"/>
          <w:lang w:val="en-GB" w:eastAsia="ja-JP"/>
        </w:rPr>
      </w:pPr>
      <w:r w:rsidRPr="00637F78">
        <w:rPr>
          <w:rFonts w:ascii="Franklin Gothic Book" w:eastAsia="MS Mincho" w:hAnsi="Franklin Gothic Book" w:cs="Calibri"/>
          <w:color w:val="342568"/>
          <w:sz w:val="28"/>
          <w:szCs w:val="28"/>
          <w:lang w:val="en-GB" w:eastAsia="ja-JP"/>
        </w:rPr>
        <w:t>Sample assessment task</w:t>
      </w:r>
    </w:p>
    <w:p w14:paraId="4D10641B" w14:textId="77777777" w:rsidR="00637F78" w:rsidRPr="00637F78" w:rsidRDefault="00637F78" w:rsidP="00637F78">
      <w:pPr>
        <w:spacing w:before="120" w:after="120"/>
        <w:outlineLvl w:val="0"/>
        <w:rPr>
          <w:rFonts w:ascii="Franklin Gothic Book" w:eastAsia="MS Mincho" w:hAnsi="Franklin Gothic Book" w:cs="Calibri"/>
          <w:color w:val="342568"/>
          <w:sz w:val="28"/>
          <w:szCs w:val="28"/>
          <w:lang w:val="en-GB" w:eastAsia="ja-JP"/>
        </w:rPr>
      </w:pPr>
      <w:r w:rsidRPr="00637F78">
        <w:rPr>
          <w:rFonts w:ascii="Franklin Gothic Book" w:eastAsia="MS Mincho" w:hAnsi="Franklin Gothic Book" w:cs="Calibri"/>
          <w:color w:val="342568"/>
          <w:sz w:val="28"/>
          <w:szCs w:val="28"/>
          <w:lang w:val="en-GB" w:eastAsia="ja-JP"/>
        </w:rPr>
        <w:t>Economics – ATAR Year 12</w:t>
      </w:r>
    </w:p>
    <w:p w14:paraId="08DD4D22" w14:textId="420FD077" w:rsidR="00637F78" w:rsidRPr="00637F78" w:rsidRDefault="00743A36" w:rsidP="00637F78">
      <w:pPr>
        <w:spacing w:before="120" w:after="240"/>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Task 9 </w:t>
      </w:r>
      <w:r>
        <w:rPr>
          <w:rFonts w:cs="Arial"/>
          <w:bCs/>
          <w:sz w:val="20"/>
          <w:szCs w:val="20"/>
        </w:rPr>
        <w:t xml:space="preserve">– </w:t>
      </w:r>
      <w:r w:rsidR="00637F78" w:rsidRPr="00637F78">
        <w:rPr>
          <w:rFonts w:ascii="Franklin Gothic Book" w:eastAsia="MS Mincho" w:hAnsi="Franklin Gothic Book" w:cs="Calibri"/>
          <w:color w:val="342568"/>
          <w:sz w:val="24"/>
          <w:szCs w:val="24"/>
          <w:lang w:val="en-GB" w:eastAsia="ja-JP"/>
        </w:rPr>
        <w:t>Unit 4</w:t>
      </w:r>
    </w:p>
    <w:p w14:paraId="2CE4C55A" w14:textId="77777777" w:rsidR="00637F78" w:rsidRPr="00637F78" w:rsidRDefault="00637F78" w:rsidP="00637F78">
      <w:pPr>
        <w:tabs>
          <w:tab w:val="left" w:pos="709"/>
        </w:tabs>
        <w:spacing w:after="0" w:line="240" w:lineRule="auto"/>
        <w:ind w:right="-545"/>
        <w:rPr>
          <w:rFonts w:ascii="Calibri" w:eastAsia="Times New Roman" w:hAnsi="Calibri" w:cs="Arial"/>
          <w:bCs/>
        </w:rPr>
      </w:pPr>
      <w:r w:rsidRPr="00637F78">
        <w:rPr>
          <w:rFonts w:ascii="Calibri" w:eastAsia="Times New Roman" w:hAnsi="Calibri" w:cs="Arial"/>
          <w:b/>
          <w:bCs/>
        </w:rPr>
        <w:t xml:space="preserve">Assessment type: </w:t>
      </w:r>
      <w:r w:rsidRPr="00637F78">
        <w:rPr>
          <w:rFonts w:ascii="Calibri" w:eastAsia="Times New Roman" w:hAnsi="Calibri" w:cs="Arial"/>
          <w:bCs/>
        </w:rPr>
        <w:t>Data interpretation/Short answer</w:t>
      </w:r>
    </w:p>
    <w:p w14:paraId="7CDC808F" w14:textId="77777777" w:rsidR="00637F78" w:rsidRPr="00637F78" w:rsidRDefault="00637F78" w:rsidP="00182EA5">
      <w:pPr>
        <w:tabs>
          <w:tab w:val="left" w:pos="-851"/>
          <w:tab w:val="left" w:pos="720"/>
        </w:tabs>
        <w:spacing w:before="120" w:after="0" w:line="240" w:lineRule="auto"/>
        <w:ind w:right="-27"/>
        <w:outlineLvl w:val="0"/>
        <w:rPr>
          <w:rFonts w:ascii="Calibri" w:eastAsia="Times New Roman" w:hAnsi="Calibri" w:cs="Arial"/>
          <w:b/>
          <w:bCs/>
        </w:rPr>
      </w:pPr>
      <w:r w:rsidRPr="00637F78">
        <w:rPr>
          <w:rFonts w:ascii="Calibri" w:eastAsia="Times New Roman" w:hAnsi="Calibri" w:cs="Arial"/>
          <w:b/>
          <w:bCs/>
        </w:rPr>
        <w:t>Conditions</w:t>
      </w:r>
    </w:p>
    <w:p w14:paraId="323CE529" w14:textId="77777777" w:rsidR="00637F78" w:rsidRPr="00637F78" w:rsidRDefault="00637F78" w:rsidP="00637F78">
      <w:pPr>
        <w:tabs>
          <w:tab w:val="left" w:pos="-851"/>
          <w:tab w:val="left" w:pos="720"/>
        </w:tabs>
        <w:spacing w:after="0" w:line="240" w:lineRule="auto"/>
        <w:ind w:right="-27"/>
        <w:outlineLvl w:val="0"/>
        <w:rPr>
          <w:rFonts w:ascii="Calibri" w:eastAsia="Times New Roman" w:hAnsi="Calibri" w:cs="Arial"/>
        </w:rPr>
      </w:pPr>
      <w:r w:rsidRPr="00637F78">
        <w:rPr>
          <w:rFonts w:ascii="Calibri" w:eastAsia="Times New Roman" w:hAnsi="Calibri" w:cs="Arial"/>
          <w:bCs/>
        </w:rPr>
        <w:t xml:space="preserve">Time for the task: 50 </w:t>
      </w:r>
      <w:r w:rsidRPr="00637F78">
        <w:rPr>
          <w:rFonts w:ascii="Calibri" w:eastAsia="Times New Roman" w:hAnsi="Calibri" w:cs="Arial"/>
        </w:rPr>
        <w:t>minutes</w:t>
      </w:r>
    </w:p>
    <w:p w14:paraId="65302F6F" w14:textId="77777777" w:rsidR="00637F78" w:rsidRPr="00637F78" w:rsidRDefault="00637F78" w:rsidP="00637F78">
      <w:pPr>
        <w:tabs>
          <w:tab w:val="left" w:pos="-851"/>
          <w:tab w:val="left" w:pos="720"/>
        </w:tabs>
        <w:spacing w:after="0" w:line="240" w:lineRule="auto"/>
        <w:ind w:right="-27"/>
        <w:outlineLvl w:val="0"/>
        <w:rPr>
          <w:rFonts w:ascii="Calibri" w:eastAsia="Times New Roman" w:hAnsi="Calibri" w:cs="Arial"/>
        </w:rPr>
      </w:pPr>
      <w:r w:rsidRPr="00637F78">
        <w:rPr>
          <w:rFonts w:ascii="Calibri" w:eastAsia="Times New Roman" w:hAnsi="Calibri" w:cs="Arial"/>
        </w:rPr>
        <w:t>In class under test conditions</w:t>
      </w:r>
    </w:p>
    <w:p w14:paraId="6C122BEB" w14:textId="77777777" w:rsidR="00637F78" w:rsidRPr="00637F78" w:rsidRDefault="00637F78" w:rsidP="00182EA5">
      <w:pPr>
        <w:tabs>
          <w:tab w:val="left" w:pos="-851"/>
          <w:tab w:val="left" w:pos="720"/>
        </w:tabs>
        <w:spacing w:before="120" w:after="0" w:line="240" w:lineRule="auto"/>
        <w:ind w:right="-27"/>
        <w:outlineLvl w:val="0"/>
        <w:rPr>
          <w:rFonts w:ascii="Calibri" w:eastAsia="Times New Roman" w:hAnsi="Calibri" w:cs="Arial"/>
          <w:bCs/>
        </w:rPr>
      </w:pPr>
      <w:r w:rsidRPr="00637F78">
        <w:rPr>
          <w:rFonts w:ascii="Calibri" w:eastAsia="Times New Roman" w:hAnsi="Calibri" w:cs="Arial"/>
          <w:b/>
          <w:bCs/>
        </w:rPr>
        <w:t>Task weighting</w:t>
      </w:r>
    </w:p>
    <w:p w14:paraId="102BC977" w14:textId="77777777" w:rsidR="00637F78" w:rsidRPr="00637F78" w:rsidRDefault="00637F78" w:rsidP="00637F78">
      <w:pPr>
        <w:tabs>
          <w:tab w:val="left" w:pos="-851"/>
          <w:tab w:val="left" w:pos="720"/>
        </w:tabs>
        <w:spacing w:after="0" w:line="240" w:lineRule="auto"/>
        <w:ind w:right="-27"/>
        <w:outlineLvl w:val="0"/>
        <w:rPr>
          <w:rFonts w:ascii="Calibri" w:eastAsia="Times New Roman" w:hAnsi="Calibri" w:cs="Arial"/>
          <w:bCs/>
        </w:rPr>
      </w:pPr>
      <w:r w:rsidRPr="00637F78">
        <w:rPr>
          <w:rFonts w:ascii="Calibri" w:eastAsia="Times New Roman" w:hAnsi="Calibri" w:cs="Arial"/>
          <w:bCs/>
        </w:rPr>
        <w:t>7.5% of the school mark for this pair of units</w:t>
      </w:r>
    </w:p>
    <w:p w14:paraId="7ADC8DB4" w14:textId="77777777" w:rsidR="00637F78" w:rsidRPr="00637F78" w:rsidRDefault="00637F78" w:rsidP="00637F78">
      <w:pPr>
        <w:spacing w:after="0" w:line="240" w:lineRule="auto"/>
        <w:ind w:right="-27"/>
        <w:rPr>
          <w:rFonts w:ascii="Calibri" w:eastAsia="Times New Roman" w:hAnsi="Calibri" w:cs="Arial"/>
        </w:rPr>
      </w:pPr>
      <w:r w:rsidRPr="00637F78">
        <w:rPr>
          <w:rFonts w:ascii="Calibri" w:eastAsia="Times New Roman" w:hAnsi="Calibri" w:cs="Arial"/>
        </w:rPr>
        <w:t>__________________________________________________________________________________</w:t>
      </w:r>
    </w:p>
    <w:p w14:paraId="523539D9" w14:textId="444D822D" w:rsidR="00B213E3" w:rsidRPr="00D65586" w:rsidRDefault="00DC759C" w:rsidP="00B213E3">
      <w:pPr>
        <w:tabs>
          <w:tab w:val="left" w:pos="7938"/>
        </w:tabs>
        <w:spacing w:before="200" w:line="240" w:lineRule="auto"/>
        <w:ind w:right="-28"/>
        <w:rPr>
          <w:rFonts w:eastAsia="Times New Roman" w:cs="Arial"/>
          <w:b/>
        </w:rPr>
      </w:pPr>
      <w:r>
        <w:rPr>
          <w:rFonts w:eastAsia="Times New Roman" w:cs="Arial"/>
          <w:b/>
        </w:rPr>
        <w:t>Data interpretation/Short answer</w:t>
      </w:r>
      <w:r w:rsidR="00B213E3">
        <w:rPr>
          <w:rFonts w:eastAsia="Times New Roman" w:cs="Arial"/>
          <w:b/>
        </w:rPr>
        <w:tab/>
        <w:t>(</w:t>
      </w:r>
      <w:r>
        <w:rPr>
          <w:rFonts w:eastAsia="Times New Roman" w:cs="Arial"/>
          <w:b/>
        </w:rPr>
        <w:t>12</w:t>
      </w:r>
      <w:r w:rsidR="00B213E3">
        <w:rPr>
          <w:rFonts w:eastAsia="Times New Roman" w:cs="Arial"/>
          <w:b/>
        </w:rPr>
        <w:t xml:space="preserve"> marks)</w:t>
      </w:r>
    </w:p>
    <w:p w14:paraId="64A97123" w14:textId="77777777" w:rsidR="00637F78" w:rsidRPr="00637F78" w:rsidRDefault="00637F78" w:rsidP="00B213E3">
      <w:pPr>
        <w:rPr>
          <w:rFonts w:ascii="Calibri" w:eastAsia="Calibri" w:hAnsi="Calibri" w:cs="Times New Roman"/>
        </w:rPr>
      </w:pPr>
      <w:r w:rsidRPr="00637F78">
        <w:rPr>
          <w:rFonts w:ascii="Calibri" w:eastAsia="Calibri" w:hAnsi="Calibri" w:cs="Times New Roman"/>
        </w:rPr>
        <w:t>Read the following speech extract from Phillip Lowe, Reserve Bank of Australia (RBA) Governor</w:t>
      </w:r>
      <w:r w:rsidRPr="00637F78">
        <w:rPr>
          <w:rFonts w:ascii="Calibri" w:eastAsia="Calibri" w:hAnsi="Calibri" w:cs="Times New Roman"/>
          <w:i/>
        </w:rPr>
        <w:t xml:space="preserve"> </w:t>
      </w:r>
      <w:r w:rsidRPr="00637F78">
        <w:rPr>
          <w:rFonts w:ascii="Calibri" w:eastAsia="Calibri" w:hAnsi="Calibri" w:cs="Times New Roman"/>
        </w:rPr>
        <w:t>and answer the questions that follow.</w:t>
      </w:r>
    </w:p>
    <w:p w14:paraId="536627F3" w14:textId="77777777" w:rsidR="00637F78" w:rsidRPr="0042020E" w:rsidRDefault="00637F78" w:rsidP="00637F78">
      <w:pPr>
        <w:spacing w:line="240" w:lineRule="auto"/>
        <w:rPr>
          <w:rFonts w:ascii="Calibri" w:eastAsia="Calibri" w:hAnsi="Calibri" w:cs="Times New Roman"/>
          <w:i/>
        </w:rPr>
      </w:pPr>
      <w:r w:rsidRPr="0042020E">
        <w:rPr>
          <w:rFonts w:ascii="Calibri" w:eastAsia="Calibri" w:hAnsi="Calibri" w:cs="Times New Roman"/>
          <w:i/>
        </w:rPr>
        <w:t>Today’s Reduction in the Cash Rate</w:t>
      </w:r>
    </w:p>
    <w:p w14:paraId="1117861F" w14:textId="77777777" w:rsidR="00637F78" w:rsidRPr="007F5179" w:rsidRDefault="00637F78" w:rsidP="00E6630E">
      <w:pPr>
        <w:spacing w:after="120" w:line="240" w:lineRule="auto"/>
        <w:rPr>
          <w:rFonts w:ascii="Calibri" w:eastAsia="Calibri" w:hAnsi="Calibri" w:cs="Times New Roman"/>
          <w:szCs w:val="20"/>
        </w:rPr>
      </w:pPr>
      <w:r w:rsidRPr="007F5179">
        <w:rPr>
          <w:rFonts w:ascii="Calibri" w:eastAsia="Calibri" w:hAnsi="Calibri" w:cs="Times New Roman"/>
          <w:szCs w:val="20"/>
        </w:rPr>
        <w:t>June 4th 2019</w:t>
      </w:r>
    </w:p>
    <w:p w14:paraId="4E811BDE" w14:textId="0FED5D73" w:rsidR="00637F78" w:rsidRPr="007F5179" w:rsidRDefault="00637F78" w:rsidP="00E6630E">
      <w:pPr>
        <w:spacing w:after="120"/>
        <w:rPr>
          <w:rFonts w:ascii="Calibri" w:eastAsia="Calibri" w:hAnsi="Calibri" w:cs="Times New Roman"/>
          <w:szCs w:val="20"/>
        </w:rPr>
      </w:pPr>
      <w:r w:rsidRPr="007F5179">
        <w:rPr>
          <w:rFonts w:ascii="Calibri" w:eastAsia="Calibri" w:hAnsi="Calibri" w:cs="Times New Roman"/>
          <w:szCs w:val="20"/>
        </w:rPr>
        <w:t xml:space="preserve">Earlier today the Reserve Bank Board decided to lower the cash rate by a quarter of a percentage point to 1¼ per cent. This decision comes after more than 2½ years in which we have held the cash rate steady. The last change was back in </w:t>
      </w:r>
      <w:r w:rsidR="005C7519">
        <w:rPr>
          <w:rFonts w:ascii="Calibri" w:eastAsia="Calibri" w:hAnsi="Calibri" w:cs="Times New Roman"/>
          <w:szCs w:val="20"/>
        </w:rPr>
        <w:t>August 2016. At its core, today’</w:t>
      </w:r>
      <w:r w:rsidRPr="007F5179">
        <w:rPr>
          <w:rFonts w:ascii="Calibri" w:eastAsia="Calibri" w:hAnsi="Calibri" w:cs="Times New Roman"/>
          <w:szCs w:val="20"/>
        </w:rPr>
        <w:t>s decision was taken to support employment growth and to provide greater confidence that inflation will be consistent with the medium-term target.</w:t>
      </w:r>
    </w:p>
    <w:p w14:paraId="4A16EDDD" w14:textId="722DC83B" w:rsidR="00637F78" w:rsidRPr="007F5179" w:rsidRDefault="00637F78" w:rsidP="00E6630E">
      <w:pPr>
        <w:spacing w:after="120"/>
        <w:rPr>
          <w:rFonts w:ascii="Calibri" w:eastAsia="Calibri" w:hAnsi="Calibri" w:cs="Times New Roman"/>
          <w:szCs w:val="20"/>
        </w:rPr>
      </w:pPr>
      <w:r w:rsidRPr="007F5179">
        <w:rPr>
          <w:rFonts w:ascii="Calibri" w:eastAsia="Calibri" w:hAnsi="Calibri" w:cs="Times New Roman"/>
          <w:szCs w:val="20"/>
        </w:rPr>
        <w:t xml:space="preserve">I want to emphasise that the decision is not in response to a deterioration in our economic outlook. The economic outlook remains reasonable, with the main downside risk being the international trade disputes, which have intensified recently. The Australian economy is still expected to strengthen later this year, supported by the low level of interest rates, a pick-up in growth in household disposable income, ongoing investment in infrastructure and a brighter outlook for </w:t>
      </w:r>
      <w:r w:rsidR="007F5179">
        <w:rPr>
          <w:rFonts w:ascii="Calibri" w:eastAsia="Calibri" w:hAnsi="Calibri" w:cs="Times New Roman"/>
          <w:szCs w:val="20"/>
        </w:rPr>
        <w:t>the resources sector. So today’</w:t>
      </w:r>
      <w:r w:rsidRPr="007F5179">
        <w:rPr>
          <w:rFonts w:ascii="Calibri" w:eastAsia="Calibri" w:hAnsi="Calibri" w:cs="Times New Roman"/>
          <w:szCs w:val="20"/>
        </w:rPr>
        <w:t>s decision does not reflect a weaker outlook. Rather it reflects the fact that, even with the expected pick-up in growth, the Australian economy is likely to have spare capacity for a while yet. Today</w:t>
      </w:r>
      <w:r w:rsidR="001A0E98">
        <w:rPr>
          <w:rFonts w:ascii="Calibri" w:eastAsia="Calibri" w:hAnsi="Calibri" w:cs="Times New Roman"/>
          <w:szCs w:val="20"/>
        </w:rPr>
        <w:t>’</w:t>
      </w:r>
      <w:r w:rsidRPr="007F5179">
        <w:rPr>
          <w:rFonts w:ascii="Calibri" w:eastAsia="Calibri" w:hAnsi="Calibri" w:cs="Times New Roman"/>
          <w:szCs w:val="20"/>
        </w:rPr>
        <w:t>s easing of monetary policy will help us make further inroads into that spare capacity. It will assist with faster progress on reducing unemployment and will help achieve more assured progress towards the inflation target. So that is our rationale.</w:t>
      </w:r>
    </w:p>
    <w:p w14:paraId="6CB0056F" w14:textId="77777777" w:rsidR="00637F78" w:rsidRPr="007F5179" w:rsidRDefault="00637F78" w:rsidP="00077356">
      <w:pPr>
        <w:spacing w:after="120"/>
        <w:rPr>
          <w:rFonts w:ascii="Calibri" w:eastAsia="Calibri" w:hAnsi="Calibri" w:cs="Times New Roman"/>
          <w:szCs w:val="20"/>
        </w:rPr>
      </w:pPr>
      <w:r w:rsidRPr="007F5179">
        <w:rPr>
          <w:rFonts w:ascii="Calibri" w:eastAsia="Calibri" w:hAnsi="Calibri" w:cs="Times New Roman"/>
          <w:szCs w:val="20"/>
        </w:rPr>
        <w:t xml:space="preserve">Why move now, after holding steady for so long? The first is that inflation pressures are subdued and they are likely to remain so. And the second and related conclusion is that there is still significant spare capacity in the Australian labour market. The most recent batch of data has provided further evidence in support of both conclusions. The March quarter CPI was low and it was below expectations, as was the previous reading on inflation. In addition, the wage data for the March quarter confirmed that wages growth remains subdued, although it has picked up from a year ago. And the recent labour market report also confirmed that strong employment growth is not making material inroads into spare capacity in the labour market. The Board judged that the accumulation of this further evidence meant that it was now appropriate to adjust monetary policy. </w:t>
      </w:r>
    </w:p>
    <w:p w14:paraId="229FCF59" w14:textId="5767ECF0" w:rsidR="00182EA5" w:rsidRPr="007F5179" w:rsidRDefault="00434B5C" w:rsidP="007F5179">
      <w:pPr>
        <w:tabs>
          <w:tab w:val="left" w:pos="945"/>
        </w:tabs>
        <w:rPr>
          <w:rFonts w:ascii="Calibri" w:hAnsi="Calibri" w:cs="Calibri"/>
          <w:color w:val="808080" w:themeColor="background1" w:themeShade="80"/>
          <w:sz w:val="17"/>
          <w:szCs w:val="17"/>
          <w:lang w:val="en-GB"/>
        </w:rPr>
      </w:pPr>
      <w:r w:rsidRPr="00B33630">
        <w:rPr>
          <w:rFonts w:ascii="Calibri" w:hAnsi="Calibri" w:cs="Calibri"/>
          <w:bCs/>
          <w:color w:val="808080" w:themeColor="background1" w:themeShade="80"/>
          <w:sz w:val="17"/>
          <w:szCs w:val="17"/>
          <w:shd w:val="clear" w:color="auto" w:fill="FFFFFF"/>
        </w:rPr>
        <w:t>[Reserve Bank of Australia. (2019). </w:t>
      </w:r>
      <w:r w:rsidRPr="00B33630">
        <w:rPr>
          <w:rFonts w:ascii="Calibri" w:hAnsi="Calibri" w:cs="Calibri"/>
          <w:bCs/>
          <w:i/>
          <w:color w:val="808080" w:themeColor="background1" w:themeShade="80"/>
          <w:sz w:val="17"/>
          <w:szCs w:val="17"/>
          <w:bdr w:val="none" w:sz="0" w:space="0" w:color="auto" w:frame="1"/>
          <w:shd w:val="clear" w:color="auto" w:fill="FFFFFF"/>
        </w:rPr>
        <w:t>Today's reduction in the cash rate</w:t>
      </w:r>
      <w:r w:rsidRPr="00B33630">
        <w:rPr>
          <w:rFonts w:ascii="Calibri" w:hAnsi="Calibri" w:cs="Calibri"/>
          <w:bCs/>
          <w:color w:val="808080" w:themeColor="background1" w:themeShade="80"/>
          <w:sz w:val="17"/>
          <w:szCs w:val="17"/>
          <w:bdr w:val="none" w:sz="0" w:space="0" w:color="auto" w:frame="1"/>
          <w:shd w:val="clear" w:color="auto" w:fill="FFFFFF"/>
        </w:rPr>
        <w:t xml:space="preserve"> [Excerpt from </w:t>
      </w:r>
      <w:r>
        <w:rPr>
          <w:rFonts w:ascii="Calibri" w:hAnsi="Calibri" w:cs="Calibri"/>
          <w:bCs/>
          <w:color w:val="808080" w:themeColor="background1" w:themeShade="80"/>
          <w:sz w:val="17"/>
          <w:szCs w:val="17"/>
          <w:bdr w:val="none" w:sz="0" w:space="0" w:color="auto" w:frame="1"/>
          <w:shd w:val="clear" w:color="auto" w:fill="FFFFFF"/>
        </w:rPr>
        <w:t xml:space="preserve">the </w:t>
      </w:r>
      <w:r w:rsidRPr="00B33630">
        <w:rPr>
          <w:rFonts w:ascii="Calibri" w:hAnsi="Calibri" w:cs="Calibri"/>
          <w:bCs/>
          <w:color w:val="808080" w:themeColor="background1" w:themeShade="80"/>
          <w:sz w:val="17"/>
          <w:szCs w:val="17"/>
          <w:bdr w:val="none" w:sz="0" w:space="0" w:color="auto" w:frame="1"/>
          <w:shd w:val="clear" w:color="auto" w:fill="FFFFFF"/>
        </w:rPr>
        <w:t>RBA Governor Philip Lowe speech]. Retrieved August, 2019, from </w:t>
      </w:r>
      <w:hyperlink r:id="rId30" w:history="1">
        <w:r w:rsidRPr="00B33630">
          <w:rPr>
            <w:rFonts w:ascii="Calibri" w:hAnsi="Calibri" w:cs="Calibri"/>
            <w:bCs/>
            <w:color w:val="808080" w:themeColor="background1" w:themeShade="80"/>
            <w:sz w:val="17"/>
            <w:szCs w:val="17"/>
            <w:bdr w:val="none" w:sz="0" w:space="0" w:color="auto" w:frame="1"/>
            <w:shd w:val="clear" w:color="auto" w:fill="FFFFFF"/>
          </w:rPr>
          <w:t>https://rba.gov.au/speeches/2019/sp-gov-2019-06-04.html</w:t>
        </w:r>
      </w:hyperlink>
      <w:r w:rsidRPr="00B33630">
        <w:rPr>
          <w:rFonts w:ascii="Calibri" w:hAnsi="Calibri" w:cs="Calibri"/>
          <w:bCs/>
          <w:color w:val="808080" w:themeColor="background1" w:themeShade="80"/>
          <w:sz w:val="17"/>
          <w:szCs w:val="17"/>
          <w:shd w:val="clear" w:color="auto" w:fill="FFFFFF"/>
        </w:rPr>
        <w:t> ]</w:t>
      </w:r>
      <w:r w:rsidR="00182EA5">
        <w:rPr>
          <w:rFonts w:ascii="Calibri" w:eastAsia="Times New Roman" w:hAnsi="Calibri" w:cs="Times New Roman"/>
          <w:b/>
        </w:rPr>
        <w:br w:type="page"/>
      </w:r>
    </w:p>
    <w:p w14:paraId="1DE37156" w14:textId="139DAA6D" w:rsidR="00637F78" w:rsidRPr="00637F78" w:rsidRDefault="00637F78" w:rsidP="00182EA5">
      <w:pPr>
        <w:spacing w:line="240" w:lineRule="auto"/>
        <w:rPr>
          <w:rFonts w:ascii="Calibri" w:eastAsia="Times New Roman" w:hAnsi="Calibri" w:cs="Times New Roman"/>
          <w:b/>
        </w:rPr>
      </w:pPr>
      <w:r w:rsidRPr="00637F78">
        <w:rPr>
          <w:rFonts w:ascii="Calibri" w:eastAsia="Times New Roman" w:hAnsi="Calibri" w:cs="Times New Roman"/>
          <w:b/>
        </w:rPr>
        <w:t>Questions</w:t>
      </w:r>
    </w:p>
    <w:p w14:paraId="74F72AA1" w14:textId="1E7218D4" w:rsidR="00637F78" w:rsidRPr="00A46AE8" w:rsidRDefault="00637F78" w:rsidP="00A46AE8">
      <w:pPr>
        <w:pStyle w:val="ListParagraph"/>
        <w:numPr>
          <w:ilvl w:val="0"/>
          <w:numId w:val="36"/>
        </w:numPr>
        <w:tabs>
          <w:tab w:val="left" w:pos="7938"/>
        </w:tabs>
        <w:ind w:left="425" w:hanging="425"/>
        <w:contextualSpacing w:val="0"/>
        <w:rPr>
          <w:rFonts w:ascii="Calibri" w:eastAsia="Calibri" w:hAnsi="Calibri" w:cs="Arial"/>
        </w:rPr>
      </w:pPr>
      <w:r w:rsidRPr="00A46AE8">
        <w:rPr>
          <w:rFonts w:ascii="Calibri" w:eastAsia="Calibri" w:hAnsi="Calibri" w:cs="Arial"/>
        </w:rPr>
        <w:t>Explain the concept of the ‘cash rate’.</w:t>
      </w:r>
      <w:r w:rsidR="00182EA5" w:rsidRPr="00A46AE8">
        <w:rPr>
          <w:rFonts w:ascii="Calibri" w:eastAsia="Calibri" w:hAnsi="Calibri" w:cs="Arial"/>
        </w:rPr>
        <w:tab/>
      </w:r>
      <w:r w:rsidRPr="00A46AE8">
        <w:rPr>
          <w:rFonts w:ascii="Calibri" w:eastAsia="Calibri" w:hAnsi="Calibri" w:cs="Arial"/>
        </w:rPr>
        <w:t>(2 marks)</w:t>
      </w:r>
    </w:p>
    <w:p w14:paraId="48E8E144" w14:textId="648653FC" w:rsidR="00637F78" w:rsidRPr="00A46AE8" w:rsidRDefault="00637F78" w:rsidP="00A46AE8">
      <w:pPr>
        <w:pStyle w:val="ListParagraph"/>
        <w:numPr>
          <w:ilvl w:val="0"/>
          <w:numId w:val="36"/>
        </w:numPr>
        <w:tabs>
          <w:tab w:val="left" w:pos="7938"/>
        </w:tabs>
        <w:ind w:left="425" w:hanging="425"/>
        <w:contextualSpacing w:val="0"/>
        <w:rPr>
          <w:rFonts w:ascii="Calibri" w:eastAsia="Calibri" w:hAnsi="Calibri" w:cs="Arial"/>
        </w:rPr>
      </w:pPr>
      <w:r w:rsidRPr="00A46AE8">
        <w:rPr>
          <w:rFonts w:ascii="Calibri" w:eastAsia="Calibri" w:hAnsi="Calibri" w:cs="Arial"/>
        </w:rPr>
        <w:t>With reference to economic information and data, discuss the circumstances under which the RBA may change the cash rate.</w:t>
      </w:r>
      <w:r w:rsidR="00182EA5" w:rsidRPr="00A46AE8">
        <w:rPr>
          <w:rFonts w:ascii="Calibri" w:eastAsia="Calibri" w:hAnsi="Calibri" w:cs="Arial"/>
        </w:rPr>
        <w:tab/>
      </w:r>
      <w:r w:rsidRPr="00A46AE8">
        <w:rPr>
          <w:rFonts w:ascii="Calibri" w:eastAsia="Calibri" w:hAnsi="Calibri" w:cs="Arial"/>
        </w:rPr>
        <w:t>(5 marks)</w:t>
      </w:r>
    </w:p>
    <w:p w14:paraId="2916DAE0" w14:textId="0FB7131D" w:rsidR="00637F78" w:rsidRPr="00A46AE8" w:rsidRDefault="00637F78" w:rsidP="00A46AE8">
      <w:pPr>
        <w:pStyle w:val="ListParagraph"/>
        <w:numPr>
          <w:ilvl w:val="0"/>
          <w:numId w:val="36"/>
        </w:numPr>
        <w:tabs>
          <w:tab w:val="left" w:pos="7938"/>
        </w:tabs>
        <w:ind w:left="425" w:hanging="425"/>
        <w:contextualSpacing w:val="0"/>
        <w:rPr>
          <w:rFonts w:ascii="Calibri" w:eastAsia="Calibri" w:hAnsi="Calibri" w:cs="Arial"/>
          <w:sz w:val="24"/>
        </w:rPr>
      </w:pPr>
      <w:r w:rsidRPr="00A46AE8">
        <w:rPr>
          <w:rFonts w:ascii="Calibri" w:eastAsia="Calibri" w:hAnsi="Calibri" w:cs="Arial"/>
        </w:rPr>
        <w:t>With the aid of AD/AS diagrams, explain the likely impact of the recent cash rate change on the Australian economy.</w:t>
      </w:r>
      <w:r w:rsidR="00182EA5" w:rsidRPr="00A46AE8">
        <w:rPr>
          <w:rFonts w:ascii="Calibri" w:eastAsia="Calibri" w:hAnsi="Calibri" w:cs="Arial"/>
        </w:rPr>
        <w:tab/>
      </w:r>
      <w:r w:rsidRPr="00A46AE8">
        <w:rPr>
          <w:rFonts w:ascii="Calibri" w:eastAsia="Calibri" w:hAnsi="Calibri" w:cs="Arial"/>
        </w:rPr>
        <w:t>(5 marks)</w:t>
      </w:r>
    </w:p>
    <w:p w14:paraId="6CD78FCD" w14:textId="7C2B52EC" w:rsidR="00637F78" w:rsidRPr="00637F78" w:rsidRDefault="00637F78" w:rsidP="00637F78">
      <w:pPr>
        <w:spacing w:after="160" w:line="259" w:lineRule="auto"/>
        <w:rPr>
          <w:rFonts w:ascii="Franklin Gothic Book" w:eastAsia="MS Mincho" w:hAnsi="Franklin Gothic Book" w:cs="Calibri"/>
          <w:color w:val="342568"/>
          <w:sz w:val="28"/>
          <w:szCs w:val="28"/>
          <w:lang w:val="en-GB" w:eastAsia="ja-JP"/>
        </w:rPr>
      </w:pPr>
      <w:r w:rsidRPr="00637F78">
        <w:rPr>
          <w:rFonts w:ascii="Franklin Gothic Book" w:eastAsia="MS Mincho" w:hAnsi="Franklin Gothic Book" w:cs="Calibri"/>
          <w:color w:val="342568"/>
          <w:sz w:val="28"/>
          <w:szCs w:val="28"/>
          <w:lang w:val="en-GB" w:eastAsia="ja-JP"/>
        </w:rPr>
        <w:br w:type="page"/>
        <w:t>Marking key for sample assessment</w:t>
      </w:r>
      <w:r w:rsidR="00324677">
        <w:rPr>
          <w:rFonts w:ascii="Franklin Gothic Book" w:eastAsia="MS Mincho" w:hAnsi="Franklin Gothic Book" w:cs="Calibri"/>
          <w:color w:val="342568"/>
          <w:sz w:val="28"/>
          <w:szCs w:val="28"/>
          <w:lang w:val="en-GB" w:eastAsia="ja-JP"/>
        </w:rPr>
        <w:t xml:space="preserve"> </w:t>
      </w:r>
      <w:r w:rsidRPr="00637F78">
        <w:rPr>
          <w:rFonts w:ascii="Franklin Gothic Book" w:eastAsia="MS Mincho" w:hAnsi="Franklin Gothic Book" w:cs="Calibri"/>
          <w:color w:val="342568"/>
          <w:sz w:val="28"/>
          <w:szCs w:val="28"/>
          <w:lang w:val="en-GB" w:eastAsia="ja-JP"/>
        </w:rPr>
        <w:t>– Unit 4</w:t>
      </w:r>
      <w:r w:rsidR="00324677">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w:t>
      </w:r>
      <w:r w:rsidR="00324677">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Task 9</w:t>
      </w:r>
    </w:p>
    <w:p w14:paraId="24B48FCE" w14:textId="073B7373" w:rsidR="00637F78" w:rsidRPr="00A46AE8" w:rsidRDefault="00637F78" w:rsidP="009F7B30">
      <w:pPr>
        <w:pStyle w:val="ListParagraph"/>
        <w:numPr>
          <w:ilvl w:val="0"/>
          <w:numId w:val="37"/>
        </w:numPr>
        <w:tabs>
          <w:tab w:val="left" w:pos="7938"/>
        </w:tabs>
        <w:spacing w:after="120"/>
        <w:ind w:left="425" w:hanging="425"/>
        <w:rPr>
          <w:rFonts w:ascii="Calibri" w:eastAsia="Calibri" w:hAnsi="Calibri" w:cs="Arial"/>
        </w:rPr>
      </w:pPr>
      <w:r w:rsidRPr="00A46AE8">
        <w:rPr>
          <w:rFonts w:ascii="Calibri" w:eastAsia="Calibri" w:hAnsi="Calibri" w:cs="Arial"/>
        </w:rPr>
        <w:t>Explain the concept of the ‘cash rate’.</w:t>
      </w:r>
      <w:r w:rsidR="00370743" w:rsidRPr="00A46AE8">
        <w:rPr>
          <w:rFonts w:ascii="Calibri" w:eastAsia="Calibri" w:hAnsi="Calibri" w:cs="Arial"/>
        </w:rPr>
        <w:tab/>
      </w:r>
      <w:r w:rsidRPr="00A46AE8">
        <w:rPr>
          <w:rFonts w:ascii="Calibri" w:eastAsia="Calibri" w:hAnsi="Calibri" w:cs="Arial"/>
        </w:rPr>
        <w:t>(2 marks)</w:t>
      </w:r>
    </w:p>
    <w:tbl>
      <w:tblPr>
        <w:tblStyle w:val="TableGrid11"/>
        <w:tblW w:w="8788" w:type="dxa"/>
        <w:tblInd w:w="425"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ook w:val="04A0" w:firstRow="1" w:lastRow="0" w:firstColumn="1" w:lastColumn="0" w:noHBand="0" w:noVBand="1"/>
      </w:tblPr>
      <w:tblGrid>
        <w:gridCol w:w="7229"/>
        <w:gridCol w:w="1559"/>
      </w:tblGrid>
      <w:tr w:rsidR="00637F78" w:rsidRPr="00637F78" w14:paraId="2E9A6CE0" w14:textId="77777777" w:rsidTr="00A46AE8">
        <w:tc>
          <w:tcPr>
            <w:tcW w:w="7229" w:type="dxa"/>
            <w:shd w:val="clear" w:color="auto" w:fill="BD9FCF"/>
          </w:tcPr>
          <w:p w14:paraId="43321140" w14:textId="77777777" w:rsidR="00637F78" w:rsidRPr="00637F78" w:rsidRDefault="00637F78" w:rsidP="006C6EA4">
            <w:pPr>
              <w:spacing w:after="120" w:line="264" w:lineRule="auto"/>
              <w:contextualSpacing/>
              <w:jc w:val="center"/>
              <w:rPr>
                <w:rFonts w:cs="Times New Roman"/>
                <w:b/>
                <w:sz w:val="20"/>
                <w:szCs w:val="20"/>
              </w:rPr>
            </w:pPr>
            <w:r w:rsidRPr="00637F78">
              <w:rPr>
                <w:rFonts w:cs="Times New Roman"/>
                <w:b/>
                <w:sz w:val="20"/>
                <w:szCs w:val="20"/>
              </w:rPr>
              <w:t>Description</w:t>
            </w:r>
          </w:p>
        </w:tc>
        <w:tc>
          <w:tcPr>
            <w:tcW w:w="1559" w:type="dxa"/>
            <w:shd w:val="clear" w:color="auto" w:fill="BD9FCF"/>
          </w:tcPr>
          <w:p w14:paraId="72CC9C70" w14:textId="77777777" w:rsidR="00637F78" w:rsidRPr="00637F78" w:rsidRDefault="00637F78" w:rsidP="00637F78">
            <w:pPr>
              <w:spacing w:line="264" w:lineRule="auto"/>
              <w:contextualSpacing/>
              <w:jc w:val="center"/>
              <w:rPr>
                <w:rFonts w:cs="Times New Roman"/>
                <w:b/>
                <w:sz w:val="20"/>
                <w:szCs w:val="20"/>
              </w:rPr>
            </w:pPr>
            <w:r w:rsidRPr="00637F78">
              <w:rPr>
                <w:rFonts w:cs="Times New Roman"/>
                <w:b/>
                <w:sz w:val="20"/>
                <w:szCs w:val="20"/>
              </w:rPr>
              <w:t>Marks</w:t>
            </w:r>
          </w:p>
        </w:tc>
      </w:tr>
      <w:tr w:rsidR="00637F78" w:rsidRPr="00637F78" w14:paraId="118A1E83" w14:textId="77777777" w:rsidTr="00A46AE8">
        <w:tc>
          <w:tcPr>
            <w:tcW w:w="7229" w:type="dxa"/>
          </w:tcPr>
          <w:p w14:paraId="754F8E56" w14:textId="77777777" w:rsidR="00637F78" w:rsidRPr="00637F78" w:rsidRDefault="00637F78" w:rsidP="00637F78">
            <w:pPr>
              <w:tabs>
                <w:tab w:val="left" w:pos="720"/>
              </w:tabs>
              <w:ind w:right="-110"/>
              <w:rPr>
                <w:rFonts w:cs="Arial"/>
                <w:bCs/>
                <w:sz w:val="20"/>
                <w:szCs w:val="20"/>
              </w:rPr>
            </w:pPr>
            <w:r w:rsidRPr="00637F78">
              <w:rPr>
                <w:rFonts w:cs="Arial"/>
                <w:bCs/>
                <w:sz w:val="20"/>
                <w:szCs w:val="20"/>
              </w:rPr>
              <w:t>Provides a definition of the cash rate and describes the influence that it has on market interest rates</w:t>
            </w:r>
          </w:p>
        </w:tc>
        <w:tc>
          <w:tcPr>
            <w:tcW w:w="1559" w:type="dxa"/>
            <w:vAlign w:val="center"/>
          </w:tcPr>
          <w:p w14:paraId="08146598" w14:textId="77777777" w:rsidR="00637F78" w:rsidRPr="00637F78" w:rsidRDefault="00637F78" w:rsidP="00637F78">
            <w:pPr>
              <w:jc w:val="center"/>
              <w:rPr>
                <w:rFonts w:cs="Arial"/>
                <w:bCs/>
                <w:sz w:val="20"/>
                <w:szCs w:val="20"/>
              </w:rPr>
            </w:pPr>
            <w:r w:rsidRPr="00637F78">
              <w:rPr>
                <w:rFonts w:cs="Arial"/>
                <w:bCs/>
                <w:sz w:val="20"/>
                <w:szCs w:val="20"/>
              </w:rPr>
              <w:t>2</w:t>
            </w:r>
          </w:p>
        </w:tc>
      </w:tr>
      <w:tr w:rsidR="00637F78" w:rsidRPr="00637F78" w14:paraId="37420277" w14:textId="77777777" w:rsidTr="00A46AE8">
        <w:tc>
          <w:tcPr>
            <w:tcW w:w="7229" w:type="dxa"/>
          </w:tcPr>
          <w:p w14:paraId="7AC13418" w14:textId="77777777" w:rsidR="00637F78" w:rsidRPr="00637F78" w:rsidRDefault="00637F78" w:rsidP="00637F78">
            <w:pPr>
              <w:tabs>
                <w:tab w:val="left" w:pos="720"/>
              </w:tabs>
              <w:ind w:right="-110"/>
              <w:rPr>
                <w:rFonts w:cs="Arial"/>
                <w:bCs/>
                <w:sz w:val="20"/>
                <w:szCs w:val="20"/>
              </w:rPr>
            </w:pPr>
            <w:r w:rsidRPr="00637F78">
              <w:rPr>
                <w:rFonts w:cs="Arial"/>
                <w:bCs/>
                <w:sz w:val="20"/>
                <w:szCs w:val="20"/>
              </w:rPr>
              <w:t>Provides a definition of the cash rate</w:t>
            </w:r>
          </w:p>
        </w:tc>
        <w:tc>
          <w:tcPr>
            <w:tcW w:w="1559" w:type="dxa"/>
            <w:vAlign w:val="center"/>
          </w:tcPr>
          <w:p w14:paraId="60F878E0" w14:textId="77777777" w:rsidR="00637F78" w:rsidRPr="00637F78" w:rsidRDefault="00637F78" w:rsidP="00637F78">
            <w:pPr>
              <w:jc w:val="center"/>
              <w:rPr>
                <w:rFonts w:cs="Arial"/>
                <w:bCs/>
                <w:sz w:val="20"/>
                <w:szCs w:val="20"/>
              </w:rPr>
            </w:pPr>
            <w:r w:rsidRPr="00637F78">
              <w:rPr>
                <w:rFonts w:cs="Arial"/>
                <w:bCs/>
                <w:sz w:val="20"/>
                <w:szCs w:val="20"/>
              </w:rPr>
              <w:t>1</w:t>
            </w:r>
          </w:p>
        </w:tc>
      </w:tr>
      <w:tr w:rsidR="00637F78" w:rsidRPr="00637F78" w14:paraId="165421B9" w14:textId="77777777" w:rsidTr="00A46AE8">
        <w:tc>
          <w:tcPr>
            <w:tcW w:w="7229" w:type="dxa"/>
          </w:tcPr>
          <w:p w14:paraId="7A6567F1" w14:textId="77777777" w:rsidR="00637F78" w:rsidRPr="00637F78" w:rsidRDefault="00637F78" w:rsidP="00637F78">
            <w:pPr>
              <w:tabs>
                <w:tab w:val="left" w:pos="567"/>
              </w:tabs>
              <w:ind w:right="-110"/>
              <w:jc w:val="right"/>
              <w:rPr>
                <w:rFonts w:cs="Arial"/>
                <w:bCs/>
                <w:sz w:val="20"/>
                <w:szCs w:val="20"/>
              </w:rPr>
            </w:pPr>
            <w:r w:rsidRPr="00637F78">
              <w:rPr>
                <w:rFonts w:cs="Arial"/>
                <w:b/>
                <w:bCs/>
                <w:sz w:val="20"/>
                <w:szCs w:val="20"/>
              </w:rPr>
              <w:t>Total</w:t>
            </w:r>
          </w:p>
        </w:tc>
        <w:tc>
          <w:tcPr>
            <w:tcW w:w="1559" w:type="dxa"/>
            <w:vAlign w:val="center"/>
          </w:tcPr>
          <w:p w14:paraId="1F518B27" w14:textId="77777777" w:rsidR="00637F78" w:rsidRPr="00637F78" w:rsidRDefault="00637F78" w:rsidP="00637F78">
            <w:pPr>
              <w:jc w:val="right"/>
              <w:rPr>
                <w:rFonts w:cs="Arial"/>
                <w:bCs/>
                <w:sz w:val="20"/>
                <w:szCs w:val="20"/>
              </w:rPr>
            </w:pPr>
            <w:r w:rsidRPr="00637F78">
              <w:rPr>
                <w:rFonts w:cs="Arial"/>
                <w:b/>
                <w:bCs/>
                <w:sz w:val="20"/>
                <w:szCs w:val="20"/>
              </w:rPr>
              <w:t>/2</w:t>
            </w:r>
          </w:p>
        </w:tc>
      </w:tr>
      <w:tr w:rsidR="00637F78" w:rsidRPr="00637F78" w14:paraId="407F1FC0" w14:textId="77777777" w:rsidTr="009B4949">
        <w:tc>
          <w:tcPr>
            <w:tcW w:w="8788" w:type="dxa"/>
            <w:gridSpan w:val="2"/>
            <w:shd w:val="clear" w:color="auto" w:fill="F1EBF5"/>
          </w:tcPr>
          <w:p w14:paraId="349E85C8" w14:textId="5A2E34D4" w:rsidR="00637F78" w:rsidRPr="00637F78" w:rsidRDefault="00A90E7D" w:rsidP="00637F78">
            <w:pPr>
              <w:rPr>
                <w:rFonts w:cs="Arial"/>
                <w:b/>
                <w:bCs/>
                <w:sz w:val="20"/>
                <w:szCs w:val="20"/>
              </w:rPr>
            </w:pPr>
            <w:r>
              <w:rPr>
                <w:rFonts w:cs="Arial"/>
                <w:b/>
                <w:bCs/>
                <w:sz w:val="20"/>
                <w:szCs w:val="20"/>
              </w:rPr>
              <w:t>Answer</w:t>
            </w:r>
          </w:p>
        </w:tc>
      </w:tr>
      <w:tr w:rsidR="00637F78" w:rsidRPr="00637F78" w14:paraId="43DC800E" w14:textId="77777777" w:rsidTr="00A46AE8">
        <w:tc>
          <w:tcPr>
            <w:tcW w:w="8788" w:type="dxa"/>
            <w:gridSpan w:val="2"/>
          </w:tcPr>
          <w:p w14:paraId="67F1D746" w14:textId="51292CAD" w:rsidR="00637F78" w:rsidRPr="00637F78" w:rsidRDefault="00637F78" w:rsidP="00637F78">
            <w:pPr>
              <w:rPr>
                <w:rFonts w:cs="Arial"/>
                <w:bCs/>
                <w:sz w:val="20"/>
                <w:szCs w:val="20"/>
              </w:rPr>
            </w:pPr>
            <w:r w:rsidRPr="00637F78">
              <w:rPr>
                <w:rFonts w:cs="Arial"/>
                <w:bCs/>
                <w:sz w:val="20"/>
                <w:szCs w:val="20"/>
              </w:rPr>
              <w:t>The cash rate is the interest rate on overnight loans in the money market. The RBA changes the cash rate which indirectly affects interest rates and the l</w:t>
            </w:r>
            <w:r w:rsidR="00A90E7D">
              <w:rPr>
                <w:rFonts w:cs="Arial"/>
                <w:bCs/>
                <w:sz w:val="20"/>
                <w:szCs w:val="20"/>
              </w:rPr>
              <w:t>evel of spending in the economy</w:t>
            </w:r>
          </w:p>
        </w:tc>
      </w:tr>
    </w:tbl>
    <w:p w14:paraId="600507CB" w14:textId="486D0DF1" w:rsidR="00637F78" w:rsidRPr="00637F78" w:rsidRDefault="00637F78" w:rsidP="009F7B30">
      <w:pPr>
        <w:tabs>
          <w:tab w:val="left" w:pos="7938"/>
        </w:tabs>
        <w:spacing w:before="200" w:after="120"/>
        <w:ind w:left="425" w:hanging="425"/>
        <w:rPr>
          <w:rFonts w:ascii="Calibri" w:eastAsia="Calibri" w:hAnsi="Calibri" w:cs="Arial"/>
        </w:rPr>
      </w:pPr>
      <w:r w:rsidRPr="00637F78">
        <w:rPr>
          <w:rFonts w:ascii="Calibri" w:eastAsia="Calibri" w:hAnsi="Calibri" w:cs="Arial"/>
        </w:rPr>
        <w:t>b)</w:t>
      </w:r>
      <w:r w:rsidRPr="00637F78">
        <w:rPr>
          <w:rFonts w:ascii="Calibri" w:eastAsia="Calibri" w:hAnsi="Calibri" w:cs="Arial"/>
        </w:rPr>
        <w:tab/>
        <w:t>With reference to economic information and data, discuss the circumstances under which the RBA may change the cash rate.</w:t>
      </w:r>
      <w:r w:rsidR="006C6EA4">
        <w:rPr>
          <w:rFonts w:ascii="Calibri" w:eastAsia="Calibri" w:hAnsi="Calibri" w:cs="Arial"/>
        </w:rPr>
        <w:tab/>
      </w:r>
      <w:r w:rsidRPr="00637F78">
        <w:rPr>
          <w:rFonts w:ascii="Calibri" w:eastAsia="Calibri" w:hAnsi="Calibri" w:cs="Arial"/>
        </w:rPr>
        <w:t>(5 marks)</w:t>
      </w:r>
    </w:p>
    <w:tbl>
      <w:tblPr>
        <w:tblStyle w:val="TableGrid1"/>
        <w:tblW w:w="8788" w:type="dxa"/>
        <w:tblInd w:w="425"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ook w:val="04A0" w:firstRow="1" w:lastRow="0" w:firstColumn="1" w:lastColumn="0" w:noHBand="0" w:noVBand="1"/>
      </w:tblPr>
      <w:tblGrid>
        <w:gridCol w:w="7229"/>
        <w:gridCol w:w="1559"/>
      </w:tblGrid>
      <w:tr w:rsidR="00637F78" w:rsidRPr="00637F78" w14:paraId="1BADF94A" w14:textId="77777777" w:rsidTr="009F7B30">
        <w:tc>
          <w:tcPr>
            <w:tcW w:w="7229" w:type="dxa"/>
            <w:shd w:val="clear" w:color="auto" w:fill="BD9FCF"/>
          </w:tcPr>
          <w:p w14:paraId="3C08EB8F" w14:textId="77777777" w:rsidR="00637F78" w:rsidRPr="00637F78" w:rsidRDefault="00637F78" w:rsidP="00637F78">
            <w:pPr>
              <w:spacing w:after="200" w:line="264" w:lineRule="auto"/>
              <w:contextualSpacing/>
              <w:jc w:val="center"/>
              <w:rPr>
                <w:rFonts w:eastAsia="Calibri" w:cs="Times New Roman"/>
                <w:b/>
                <w:sz w:val="20"/>
                <w:szCs w:val="20"/>
              </w:rPr>
            </w:pPr>
            <w:r w:rsidRPr="00637F78">
              <w:rPr>
                <w:rFonts w:eastAsia="Calibri" w:cs="Times New Roman"/>
                <w:b/>
                <w:sz w:val="20"/>
                <w:szCs w:val="20"/>
              </w:rPr>
              <w:t>Description</w:t>
            </w:r>
          </w:p>
        </w:tc>
        <w:tc>
          <w:tcPr>
            <w:tcW w:w="1559" w:type="dxa"/>
            <w:shd w:val="clear" w:color="auto" w:fill="BD9FCF"/>
          </w:tcPr>
          <w:p w14:paraId="3D41AD9B" w14:textId="77777777" w:rsidR="00637F78" w:rsidRPr="00637F78" w:rsidRDefault="00637F78" w:rsidP="00637F78">
            <w:pPr>
              <w:spacing w:after="200" w:line="264" w:lineRule="auto"/>
              <w:contextualSpacing/>
              <w:jc w:val="center"/>
              <w:rPr>
                <w:rFonts w:eastAsia="Calibri" w:cs="Times New Roman"/>
                <w:b/>
                <w:sz w:val="20"/>
                <w:szCs w:val="20"/>
              </w:rPr>
            </w:pPr>
            <w:r w:rsidRPr="00637F78">
              <w:rPr>
                <w:rFonts w:eastAsia="Calibri" w:cs="Times New Roman"/>
                <w:b/>
                <w:sz w:val="20"/>
                <w:szCs w:val="20"/>
              </w:rPr>
              <w:t>Marks</w:t>
            </w:r>
          </w:p>
        </w:tc>
      </w:tr>
      <w:tr w:rsidR="008C2088" w:rsidRPr="00637F78" w14:paraId="16754E45" w14:textId="77777777" w:rsidTr="008C2088">
        <w:trPr>
          <w:trHeight w:val="255"/>
        </w:trPr>
        <w:tc>
          <w:tcPr>
            <w:tcW w:w="8788" w:type="dxa"/>
            <w:gridSpan w:val="2"/>
            <w:vAlign w:val="center"/>
          </w:tcPr>
          <w:p w14:paraId="6F61CFFF" w14:textId="09261390" w:rsidR="008C2088" w:rsidRPr="00637F78" w:rsidRDefault="008C2088" w:rsidP="008C2088">
            <w:pPr>
              <w:rPr>
                <w:rFonts w:eastAsia="Calibri" w:cs="Arial"/>
                <w:bCs/>
                <w:sz w:val="20"/>
                <w:szCs w:val="20"/>
              </w:rPr>
            </w:pPr>
            <w:r w:rsidRPr="00637F78">
              <w:rPr>
                <w:rFonts w:eastAsia="Calibri" w:cs="Arial"/>
                <w:b/>
                <w:bCs/>
                <w:sz w:val="20"/>
                <w:szCs w:val="20"/>
              </w:rPr>
              <w:t xml:space="preserve">Monetary Policy </w:t>
            </w:r>
            <w:r>
              <w:rPr>
                <w:rFonts w:cs="Arial"/>
                <w:bCs/>
                <w:sz w:val="20"/>
                <w:szCs w:val="20"/>
              </w:rPr>
              <w:t>–</w:t>
            </w:r>
            <w:r w:rsidRPr="00637F78">
              <w:rPr>
                <w:rFonts w:eastAsia="Calibri" w:cs="Arial"/>
                <w:b/>
                <w:bCs/>
                <w:sz w:val="20"/>
                <w:szCs w:val="20"/>
              </w:rPr>
              <w:t xml:space="preserve"> Circumstances where the RBA changes the cash rate</w:t>
            </w:r>
          </w:p>
        </w:tc>
      </w:tr>
      <w:tr w:rsidR="00637F78" w:rsidRPr="00637F78" w14:paraId="01F06413" w14:textId="77777777" w:rsidTr="009F7B30">
        <w:trPr>
          <w:trHeight w:val="255"/>
        </w:trPr>
        <w:tc>
          <w:tcPr>
            <w:tcW w:w="7229" w:type="dxa"/>
          </w:tcPr>
          <w:p w14:paraId="2D485E72" w14:textId="28412EEE" w:rsidR="00637F78" w:rsidRPr="00637F78" w:rsidRDefault="00637F78" w:rsidP="00A90E7D">
            <w:pPr>
              <w:tabs>
                <w:tab w:val="left" w:pos="1535"/>
              </w:tabs>
              <w:ind w:right="-135"/>
              <w:rPr>
                <w:rFonts w:eastAsia="Calibri" w:cs="Arial"/>
                <w:bCs/>
                <w:sz w:val="20"/>
                <w:szCs w:val="20"/>
              </w:rPr>
            </w:pPr>
            <w:r w:rsidRPr="00637F78">
              <w:rPr>
                <w:rFonts w:eastAsia="Calibri" w:cs="Arial"/>
                <w:bCs/>
                <w:sz w:val="20"/>
                <w:szCs w:val="20"/>
              </w:rPr>
              <w:t xml:space="preserve">Explains in detail the circumstances </w:t>
            </w:r>
            <w:r w:rsidR="00A90E7D">
              <w:rPr>
                <w:rFonts w:eastAsia="Calibri" w:cs="Arial"/>
                <w:bCs/>
                <w:sz w:val="20"/>
                <w:szCs w:val="20"/>
              </w:rPr>
              <w:t>where</w:t>
            </w:r>
            <w:r w:rsidRPr="00637F78">
              <w:rPr>
                <w:rFonts w:eastAsia="Calibri" w:cs="Arial"/>
                <w:bCs/>
                <w:sz w:val="20"/>
                <w:szCs w:val="20"/>
              </w:rPr>
              <w:t xml:space="preserve"> the RBA changes the cash rate with reference to the objectives of monetary policy – stability of the currency, maintenance of full employment and economic prosperity and welfare</w:t>
            </w:r>
          </w:p>
        </w:tc>
        <w:tc>
          <w:tcPr>
            <w:tcW w:w="1559" w:type="dxa"/>
            <w:vAlign w:val="center"/>
          </w:tcPr>
          <w:p w14:paraId="4C5C09CA" w14:textId="16E9EE36" w:rsidR="00637F78" w:rsidRPr="00637F78" w:rsidRDefault="00637F78" w:rsidP="00B2057E">
            <w:pPr>
              <w:jc w:val="center"/>
              <w:rPr>
                <w:rFonts w:eastAsia="Calibri" w:cs="Arial"/>
                <w:bCs/>
                <w:sz w:val="20"/>
                <w:szCs w:val="20"/>
              </w:rPr>
            </w:pPr>
            <w:r w:rsidRPr="00637F78">
              <w:rPr>
                <w:rFonts w:eastAsia="Calibri" w:cs="Arial"/>
                <w:bCs/>
                <w:sz w:val="20"/>
                <w:szCs w:val="20"/>
              </w:rPr>
              <w:t>1</w:t>
            </w:r>
            <w:r w:rsidR="006F7237">
              <w:rPr>
                <w:rFonts w:eastAsia="Calibri" w:cs="Arial"/>
                <w:bCs/>
                <w:sz w:val="20"/>
                <w:szCs w:val="20"/>
              </w:rPr>
              <w:t>–</w:t>
            </w:r>
            <w:r w:rsidRPr="00637F78">
              <w:rPr>
                <w:rFonts w:eastAsia="Calibri" w:cs="Arial"/>
                <w:bCs/>
                <w:sz w:val="20"/>
                <w:szCs w:val="20"/>
              </w:rPr>
              <w:t>2</w:t>
            </w:r>
          </w:p>
        </w:tc>
      </w:tr>
      <w:tr w:rsidR="00637F78" w:rsidRPr="00637F78" w14:paraId="6E8E2F4F" w14:textId="77777777" w:rsidTr="009F7B30">
        <w:trPr>
          <w:trHeight w:val="255"/>
        </w:trPr>
        <w:tc>
          <w:tcPr>
            <w:tcW w:w="7229" w:type="dxa"/>
          </w:tcPr>
          <w:p w14:paraId="7E3BF0A2" w14:textId="77777777" w:rsidR="00637F78" w:rsidRPr="00637F78" w:rsidRDefault="00637F78" w:rsidP="00B2057E">
            <w:pPr>
              <w:tabs>
                <w:tab w:val="left" w:pos="720"/>
              </w:tabs>
              <w:ind w:right="8"/>
              <w:rPr>
                <w:rFonts w:eastAsia="Calibri" w:cs="Arial"/>
                <w:bCs/>
                <w:sz w:val="20"/>
                <w:szCs w:val="20"/>
              </w:rPr>
            </w:pPr>
            <w:r w:rsidRPr="00637F78">
              <w:rPr>
                <w:rFonts w:eastAsia="Calibri" w:cs="Arial"/>
                <w:bCs/>
                <w:sz w:val="20"/>
                <w:szCs w:val="20"/>
              </w:rPr>
              <w:t>Explains that MP is implemented with a medium-term outlook in mind – expectations about the future</w:t>
            </w:r>
          </w:p>
        </w:tc>
        <w:tc>
          <w:tcPr>
            <w:tcW w:w="1559" w:type="dxa"/>
            <w:vAlign w:val="center"/>
          </w:tcPr>
          <w:p w14:paraId="5C8B7ED9" w14:textId="77777777" w:rsidR="00637F78" w:rsidRPr="00637F78" w:rsidRDefault="00637F78" w:rsidP="00B2057E">
            <w:pPr>
              <w:jc w:val="center"/>
              <w:rPr>
                <w:rFonts w:eastAsia="Calibri" w:cs="Arial"/>
                <w:bCs/>
                <w:sz w:val="20"/>
                <w:szCs w:val="20"/>
              </w:rPr>
            </w:pPr>
            <w:r w:rsidRPr="00637F78">
              <w:rPr>
                <w:rFonts w:eastAsia="Calibri" w:cs="Arial"/>
                <w:bCs/>
                <w:sz w:val="20"/>
                <w:szCs w:val="20"/>
              </w:rPr>
              <w:t>1</w:t>
            </w:r>
          </w:p>
        </w:tc>
      </w:tr>
      <w:tr w:rsidR="00637F78" w:rsidRPr="00637F78" w14:paraId="29B2CFC1" w14:textId="77777777" w:rsidTr="009F7B30">
        <w:trPr>
          <w:trHeight w:val="255"/>
        </w:trPr>
        <w:tc>
          <w:tcPr>
            <w:tcW w:w="7229" w:type="dxa"/>
            <w:vAlign w:val="center"/>
          </w:tcPr>
          <w:p w14:paraId="5FB9D9CA" w14:textId="3B5289E0" w:rsidR="00637F78" w:rsidRPr="00637F78" w:rsidRDefault="008C2088" w:rsidP="00B2057E">
            <w:pPr>
              <w:tabs>
                <w:tab w:val="left" w:pos="720"/>
              </w:tabs>
              <w:jc w:val="right"/>
              <w:rPr>
                <w:rFonts w:eastAsia="Calibri" w:cs="Arial"/>
                <w:b/>
                <w:bCs/>
                <w:sz w:val="20"/>
                <w:szCs w:val="20"/>
              </w:rPr>
            </w:pPr>
            <w:r>
              <w:rPr>
                <w:rFonts w:eastAsia="Calibri" w:cs="Arial"/>
                <w:b/>
                <w:bCs/>
                <w:sz w:val="20"/>
                <w:szCs w:val="20"/>
              </w:rPr>
              <w:t>Sub</w:t>
            </w:r>
            <w:r w:rsidR="00637F78" w:rsidRPr="00637F78">
              <w:rPr>
                <w:rFonts w:eastAsia="Calibri" w:cs="Arial"/>
                <w:b/>
                <w:bCs/>
                <w:sz w:val="20"/>
                <w:szCs w:val="20"/>
              </w:rPr>
              <w:t>total</w:t>
            </w:r>
          </w:p>
        </w:tc>
        <w:tc>
          <w:tcPr>
            <w:tcW w:w="1559" w:type="dxa"/>
            <w:vAlign w:val="center"/>
          </w:tcPr>
          <w:p w14:paraId="77E51064" w14:textId="77777777" w:rsidR="00637F78" w:rsidRPr="00637F78" w:rsidRDefault="00637F78" w:rsidP="00B2057E">
            <w:pPr>
              <w:jc w:val="center"/>
              <w:rPr>
                <w:rFonts w:eastAsia="Calibri" w:cs="Arial"/>
                <w:b/>
                <w:bCs/>
                <w:sz w:val="20"/>
                <w:szCs w:val="20"/>
              </w:rPr>
            </w:pPr>
            <w:r w:rsidRPr="00637F78">
              <w:rPr>
                <w:rFonts w:eastAsia="Calibri" w:cs="Arial"/>
                <w:b/>
                <w:bCs/>
                <w:sz w:val="20"/>
                <w:szCs w:val="20"/>
              </w:rPr>
              <w:t>3</w:t>
            </w:r>
          </w:p>
        </w:tc>
      </w:tr>
      <w:tr w:rsidR="008C2088" w:rsidRPr="00637F78" w14:paraId="34EBC6C2" w14:textId="77777777" w:rsidTr="008C2088">
        <w:trPr>
          <w:trHeight w:val="255"/>
        </w:trPr>
        <w:tc>
          <w:tcPr>
            <w:tcW w:w="8788" w:type="dxa"/>
            <w:gridSpan w:val="2"/>
            <w:vAlign w:val="center"/>
          </w:tcPr>
          <w:p w14:paraId="5B8914B2" w14:textId="0735F171" w:rsidR="008C2088" w:rsidRPr="00637F78" w:rsidRDefault="008C2088" w:rsidP="008C2088">
            <w:pPr>
              <w:rPr>
                <w:rFonts w:eastAsia="Calibri" w:cs="Arial"/>
                <w:bCs/>
                <w:sz w:val="20"/>
                <w:szCs w:val="20"/>
              </w:rPr>
            </w:pPr>
            <w:r w:rsidRPr="00637F78">
              <w:rPr>
                <w:rFonts w:eastAsia="Calibri" w:cs="Arial"/>
                <w:b/>
                <w:bCs/>
                <w:sz w:val="20"/>
                <w:szCs w:val="20"/>
              </w:rPr>
              <w:t xml:space="preserve">Reasoning, </w:t>
            </w:r>
            <w:r>
              <w:rPr>
                <w:rFonts w:eastAsia="Calibri" w:cs="Arial"/>
                <w:b/>
                <w:bCs/>
                <w:sz w:val="20"/>
                <w:szCs w:val="20"/>
              </w:rPr>
              <w:t>i</w:t>
            </w:r>
            <w:r w:rsidRPr="00637F78">
              <w:rPr>
                <w:rFonts w:eastAsia="Calibri" w:cs="Arial"/>
                <w:b/>
                <w:bCs/>
                <w:sz w:val="20"/>
                <w:szCs w:val="20"/>
              </w:rPr>
              <w:t xml:space="preserve">nterpretation and analysis </w:t>
            </w:r>
            <w:r>
              <w:rPr>
                <w:rFonts w:cs="Arial"/>
                <w:bCs/>
                <w:sz w:val="20"/>
                <w:szCs w:val="20"/>
              </w:rPr>
              <w:t>–</w:t>
            </w:r>
            <w:r w:rsidRPr="00637F78">
              <w:rPr>
                <w:rFonts w:eastAsia="Calibri" w:cs="Arial"/>
                <w:b/>
                <w:bCs/>
                <w:sz w:val="20"/>
                <w:szCs w:val="20"/>
              </w:rPr>
              <w:t xml:space="preserve"> Reference to economic information and </w:t>
            </w:r>
            <w:r>
              <w:rPr>
                <w:rFonts w:eastAsia="Calibri" w:cs="Arial"/>
                <w:b/>
                <w:bCs/>
                <w:sz w:val="20"/>
                <w:szCs w:val="20"/>
              </w:rPr>
              <w:br/>
            </w:r>
            <w:r w:rsidRPr="00637F78">
              <w:rPr>
                <w:rFonts w:eastAsia="Calibri" w:cs="Arial"/>
                <w:b/>
                <w:bCs/>
                <w:sz w:val="20"/>
                <w:szCs w:val="20"/>
              </w:rPr>
              <w:t xml:space="preserve">data </w:t>
            </w:r>
            <w:r>
              <w:rPr>
                <w:rFonts w:eastAsia="Calibri" w:cs="Arial"/>
                <w:b/>
                <w:bCs/>
                <w:sz w:val="20"/>
                <w:szCs w:val="20"/>
              </w:rPr>
              <w:t xml:space="preserve">– </w:t>
            </w:r>
            <w:r w:rsidRPr="00637F78">
              <w:rPr>
                <w:rFonts w:eastAsia="Calibri" w:cs="Arial"/>
                <w:b/>
                <w:bCs/>
                <w:sz w:val="20"/>
                <w:szCs w:val="20"/>
              </w:rPr>
              <w:t>identifies and organises relevant information within sources</w:t>
            </w:r>
          </w:p>
        </w:tc>
      </w:tr>
      <w:tr w:rsidR="00637F78" w:rsidRPr="00637F78" w14:paraId="64684DFB" w14:textId="77777777" w:rsidTr="009F7B30">
        <w:trPr>
          <w:trHeight w:val="255"/>
        </w:trPr>
        <w:tc>
          <w:tcPr>
            <w:tcW w:w="7229" w:type="dxa"/>
          </w:tcPr>
          <w:p w14:paraId="5434CF00" w14:textId="5FBE622B" w:rsidR="00637F78" w:rsidRPr="00637F78" w:rsidRDefault="00637F78" w:rsidP="009E29E0">
            <w:pPr>
              <w:tabs>
                <w:tab w:val="left" w:pos="720"/>
              </w:tabs>
              <w:ind w:right="8"/>
              <w:rPr>
                <w:rFonts w:eastAsia="Calibri" w:cs="Arial"/>
                <w:bCs/>
                <w:sz w:val="20"/>
                <w:szCs w:val="20"/>
              </w:rPr>
            </w:pPr>
            <w:r w:rsidRPr="00637F78">
              <w:rPr>
                <w:rFonts w:eastAsia="Calibri" w:cs="Arial"/>
                <w:bCs/>
                <w:sz w:val="20"/>
                <w:szCs w:val="20"/>
              </w:rPr>
              <w:t xml:space="preserve">Using the data </w:t>
            </w:r>
            <w:r w:rsidR="00D834FE">
              <w:rPr>
                <w:rFonts w:eastAsia="Calibri" w:cs="Arial"/>
                <w:bCs/>
                <w:sz w:val="20"/>
                <w:szCs w:val="20"/>
              </w:rPr>
              <w:t>m</w:t>
            </w:r>
            <w:r w:rsidRPr="00637F78">
              <w:rPr>
                <w:rFonts w:eastAsia="Calibri" w:cs="Arial"/>
                <w:bCs/>
                <w:sz w:val="20"/>
                <w:szCs w:val="20"/>
              </w:rPr>
              <w:t xml:space="preserve">akes reference to </w:t>
            </w:r>
            <w:r w:rsidR="00D834FE" w:rsidRPr="00D834FE">
              <w:rPr>
                <w:rFonts w:eastAsia="Calibri" w:cs="Arial"/>
                <w:b/>
                <w:bCs/>
                <w:sz w:val="20"/>
                <w:szCs w:val="20"/>
              </w:rPr>
              <w:t>two</w:t>
            </w:r>
            <w:r w:rsidRPr="00637F78">
              <w:rPr>
                <w:rFonts w:eastAsia="Calibri" w:cs="Arial"/>
                <w:bCs/>
                <w:sz w:val="20"/>
                <w:szCs w:val="20"/>
              </w:rPr>
              <w:t xml:space="preserve"> reasons why this latest change in </w:t>
            </w:r>
            <w:r w:rsidR="009E29E0">
              <w:rPr>
                <w:rFonts w:eastAsia="Calibri" w:cs="Arial"/>
                <w:bCs/>
                <w:sz w:val="20"/>
                <w:szCs w:val="20"/>
              </w:rPr>
              <w:t>the cash rate may have occurred</w:t>
            </w:r>
          </w:p>
        </w:tc>
        <w:tc>
          <w:tcPr>
            <w:tcW w:w="1559" w:type="dxa"/>
            <w:vAlign w:val="center"/>
          </w:tcPr>
          <w:p w14:paraId="08F61AA1" w14:textId="77777777" w:rsidR="00637F78" w:rsidRPr="00637F78" w:rsidRDefault="00637F78" w:rsidP="00B2057E">
            <w:pPr>
              <w:jc w:val="center"/>
              <w:rPr>
                <w:rFonts w:eastAsia="Calibri" w:cs="Arial"/>
                <w:bCs/>
                <w:sz w:val="20"/>
                <w:szCs w:val="20"/>
              </w:rPr>
            </w:pPr>
            <w:r w:rsidRPr="00637F78">
              <w:rPr>
                <w:rFonts w:eastAsia="Calibri" w:cs="Arial"/>
                <w:bCs/>
                <w:sz w:val="20"/>
                <w:szCs w:val="20"/>
              </w:rPr>
              <w:t>2</w:t>
            </w:r>
          </w:p>
        </w:tc>
      </w:tr>
      <w:tr w:rsidR="00637F78" w:rsidRPr="00637F78" w14:paraId="625A171E" w14:textId="77777777" w:rsidTr="009F7B30">
        <w:trPr>
          <w:trHeight w:val="255"/>
        </w:trPr>
        <w:tc>
          <w:tcPr>
            <w:tcW w:w="7229" w:type="dxa"/>
          </w:tcPr>
          <w:p w14:paraId="10847891" w14:textId="6B36B452" w:rsidR="00637F78" w:rsidRPr="00637F78" w:rsidRDefault="00637F78" w:rsidP="009E29E0">
            <w:pPr>
              <w:tabs>
                <w:tab w:val="left" w:pos="720"/>
              </w:tabs>
              <w:rPr>
                <w:rFonts w:eastAsia="Calibri" w:cs="Arial"/>
                <w:bCs/>
                <w:sz w:val="20"/>
                <w:szCs w:val="20"/>
              </w:rPr>
            </w:pPr>
            <w:r w:rsidRPr="00637F78">
              <w:rPr>
                <w:rFonts w:eastAsia="Calibri" w:cs="Arial"/>
                <w:bCs/>
                <w:sz w:val="20"/>
                <w:szCs w:val="20"/>
              </w:rPr>
              <w:t xml:space="preserve">Using the data </w:t>
            </w:r>
            <w:r w:rsidR="009E29E0">
              <w:rPr>
                <w:rFonts w:eastAsia="Calibri" w:cs="Arial"/>
                <w:bCs/>
                <w:sz w:val="20"/>
                <w:szCs w:val="20"/>
              </w:rPr>
              <w:t>m</w:t>
            </w:r>
            <w:r w:rsidRPr="00637F78">
              <w:rPr>
                <w:rFonts w:eastAsia="Calibri" w:cs="Arial"/>
                <w:bCs/>
                <w:sz w:val="20"/>
                <w:szCs w:val="20"/>
              </w:rPr>
              <w:t xml:space="preserve">akes reference to </w:t>
            </w:r>
            <w:r w:rsidR="00D834FE" w:rsidRPr="00D834FE">
              <w:rPr>
                <w:rFonts w:eastAsia="Calibri" w:cs="Arial"/>
                <w:b/>
                <w:bCs/>
                <w:sz w:val="20"/>
                <w:szCs w:val="20"/>
              </w:rPr>
              <w:t>one</w:t>
            </w:r>
            <w:r w:rsidRPr="00637F78">
              <w:rPr>
                <w:rFonts w:eastAsia="Calibri" w:cs="Arial"/>
                <w:bCs/>
                <w:sz w:val="20"/>
                <w:szCs w:val="20"/>
              </w:rPr>
              <w:t xml:space="preserve"> reason why this latest change in </w:t>
            </w:r>
            <w:r w:rsidR="009E29E0">
              <w:rPr>
                <w:rFonts w:eastAsia="Calibri" w:cs="Arial"/>
                <w:bCs/>
                <w:sz w:val="20"/>
                <w:szCs w:val="20"/>
              </w:rPr>
              <w:t>the cash rate may have occurred</w:t>
            </w:r>
          </w:p>
        </w:tc>
        <w:tc>
          <w:tcPr>
            <w:tcW w:w="1559" w:type="dxa"/>
            <w:vAlign w:val="center"/>
          </w:tcPr>
          <w:p w14:paraId="4512191C" w14:textId="77777777" w:rsidR="00637F78" w:rsidRPr="00637F78" w:rsidRDefault="00637F78" w:rsidP="00B2057E">
            <w:pPr>
              <w:jc w:val="center"/>
              <w:rPr>
                <w:rFonts w:eastAsia="Calibri" w:cs="Arial"/>
                <w:bCs/>
                <w:sz w:val="20"/>
                <w:szCs w:val="20"/>
              </w:rPr>
            </w:pPr>
            <w:r w:rsidRPr="00637F78">
              <w:rPr>
                <w:rFonts w:eastAsia="Calibri" w:cs="Arial"/>
                <w:bCs/>
                <w:sz w:val="20"/>
                <w:szCs w:val="20"/>
              </w:rPr>
              <w:t>1</w:t>
            </w:r>
          </w:p>
        </w:tc>
      </w:tr>
      <w:tr w:rsidR="00637F78" w:rsidRPr="00637F78" w14:paraId="51D9DDE5" w14:textId="77777777" w:rsidTr="009F7B30">
        <w:trPr>
          <w:trHeight w:val="195"/>
        </w:trPr>
        <w:tc>
          <w:tcPr>
            <w:tcW w:w="7229" w:type="dxa"/>
            <w:vAlign w:val="center"/>
          </w:tcPr>
          <w:p w14:paraId="3535D2D5" w14:textId="2B2BE549" w:rsidR="00637F78" w:rsidRPr="00637F78" w:rsidRDefault="008C2088" w:rsidP="00B2057E">
            <w:pPr>
              <w:tabs>
                <w:tab w:val="left" w:pos="720"/>
              </w:tabs>
              <w:jc w:val="right"/>
              <w:rPr>
                <w:rFonts w:eastAsia="Calibri" w:cs="Arial"/>
                <w:b/>
                <w:bCs/>
                <w:sz w:val="20"/>
                <w:szCs w:val="20"/>
              </w:rPr>
            </w:pPr>
            <w:r>
              <w:rPr>
                <w:rFonts w:eastAsia="Calibri" w:cs="Arial"/>
                <w:b/>
                <w:bCs/>
                <w:sz w:val="20"/>
                <w:szCs w:val="20"/>
              </w:rPr>
              <w:t>Sub</w:t>
            </w:r>
            <w:r w:rsidR="00637F78" w:rsidRPr="00637F78">
              <w:rPr>
                <w:rFonts w:eastAsia="Calibri" w:cs="Arial"/>
                <w:b/>
                <w:bCs/>
                <w:sz w:val="20"/>
                <w:szCs w:val="20"/>
              </w:rPr>
              <w:t>total</w:t>
            </w:r>
          </w:p>
        </w:tc>
        <w:tc>
          <w:tcPr>
            <w:tcW w:w="1559" w:type="dxa"/>
            <w:vAlign w:val="center"/>
          </w:tcPr>
          <w:p w14:paraId="6CE615A9" w14:textId="77777777" w:rsidR="00637F78" w:rsidRPr="00637F78" w:rsidRDefault="00637F78" w:rsidP="00B2057E">
            <w:pPr>
              <w:jc w:val="center"/>
              <w:rPr>
                <w:rFonts w:eastAsia="Calibri" w:cs="Arial"/>
                <w:b/>
                <w:bCs/>
                <w:sz w:val="20"/>
                <w:szCs w:val="20"/>
              </w:rPr>
            </w:pPr>
            <w:r w:rsidRPr="00637F78">
              <w:rPr>
                <w:rFonts w:eastAsia="Calibri" w:cs="Arial"/>
                <w:b/>
                <w:bCs/>
                <w:sz w:val="20"/>
                <w:szCs w:val="20"/>
              </w:rPr>
              <w:t>2</w:t>
            </w:r>
          </w:p>
        </w:tc>
      </w:tr>
      <w:tr w:rsidR="00637F78" w:rsidRPr="00637F78" w14:paraId="154E9D27" w14:textId="77777777" w:rsidTr="009F7B30">
        <w:tc>
          <w:tcPr>
            <w:tcW w:w="7229" w:type="dxa"/>
            <w:vAlign w:val="center"/>
          </w:tcPr>
          <w:p w14:paraId="2E226A71" w14:textId="77777777" w:rsidR="00637F78" w:rsidRPr="00637F78" w:rsidRDefault="00637F78" w:rsidP="00B2057E">
            <w:pPr>
              <w:jc w:val="right"/>
              <w:rPr>
                <w:rFonts w:eastAsia="Calibri" w:cs="Arial"/>
                <w:b/>
                <w:bCs/>
                <w:sz w:val="20"/>
                <w:szCs w:val="20"/>
              </w:rPr>
            </w:pPr>
            <w:r w:rsidRPr="00637F78">
              <w:rPr>
                <w:rFonts w:eastAsia="Calibri" w:cs="Arial"/>
                <w:b/>
                <w:bCs/>
                <w:sz w:val="20"/>
                <w:szCs w:val="20"/>
              </w:rPr>
              <w:t>Total</w:t>
            </w:r>
          </w:p>
        </w:tc>
        <w:tc>
          <w:tcPr>
            <w:tcW w:w="1559" w:type="dxa"/>
            <w:vAlign w:val="center"/>
          </w:tcPr>
          <w:p w14:paraId="795A3921" w14:textId="77777777" w:rsidR="00637F78" w:rsidRPr="00637F78" w:rsidRDefault="00637F78" w:rsidP="00B2057E">
            <w:pPr>
              <w:jc w:val="right"/>
              <w:rPr>
                <w:rFonts w:eastAsia="Calibri" w:cs="Arial"/>
                <w:b/>
                <w:bCs/>
                <w:sz w:val="20"/>
                <w:szCs w:val="20"/>
              </w:rPr>
            </w:pPr>
            <w:r w:rsidRPr="00637F78">
              <w:rPr>
                <w:rFonts w:eastAsia="Calibri" w:cs="Arial"/>
                <w:b/>
                <w:bCs/>
                <w:sz w:val="20"/>
                <w:szCs w:val="20"/>
              </w:rPr>
              <w:t>/5</w:t>
            </w:r>
          </w:p>
        </w:tc>
      </w:tr>
      <w:tr w:rsidR="00637F78" w:rsidRPr="00637F78" w14:paraId="1BBB71DF" w14:textId="77777777" w:rsidTr="009F7B30">
        <w:tc>
          <w:tcPr>
            <w:tcW w:w="8788" w:type="dxa"/>
            <w:gridSpan w:val="2"/>
            <w:shd w:val="clear" w:color="auto" w:fill="F1EBF5"/>
          </w:tcPr>
          <w:p w14:paraId="03EFA5E2" w14:textId="77777777" w:rsidR="00637F78" w:rsidRPr="00637F78" w:rsidRDefault="00637F78" w:rsidP="00637F78">
            <w:pPr>
              <w:spacing w:after="200" w:line="264" w:lineRule="auto"/>
              <w:contextualSpacing/>
              <w:rPr>
                <w:rFonts w:eastAsia="Calibri" w:cs="Times New Roman"/>
                <w:b/>
                <w:sz w:val="20"/>
                <w:szCs w:val="20"/>
              </w:rPr>
            </w:pPr>
            <w:r w:rsidRPr="00637F78">
              <w:rPr>
                <w:rFonts w:eastAsia="Calibri" w:cs="Arial"/>
                <w:b/>
                <w:bCs/>
                <w:sz w:val="20"/>
                <w:szCs w:val="20"/>
              </w:rPr>
              <w:t>Answer</w:t>
            </w:r>
          </w:p>
        </w:tc>
      </w:tr>
      <w:tr w:rsidR="00637F78" w:rsidRPr="00637F78" w14:paraId="1191DCB9" w14:textId="77777777" w:rsidTr="009F7B30">
        <w:trPr>
          <w:trHeight w:val="255"/>
        </w:trPr>
        <w:tc>
          <w:tcPr>
            <w:tcW w:w="8788" w:type="dxa"/>
            <w:gridSpan w:val="2"/>
          </w:tcPr>
          <w:p w14:paraId="010C3648" w14:textId="40D6B664" w:rsidR="00637F78" w:rsidRPr="00637F78" w:rsidRDefault="00637F78" w:rsidP="00B2057E">
            <w:pPr>
              <w:spacing w:after="80"/>
              <w:rPr>
                <w:rFonts w:eastAsia="Calibri" w:cs="Arial"/>
                <w:bCs/>
                <w:sz w:val="20"/>
                <w:szCs w:val="20"/>
              </w:rPr>
            </w:pPr>
            <w:r w:rsidRPr="00637F78">
              <w:rPr>
                <w:rFonts w:eastAsia="Calibri" w:cs="Arial"/>
                <w:bCs/>
                <w:sz w:val="20"/>
                <w:szCs w:val="20"/>
              </w:rPr>
              <w:t xml:space="preserve">The Reserve Bank Board decided to lower the cash rate by a quarter of a percentage point to 1.25%. This </w:t>
            </w:r>
            <w:r w:rsidR="009E29E0">
              <w:rPr>
                <w:rFonts w:eastAsia="Calibri" w:cs="Arial"/>
                <w:bCs/>
                <w:sz w:val="20"/>
                <w:szCs w:val="20"/>
              </w:rPr>
              <w:t>is the first time in 2.5 years</w:t>
            </w:r>
          </w:p>
          <w:p w14:paraId="4C8B1975" w14:textId="75707EC9" w:rsidR="00637F78" w:rsidRPr="00637F78" w:rsidRDefault="00637F78" w:rsidP="00B2057E">
            <w:pPr>
              <w:rPr>
                <w:rFonts w:eastAsia="Calibri" w:cs="Arial"/>
                <w:bCs/>
                <w:sz w:val="20"/>
                <w:szCs w:val="20"/>
              </w:rPr>
            </w:pPr>
            <w:r w:rsidRPr="00637F78">
              <w:rPr>
                <w:rFonts w:eastAsia="Calibri" w:cs="Arial"/>
                <w:bCs/>
                <w:sz w:val="20"/>
                <w:szCs w:val="20"/>
              </w:rPr>
              <w:t>The decision was taken to support employment growth and to provide greater confidence that inflation will be consistent with the medium-term target of 2</w:t>
            </w:r>
            <w:r w:rsidR="00ED31DC">
              <w:rPr>
                <w:rFonts w:cs="Arial"/>
                <w:bCs/>
                <w:sz w:val="20"/>
                <w:szCs w:val="20"/>
              </w:rPr>
              <w:t>–</w:t>
            </w:r>
            <w:r w:rsidRPr="00637F78">
              <w:rPr>
                <w:rFonts w:eastAsia="Calibri" w:cs="Arial"/>
                <w:bCs/>
                <w:sz w:val="20"/>
                <w:szCs w:val="20"/>
              </w:rPr>
              <w:t>3%. Currently:</w:t>
            </w:r>
          </w:p>
          <w:p w14:paraId="0F5C8B47" w14:textId="77777777" w:rsidR="00637F78" w:rsidRPr="00637F78" w:rsidRDefault="00637F78" w:rsidP="00B2057E">
            <w:pPr>
              <w:numPr>
                <w:ilvl w:val="0"/>
                <w:numId w:val="29"/>
              </w:numPr>
              <w:spacing w:after="200"/>
              <w:contextualSpacing/>
              <w:rPr>
                <w:rFonts w:cs="Times New Roman"/>
                <w:sz w:val="20"/>
                <w:szCs w:val="20"/>
              </w:rPr>
            </w:pPr>
            <w:r w:rsidRPr="00637F78">
              <w:rPr>
                <w:rFonts w:cs="Times New Roman"/>
                <w:sz w:val="20"/>
                <w:szCs w:val="20"/>
              </w:rPr>
              <w:t>inflation pressures are subdued</w:t>
            </w:r>
          </w:p>
          <w:p w14:paraId="6C57E5B4" w14:textId="77777777" w:rsidR="00637F78" w:rsidRPr="00637F78" w:rsidRDefault="00637F78" w:rsidP="00B2057E">
            <w:pPr>
              <w:numPr>
                <w:ilvl w:val="0"/>
                <w:numId w:val="29"/>
              </w:numPr>
              <w:spacing w:after="80"/>
              <w:ind w:left="357" w:hanging="357"/>
              <w:rPr>
                <w:rFonts w:eastAsia="Calibri" w:cs="Arial"/>
                <w:bCs/>
                <w:sz w:val="20"/>
                <w:szCs w:val="20"/>
              </w:rPr>
            </w:pPr>
            <w:r w:rsidRPr="00637F78">
              <w:rPr>
                <w:rFonts w:cs="Times New Roman"/>
                <w:sz w:val="20"/>
                <w:szCs w:val="20"/>
              </w:rPr>
              <w:t>there is spare capacity in the Australian labour market</w:t>
            </w:r>
          </w:p>
          <w:p w14:paraId="03140C1A" w14:textId="1950639B" w:rsidR="00637F78" w:rsidRPr="00637F78" w:rsidRDefault="00637F78" w:rsidP="00B2057E">
            <w:pPr>
              <w:spacing w:before="80" w:after="80"/>
              <w:rPr>
                <w:rFonts w:eastAsia="Calibri" w:cs="Arial"/>
                <w:bCs/>
                <w:sz w:val="20"/>
                <w:szCs w:val="20"/>
              </w:rPr>
            </w:pPr>
            <w:r w:rsidRPr="00637F78">
              <w:rPr>
                <w:rFonts w:eastAsia="Calibri" w:cs="Arial"/>
                <w:bCs/>
                <w:sz w:val="20"/>
                <w:szCs w:val="20"/>
              </w:rPr>
              <w:t>The Reserve Bank decreases the cash rate when the economy contracts, unemployment increases and inflation falls. This is when inflation is below the target range (&lt;2%), the economy is growing below the long run average rate of growth (&lt;3%), actual GDP is below potential GDP, unemployment is above the natural rate (&gt;5%) or the e</w:t>
            </w:r>
            <w:r w:rsidR="009E29E0">
              <w:rPr>
                <w:rFonts w:eastAsia="Calibri" w:cs="Arial"/>
                <w:bCs/>
                <w:sz w:val="20"/>
                <w:szCs w:val="20"/>
              </w:rPr>
              <w:t>conomy has suffered an AD shock</w:t>
            </w:r>
          </w:p>
          <w:p w14:paraId="3320EF87" w14:textId="6889A6FC" w:rsidR="00637F78" w:rsidRPr="00637F78" w:rsidRDefault="00637F78" w:rsidP="00B2057E">
            <w:pPr>
              <w:rPr>
                <w:rFonts w:eastAsia="Calibri" w:cs="Arial"/>
                <w:bCs/>
                <w:sz w:val="20"/>
                <w:szCs w:val="20"/>
              </w:rPr>
            </w:pPr>
            <w:r w:rsidRPr="00637F78">
              <w:rPr>
                <w:rFonts w:eastAsia="Calibri" w:cs="Arial"/>
                <w:bCs/>
                <w:sz w:val="20"/>
                <w:szCs w:val="20"/>
              </w:rPr>
              <w:t>The Reserve Bank increases the cash rate when the economy expands too fast and inflation rises above the target range of 2</w:t>
            </w:r>
            <w:r w:rsidR="00ED31DC">
              <w:rPr>
                <w:rFonts w:cs="Arial"/>
                <w:bCs/>
                <w:sz w:val="20"/>
                <w:szCs w:val="20"/>
              </w:rPr>
              <w:t>–</w:t>
            </w:r>
            <w:r w:rsidR="009E29E0">
              <w:rPr>
                <w:rFonts w:eastAsia="Calibri" w:cs="Arial"/>
                <w:bCs/>
                <w:sz w:val="20"/>
                <w:szCs w:val="20"/>
              </w:rPr>
              <w:t>3%</w:t>
            </w:r>
          </w:p>
        </w:tc>
      </w:tr>
    </w:tbl>
    <w:p w14:paraId="23CD650C" w14:textId="77BFD158" w:rsidR="0048680E" w:rsidRDefault="0048680E" w:rsidP="00637F78">
      <w:pPr>
        <w:ind w:left="567" w:hanging="567"/>
        <w:rPr>
          <w:rFonts w:ascii="Calibri" w:eastAsia="Calibri" w:hAnsi="Calibri" w:cs="Arial"/>
          <w:sz w:val="24"/>
        </w:rPr>
      </w:pPr>
      <w:r>
        <w:rPr>
          <w:rFonts w:ascii="Calibri" w:eastAsia="Calibri" w:hAnsi="Calibri" w:cs="Arial"/>
          <w:sz w:val="24"/>
        </w:rPr>
        <w:br w:type="page"/>
      </w:r>
    </w:p>
    <w:p w14:paraId="19AA4DE9" w14:textId="3439C6B2" w:rsidR="00637F78" w:rsidRPr="00637F78" w:rsidRDefault="00637F78" w:rsidP="00B7700B">
      <w:pPr>
        <w:tabs>
          <w:tab w:val="left" w:pos="7938"/>
        </w:tabs>
        <w:ind w:left="425" w:hanging="425"/>
        <w:rPr>
          <w:rFonts w:ascii="Calibri" w:eastAsia="Times New Roman" w:hAnsi="Calibri" w:cs="Times New Roman"/>
        </w:rPr>
      </w:pPr>
      <w:r w:rsidRPr="00637F78">
        <w:rPr>
          <w:rFonts w:ascii="Calibri" w:eastAsia="Calibri" w:hAnsi="Calibri" w:cs="Arial"/>
        </w:rPr>
        <w:t>c)</w:t>
      </w:r>
      <w:r w:rsidRPr="00637F78">
        <w:rPr>
          <w:rFonts w:ascii="Calibri" w:eastAsia="Calibri" w:hAnsi="Calibri" w:cs="Arial"/>
        </w:rPr>
        <w:tab/>
        <w:t>With the aid of AD/AS diagrams, explain the likely impact of the recent cash rate change on the Australian economy.</w:t>
      </w:r>
      <w:r w:rsidR="00B7700B">
        <w:rPr>
          <w:rFonts w:ascii="Calibri" w:eastAsia="Calibri" w:hAnsi="Calibri" w:cs="Arial"/>
        </w:rPr>
        <w:tab/>
      </w:r>
      <w:r w:rsidRPr="00637F78">
        <w:rPr>
          <w:rFonts w:ascii="Calibri" w:eastAsia="Calibri" w:hAnsi="Calibri" w:cs="Arial"/>
        </w:rPr>
        <w:t>(5 marks)</w:t>
      </w:r>
    </w:p>
    <w:tbl>
      <w:tblPr>
        <w:tblStyle w:val="TableGrid1"/>
        <w:tblW w:w="8788" w:type="dxa"/>
        <w:tblInd w:w="425" w:type="dxa"/>
        <w:tblBorders>
          <w:top w:val="single" w:sz="4" w:space="0" w:color="D7C5E2"/>
          <w:left w:val="single" w:sz="4" w:space="0" w:color="D7C5E2"/>
          <w:bottom w:val="single" w:sz="4" w:space="0" w:color="D7C5E2"/>
          <w:right w:val="single" w:sz="4" w:space="0" w:color="D7C5E2"/>
          <w:insideH w:val="single" w:sz="4" w:space="0" w:color="D7C5E2"/>
          <w:insideV w:val="single" w:sz="4" w:space="0" w:color="D7C5E2"/>
        </w:tblBorders>
        <w:tblLook w:val="04A0" w:firstRow="1" w:lastRow="0" w:firstColumn="1" w:lastColumn="0" w:noHBand="0" w:noVBand="1"/>
      </w:tblPr>
      <w:tblGrid>
        <w:gridCol w:w="7229"/>
        <w:gridCol w:w="1559"/>
      </w:tblGrid>
      <w:tr w:rsidR="00637F78" w:rsidRPr="00637F78" w14:paraId="14B2EE75" w14:textId="77777777" w:rsidTr="002A1D30">
        <w:tc>
          <w:tcPr>
            <w:tcW w:w="7229" w:type="dxa"/>
            <w:shd w:val="clear" w:color="auto" w:fill="BD9FCF"/>
          </w:tcPr>
          <w:p w14:paraId="357BA13D" w14:textId="77777777" w:rsidR="00637F78" w:rsidRPr="00637F78" w:rsidRDefault="00637F78" w:rsidP="00637F78">
            <w:pPr>
              <w:spacing w:after="200" w:line="264" w:lineRule="auto"/>
              <w:contextualSpacing/>
              <w:jc w:val="center"/>
              <w:rPr>
                <w:rFonts w:eastAsia="Calibri" w:cs="Times New Roman"/>
                <w:b/>
                <w:sz w:val="20"/>
                <w:szCs w:val="20"/>
              </w:rPr>
            </w:pPr>
            <w:r w:rsidRPr="00637F78">
              <w:rPr>
                <w:rFonts w:eastAsia="Calibri" w:cs="Times New Roman"/>
                <w:b/>
                <w:sz w:val="20"/>
                <w:szCs w:val="20"/>
              </w:rPr>
              <w:t>Description</w:t>
            </w:r>
          </w:p>
        </w:tc>
        <w:tc>
          <w:tcPr>
            <w:tcW w:w="1559" w:type="dxa"/>
            <w:shd w:val="clear" w:color="auto" w:fill="BD9FCF"/>
          </w:tcPr>
          <w:p w14:paraId="62E56079" w14:textId="77777777" w:rsidR="00637F78" w:rsidRPr="00637F78" w:rsidRDefault="00637F78" w:rsidP="00637F78">
            <w:pPr>
              <w:spacing w:after="200" w:line="264" w:lineRule="auto"/>
              <w:contextualSpacing/>
              <w:jc w:val="center"/>
              <w:rPr>
                <w:rFonts w:eastAsia="Calibri" w:cs="Times New Roman"/>
                <w:b/>
                <w:sz w:val="20"/>
                <w:szCs w:val="20"/>
              </w:rPr>
            </w:pPr>
            <w:r w:rsidRPr="00637F78">
              <w:rPr>
                <w:rFonts w:eastAsia="Calibri" w:cs="Times New Roman"/>
                <w:b/>
                <w:sz w:val="20"/>
                <w:szCs w:val="20"/>
              </w:rPr>
              <w:t>Marks</w:t>
            </w:r>
          </w:p>
        </w:tc>
      </w:tr>
      <w:tr w:rsidR="007C7281" w:rsidRPr="00637F78" w14:paraId="67C0E912" w14:textId="77777777" w:rsidTr="007C7281">
        <w:trPr>
          <w:trHeight w:val="255"/>
        </w:trPr>
        <w:tc>
          <w:tcPr>
            <w:tcW w:w="8788" w:type="dxa"/>
            <w:gridSpan w:val="2"/>
            <w:vAlign w:val="center"/>
          </w:tcPr>
          <w:p w14:paraId="5E39BAD2" w14:textId="3052FB25" w:rsidR="007C7281" w:rsidRPr="00637F78" w:rsidRDefault="007C7281" w:rsidP="007C7281">
            <w:pPr>
              <w:spacing w:line="276" w:lineRule="auto"/>
              <w:rPr>
                <w:rFonts w:eastAsia="Calibri" w:cs="Arial"/>
                <w:bCs/>
                <w:sz w:val="20"/>
                <w:szCs w:val="20"/>
              </w:rPr>
            </w:pPr>
            <w:r w:rsidRPr="00637F78">
              <w:rPr>
                <w:rFonts w:eastAsia="Calibri" w:cs="Arial"/>
                <w:b/>
                <w:bCs/>
                <w:sz w:val="20"/>
                <w:szCs w:val="20"/>
              </w:rPr>
              <w:t>Reduction in the cash rate</w:t>
            </w:r>
          </w:p>
        </w:tc>
      </w:tr>
      <w:tr w:rsidR="00637F78" w:rsidRPr="00637F78" w14:paraId="7C0B25B3" w14:textId="77777777" w:rsidTr="002A1D30">
        <w:trPr>
          <w:trHeight w:val="255"/>
        </w:trPr>
        <w:tc>
          <w:tcPr>
            <w:tcW w:w="7229" w:type="dxa"/>
          </w:tcPr>
          <w:p w14:paraId="6EBA4F1F" w14:textId="70A3BBBB" w:rsidR="00637F78" w:rsidRPr="00637F78" w:rsidRDefault="00637F78" w:rsidP="00FC188E">
            <w:pPr>
              <w:tabs>
                <w:tab w:val="left" w:pos="1535"/>
              </w:tabs>
              <w:spacing w:line="276" w:lineRule="auto"/>
              <w:rPr>
                <w:rFonts w:eastAsia="Calibri" w:cs="Arial"/>
                <w:bCs/>
                <w:sz w:val="20"/>
                <w:szCs w:val="20"/>
              </w:rPr>
            </w:pPr>
            <w:r w:rsidRPr="00637F78">
              <w:rPr>
                <w:rFonts w:eastAsia="Calibri" w:cs="Arial"/>
                <w:bCs/>
                <w:sz w:val="20"/>
                <w:szCs w:val="20"/>
              </w:rPr>
              <w:t>Explains in detail the expansionary impact on the economy (due to increased consumption spending and investment by individuals and businesses), discussing a range of economic indicators</w:t>
            </w:r>
            <w:r w:rsidR="00052ECB">
              <w:rPr>
                <w:rFonts w:eastAsia="Calibri" w:cs="Arial"/>
                <w:bCs/>
                <w:sz w:val="20"/>
                <w:szCs w:val="20"/>
              </w:rPr>
              <w:t>,</w:t>
            </w:r>
            <w:r w:rsidRPr="00637F78">
              <w:rPr>
                <w:rFonts w:eastAsia="Calibri" w:cs="Arial"/>
                <w:bCs/>
                <w:sz w:val="20"/>
                <w:szCs w:val="20"/>
              </w:rPr>
              <w:t xml:space="preserve"> i.e. growth, inflation, unemployment, trade balance, exchange rate, terms of trade</w:t>
            </w:r>
          </w:p>
        </w:tc>
        <w:tc>
          <w:tcPr>
            <w:tcW w:w="1559" w:type="dxa"/>
            <w:vAlign w:val="center"/>
          </w:tcPr>
          <w:p w14:paraId="7C7A5490" w14:textId="55E4D6D2" w:rsidR="00637F78" w:rsidRPr="00637F78" w:rsidRDefault="00637F78" w:rsidP="00B7700B">
            <w:pPr>
              <w:spacing w:line="276" w:lineRule="auto"/>
              <w:jc w:val="center"/>
              <w:rPr>
                <w:rFonts w:eastAsia="Calibri" w:cs="Arial"/>
                <w:bCs/>
                <w:sz w:val="20"/>
                <w:szCs w:val="20"/>
              </w:rPr>
            </w:pPr>
            <w:r w:rsidRPr="00637F78">
              <w:rPr>
                <w:rFonts w:eastAsia="Calibri" w:cs="Arial"/>
                <w:bCs/>
                <w:sz w:val="20"/>
                <w:szCs w:val="20"/>
              </w:rPr>
              <w:t>1</w:t>
            </w:r>
            <w:r w:rsidR="00ED31DC">
              <w:rPr>
                <w:rFonts w:cs="Arial"/>
                <w:bCs/>
                <w:sz w:val="20"/>
                <w:szCs w:val="20"/>
              </w:rPr>
              <w:t>–</w:t>
            </w:r>
            <w:r w:rsidRPr="00637F78">
              <w:rPr>
                <w:rFonts w:eastAsia="Calibri" w:cs="Arial"/>
                <w:bCs/>
                <w:sz w:val="20"/>
                <w:szCs w:val="20"/>
              </w:rPr>
              <w:t>2</w:t>
            </w:r>
          </w:p>
        </w:tc>
      </w:tr>
      <w:tr w:rsidR="00637F78" w:rsidRPr="00637F78" w14:paraId="051843A1" w14:textId="77777777" w:rsidTr="00B7700B">
        <w:trPr>
          <w:trHeight w:val="255"/>
        </w:trPr>
        <w:tc>
          <w:tcPr>
            <w:tcW w:w="7229" w:type="dxa"/>
            <w:vAlign w:val="center"/>
          </w:tcPr>
          <w:p w14:paraId="52B23AF0" w14:textId="77777777" w:rsidR="00637F78" w:rsidRPr="00637F78" w:rsidRDefault="00637F78" w:rsidP="00FC188E">
            <w:pPr>
              <w:tabs>
                <w:tab w:val="left" w:pos="720"/>
              </w:tabs>
              <w:spacing w:line="276" w:lineRule="auto"/>
              <w:rPr>
                <w:rFonts w:eastAsia="Calibri" w:cs="Arial"/>
                <w:bCs/>
                <w:sz w:val="20"/>
                <w:szCs w:val="20"/>
              </w:rPr>
            </w:pPr>
            <w:r w:rsidRPr="00637F78">
              <w:rPr>
                <w:rFonts w:eastAsia="Calibri" w:cs="Arial"/>
                <w:bCs/>
                <w:sz w:val="20"/>
                <w:szCs w:val="20"/>
              </w:rPr>
              <w:t>Explains the contractionary impact, discussing some economic indicators</w:t>
            </w:r>
          </w:p>
        </w:tc>
        <w:tc>
          <w:tcPr>
            <w:tcW w:w="1559" w:type="dxa"/>
            <w:vAlign w:val="center"/>
          </w:tcPr>
          <w:p w14:paraId="1A8BED38" w14:textId="77777777" w:rsidR="00637F78" w:rsidRPr="00637F78" w:rsidRDefault="00637F78" w:rsidP="00B7700B">
            <w:pPr>
              <w:spacing w:line="276" w:lineRule="auto"/>
              <w:jc w:val="center"/>
              <w:rPr>
                <w:rFonts w:eastAsia="Calibri" w:cs="Arial"/>
                <w:bCs/>
                <w:sz w:val="20"/>
                <w:szCs w:val="20"/>
              </w:rPr>
            </w:pPr>
            <w:r w:rsidRPr="00637F78">
              <w:rPr>
                <w:rFonts w:eastAsia="Calibri" w:cs="Arial"/>
                <w:bCs/>
                <w:sz w:val="20"/>
                <w:szCs w:val="20"/>
              </w:rPr>
              <w:t>1</w:t>
            </w:r>
          </w:p>
        </w:tc>
      </w:tr>
      <w:tr w:rsidR="00637F78" w:rsidRPr="00637F78" w14:paraId="26B2E299" w14:textId="77777777" w:rsidTr="002A1D30">
        <w:trPr>
          <w:trHeight w:val="255"/>
        </w:trPr>
        <w:tc>
          <w:tcPr>
            <w:tcW w:w="7229" w:type="dxa"/>
          </w:tcPr>
          <w:p w14:paraId="0EE73981" w14:textId="3EF5C77E" w:rsidR="00637F78" w:rsidRPr="00637F78" w:rsidRDefault="00953B07" w:rsidP="00FC188E">
            <w:pPr>
              <w:tabs>
                <w:tab w:val="left" w:pos="720"/>
              </w:tabs>
              <w:spacing w:line="276" w:lineRule="auto"/>
              <w:jc w:val="right"/>
              <w:rPr>
                <w:rFonts w:eastAsia="Calibri" w:cs="Arial"/>
                <w:b/>
                <w:bCs/>
                <w:sz w:val="20"/>
                <w:szCs w:val="20"/>
              </w:rPr>
            </w:pPr>
            <w:r>
              <w:rPr>
                <w:rFonts w:eastAsia="Calibri" w:cs="Arial"/>
                <w:b/>
                <w:bCs/>
                <w:sz w:val="20"/>
                <w:szCs w:val="20"/>
              </w:rPr>
              <w:t>Sub</w:t>
            </w:r>
            <w:r w:rsidR="00637F78" w:rsidRPr="00637F78">
              <w:rPr>
                <w:rFonts w:eastAsia="Calibri" w:cs="Arial"/>
                <w:b/>
                <w:bCs/>
                <w:sz w:val="20"/>
                <w:szCs w:val="20"/>
              </w:rPr>
              <w:t>total</w:t>
            </w:r>
          </w:p>
        </w:tc>
        <w:tc>
          <w:tcPr>
            <w:tcW w:w="1559" w:type="dxa"/>
            <w:vAlign w:val="center"/>
          </w:tcPr>
          <w:p w14:paraId="5795BE50" w14:textId="77777777" w:rsidR="00637F78" w:rsidRPr="00637F78" w:rsidRDefault="00637F78" w:rsidP="00B7700B">
            <w:pPr>
              <w:spacing w:line="276" w:lineRule="auto"/>
              <w:jc w:val="center"/>
              <w:rPr>
                <w:rFonts w:eastAsia="Calibri" w:cs="Arial"/>
                <w:b/>
                <w:bCs/>
                <w:sz w:val="20"/>
                <w:szCs w:val="20"/>
              </w:rPr>
            </w:pPr>
            <w:r w:rsidRPr="00637F78">
              <w:rPr>
                <w:rFonts w:eastAsia="Calibri" w:cs="Arial"/>
                <w:b/>
                <w:bCs/>
                <w:sz w:val="20"/>
                <w:szCs w:val="20"/>
              </w:rPr>
              <w:t>3</w:t>
            </w:r>
          </w:p>
        </w:tc>
      </w:tr>
      <w:tr w:rsidR="007C7281" w:rsidRPr="00637F78" w14:paraId="354CD386" w14:textId="77777777" w:rsidTr="007C7281">
        <w:trPr>
          <w:trHeight w:val="255"/>
        </w:trPr>
        <w:tc>
          <w:tcPr>
            <w:tcW w:w="8788" w:type="dxa"/>
            <w:gridSpan w:val="2"/>
            <w:vAlign w:val="center"/>
          </w:tcPr>
          <w:p w14:paraId="559AF8EF" w14:textId="0C72441F" w:rsidR="007C7281" w:rsidRPr="00637F78" w:rsidRDefault="007C7281" w:rsidP="007C7281">
            <w:pPr>
              <w:spacing w:line="276" w:lineRule="auto"/>
              <w:rPr>
                <w:rFonts w:eastAsia="Calibri" w:cs="Arial"/>
                <w:bCs/>
                <w:sz w:val="20"/>
                <w:szCs w:val="20"/>
              </w:rPr>
            </w:pPr>
            <w:r w:rsidRPr="00637F78">
              <w:rPr>
                <w:rFonts w:eastAsia="Calibri" w:cs="Arial"/>
                <w:b/>
                <w:bCs/>
                <w:sz w:val="20"/>
                <w:szCs w:val="20"/>
              </w:rPr>
              <w:t xml:space="preserve">Reasoning, </w:t>
            </w:r>
            <w:r>
              <w:rPr>
                <w:rFonts w:eastAsia="Calibri" w:cs="Arial"/>
                <w:b/>
                <w:bCs/>
                <w:sz w:val="20"/>
                <w:szCs w:val="20"/>
              </w:rPr>
              <w:t>i</w:t>
            </w:r>
            <w:r w:rsidRPr="00637F78">
              <w:rPr>
                <w:rFonts w:eastAsia="Calibri" w:cs="Arial"/>
                <w:b/>
                <w:bCs/>
                <w:sz w:val="20"/>
                <w:szCs w:val="20"/>
              </w:rPr>
              <w:t>nterpretation and analysis – Using the AD/AS Model to analyse the RBA’s policy stance</w:t>
            </w:r>
          </w:p>
        </w:tc>
      </w:tr>
      <w:tr w:rsidR="00637F78" w:rsidRPr="00637F78" w14:paraId="28F2568B" w14:textId="77777777" w:rsidTr="002A1D30">
        <w:trPr>
          <w:trHeight w:val="255"/>
        </w:trPr>
        <w:tc>
          <w:tcPr>
            <w:tcW w:w="7229" w:type="dxa"/>
          </w:tcPr>
          <w:p w14:paraId="5F5B8854" w14:textId="348ECE3B" w:rsidR="00637F78" w:rsidRPr="00637F78" w:rsidRDefault="00637F78" w:rsidP="00052ECB">
            <w:pPr>
              <w:tabs>
                <w:tab w:val="left" w:pos="720"/>
              </w:tabs>
              <w:spacing w:line="276" w:lineRule="auto"/>
              <w:rPr>
                <w:rFonts w:eastAsia="Calibri" w:cs="Arial"/>
                <w:bCs/>
                <w:sz w:val="20"/>
                <w:szCs w:val="20"/>
              </w:rPr>
            </w:pPr>
            <w:r w:rsidRPr="00637F78">
              <w:rPr>
                <w:rFonts w:eastAsia="Calibri" w:cs="Arial"/>
                <w:bCs/>
                <w:sz w:val="20"/>
                <w:szCs w:val="20"/>
              </w:rPr>
              <w:t xml:space="preserve">Provides a correctly-drawn and fully-labelled </w:t>
            </w:r>
            <w:r w:rsidR="00052ECB" w:rsidRPr="00637F78">
              <w:rPr>
                <w:rFonts w:eastAsia="Calibri" w:cs="Arial"/>
                <w:bCs/>
                <w:sz w:val="20"/>
                <w:szCs w:val="20"/>
              </w:rPr>
              <w:t xml:space="preserve">diagram </w:t>
            </w:r>
            <w:r w:rsidRPr="00637F78">
              <w:rPr>
                <w:rFonts w:eastAsia="Calibri" w:cs="Arial"/>
                <w:bCs/>
                <w:sz w:val="20"/>
                <w:szCs w:val="20"/>
              </w:rPr>
              <w:t>showing the AD curve shifting to the right resulting in a rise in real GDP and an increase in price pressure over time. The diagram links to t</w:t>
            </w:r>
            <w:r w:rsidR="002A5906">
              <w:rPr>
                <w:rFonts w:eastAsia="Calibri" w:cs="Arial"/>
                <w:bCs/>
                <w:sz w:val="20"/>
                <w:szCs w:val="20"/>
              </w:rPr>
              <w:t>he description</w:t>
            </w:r>
          </w:p>
        </w:tc>
        <w:tc>
          <w:tcPr>
            <w:tcW w:w="1559" w:type="dxa"/>
            <w:vAlign w:val="center"/>
          </w:tcPr>
          <w:p w14:paraId="5589F7C0" w14:textId="77777777" w:rsidR="00637F78" w:rsidRPr="00637F78" w:rsidRDefault="00637F78" w:rsidP="00B7700B">
            <w:pPr>
              <w:spacing w:line="276" w:lineRule="auto"/>
              <w:jc w:val="center"/>
              <w:rPr>
                <w:rFonts w:eastAsia="Calibri" w:cs="Arial"/>
                <w:bCs/>
                <w:sz w:val="20"/>
                <w:szCs w:val="20"/>
              </w:rPr>
            </w:pPr>
            <w:r w:rsidRPr="00637F78">
              <w:rPr>
                <w:rFonts w:eastAsia="Calibri" w:cs="Arial"/>
                <w:bCs/>
                <w:sz w:val="20"/>
                <w:szCs w:val="20"/>
              </w:rPr>
              <w:t>2</w:t>
            </w:r>
          </w:p>
        </w:tc>
      </w:tr>
      <w:tr w:rsidR="00637F78" w:rsidRPr="00637F78" w14:paraId="060B0DAE" w14:textId="77777777" w:rsidTr="002A1D30">
        <w:trPr>
          <w:trHeight w:val="255"/>
        </w:trPr>
        <w:tc>
          <w:tcPr>
            <w:tcW w:w="7229" w:type="dxa"/>
          </w:tcPr>
          <w:p w14:paraId="73EEEB82" w14:textId="32E4E789" w:rsidR="00637F78" w:rsidRPr="00637F78" w:rsidRDefault="00637F78" w:rsidP="00FC188E">
            <w:pPr>
              <w:tabs>
                <w:tab w:val="left" w:pos="720"/>
              </w:tabs>
              <w:spacing w:line="276" w:lineRule="auto"/>
              <w:rPr>
                <w:rFonts w:eastAsia="Calibri" w:cs="Arial"/>
                <w:bCs/>
                <w:sz w:val="20"/>
                <w:szCs w:val="20"/>
              </w:rPr>
            </w:pPr>
            <w:r w:rsidRPr="00637F78">
              <w:rPr>
                <w:rFonts w:eastAsia="Calibri" w:cs="Arial"/>
                <w:sz w:val="20"/>
                <w:szCs w:val="20"/>
              </w:rPr>
              <w:t>Provides a diagram showing the correct shift in the AD curve</w:t>
            </w:r>
            <w:r w:rsidR="002A5906">
              <w:rPr>
                <w:rFonts w:eastAsia="Calibri" w:cs="Arial"/>
                <w:sz w:val="20"/>
                <w:szCs w:val="20"/>
              </w:rPr>
              <w:t>.</w:t>
            </w:r>
            <w:r w:rsidRPr="00637F78">
              <w:rPr>
                <w:rFonts w:eastAsia="Calibri" w:cs="Arial"/>
                <w:sz w:val="20"/>
                <w:szCs w:val="20"/>
              </w:rPr>
              <w:t xml:space="preserve"> The diagram is not </w:t>
            </w:r>
            <w:r w:rsidR="00ED31DC">
              <w:rPr>
                <w:rFonts w:eastAsia="Calibri" w:cs="Arial"/>
                <w:sz w:val="20"/>
                <w:szCs w:val="20"/>
              </w:rPr>
              <w:br/>
            </w:r>
            <w:r w:rsidRPr="00637F78">
              <w:rPr>
                <w:rFonts w:eastAsia="Calibri" w:cs="Arial"/>
                <w:sz w:val="20"/>
                <w:szCs w:val="20"/>
              </w:rPr>
              <w:t>fully-labelled or linked explicitly to the description</w:t>
            </w:r>
          </w:p>
        </w:tc>
        <w:tc>
          <w:tcPr>
            <w:tcW w:w="1559" w:type="dxa"/>
            <w:vAlign w:val="center"/>
          </w:tcPr>
          <w:p w14:paraId="2FCDD257" w14:textId="77777777" w:rsidR="00637F78" w:rsidRPr="00637F78" w:rsidRDefault="00637F78" w:rsidP="00B7700B">
            <w:pPr>
              <w:spacing w:line="276" w:lineRule="auto"/>
              <w:jc w:val="center"/>
              <w:rPr>
                <w:rFonts w:eastAsia="Calibri" w:cs="Arial"/>
                <w:bCs/>
                <w:sz w:val="20"/>
                <w:szCs w:val="20"/>
              </w:rPr>
            </w:pPr>
            <w:r w:rsidRPr="00637F78">
              <w:rPr>
                <w:rFonts w:eastAsia="Calibri" w:cs="Arial"/>
                <w:bCs/>
                <w:sz w:val="20"/>
                <w:szCs w:val="20"/>
              </w:rPr>
              <w:t>1</w:t>
            </w:r>
          </w:p>
        </w:tc>
      </w:tr>
      <w:tr w:rsidR="00637F78" w:rsidRPr="00637F78" w14:paraId="067758EF" w14:textId="77777777" w:rsidTr="002A1D30">
        <w:trPr>
          <w:trHeight w:val="255"/>
        </w:trPr>
        <w:tc>
          <w:tcPr>
            <w:tcW w:w="7229" w:type="dxa"/>
          </w:tcPr>
          <w:p w14:paraId="711876EB" w14:textId="2C291324" w:rsidR="00637F78" w:rsidRPr="00637F78" w:rsidRDefault="00953B07" w:rsidP="00B7700B">
            <w:pPr>
              <w:tabs>
                <w:tab w:val="left" w:pos="720"/>
              </w:tabs>
              <w:spacing w:line="276" w:lineRule="auto"/>
              <w:jc w:val="right"/>
              <w:rPr>
                <w:rFonts w:eastAsia="Calibri" w:cs="Arial"/>
                <w:b/>
                <w:bCs/>
                <w:sz w:val="20"/>
                <w:szCs w:val="20"/>
              </w:rPr>
            </w:pPr>
            <w:r>
              <w:rPr>
                <w:rFonts w:eastAsia="Calibri" w:cs="Arial"/>
                <w:b/>
                <w:bCs/>
                <w:sz w:val="20"/>
                <w:szCs w:val="20"/>
              </w:rPr>
              <w:t>Sub</w:t>
            </w:r>
            <w:r w:rsidR="00637F78" w:rsidRPr="00637F78">
              <w:rPr>
                <w:rFonts w:eastAsia="Calibri" w:cs="Arial"/>
                <w:b/>
                <w:bCs/>
                <w:sz w:val="20"/>
                <w:szCs w:val="20"/>
              </w:rPr>
              <w:t>total</w:t>
            </w:r>
          </w:p>
        </w:tc>
        <w:tc>
          <w:tcPr>
            <w:tcW w:w="1559" w:type="dxa"/>
            <w:vAlign w:val="center"/>
          </w:tcPr>
          <w:p w14:paraId="529703BD" w14:textId="77777777" w:rsidR="00637F78" w:rsidRPr="00637F78" w:rsidRDefault="00637F78" w:rsidP="00B7700B">
            <w:pPr>
              <w:spacing w:line="276" w:lineRule="auto"/>
              <w:jc w:val="center"/>
              <w:rPr>
                <w:rFonts w:eastAsia="Calibri" w:cs="Arial"/>
                <w:b/>
                <w:bCs/>
                <w:sz w:val="20"/>
                <w:szCs w:val="20"/>
              </w:rPr>
            </w:pPr>
            <w:r w:rsidRPr="00637F78">
              <w:rPr>
                <w:rFonts w:eastAsia="Calibri" w:cs="Arial"/>
                <w:b/>
                <w:bCs/>
                <w:sz w:val="20"/>
                <w:szCs w:val="20"/>
              </w:rPr>
              <w:t>2</w:t>
            </w:r>
          </w:p>
        </w:tc>
      </w:tr>
      <w:tr w:rsidR="00637F78" w:rsidRPr="00637F78" w14:paraId="74FF2717" w14:textId="77777777" w:rsidTr="002A1D30">
        <w:tc>
          <w:tcPr>
            <w:tcW w:w="7229" w:type="dxa"/>
          </w:tcPr>
          <w:p w14:paraId="2B9B7230" w14:textId="77777777" w:rsidR="00637F78" w:rsidRPr="00637F78" w:rsidRDefault="00637F78" w:rsidP="00B7700B">
            <w:pPr>
              <w:spacing w:line="276" w:lineRule="auto"/>
              <w:jc w:val="right"/>
              <w:rPr>
                <w:rFonts w:eastAsia="Calibri" w:cs="Arial"/>
                <w:b/>
                <w:bCs/>
                <w:sz w:val="20"/>
                <w:szCs w:val="20"/>
              </w:rPr>
            </w:pPr>
            <w:r w:rsidRPr="00637F78">
              <w:rPr>
                <w:rFonts w:eastAsia="Calibri" w:cs="Arial"/>
                <w:b/>
                <w:bCs/>
                <w:sz w:val="20"/>
                <w:szCs w:val="20"/>
              </w:rPr>
              <w:t>Total</w:t>
            </w:r>
          </w:p>
        </w:tc>
        <w:tc>
          <w:tcPr>
            <w:tcW w:w="1559" w:type="dxa"/>
            <w:vAlign w:val="center"/>
          </w:tcPr>
          <w:p w14:paraId="0578591B" w14:textId="77777777" w:rsidR="00637F78" w:rsidRPr="00637F78" w:rsidRDefault="00637F78" w:rsidP="00B7700B">
            <w:pPr>
              <w:spacing w:line="276" w:lineRule="auto"/>
              <w:jc w:val="right"/>
              <w:rPr>
                <w:rFonts w:eastAsia="Calibri" w:cs="Arial"/>
                <w:b/>
                <w:bCs/>
                <w:sz w:val="20"/>
                <w:szCs w:val="20"/>
              </w:rPr>
            </w:pPr>
            <w:r w:rsidRPr="00637F78">
              <w:rPr>
                <w:rFonts w:eastAsia="Calibri" w:cs="Arial"/>
                <w:b/>
                <w:bCs/>
                <w:sz w:val="20"/>
                <w:szCs w:val="20"/>
              </w:rPr>
              <w:t>/5</w:t>
            </w:r>
          </w:p>
        </w:tc>
      </w:tr>
      <w:tr w:rsidR="00637F78" w:rsidRPr="00637F78" w14:paraId="329631D3" w14:textId="77777777" w:rsidTr="002A1D30">
        <w:tc>
          <w:tcPr>
            <w:tcW w:w="8788" w:type="dxa"/>
            <w:gridSpan w:val="2"/>
            <w:shd w:val="clear" w:color="auto" w:fill="F1EBF5"/>
          </w:tcPr>
          <w:p w14:paraId="7B8B85BA" w14:textId="77777777" w:rsidR="00637F78" w:rsidRPr="00637F78" w:rsidRDefault="00637F78" w:rsidP="00637F78">
            <w:pPr>
              <w:spacing w:after="200" w:line="264" w:lineRule="auto"/>
              <w:contextualSpacing/>
              <w:rPr>
                <w:rFonts w:eastAsia="Calibri" w:cs="Times New Roman"/>
                <w:b/>
                <w:sz w:val="20"/>
                <w:szCs w:val="20"/>
              </w:rPr>
            </w:pPr>
            <w:r w:rsidRPr="00637F78">
              <w:rPr>
                <w:rFonts w:eastAsia="Calibri" w:cs="Arial"/>
                <w:b/>
                <w:bCs/>
                <w:sz w:val="20"/>
                <w:szCs w:val="20"/>
              </w:rPr>
              <w:t>Answer</w:t>
            </w:r>
          </w:p>
        </w:tc>
      </w:tr>
      <w:tr w:rsidR="00637F78" w:rsidRPr="00637F78" w14:paraId="037B6AF6" w14:textId="77777777" w:rsidTr="00B7700B">
        <w:trPr>
          <w:trHeight w:val="4252"/>
        </w:trPr>
        <w:tc>
          <w:tcPr>
            <w:tcW w:w="8788" w:type="dxa"/>
            <w:gridSpan w:val="2"/>
          </w:tcPr>
          <w:p w14:paraId="3959B0AD" w14:textId="653EA42A" w:rsidR="00637F78" w:rsidRPr="00637F78" w:rsidRDefault="00637F78" w:rsidP="00637F78">
            <w:pPr>
              <w:spacing w:after="80" w:line="276" w:lineRule="auto"/>
              <w:ind w:right="34"/>
              <w:rPr>
                <w:rFonts w:eastAsia="Calibri" w:cs="Arial"/>
                <w:bCs/>
                <w:sz w:val="20"/>
                <w:szCs w:val="20"/>
              </w:rPr>
            </w:pPr>
            <w:r w:rsidRPr="00637F78">
              <w:rPr>
                <w:rFonts w:eastAsia="Calibri" w:cs="Arial"/>
                <w:bCs/>
                <w:sz w:val="20"/>
                <w:szCs w:val="20"/>
              </w:rPr>
              <w:t xml:space="preserve">An expansion occurs when growth in real GDP increases above trend or when real GDP </w:t>
            </w:r>
            <w:r w:rsidR="002A5906">
              <w:rPr>
                <w:rFonts w:eastAsia="Calibri" w:cs="Arial"/>
                <w:bCs/>
                <w:sz w:val="20"/>
                <w:szCs w:val="20"/>
              </w:rPr>
              <w:t>increases towards potential GDP</w:t>
            </w:r>
          </w:p>
          <w:p w14:paraId="4669E1B7" w14:textId="6F8A81C6" w:rsidR="00637F78" w:rsidRPr="00637F78" w:rsidRDefault="00637F78" w:rsidP="00637F78">
            <w:pPr>
              <w:spacing w:after="80" w:line="276" w:lineRule="auto"/>
              <w:ind w:right="34"/>
              <w:rPr>
                <w:rFonts w:eastAsia="Calibri" w:cs="Arial"/>
                <w:bCs/>
                <w:sz w:val="20"/>
                <w:szCs w:val="20"/>
              </w:rPr>
            </w:pPr>
            <w:r w:rsidRPr="00637F78">
              <w:rPr>
                <w:rFonts w:eastAsia="Calibri" w:cs="Arial"/>
                <w:bCs/>
                <w:sz w:val="20"/>
                <w:szCs w:val="20"/>
              </w:rPr>
              <w:t>A diagram to show the AD, SRAS and LRAS curve</w:t>
            </w:r>
            <w:r w:rsidR="002A5906">
              <w:rPr>
                <w:rFonts w:eastAsia="Calibri" w:cs="Arial"/>
                <w:bCs/>
                <w:sz w:val="20"/>
                <w:szCs w:val="20"/>
              </w:rPr>
              <w:t>s intersecting at potential GDP</w:t>
            </w:r>
          </w:p>
          <w:p w14:paraId="6705045E" w14:textId="21376B73" w:rsidR="00637F78" w:rsidRPr="00637F78" w:rsidRDefault="00637F78" w:rsidP="00637F78">
            <w:pPr>
              <w:spacing w:after="80" w:line="276" w:lineRule="auto"/>
              <w:ind w:right="34"/>
              <w:rPr>
                <w:rFonts w:eastAsia="Calibri" w:cs="Arial"/>
                <w:bCs/>
                <w:sz w:val="20"/>
                <w:szCs w:val="20"/>
              </w:rPr>
            </w:pPr>
            <w:r w:rsidRPr="00637F78">
              <w:rPr>
                <w:rFonts w:eastAsia="Calibri" w:cs="Arial"/>
                <w:bCs/>
                <w:sz w:val="20"/>
                <w:szCs w:val="20"/>
              </w:rPr>
              <w:t>A positive AD shock – an increase in AD can cause a business cycle expansion. The AD demand curve would shift to the right from AD1 to AD2 – the short run equilibrium would move towards the right in line wi</w:t>
            </w:r>
            <w:r w:rsidR="002A5906">
              <w:rPr>
                <w:rFonts w:eastAsia="Calibri" w:cs="Arial"/>
                <w:bCs/>
                <w:sz w:val="20"/>
                <w:szCs w:val="20"/>
              </w:rPr>
              <w:t>th the LRAS curve from Y1 to Yp</w:t>
            </w:r>
          </w:p>
          <w:p w14:paraId="1ABF7D6B" w14:textId="09DB7328" w:rsidR="00637F78" w:rsidRPr="00637F78" w:rsidRDefault="00637F78" w:rsidP="00B7700B">
            <w:pPr>
              <w:spacing w:after="80" w:line="276" w:lineRule="auto"/>
              <w:ind w:right="34"/>
              <w:rPr>
                <w:rFonts w:eastAsia="Calibri" w:cs="Arial"/>
                <w:b/>
                <w:bCs/>
                <w:sz w:val="20"/>
                <w:szCs w:val="20"/>
              </w:rPr>
            </w:pPr>
            <w:r w:rsidRPr="00637F78">
              <w:rPr>
                <w:rFonts w:eastAsia="Calibri" w:cs="Arial"/>
                <w:b/>
                <w:bCs/>
                <w:sz w:val="20"/>
                <w:szCs w:val="20"/>
              </w:rPr>
              <w:t>Diagram for reduction in the cash rate</w:t>
            </w:r>
          </w:p>
          <w:p w14:paraId="3F3B3622" w14:textId="42DD6F44" w:rsidR="00637F78" w:rsidRPr="00637F78" w:rsidRDefault="00B7700B" w:rsidP="00637F78">
            <w:pPr>
              <w:spacing w:after="80" w:line="276" w:lineRule="auto"/>
              <w:ind w:right="34"/>
              <w:rPr>
                <w:rFonts w:eastAsia="Calibri" w:cs="Arial"/>
                <w:b/>
                <w:bCs/>
                <w:sz w:val="20"/>
                <w:szCs w:val="20"/>
              </w:rPr>
            </w:pPr>
            <w:r w:rsidRPr="00637F78">
              <w:rPr>
                <w:rFonts w:cs="Times New Roman"/>
                <w:b/>
                <w:i/>
                <w:noProof/>
                <w:lang w:eastAsia="en-AU"/>
              </w:rPr>
              <mc:AlternateContent>
                <mc:Choice Requires="wpc">
                  <w:drawing>
                    <wp:inline distT="0" distB="0" distL="0" distR="0" wp14:anchorId="2BA45AC6" wp14:editId="56D6A804">
                      <wp:extent cx="3903653" cy="2831841"/>
                      <wp:effectExtent l="0" t="0" r="0" b="0"/>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2" name="Line 22"/>
                              <wps:cNvCnPr>
                                <a:cxnSpLocks noChangeShapeType="1"/>
                              </wps:cNvCnPr>
                              <wps:spPr bwMode="auto">
                                <a:xfrm>
                                  <a:off x="514109" y="349171"/>
                                  <a:ext cx="0" cy="209499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03" name="Line 23"/>
                              <wps:cNvCnPr>
                                <a:cxnSpLocks noChangeShapeType="1"/>
                              </wps:cNvCnPr>
                              <wps:spPr bwMode="auto">
                                <a:xfrm>
                                  <a:off x="514117" y="2444161"/>
                                  <a:ext cx="2227807"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04" name="Line 24"/>
                              <wps:cNvCnPr>
                                <a:cxnSpLocks noChangeShapeType="1"/>
                              </wps:cNvCnPr>
                              <wps:spPr bwMode="auto">
                                <a:xfrm flipH="1">
                                  <a:off x="685484" y="349170"/>
                                  <a:ext cx="1074" cy="197825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25"/>
                              <wps:cNvCnPr>
                                <a:cxnSpLocks noChangeShapeType="1"/>
                              </wps:cNvCnPr>
                              <wps:spPr bwMode="auto">
                                <a:xfrm>
                                  <a:off x="685488" y="2327415"/>
                                  <a:ext cx="2227807"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06" name="Line 26"/>
                              <wps:cNvCnPr>
                                <a:cxnSpLocks noChangeShapeType="1"/>
                              </wps:cNvCnPr>
                              <wps:spPr bwMode="auto">
                                <a:xfrm flipH="1">
                                  <a:off x="685487" y="2327419"/>
                                  <a:ext cx="2142120" cy="10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27"/>
                              <wps:cNvCnPr>
                                <a:cxnSpLocks noChangeShapeType="1"/>
                              </wps:cNvCnPr>
                              <wps:spPr bwMode="auto">
                                <a:xfrm flipH="1" flipV="1">
                                  <a:off x="1028228" y="435570"/>
                                  <a:ext cx="1736330" cy="16790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28"/>
                              <wps:cNvCnPr>
                                <a:cxnSpLocks noChangeShapeType="1"/>
                              </wps:cNvCnPr>
                              <wps:spPr bwMode="auto">
                                <a:xfrm>
                                  <a:off x="2249234" y="964258"/>
                                  <a:ext cx="21421" cy="1384943"/>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29"/>
                              <wps:cNvCnPr>
                                <a:cxnSpLocks noChangeShapeType="1"/>
                              </wps:cNvCnPr>
                              <wps:spPr bwMode="auto">
                                <a:xfrm flipH="1" flipV="1">
                                  <a:off x="686553" y="964256"/>
                                  <a:ext cx="1562678" cy="13983"/>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Text Box 30"/>
                              <wps:cNvSpPr txBox="1">
                                <a:spLocks noChangeArrowheads="1"/>
                              </wps:cNvSpPr>
                              <wps:spPr bwMode="auto">
                                <a:xfrm>
                                  <a:off x="2656236" y="2327423"/>
                                  <a:ext cx="1028217" cy="465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81252C" w14:textId="77777777" w:rsidR="002E012C" w:rsidRPr="00A260ED" w:rsidRDefault="002E012C" w:rsidP="00637F78">
                                    <w:pPr>
                                      <w:rPr>
                                        <w:sz w:val="16"/>
                                        <w:szCs w:val="16"/>
                                      </w:rPr>
                                    </w:pPr>
                                    <w:r>
                                      <w:rPr>
                                        <w:sz w:val="16"/>
                                        <w:szCs w:val="16"/>
                                      </w:rPr>
                                      <w:t>Real GDP</w:t>
                                    </w:r>
                                  </w:p>
                                </w:txbxContent>
                              </wps:txbx>
                              <wps:bodyPr rot="0" vert="horz" wrap="square" lIns="102709" tIns="51353" rIns="102709" bIns="51353" anchor="t" anchorCtr="0" upright="1">
                                <a:noAutofit/>
                              </wps:bodyPr>
                            </wps:wsp>
                            <wps:wsp>
                              <wps:cNvPr id="211" name="Text Box 31"/>
                              <wps:cNvSpPr txBox="1">
                                <a:spLocks noChangeArrowheads="1"/>
                              </wps:cNvSpPr>
                              <wps:spPr bwMode="auto">
                                <a:xfrm>
                                  <a:off x="2113566" y="2299186"/>
                                  <a:ext cx="564091" cy="349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7BCB4C" w14:textId="77777777" w:rsidR="002E012C" w:rsidRDefault="002E012C" w:rsidP="00637F78">
                                    <w:r>
                                      <w:t>Y2</w:t>
                                    </w:r>
                                  </w:p>
                                </w:txbxContent>
                              </wps:txbx>
                              <wps:bodyPr rot="0" vert="horz" wrap="square" lIns="102709" tIns="51353" rIns="102709" bIns="51353" anchor="t" anchorCtr="0" upright="1">
                                <a:noAutofit/>
                              </wps:bodyPr>
                            </wps:wsp>
                            <wps:wsp>
                              <wps:cNvPr id="212" name="Text Box 32"/>
                              <wps:cNvSpPr txBox="1">
                                <a:spLocks noChangeArrowheads="1"/>
                              </wps:cNvSpPr>
                              <wps:spPr bwMode="auto">
                                <a:xfrm>
                                  <a:off x="1692282" y="2314568"/>
                                  <a:ext cx="428424" cy="349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32F2EF" w14:textId="77777777" w:rsidR="002E012C" w:rsidRDefault="002E012C" w:rsidP="00637F78">
                                    <w:r>
                                      <w:t>Y1</w:t>
                                    </w:r>
                                  </w:p>
                                </w:txbxContent>
                              </wps:txbx>
                              <wps:bodyPr rot="0" vert="horz" wrap="square" lIns="102709" tIns="51353" rIns="102709" bIns="51353" anchor="t" anchorCtr="0" upright="1">
                                <a:noAutofit/>
                              </wps:bodyPr>
                            </wps:wsp>
                            <wps:wsp>
                              <wps:cNvPr id="213" name="Text Box 34"/>
                              <wps:cNvSpPr txBox="1">
                                <a:spLocks noChangeArrowheads="1"/>
                              </wps:cNvSpPr>
                              <wps:spPr bwMode="auto">
                                <a:xfrm>
                                  <a:off x="321324" y="795826"/>
                                  <a:ext cx="515180" cy="349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C220D" w14:textId="77777777" w:rsidR="002E012C" w:rsidRDefault="002E012C" w:rsidP="00637F78">
                                    <w:r>
                                      <w:t>P2</w:t>
                                    </w:r>
                                  </w:p>
                                </w:txbxContent>
                              </wps:txbx>
                              <wps:bodyPr rot="0" vert="horz" wrap="square" lIns="102709" tIns="51353" rIns="102709" bIns="51353" anchor="t" anchorCtr="0" upright="1">
                                <a:noAutofit/>
                              </wps:bodyPr>
                            </wps:wsp>
                            <wps:wsp>
                              <wps:cNvPr id="214" name="Line 35"/>
                              <wps:cNvCnPr>
                                <a:cxnSpLocks noChangeShapeType="1"/>
                              </wps:cNvCnPr>
                              <wps:spPr bwMode="auto">
                                <a:xfrm flipH="1">
                                  <a:off x="1003022" y="630042"/>
                                  <a:ext cx="1688498" cy="132055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36"/>
                              <wps:cNvCnPr>
                                <a:cxnSpLocks noChangeShapeType="1"/>
                              </wps:cNvCnPr>
                              <wps:spPr bwMode="auto">
                                <a:xfrm flipH="1" flipV="1">
                                  <a:off x="1635161" y="388441"/>
                                  <a:ext cx="1385236" cy="1320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Text Box 37"/>
                              <wps:cNvSpPr txBox="1">
                                <a:spLocks noChangeArrowheads="1"/>
                              </wps:cNvSpPr>
                              <wps:spPr bwMode="auto">
                                <a:xfrm>
                                  <a:off x="2779105" y="1903625"/>
                                  <a:ext cx="776821" cy="423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BD5CC" w14:textId="77777777" w:rsidR="002E012C" w:rsidRPr="008F3D7E" w:rsidRDefault="002E012C" w:rsidP="00637F78">
                                    <w:pPr>
                                      <w:rPr>
                                        <w:sz w:val="20"/>
                                        <w:szCs w:val="20"/>
                                      </w:rPr>
                                    </w:pPr>
                                    <w:r w:rsidRPr="008F3D7E">
                                      <w:rPr>
                                        <w:sz w:val="20"/>
                                        <w:szCs w:val="20"/>
                                      </w:rPr>
                                      <w:t>AD 1</w:t>
                                    </w:r>
                                  </w:p>
                                </w:txbxContent>
                              </wps:txbx>
                              <wps:bodyPr rot="0" vert="horz" wrap="square" lIns="102709" tIns="51353" rIns="102709" bIns="51353" anchor="t" anchorCtr="0" upright="1">
                                <a:noAutofit/>
                              </wps:bodyPr>
                            </wps:wsp>
                            <wps:wsp>
                              <wps:cNvPr id="218" name="Line 39"/>
                              <wps:cNvCnPr>
                                <a:cxnSpLocks noChangeShapeType="1"/>
                              </wps:cNvCnPr>
                              <wps:spPr bwMode="auto">
                                <a:xfrm flipH="1" flipV="1">
                                  <a:off x="685484" y="1256714"/>
                                  <a:ext cx="1206729" cy="714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40"/>
                              <wps:cNvCnPr>
                                <a:cxnSpLocks noChangeShapeType="1"/>
                              </wps:cNvCnPr>
                              <wps:spPr bwMode="auto">
                                <a:xfrm flipH="1">
                                  <a:off x="1883455" y="1256718"/>
                                  <a:ext cx="1073" cy="1084986"/>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Text Box 41"/>
                              <wps:cNvSpPr txBox="1">
                                <a:spLocks noChangeArrowheads="1"/>
                              </wps:cNvSpPr>
                              <wps:spPr bwMode="auto">
                                <a:xfrm>
                                  <a:off x="2677657" y="400827"/>
                                  <a:ext cx="610257" cy="390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535C0" w14:textId="77777777" w:rsidR="002E012C" w:rsidRDefault="002E012C" w:rsidP="00637F78">
                                    <w:r>
                                      <w:t>SRAS</w:t>
                                    </w:r>
                                  </w:p>
                                </w:txbxContent>
                              </wps:txbx>
                              <wps:bodyPr rot="0" vert="horz" wrap="square" lIns="102709" tIns="51353" rIns="102709" bIns="51353" anchor="t" anchorCtr="0" upright="1">
                                <a:noAutofit/>
                              </wps:bodyPr>
                            </wps:wsp>
                            <wps:wsp>
                              <wps:cNvPr id="221" name="Text Box 44"/>
                              <wps:cNvSpPr txBox="1">
                                <a:spLocks noChangeArrowheads="1"/>
                              </wps:cNvSpPr>
                              <wps:spPr bwMode="auto">
                                <a:xfrm>
                                  <a:off x="171362" y="116721"/>
                                  <a:ext cx="578325" cy="458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A267CA" w14:textId="77777777" w:rsidR="002E012C" w:rsidRPr="00FD7715" w:rsidRDefault="002E012C" w:rsidP="00637F78">
                                    <w:pPr>
                                      <w:rPr>
                                        <w:sz w:val="14"/>
                                        <w:szCs w:val="14"/>
                                      </w:rPr>
                                    </w:pPr>
                                    <w:r w:rsidRPr="00FD7715">
                                      <w:rPr>
                                        <w:sz w:val="14"/>
                                        <w:szCs w:val="14"/>
                                      </w:rPr>
                                      <w:t>Price Level</w:t>
                                    </w:r>
                                  </w:p>
                                  <w:p w14:paraId="2D74B35C" w14:textId="77777777" w:rsidR="002E012C" w:rsidRPr="0046209F" w:rsidRDefault="002E012C" w:rsidP="00637F78">
                                    <w:pPr>
                                      <w:rPr>
                                        <w:sz w:val="12"/>
                                        <w:szCs w:val="12"/>
                                      </w:rPr>
                                    </w:pPr>
                                  </w:p>
                                </w:txbxContent>
                              </wps:txbx>
                              <wps:bodyPr rot="0" vert="horz" wrap="square" lIns="102709" tIns="51353" rIns="102709" bIns="51353" anchor="t" anchorCtr="0" upright="1">
                                <a:noAutofit/>
                              </wps:bodyPr>
                            </wps:wsp>
                            <wps:wsp>
                              <wps:cNvPr id="222" name="Text Box 45"/>
                              <wps:cNvSpPr txBox="1">
                                <a:spLocks noChangeArrowheads="1"/>
                              </wps:cNvSpPr>
                              <wps:spPr bwMode="auto">
                                <a:xfrm>
                                  <a:off x="428428" y="2327424"/>
                                  <a:ext cx="428424" cy="349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E93E9A" w14:textId="77777777" w:rsidR="002E012C" w:rsidRDefault="002E012C" w:rsidP="00637F78">
                                    <w:r>
                                      <w:t>0</w:t>
                                    </w:r>
                                  </w:p>
                                </w:txbxContent>
                              </wps:txbx>
                              <wps:bodyPr rot="0" vert="horz" wrap="square" lIns="102709" tIns="51353" rIns="102709" bIns="51353" anchor="t" anchorCtr="0" upright="1">
                                <a:noAutofit/>
                              </wps:bodyPr>
                            </wps:wsp>
                            <wps:wsp>
                              <wps:cNvPr id="223" name="Text Box 47"/>
                              <wps:cNvSpPr txBox="1">
                                <a:spLocks noChangeArrowheads="1"/>
                              </wps:cNvSpPr>
                              <wps:spPr bwMode="auto">
                                <a:xfrm>
                                  <a:off x="321323" y="1113195"/>
                                  <a:ext cx="428424" cy="3491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A9B38E" w14:textId="77777777" w:rsidR="002E012C" w:rsidRDefault="002E012C" w:rsidP="00637F78">
                                    <w:r>
                                      <w:t>P1</w:t>
                                    </w:r>
                                  </w:p>
                                </w:txbxContent>
                              </wps:txbx>
                              <wps:bodyPr rot="0" vert="horz" wrap="square" lIns="102709" tIns="51353" rIns="102709" bIns="51353" anchor="t" anchorCtr="0" upright="1">
                                <a:noAutofit/>
                              </wps:bodyPr>
                            </wps:wsp>
                            <wps:wsp>
                              <wps:cNvPr id="224" name="Straight Arrow Connector 224"/>
                              <wps:cNvCnPr/>
                              <wps:spPr>
                                <a:xfrm flipV="1">
                                  <a:off x="1480115" y="556683"/>
                                  <a:ext cx="235770" cy="239141"/>
                                </a:xfrm>
                                <a:prstGeom prst="straightConnector1">
                                  <a:avLst/>
                                </a:prstGeom>
                                <a:noFill/>
                                <a:ln w="6350" cap="flat" cmpd="sng" algn="ctr">
                                  <a:solidFill>
                                    <a:srgbClr val="5B9BD5"/>
                                  </a:solidFill>
                                  <a:prstDash val="solid"/>
                                  <a:miter lim="800000"/>
                                  <a:tailEnd type="triangle"/>
                                </a:ln>
                                <a:effectLst/>
                              </wps:spPr>
                              <wps:bodyPr/>
                            </wps:wsp>
                            <wps:wsp>
                              <wps:cNvPr id="274" name="Text Box 37"/>
                              <wps:cNvSpPr txBox="1">
                                <a:spLocks noChangeArrowheads="1"/>
                              </wps:cNvSpPr>
                              <wps:spPr bwMode="auto">
                                <a:xfrm>
                                  <a:off x="3036823" y="1541450"/>
                                  <a:ext cx="776161" cy="423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E4CC3" w14:textId="77777777" w:rsidR="002E012C" w:rsidRPr="008F3D7E" w:rsidRDefault="002E012C" w:rsidP="00637F78">
                                    <w:pPr>
                                      <w:pStyle w:val="NormalWeb"/>
                                      <w:rPr>
                                        <w:sz w:val="20"/>
                                        <w:szCs w:val="20"/>
                                      </w:rPr>
                                    </w:pPr>
                                    <w:r w:rsidRPr="008F3D7E">
                                      <w:rPr>
                                        <w:rFonts w:ascii="Calibri" w:eastAsia="Calibri" w:hAnsi="Calibri" w:cs="Arial"/>
                                        <w:sz w:val="20"/>
                                        <w:szCs w:val="20"/>
                                      </w:rPr>
                                      <w:t>AD 2</w:t>
                                    </w:r>
                                  </w:p>
                                </w:txbxContent>
                              </wps:txbx>
                              <wps:bodyPr rot="0" vert="horz" wrap="square" lIns="102709" tIns="51353" rIns="102709" bIns="51353" anchor="t" anchorCtr="0" upright="1">
                                <a:noAutofit/>
                              </wps:bodyPr>
                            </wps:wsp>
                            <wps:wsp>
                              <wps:cNvPr id="29" name="Line 35"/>
                              <wps:cNvCnPr>
                                <a:cxnSpLocks noChangeShapeType="1"/>
                              </wps:cNvCnPr>
                              <wps:spPr bwMode="auto">
                                <a:xfrm>
                                  <a:off x="2492748" y="189983"/>
                                  <a:ext cx="41128" cy="21517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41"/>
                              <wps:cNvSpPr txBox="1">
                                <a:spLocks noChangeArrowheads="1"/>
                              </wps:cNvSpPr>
                              <wps:spPr bwMode="auto">
                                <a:xfrm>
                                  <a:off x="2467745" y="8"/>
                                  <a:ext cx="609790" cy="3905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64BF81" w14:textId="77777777" w:rsidR="002E012C" w:rsidRDefault="002E012C" w:rsidP="00637F78">
                                    <w:pPr>
                                      <w:pStyle w:val="NormalWeb"/>
                                    </w:pPr>
                                    <w:r>
                                      <w:rPr>
                                        <w:rFonts w:ascii="Calibri" w:eastAsia="Calibri" w:hAnsi="Calibri"/>
                                        <w:sz w:val="22"/>
                                        <w:szCs w:val="22"/>
                                      </w:rPr>
                                      <w:t>LRAS</w:t>
                                    </w:r>
                                  </w:p>
                                </w:txbxContent>
                              </wps:txbx>
                              <wps:bodyPr rot="0" vert="horz" wrap="square" lIns="102709" tIns="51353" rIns="102709" bIns="51353" anchor="t" anchorCtr="0" upright="1">
                                <a:noAutofit/>
                              </wps:bodyPr>
                            </wps:wsp>
                            <wps:wsp>
                              <wps:cNvPr id="28" name="Straight Arrow Connector 28"/>
                              <wps:cNvCnPr/>
                              <wps:spPr>
                                <a:xfrm flipV="1">
                                  <a:off x="1218154" y="1021677"/>
                                  <a:ext cx="1" cy="203023"/>
                                </a:xfrm>
                                <a:prstGeom prst="straightConnector1">
                                  <a:avLst/>
                                </a:prstGeom>
                                <a:noFill/>
                                <a:ln w="6350" cap="flat" cmpd="sng" algn="ctr">
                                  <a:solidFill>
                                    <a:srgbClr val="5B9BD5"/>
                                  </a:solidFill>
                                  <a:prstDash val="solid"/>
                                  <a:miter lim="800000"/>
                                  <a:tailEnd type="triangle"/>
                                </a:ln>
                                <a:effectLst/>
                              </wps:spPr>
                              <wps:bodyPr/>
                            </wps:wsp>
                            <wps:wsp>
                              <wps:cNvPr id="33" name="Straight Arrow Connector 33"/>
                              <wps:cNvCnPr/>
                              <wps:spPr>
                                <a:xfrm>
                                  <a:off x="1945108" y="2004045"/>
                                  <a:ext cx="281613" cy="0"/>
                                </a:xfrm>
                                <a:prstGeom prst="straightConnector1">
                                  <a:avLst/>
                                </a:prstGeom>
                                <a:noFill/>
                                <a:ln w="6350" cap="flat" cmpd="sng" algn="ctr">
                                  <a:solidFill>
                                    <a:srgbClr val="5B9BD5"/>
                                  </a:solidFill>
                                  <a:prstDash val="solid"/>
                                  <a:miter lim="800000"/>
                                  <a:tailEnd type="triangle"/>
                                </a:ln>
                                <a:effectLst/>
                              </wps:spPr>
                              <wps:bodyPr/>
                            </wps:wsp>
                          </wpc:wpc>
                        </a:graphicData>
                      </a:graphic>
                    </wp:inline>
                  </w:drawing>
                </mc:Choice>
                <mc:Fallback>
                  <w:pict>
                    <v:group w14:anchorId="2BA45AC6" id="Canvas 225" o:spid="_x0000_s1128" editas="canvas" style="width:307.35pt;height:223pt;mso-position-horizontal-relative:char;mso-position-vertical-relative:line" coordsize="39033,2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">
                      <v:shape id="_x0000_s1129" type="#_x0000_t75" style="position:absolute;width:39033;height:28314;visibility:visible;mso-wrap-style:square">
                        <v:fill o:detectmouseclick="t"/>
                        <v:path o:connecttype="none"/>
                      </v:shape>
                      <v:line id="Line 22" o:spid="_x0000_s1130" style="position:absolute;visibility:visible;mso-wrap-style:square" from="5141,3491" to="5141,2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" stroked="f"/>
                      <v:line id="Line 23" o:spid="_x0000_s1131" style="position:absolute;visibility:visible;mso-wrap-style:square" from="5141,24441" to="27419,2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" stroked="f"/>
                      <v:line id="Line 24" o:spid="_x0000_s1132" style="position:absolute;flip:x;visibility:visible;mso-wrap-style:square" from="6854,3491" to="6865,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25" o:spid="_x0000_s1133" style="position:absolute;visibility:visible;mso-wrap-style:square" from="6854,23274" to="29132,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" stroked="f"/>
                      <v:line id="Line 26" o:spid="_x0000_s1134" style="position:absolute;flip:x;visibility:visible;mso-wrap-style:square" from="6854,23274" to="28276,2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"/>
                      <v:line id="Line 27" o:spid="_x0000_s1135" style="position:absolute;flip:x y;visibility:visible;mso-wrap-style:square" from="10282,4355" to="27645,2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"/>
                      <v:line id="Line 28" o:spid="_x0000_s1136" style="position:absolute;visibility:visible;mso-wrap-style:square" from="22492,9642" to="22706,2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">
                        <v:stroke dashstyle="dash"/>
                      </v:line>
                      <v:line id="Line 29" o:spid="_x0000_s1137" style="position:absolute;flip:x y;visibility:visible;mso-wrap-style:square" from="6865,9642" to="22492,9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">
                        <v:stroke dashstyle="dash"/>
                      </v:line>
                      <v:shape id="Text Box 30" o:spid="_x0000_s1138" type="#_x0000_t202" style="position:absolute;left:26562;top:23274;width:10282;height:4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" filled="f" stroked="f">
                        <v:textbox inset="2.85303mm,1.42647mm,2.85303mm,1.42647mm">
                          <w:txbxContent>
                            <w:p w14:paraId="1781252C" w14:textId="77777777" w:rsidR="002E012C" w:rsidRPr="00A260ED" w:rsidRDefault="002E012C" w:rsidP="00637F78">
                              <w:pPr>
                                <w:rPr>
                                  <w:sz w:val="16"/>
                                  <w:szCs w:val="16"/>
                                </w:rPr>
                              </w:pPr>
                              <w:r>
                                <w:rPr>
                                  <w:sz w:val="16"/>
                                  <w:szCs w:val="16"/>
                                </w:rPr>
                                <w:t>Real GDP</w:t>
                              </w:r>
                            </w:p>
                          </w:txbxContent>
                        </v:textbox>
                      </v:shape>
                      <v:shape id="Text Box 31" o:spid="_x0000_s1139" type="#_x0000_t202" style="position:absolute;left:21135;top:22991;width:564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" filled="f" stroked="f">
                        <v:textbox inset="2.85303mm,1.42647mm,2.85303mm,1.42647mm">
                          <w:txbxContent>
                            <w:p w14:paraId="507BCB4C" w14:textId="77777777" w:rsidR="002E012C" w:rsidRDefault="002E012C" w:rsidP="00637F78">
                              <w:r>
                                <w:t>Y2</w:t>
                              </w:r>
                            </w:p>
                          </w:txbxContent>
                        </v:textbox>
                      </v:shape>
                      <v:shape id="Text Box 32" o:spid="_x0000_s1140" type="#_x0000_t202" style="position:absolute;left:16922;top:23145;width:4285;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" filled="f" stroked="f">
                        <v:textbox inset="2.85303mm,1.42647mm,2.85303mm,1.42647mm">
                          <w:txbxContent>
                            <w:p w14:paraId="3832F2EF" w14:textId="77777777" w:rsidR="002E012C" w:rsidRDefault="002E012C" w:rsidP="00637F78">
                              <w:r>
                                <w:t>Y1</w:t>
                              </w:r>
                            </w:p>
                          </w:txbxContent>
                        </v:textbox>
                      </v:shape>
                      <v:shape id="Text Box 34" o:spid="_x0000_s1141" type="#_x0000_t202" style="position:absolute;left:3213;top:7958;width:5152;height: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" filled="f" stroked="f">
                        <v:textbox inset="2.85303mm,1.42647mm,2.85303mm,1.42647mm">
                          <w:txbxContent>
                            <w:p w14:paraId="7E1C220D" w14:textId="77777777" w:rsidR="002E012C" w:rsidRDefault="002E012C" w:rsidP="00637F78">
                              <w:r>
                                <w:t>P2</w:t>
                              </w:r>
                            </w:p>
                          </w:txbxContent>
                        </v:textbox>
                      </v:shape>
                      <v:line id="Line 35" o:spid="_x0000_s1142" style="position:absolute;flip:x;visibility:visible;mso-wrap-style:square" from="10030,6300" to="26915,1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line id="Line 36" o:spid="_x0000_s1143" style="position:absolute;flip:x y;visibility:visible;mso-wrap-style:square" from="16351,3884" to="30203,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"/>
                      <v:shape id="Text Box 37" o:spid="_x0000_s1144" type="#_x0000_t202" style="position:absolute;left:27791;top:19036;width:7768;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" filled="f" stroked="f">
                        <v:textbox inset="2.85303mm,1.42647mm,2.85303mm,1.42647mm">
                          <w:txbxContent>
                            <w:p w14:paraId="4B9BD5CC" w14:textId="77777777" w:rsidR="002E012C" w:rsidRPr="008F3D7E" w:rsidRDefault="002E012C" w:rsidP="00637F78">
                              <w:pPr>
                                <w:rPr>
                                  <w:sz w:val="20"/>
                                  <w:szCs w:val="20"/>
                                </w:rPr>
                              </w:pPr>
                              <w:r w:rsidRPr="008F3D7E">
                                <w:rPr>
                                  <w:sz w:val="20"/>
                                  <w:szCs w:val="20"/>
                                </w:rPr>
                                <w:t>AD 1</w:t>
                              </w:r>
                            </w:p>
                          </w:txbxContent>
                        </v:textbox>
                      </v:shape>
                      <v:line id="Line 39" o:spid="_x0000_s1145" style="position:absolute;flip:x y;visibility:visible;mso-wrap-style:square" from="6854,12567" to="18922,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">
                        <v:stroke dashstyle="dash"/>
                      </v:line>
                      <v:line id="Line 40" o:spid="_x0000_s1146" style="position:absolute;flip:x;visibility:visible;mso-wrap-style:square" from="18834,12567" to="18845,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">
                        <v:stroke dashstyle="dash"/>
                      </v:line>
                      <v:shape id="Text Box 41" o:spid="_x0000_s1147" type="#_x0000_t202" style="position:absolute;left:26776;top:4008;width:6103;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" filled="f" stroked="f">
                        <v:textbox inset="2.85303mm,1.42647mm,2.85303mm,1.42647mm">
                          <w:txbxContent>
                            <w:p w14:paraId="40A535C0" w14:textId="77777777" w:rsidR="002E012C" w:rsidRDefault="002E012C" w:rsidP="00637F78">
                              <w:r>
                                <w:t>SRAS</w:t>
                              </w:r>
                            </w:p>
                          </w:txbxContent>
                        </v:textbox>
                      </v:shape>
                      <v:shape id="Text Box 44" o:spid="_x0000_s1148" type="#_x0000_t202" style="position:absolute;left:1713;top:1167;width:5783;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" filled="f" stroked="f">
                        <v:textbox inset="2.85303mm,1.42647mm,2.85303mm,1.42647mm">
                          <w:txbxContent>
                            <w:p w14:paraId="6CA267CA" w14:textId="77777777" w:rsidR="002E012C" w:rsidRPr="00FD7715" w:rsidRDefault="002E012C" w:rsidP="00637F78">
                              <w:pPr>
                                <w:rPr>
                                  <w:sz w:val="14"/>
                                  <w:szCs w:val="14"/>
                                </w:rPr>
                              </w:pPr>
                              <w:r w:rsidRPr="00FD7715">
                                <w:rPr>
                                  <w:sz w:val="14"/>
                                  <w:szCs w:val="14"/>
                                </w:rPr>
                                <w:t>Price Level</w:t>
                              </w:r>
                            </w:p>
                            <w:p w14:paraId="2D74B35C" w14:textId="77777777" w:rsidR="002E012C" w:rsidRPr="0046209F" w:rsidRDefault="002E012C" w:rsidP="00637F78">
                              <w:pPr>
                                <w:rPr>
                                  <w:sz w:val="12"/>
                                  <w:szCs w:val="12"/>
                                </w:rPr>
                              </w:pPr>
                            </w:p>
                          </w:txbxContent>
                        </v:textbox>
                      </v:shape>
                      <v:shape id="Text Box 45" o:spid="_x0000_s1149" type="#_x0000_t202" style="position:absolute;left:4284;top:23274;width:4284;height: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" filled="f" stroked="f">
                        <v:textbox inset="2.85303mm,1.42647mm,2.85303mm,1.42647mm">
                          <w:txbxContent>
                            <w:p w14:paraId="4AE93E9A" w14:textId="77777777" w:rsidR="002E012C" w:rsidRDefault="002E012C" w:rsidP="00637F78">
                              <w:r>
                                <w:t>0</w:t>
                              </w:r>
                            </w:p>
                          </w:txbxContent>
                        </v:textbox>
                      </v:shape>
                      <v:shape id="Text Box 47" o:spid="_x0000_s1150" type="#_x0000_t202" style="position:absolute;left:3213;top:11131;width:428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" filled="f" stroked="f">
                        <v:textbox inset="2.85303mm,1.42647mm,2.85303mm,1.42647mm">
                          <w:txbxContent>
                            <w:p w14:paraId="12A9B38E" w14:textId="77777777" w:rsidR="002E012C" w:rsidRDefault="002E012C" w:rsidP="00637F78">
                              <w:r>
                                <w:t>P1</w:t>
                              </w:r>
                            </w:p>
                          </w:txbxContent>
                        </v:textbox>
                      </v:shape>
                      <v:shape id="Straight Arrow Connector 224" o:spid="_x0000_s1151" type="#_x0000_t32" style="position:absolute;left:14801;top:5566;width:2357;height:23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" strokecolor="#5b9bd5" strokeweight=".5pt">
                        <v:stroke endarrow="block" joinstyle="miter"/>
                      </v:shape>
                      <v:shape id="Text Box 37" o:spid="_x0000_s1152" type="#_x0000_t202" style="position:absolute;left:30368;top:15414;width:7761;height:4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" filled="f" stroked="f">
                        <v:textbox inset="2.85303mm,1.42647mm,2.85303mm,1.42647mm">
                          <w:txbxContent>
                            <w:p w14:paraId="023E4CC3" w14:textId="77777777" w:rsidR="002E012C" w:rsidRPr="008F3D7E" w:rsidRDefault="002E012C" w:rsidP="00637F78">
                              <w:pPr>
                                <w:pStyle w:val="NormalWeb"/>
                                <w:rPr>
                                  <w:sz w:val="20"/>
                                  <w:szCs w:val="20"/>
                                </w:rPr>
                              </w:pPr>
                              <w:r w:rsidRPr="008F3D7E">
                                <w:rPr>
                                  <w:rFonts w:ascii="Calibri" w:eastAsia="Calibri" w:hAnsi="Calibri" w:cs="Arial"/>
                                  <w:sz w:val="20"/>
                                  <w:szCs w:val="20"/>
                                </w:rPr>
                                <w:t>AD 2</w:t>
                              </w:r>
                            </w:p>
                          </w:txbxContent>
                        </v:textbox>
                      </v:shape>
                      <v:line id="Line 35" o:spid="_x0000_s1153" style="position:absolute;visibility:visible;mso-wrap-style:square" from="24927,1899" to="25338,2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41" o:spid="_x0000_s1154" type="#_x0000_t202" style="position:absolute;left:24677;width:6098;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" filled="f" stroked="f">
                        <v:textbox inset="2.85303mm,1.42647mm,2.85303mm,1.42647mm">
                          <w:txbxContent>
                            <w:p w14:paraId="2464BF81" w14:textId="77777777" w:rsidR="002E012C" w:rsidRDefault="002E012C" w:rsidP="00637F78">
                              <w:pPr>
                                <w:pStyle w:val="NormalWeb"/>
                              </w:pPr>
                              <w:r>
                                <w:rPr>
                                  <w:rFonts w:ascii="Calibri" w:eastAsia="Calibri" w:hAnsi="Calibri"/>
                                  <w:sz w:val="22"/>
                                  <w:szCs w:val="22"/>
                                </w:rPr>
                                <w:t>LRAS</w:t>
                              </w:r>
                            </w:p>
                          </w:txbxContent>
                        </v:textbox>
                      </v:shape>
                      <v:shape id="Straight Arrow Connector 28" o:spid="_x0000_s1155" type="#_x0000_t32" style="position:absolute;left:12181;top:10216;width:0;height:20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" strokecolor="#5b9bd5" strokeweight=".5pt">
                        <v:stroke endarrow="block" joinstyle="miter"/>
                      </v:shape>
                      <v:shape id="Straight Arrow Connector 33" o:spid="_x0000_s1156" type="#_x0000_t32" style="position:absolute;left:19451;top:20040;width:2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yexAAAANsAAAAPAAAAZHJzL2Rvd25yZXYueG1sRI9BawIx&#10;FITvBf9DeIK3mrWC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A4tTJ7EAAAA2wAAAA8A&#10;AAAAAAAAAAAAAAAABwIAAGRycy9kb3ducmV2LnhtbFBLBQYAAAAAAwADALcAAAD4AgAAAAA=&#10;" strokecolor="#5b9bd5" strokeweight=".5pt">
                        <v:stroke endarrow="block" joinstyle="miter"/>
                      </v:shape>
                      <w10:anchorlock/>
                    </v:group>
                  </w:pict>
                </mc:Fallback>
              </mc:AlternateContent>
            </w:r>
          </w:p>
          <w:p w14:paraId="04386B5C" w14:textId="1ECC540B" w:rsidR="00637F78" w:rsidRPr="00637F78" w:rsidRDefault="00637F78" w:rsidP="005B60B2">
            <w:pPr>
              <w:spacing w:line="276" w:lineRule="auto"/>
              <w:ind w:right="34"/>
              <w:rPr>
                <w:rFonts w:eastAsia="Calibri" w:cs="Arial"/>
                <w:bCs/>
                <w:sz w:val="20"/>
                <w:szCs w:val="20"/>
              </w:rPr>
            </w:pPr>
            <w:r w:rsidRPr="00637F78">
              <w:rPr>
                <w:rFonts w:eastAsia="Calibri" w:cs="Arial"/>
                <w:bCs/>
                <w:sz w:val="20"/>
                <w:szCs w:val="20"/>
              </w:rPr>
              <w:t>In the case of the AD increase, real GDP and the price level (inflation) would rise (P1 to P2) and unempl</w:t>
            </w:r>
            <w:r w:rsidR="002A5906">
              <w:rPr>
                <w:rFonts w:eastAsia="Calibri" w:cs="Arial"/>
                <w:bCs/>
                <w:sz w:val="20"/>
                <w:szCs w:val="20"/>
              </w:rPr>
              <w:t>oyment would fall</w:t>
            </w:r>
          </w:p>
        </w:tc>
      </w:tr>
    </w:tbl>
    <w:p w14:paraId="5C710D33" w14:textId="6BD2AC43" w:rsidR="00AB5640" w:rsidRPr="00AA165D" w:rsidRDefault="00AB5640" w:rsidP="003717C2">
      <w:pPr>
        <w:rPr>
          <w:rFonts w:eastAsia="Times New Roman" w:cs="Arial"/>
        </w:rPr>
      </w:pPr>
    </w:p>
    <w:sectPr w:rsidR="00AB5640" w:rsidRPr="00AA165D" w:rsidSect="00DC4917">
      <w:headerReference w:type="even" r:id="rId31"/>
      <w:headerReference w:type="default" r:id="rId32"/>
      <w:footerReference w:type="even" r:id="rId33"/>
      <w:footerReference w:type="default" r:id="rId34"/>
      <w:headerReference w:type="first" r:id="rId35"/>
      <w:footerReference w:type="first" r:id="rId36"/>
      <w:pgSz w:w="11906" w:h="16838"/>
      <w:pgMar w:top="1134" w:right="1440" w:bottom="1134" w:left="1440"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8EE2" w14:textId="77777777" w:rsidR="002E012C" w:rsidRDefault="002E012C" w:rsidP="000267E0">
      <w:pPr>
        <w:spacing w:after="0" w:line="240" w:lineRule="auto"/>
      </w:pPr>
      <w:r>
        <w:separator/>
      </w:r>
    </w:p>
  </w:endnote>
  <w:endnote w:type="continuationSeparator" w:id="0">
    <w:p w14:paraId="0C14605B" w14:textId="77777777" w:rsidR="002E012C" w:rsidRDefault="002E012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91A6" w14:textId="0C609FC5" w:rsidR="002E012C" w:rsidRPr="00A5785A" w:rsidRDefault="002E012C" w:rsidP="00C64F64">
    <w:pPr>
      <w:pStyle w:val="Footer"/>
      <w:pBdr>
        <w:top w:val="single" w:sz="4" w:space="1" w:color="76923C"/>
      </w:pBdr>
      <w:rPr>
        <w:rFonts w:ascii="Franklin Gothic Book" w:hAnsi="Franklin Gothic Book"/>
        <w:sz w:val="16"/>
        <w:szCs w:val="16"/>
      </w:rPr>
    </w:pPr>
    <w:r w:rsidRPr="00054ACB">
      <w:rPr>
        <w:rFonts w:ascii="Franklin Gothic Book" w:hAnsi="Franklin Gothic Book"/>
        <w:color w:val="342568"/>
        <w:sz w:val="16"/>
        <w:szCs w:val="16"/>
      </w:rPr>
      <w:t>2015</w:t>
    </w:r>
    <w:r w:rsidRPr="00A5785A">
      <w:rPr>
        <w:rFonts w:ascii="Franklin Gothic Book" w:hAnsi="Franklin Gothic Book"/>
        <w:sz w:val="16"/>
        <w:szCs w:val="16"/>
      </w:rPr>
      <w:t>/50450v</w:t>
    </w:r>
    <w:r>
      <w:rPr>
        <w:rFonts w:ascii="Franklin Gothic Book" w:hAnsi="Franklin Gothic Book"/>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B222" w14:textId="77777777" w:rsidR="002E012C" w:rsidRPr="005A6AEF" w:rsidRDefault="002E012C" w:rsidP="0053456A">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16C4" w14:textId="77777777" w:rsidR="002E012C" w:rsidRPr="005A6AEF" w:rsidRDefault="002E012C" w:rsidP="0053456A">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977C" w14:textId="77777777" w:rsidR="002E012C" w:rsidRPr="00DE34C4" w:rsidRDefault="002E012C" w:rsidP="00054AC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1F016" w14:textId="77777777" w:rsidR="002E012C" w:rsidRDefault="002E012C" w:rsidP="000267E0">
      <w:pPr>
        <w:spacing w:after="0" w:line="240" w:lineRule="auto"/>
      </w:pPr>
      <w:r>
        <w:separator/>
      </w:r>
    </w:p>
  </w:footnote>
  <w:footnote w:type="continuationSeparator" w:id="0">
    <w:p w14:paraId="65C69F15" w14:textId="77777777" w:rsidR="002E012C" w:rsidRDefault="002E012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0074" w14:textId="77777777" w:rsidR="002E012C" w:rsidRDefault="002E012C" w:rsidP="009E4823">
    <w:pPr>
      <w:pStyle w:val="Header"/>
      <w:ind w:left="-567"/>
    </w:pPr>
    <w:r>
      <w:rPr>
        <w:noProof/>
        <w:lang w:eastAsia="en-AU"/>
      </w:rPr>
      <w:drawing>
        <wp:inline distT="0" distB="0" distL="0" distR="0" wp14:anchorId="50042E7E" wp14:editId="4B787522">
          <wp:extent cx="4104167" cy="6380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303" cy="640862"/>
                  </a:xfrm>
                  <a:prstGeom prst="rect">
                    <a:avLst/>
                  </a:prstGeom>
                  <a:noFill/>
                  <a:ln>
                    <a:noFill/>
                  </a:ln>
                </pic:spPr>
              </pic:pic>
            </a:graphicData>
          </a:graphic>
        </wp:inline>
      </w:drawing>
    </w:r>
  </w:p>
  <w:p w14:paraId="0D0C8C0B" w14:textId="77777777" w:rsidR="002E012C" w:rsidRDefault="002E0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D40E" w14:textId="7FA1C723" w:rsidR="002E012C" w:rsidRPr="001B3981" w:rsidRDefault="002E012C" w:rsidP="0053456A">
    <w:pPr>
      <w:pStyle w:val="Header"/>
      <w:pBdr>
        <w:bottom w:val="single" w:sz="8" w:space="1" w:color="76923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3158">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14:paraId="3E2BEA56" w14:textId="77777777" w:rsidR="002E012C" w:rsidRPr="00DE34C4" w:rsidRDefault="002E012C" w:rsidP="0078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E854" w14:textId="46D1F8A6" w:rsidR="002E012C" w:rsidRPr="001B3981" w:rsidRDefault="002E012C" w:rsidP="0053456A">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3158">
      <w:rPr>
        <w:rFonts w:ascii="Franklin Gothic Book" w:hAnsi="Franklin Gothic Book"/>
        <w:b/>
        <w:noProof/>
        <w:color w:val="46328C"/>
        <w:sz w:val="32"/>
      </w:rPr>
      <w:t>17</w:t>
    </w:r>
    <w:r w:rsidRPr="001B3981">
      <w:rPr>
        <w:rFonts w:ascii="Franklin Gothic Book" w:hAnsi="Franklin Gothic Book"/>
        <w:b/>
        <w:noProof/>
        <w:color w:val="46328C"/>
        <w:sz w:val="32"/>
      </w:rPr>
      <w:fldChar w:fldCharType="end"/>
    </w:r>
  </w:p>
  <w:p w14:paraId="5D34942A" w14:textId="77777777" w:rsidR="002E012C" w:rsidRPr="00DE34C4" w:rsidRDefault="002E012C" w:rsidP="00785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6E88" w14:textId="38252331" w:rsidR="002E012C" w:rsidRPr="001B3981" w:rsidRDefault="002E012C" w:rsidP="0053456A">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315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6142003" w14:textId="77777777" w:rsidR="002E012C" w:rsidRDefault="002E0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671"/>
    <w:multiLevelType w:val="hybridMultilevel"/>
    <w:tmpl w:val="1B9C783E"/>
    <w:lvl w:ilvl="0" w:tplc="FC108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545AC"/>
    <w:multiLevelType w:val="multilevel"/>
    <w:tmpl w:val="46D48A22"/>
    <w:lvl w:ilvl="0">
      <w:start w:val="1"/>
      <w:numFmt w:val="bullet"/>
      <w:lvlText w:val=""/>
      <w:lvlJc w:val="left"/>
      <w:pPr>
        <w:tabs>
          <w:tab w:val="num" w:pos="99"/>
        </w:tabs>
        <w:ind w:left="99" w:hanging="360"/>
      </w:pPr>
      <w:rPr>
        <w:rFonts w:ascii="Symbol" w:hAnsi="Symbol" w:hint="default"/>
        <w:sz w:val="20"/>
      </w:rPr>
    </w:lvl>
    <w:lvl w:ilvl="1" w:tentative="1">
      <w:start w:val="1"/>
      <w:numFmt w:val="bullet"/>
      <w:lvlText w:val="o"/>
      <w:lvlJc w:val="left"/>
      <w:pPr>
        <w:tabs>
          <w:tab w:val="num" w:pos="819"/>
        </w:tabs>
        <w:ind w:left="819" w:hanging="360"/>
      </w:pPr>
      <w:rPr>
        <w:rFonts w:ascii="Courier New" w:hAnsi="Courier New" w:hint="default"/>
        <w:sz w:val="20"/>
      </w:rPr>
    </w:lvl>
    <w:lvl w:ilvl="2" w:tentative="1">
      <w:start w:val="1"/>
      <w:numFmt w:val="bullet"/>
      <w:lvlText w:val=""/>
      <w:lvlJc w:val="left"/>
      <w:pPr>
        <w:tabs>
          <w:tab w:val="num" w:pos="1539"/>
        </w:tabs>
        <w:ind w:left="1539" w:hanging="360"/>
      </w:pPr>
      <w:rPr>
        <w:rFonts w:ascii="Wingdings" w:hAnsi="Wingdings" w:hint="default"/>
        <w:sz w:val="20"/>
      </w:rPr>
    </w:lvl>
    <w:lvl w:ilvl="3" w:tentative="1">
      <w:start w:val="1"/>
      <w:numFmt w:val="bullet"/>
      <w:lvlText w:val=""/>
      <w:lvlJc w:val="left"/>
      <w:pPr>
        <w:tabs>
          <w:tab w:val="num" w:pos="2259"/>
        </w:tabs>
        <w:ind w:left="2259" w:hanging="360"/>
      </w:pPr>
      <w:rPr>
        <w:rFonts w:ascii="Wingdings" w:hAnsi="Wingdings" w:hint="default"/>
        <w:sz w:val="20"/>
      </w:rPr>
    </w:lvl>
    <w:lvl w:ilvl="4" w:tentative="1">
      <w:start w:val="1"/>
      <w:numFmt w:val="bullet"/>
      <w:lvlText w:val=""/>
      <w:lvlJc w:val="left"/>
      <w:pPr>
        <w:tabs>
          <w:tab w:val="num" w:pos="2979"/>
        </w:tabs>
        <w:ind w:left="2979" w:hanging="360"/>
      </w:pPr>
      <w:rPr>
        <w:rFonts w:ascii="Wingdings" w:hAnsi="Wingdings" w:hint="default"/>
        <w:sz w:val="20"/>
      </w:rPr>
    </w:lvl>
    <w:lvl w:ilvl="5" w:tentative="1">
      <w:start w:val="1"/>
      <w:numFmt w:val="bullet"/>
      <w:lvlText w:val=""/>
      <w:lvlJc w:val="left"/>
      <w:pPr>
        <w:tabs>
          <w:tab w:val="num" w:pos="3699"/>
        </w:tabs>
        <w:ind w:left="3699" w:hanging="360"/>
      </w:pPr>
      <w:rPr>
        <w:rFonts w:ascii="Wingdings" w:hAnsi="Wingdings" w:hint="default"/>
        <w:sz w:val="20"/>
      </w:rPr>
    </w:lvl>
    <w:lvl w:ilvl="6" w:tentative="1">
      <w:start w:val="1"/>
      <w:numFmt w:val="bullet"/>
      <w:lvlText w:val=""/>
      <w:lvlJc w:val="left"/>
      <w:pPr>
        <w:tabs>
          <w:tab w:val="num" w:pos="4419"/>
        </w:tabs>
        <w:ind w:left="4419" w:hanging="360"/>
      </w:pPr>
      <w:rPr>
        <w:rFonts w:ascii="Wingdings" w:hAnsi="Wingdings" w:hint="default"/>
        <w:sz w:val="20"/>
      </w:rPr>
    </w:lvl>
    <w:lvl w:ilvl="7" w:tentative="1">
      <w:start w:val="1"/>
      <w:numFmt w:val="bullet"/>
      <w:lvlText w:val=""/>
      <w:lvlJc w:val="left"/>
      <w:pPr>
        <w:tabs>
          <w:tab w:val="num" w:pos="5139"/>
        </w:tabs>
        <w:ind w:left="5139" w:hanging="360"/>
      </w:pPr>
      <w:rPr>
        <w:rFonts w:ascii="Wingdings" w:hAnsi="Wingdings" w:hint="default"/>
        <w:sz w:val="20"/>
      </w:rPr>
    </w:lvl>
    <w:lvl w:ilvl="8" w:tentative="1">
      <w:start w:val="1"/>
      <w:numFmt w:val="bullet"/>
      <w:lvlText w:val=""/>
      <w:lvlJc w:val="left"/>
      <w:pPr>
        <w:tabs>
          <w:tab w:val="num" w:pos="5859"/>
        </w:tabs>
        <w:ind w:left="5859" w:hanging="360"/>
      </w:pPr>
      <w:rPr>
        <w:rFonts w:ascii="Wingdings" w:hAnsi="Wingdings" w:hint="default"/>
        <w:sz w:val="20"/>
      </w:rPr>
    </w:lvl>
  </w:abstractNum>
  <w:abstractNum w:abstractNumId="2" w15:restartNumberingAfterBreak="0">
    <w:nsid w:val="0B7115FF"/>
    <w:multiLevelType w:val="hybridMultilevel"/>
    <w:tmpl w:val="221E2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E0376"/>
    <w:multiLevelType w:val="hybridMultilevel"/>
    <w:tmpl w:val="35B01130"/>
    <w:lvl w:ilvl="0" w:tplc="244E0890">
      <w:start w:val="1"/>
      <w:numFmt w:val="decimal"/>
      <w:lvlText w:val="%1."/>
      <w:lvlJc w:val="left"/>
      <w:pPr>
        <w:ind w:left="360" w:hanging="360"/>
      </w:pPr>
      <w:rPr>
        <w:rFonts w:hint="default"/>
      </w:rPr>
    </w:lvl>
    <w:lvl w:ilvl="1" w:tplc="A0C66BD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502E0D"/>
    <w:multiLevelType w:val="hybridMultilevel"/>
    <w:tmpl w:val="EB34CDF0"/>
    <w:lvl w:ilvl="0" w:tplc="9B188A90">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EB785D"/>
    <w:multiLevelType w:val="hybridMultilevel"/>
    <w:tmpl w:val="54281244"/>
    <w:lvl w:ilvl="0" w:tplc="3B0E05D8">
      <w:start w:val="1"/>
      <w:numFmt w:val="lowerRoman"/>
      <w:lvlText w:val="%1)"/>
      <w:lvlJc w:val="left"/>
      <w:pPr>
        <w:ind w:left="1647" w:hanging="360"/>
      </w:pPr>
      <w:rPr>
        <w:rFonts w:hint="default"/>
      </w:rPr>
    </w:lvl>
    <w:lvl w:ilvl="1" w:tplc="04090019">
      <w:start w:val="1"/>
      <w:numFmt w:val="lowerLetter"/>
      <w:lvlText w:val="%2."/>
      <w:lvlJc w:val="left"/>
      <w:pPr>
        <w:ind w:left="2367" w:hanging="360"/>
      </w:pPr>
    </w:lvl>
    <w:lvl w:ilvl="2" w:tplc="8F681F64">
      <w:numFmt w:val="bullet"/>
      <w:lvlText w:val="•"/>
      <w:lvlJc w:val="left"/>
      <w:pPr>
        <w:ind w:left="3267" w:hanging="360"/>
      </w:pPr>
      <w:rPr>
        <w:rFonts w:ascii="Calibri" w:eastAsia="Times New Roman" w:hAnsi="Calibri" w:cs="Calibri" w:hint="default"/>
      </w:r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1BC8006C"/>
    <w:multiLevelType w:val="hybridMultilevel"/>
    <w:tmpl w:val="DBD04FB2"/>
    <w:lvl w:ilvl="0" w:tplc="95F0AAF6">
      <w:start w:val="2"/>
      <w:numFmt w:val="lowerLetter"/>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87CAA"/>
    <w:multiLevelType w:val="hybridMultilevel"/>
    <w:tmpl w:val="A4E69926"/>
    <w:lvl w:ilvl="0" w:tplc="E24C1FEA">
      <w:start w:val="1"/>
      <w:numFmt w:val="lowerLetter"/>
      <w:lvlText w:val="%1)"/>
      <w:lvlJc w:val="left"/>
      <w:pPr>
        <w:ind w:left="720" w:hanging="360"/>
      </w:pPr>
    </w:lvl>
    <w:lvl w:ilvl="1" w:tplc="A3EC2A86">
      <w:start w:val="1"/>
      <w:numFmt w:val="lowerLetter"/>
      <w:lvlText w:val="%2."/>
      <w:lvlJc w:val="left"/>
      <w:pPr>
        <w:ind w:left="1440" w:hanging="360"/>
      </w:pPr>
    </w:lvl>
    <w:lvl w:ilvl="2" w:tplc="B4CECD14">
      <w:start w:val="1"/>
      <w:numFmt w:val="lowerRoman"/>
      <w:lvlText w:val="%3."/>
      <w:lvlJc w:val="right"/>
      <w:pPr>
        <w:ind w:left="2160" w:hanging="180"/>
      </w:pPr>
    </w:lvl>
    <w:lvl w:ilvl="3" w:tplc="F6F0E26A">
      <w:start w:val="1"/>
      <w:numFmt w:val="decimal"/>
      <w:lvlText w:val="%4."/>
      <w:lvlJc w:val="left"/>
      <w:pPr>
        <w:ind w:left="2880" w:hanging="360"/>
      </w:pPr>
    </w:lvl>
    <w:lvl w:ilvl="4" w:tplc="897AA214">
      <w:start w:val="1"/>
      <w:numFmt w:val="lowerLetter"/>
      <w:lvlText w:val="%5."/>
      <w:lvlJc w:val="left"/>
      <w:pPr>
        <w:ind w:left="3600" w:hanging="360"/>
      </w:pPr>
    </w:lvl>
    <w:lvl w:ilvl="5" w:tplc="66F66CE2">
      <w:start w:val="1"/>
      <w:numFmt w:val="lowerRoman"/>
      <w:lvlText w:val="%6."/>
      <w:lvlJc w:val="right"/>
      <w:pPr>
        <w:ind w:left="4320" w:hanging="180"/>
      </w:pPr>
    </w:lvl>
    <w:lvl w:ilvl="6" w:tplc="AADE7964">
      <w:start w:val="1"/>
      <w:numFmt w:val="decimal"/>
      <w:lvlText w:val="%7."/>
      <w:lvlJc w:val="left"/>
      <w:pPr>
        <w:ind w:left="5040" w:hanging="360"/>
      </w:pPr>
    </w:lvl>
    <w:lvl w:ilvl="7" w:tplc="70282218">
      <w:start w:val="1"/>
      <w:numFmt w:val="lowerLetter"/>
      <w:lvlText w:val="%8."/>
      <w:lvlJc w:val="left"/>
      <w:pPr>
        <w:ind w:left="5760" w:hanging="360"/>
      </w:pPr>
    </w:lvl>
    <w:lvl w:ilvl="8" w:tplc="5426B750">
      <w:start w:val="1"/>
      <w:numFmt w:val="lowerRoman"/>
      <w:lvlText w:val="%9."/>
      <w:lvlJc w:val="right"/>
      <w:pPr>
        <w:ind w:left="6480" w:hanging="180"/>
      </w:pPr>
    </w:lvl>
  </w:abstractNum>
  <w:abstractNum w:abstractNumId="8" w15:restartNumberingAfterBreak="0">
    <w:nsid w:val="1E392EAB"/>
    <w:multiLevelType w:val="hybridMultilevel"/>
    <w:tmpl w:val="1EE479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41581B"/>
    <w:multiLevelType w:val="hybridMultilevel"/>
    <w:tmpl w:val="B318466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F22322"/>
    <w:multiLevelType w:val="hybridMultilevel"/>
    <w:tmpl w:val="914484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D05F54"/>
    <w:multiLevelType w:val="hybridMultilevel"/>
    <w:tmpl w:val="A4969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531CD8"/>
    <w:multiLevelType w:val="hybridMultilevel"/>
    <w:tmpl w:val="1D720AD6"/>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4F6618"/>
    <w:multiLevelType w:val="hybridMultilevel"/>
    <w:tmpl w:val="DB98D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C60374"/>
    <w:multiLevelType w:val="hybridMultilevel"/>
    <w:tmpl w:val="54281244"/>
    <w:lvl w:ilvl="0" w:tplc="3B0E05D8">
      <w:start w:val="1"/>
      <w:numFmt w:val="lowerRoman"/>
      <w:lvlText w:val="%1)"/>
      <w:lvlJc w:val="left"/>
      <w:pPr>
        <w:ind w:left="757" w:hanging="360"/>
      </w:pPr>
      <w:rPr>
        <w:rFonts w:hint="default"/>
      </w:rPr>
    </w:lvl>
    <w:lvl w:ilvl="1" w:tplc="04090019">
      <w:start w:val="1"/>
      <w:numFmt w:val="lowerLetter"/>
      <w:lvlText w:val="%2."/>
      <w:lvlJc w:val="left"/>
      <w:pPr>
        <w:ind w:left="1477" w:hanging="360"/>
      </w:pPr>
    </w:lvl>
    <w:lvl w:ilvl="2" w:tplc="8F681F64">
      <w:numFmt w:val="bullet"/>
      <w:lvlText w:val="•"/>
      <w:lvlJc w:val="left"/>
      <w:pPr>
        <w:ind w:left="2377" w:hanging="360"/>
      </w:pPr>
      <w:rPr>
        <w:rFonts w:ascii="Calibri" w:eastAsia="Times New Roman" w:hAnsi="Calibri" w:cs="Calibri" w:hint="default"/>
      </w:r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2EA070AE"/>
    <w:multiLevelType w:val="hybridMultilevel"/>
    <w:tmpl w:val="1B887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6156F"/>
    <w:multiLevelType w:val="hybridMultilevel"/>
    <w:tmpl w:val="017E7D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85F6550"/>
    <w:multiLevelType w:val="hybridMultilevel"/>
    <w:tmpl w:val="5A46B4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EC6604"/>
    <w:multiLevelType w:val="multilevel"/>
    <w:tmpl w:val="0B786E56"/>
    <w:lvl w:ilvl="0">
      <w:start w:val="1"/>
      <w:numFmt w:val="bullet"/>
      <w:lvlText w:val=""/>
      <w:lvlJc w:val="left"/>
      <w:pPr>
        <w:tabs>
          <w:tab w:val="num" w:pos="360"/>
        </w:tabs>
        <w:ind w:left="360" w:hanging="360"/>
      </w:pPr>
      <w:rPr>
        <w:rFonts w:ascii="Symbol" w:hAnsi="Symbol" w:hint="default"/>
        <w:b w:val="0"/>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966908"/>
    <w:multiLevelType w:val="hybridMultilevel"/>
    <w:tmpl w:val="3B988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344CD3"/>
    <w:multiLevelType w:val="hybridMultilevel"/>
    <w:tmpl w:val="061813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80C4742"/>
    <w:multiLevelType w:val="hybridMultilevel"/>
    <w:tmpl w:val="EF226A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1E4445"/>
    <w:multiLevelType w:val="hybridMultilevel"/>
    <w:tmpl w:val="79FE8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5C4519"/>
    <w:multiLevelType w:val="hybridMultilevel"/>
    <w:tmpl w:val="35B821DC"/>
    <w:lvl w:ilvl="0" w:tplc="BF140E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1D1228"/>
    <w:multiLevelType w:val="hybridMultilevel"/>
    <w:tmpl w:val="5A46B4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C62B9"/>
    <w:multiLevelType w:val="hybridMultilevel"/>
    <w:tmpl w:val="C596A630"/>
    <w:lvl w:ilvl="0" w:tplc="3B0E05D8">
      <w:start w:val="1"/>
      <w:numFmt w:val="lowerRoman"/>
      <w:lvlText w:val="%1)"/>
      <w:lvlJc w:val="left"/>
      <w:pPr>
        <w:ind w:left="360" w:hanging="360"/>
      </w:pPr>
      <w:rPr>
        <w:rFonts w:hint="default"/>
      </w:rPr>
    </w:lvl>
    <w:lvl w:ilvl="1" w:tplc="E53851CC">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44435F"/>
    <w:multiLevelType w:val="hybridMultilevel"/>
    <w:tmpl w:val="B41414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CC43D9"/>
    <w:multiLevelType w:val="hybridMultilevel"/>
    <w:tmpl w:val="A0CC49F6"/>
    <w:lvl w:ilvl="0" w:tplc="651E9866">
      <w:start w:val="1"/>
      <w:numFmt w:val="lowerLetter"/>
      <w:lvlText w:val="%1)"/>
      <w:lvlJc w:val="left"/>
      <w:pPr>
        <w:tabs>
          <w:tab w:val="num" w:pos="2420"/>
        </w:tabs>
        <w:ind w:left="2420" w:hanging="720"/>
      </w:pPr>
    </w:lvl>
    <w:lvl w:ilvl="1" w:tplc="0C090019">
      <w:start w:val="1"/>
      <w:numFmt w:val="lowerLetter"/>
      <w:lvlText w:val="%2."/>
      <w:lvlJc w:val="left"/>
      <w:pPr>
        <w:tabs>
          <w:tab w:val="num" w:pos="3140"/>
        </w:tabs>
        <w:ind w:left="3140" w:hanging="360"/>
      </w:pPr>
    </w:lvl>
    <w:lvl w:ilvl="2" w:tplc="0C09001B">
      <w:start w:val="1"/>
      <w:numFmt w:val="lowerRoman"/>
      <w:lvlText w:val="%3."/>
      <w:lvlJc w:val="right"/>
      <w:pPr>
        <w:tabs>
          <w:tab w:val="num" w:pos="3860"/>
        </w:tabs>
        <w:ind w:left="3860" w:hanging="180"/>
      </w:pPr>
    </w:lvl>
    <w:lvl w:ilvl="3" w:tplc="0C09000F">
      <w:start w:val="1"/>
      <w:numFmt w:val="decimal"/>
      <w:lvlText w:val="%4."/>
      <w:lvlJc w:val="left"/>
      <w:pPr>
        <w:tabs>
          <w:tab w:val="num" w:pos="4580"/>
        </w:tabs>
        <w:ind w:left="4580" w:hanging="360"/>
      </w:pPr>
    </w:lvl>
    <w:lvl w:ilvl="4" w:tplc="0C090019">
      <w:start w:val="1"/>
      <w:numFmt w:val="lowerLetter"/>
      <w:lvlText w:val="%5."/>
      <w:lvlJc w:val="left"/>
      <w:pPr>
        <w:tabs>
          <w:tab w:val="num" w:pos="5300"/>
        </w:tabs>
        <w:ind w:left="5300" w:hanging="360"/>
      </w:pPr>
    </w:lvl>
    <w:lvl w:ilvl="5" w:tplc="0C09001B">
      <w:start w:val="1"/>
      <w:numFmt w:val="lowerRoman"/>
      <w:lvlText w:val="%6."/>
      <w:lvlJc w:val="right"/>
      <w:pPr>
        <w:tabs>
          <w:tab w:val="num" w:pos="6020"/>
        </w:tabs>
        <w:ind w:left="6020" w:hanging="180"/>
      </w:pPr>
    </w:lvl>
    <w:lvl w:ilvl="6" w:tplc="0C09000F">
      <w:start w:val="1"/>
      <w:numFmt w:val="decimal"/>
      <w:lvlText w:val="%7."/>
      <w:lvlJc w:val="left"/>
      <w:pPr>
        <w:tabs>
          <w:tab w:val="num" w:pos="6740"/>
        </w:tabs>
        <w:ind w:left="6740" w:hanging="360"/>
      </w:pPr>
    </w:lvl>
    <w:lvl w:ilvl="7" w:tplc="0C090019">
      <w:start w:val="1"/>
      <w:numFmt w:val="lowerLetter"/>
      <w:lvlText w:val="%8."/>
      <w:lvlJc w:val="left"/>
      <w:pPr>
        <w:tabs>
          <w:tab w:val="num" w:pos="7460"/>
        </w:tabs>
        <w:ind w:left="7460" w:hanging="360"/>
      </w:pPr>
    </w:lvl>
    <w:lvl w:ilvl="8" w:tplc="0C09001B">
      <w:start w:val="1"/>
      <w:numFmt w:val="lowerRoman"/>
      <w:lvlText w:val="%9."/>
      <w:lvlJc w:val="right"/>
      <w:pPr>
        <w:tabs>
          <w:tab w:val="num" w:pos="8180"/>
        </w:tabs>
        <w:ind w:left="8180" w:hanging="180"/>
      </w:pPr>
    </w:lvl>
  </w:abstractNum>
  <w:abstractNum w:abstractNumId="28" w15:restartNumberingAfterBreak="0">
    <w:nsid w:val="67B6738C"/>
    <w:multiLevelType w:val="hybridMultilevel"/>
    <w:tmpl w:val="1B7269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7F03F6A"/>
    <w:multiLevelType w:val="hybridMultilevel"/>
    <w:tmpl w:val="F23444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CA5C78"/>
    <w:multiLevelType w:val="hybridMultilevel"/>
    <w:tmpl w:val="03A05FDC"/>
    <w:lvl w:ilvl="0" w:tplc="0C09000F">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BF2537"/>
    <w:multiLevelType w:val="hybridMultilevel"/>
    <w:tmpl w:val="14FC776C"/>
    <w:lvl w:ilvl="0" w:tplc="6C1E1DBC">
      <w:start w:val="1"/>
      <w:numFmt w:val="lowerLetter"/>
      <w:lvlText w:val="%1)"/>
      <w:lvlJc w:val="left"/>
      <w:pPr>
        <w:ind w:left="916" w:hanging="420"/>
      </w:pPr>
      <w:rPr>
        <w:rFonts w:hint="default"/>
      </w:rPr>
    </w:lvl>
    <w:lvl w:ilvl="1" w:tplc="0C090019" w:tentative="1">
      <w:start w:val="1"/>
      <w:numFmt w:val="lowerLetter"/>
      <w:lvlText w:val="%2."/>
      <w:lvlJc w:val="left"/>
      <w:pPr>
        <w:ind w:left="1576" w:hanging="360"/>
      </w:pPr>
    </w:lvl>
    <w:lvl w:ilvl="2" w:tplc="0C09001B" w:tentative="1">
      <w:start w:val="1"/>
      <w:numFmt w:val="lowerRoman"/>
      <w:lvlText w:val="%3."/>
      <w:lvlJc w:val="right"/>
      <w:pPr>
        <w:ind w:left="2296" w:hanging="180"/>
      </w:pPr>
    </w:lvl>
    <w:lvl w:ilvl="3" w:tplc="0C09000F" w:tentative="1">
      <w:start w:val="1"/>
      <w:numFmt w:val="decimal"/>
      <w:lvlText w:val="%4."/>
      <w:lvlJc w:val="left"/>
      <w:pPr>
        <w:ind w:left="3016" w:hanging="360"/>
      </w:pPr>
    </w:lvl>
    <w:lvl w:ilvl="4" w:tplc="0C090019" w:tentative="1">
      <w:start w:val="1"/>
      <w:numFmt w:val="lowerLetter"/>
      <w:lvlText w:val="%5."/>
      <w:lvlJc w:val="left"/>
      <w:pPr>
        <w:ind w:left="3736" w:hanging="360"/>
      </w:pPr>
    </w:lvl>
    <w:lvl w:ilvl="5" w:tplc="0C09001B" w:tentative="1">
      <w:start w:val="1"/>
      <w:numFmt w:val="lowerRoman"/>
      <w:lvlText w:val="%6."/>
      <w:lvlJc w:val="right"/>
      <w:pPr>
        <w:ind w:left="4456" w:hanging="180"/>
      </w:pPr>
    </w:lvl>
    <w:lvl w:ilvl="6" w:tplc="0C09000F" w:tentative="1">
      <w:start w:val="1"/>
      <w:numFmt w:val="decimal"/>
      <w:lvlText w:val="%7."/>
      <w:lvlJc w:val="left"/>
      <w:pPr>
        <w:ind w:left="5176" w:hanging="360"/>
      </w:pPr>
    </w:lvl>
    <w:lvl w:ilvl="7" w:tplc="0C090019" w:tentative="1">
      <w:start w:val="1"/>
      <w:numFmt w:val="lowerLetter"/>
      <w:lvlText w:val="%8."/>
      <w:lvlJc w:val="left"/>
      <w:pPr>
        <w:ind w:left="5896" w:hanging="360"/>
      </w:pPr>
    </w:lvl>
    <w:lvl w:ilvl="8" w:tplc="0C09001B" w:tentative="1">
      <w:start w:val="1"/>
      <w:numFmt w:val="lowerRoman"/>
      <w:lvlText w:val="%9."/>
      <w:lvlJc w:val="right"/>
      <w:pPr>
        <w:ind w:left="6616" w:hanging="180"/>
      </w:pPr>
    </w:lvl>
  </w:abstractNum>
  <w:abstractNum w:abstractNumId="32" w15:restartNumberingAfterBreak="0">
    <w:nsid w:val="6FF267E3"/>
    <w:multiLevelType w:val="hybridMultilevel"/>
    <w:tmpl w:val="6EA4E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31944"/>
    <w:multiLevelType w:val="hybridMultilevel"/>
    <w:tmpl w:val="6B42269C"/>
    <w:lvl w:ilvl="0" w:tplc="C17643A4">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95C19C4"/>
    <w:multiLevelType w:val="hybridMultilevel"/>
    <w:tmpl w:val="597690A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965728B"/>
    <w:multiLevelType w:val="hybridMultilevel"/>
    <w:tmpl w:val="5A46B4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6D7148"/>
    <w:multiLevelType w:val="hybridMultilevel"/>
    <w:tmpl w:val="711EFCBE"/>
    <w:lvl w:ilvl="0" w:tplc="CA465956">
      <w:start w:val="1"/>
      <w:numFmt w:val="lowerLetter"/>
      <w:lvlText w:val="%1)"/>
      <w:lvlJc w:val="left"/>
      <w:pPr>
        <w:ind w:left="360" w:hanging="360"/>
      </w:pPr>
    </w:lvl>
    <w:lvl w:ilvl="1" w:tplc="98903BEE">
      <w:start w:val="1"/>
      <w:numFmt w:val="lowerLetter"/>
      <w:lvlText w:val="%2."/>
      <w:lvlJc w:val="left"/>
      <w:pPr>
        <w:ind w:left="1080" w:hanging="360"/>
      </w:pPr>
    </w:lvl>
    <w:lvl w:ilvl="2" w:tplc="8298A594">
      <w:start w:val="1"/>
      <w:numFmt w:val="lowerRoman"/>
      <w:lvlText w:val="%3."/>
      <w:lvlJc w:val="right"/>
      <w:pPr>
        <w:ind w:left="1800" w:hanging="180"/>
      </w:pPr>
    </w:lvl>
    <w:lvl w:ilvl="3" w:tplc="B91014F6">
      <w:start w:val="1"/>
      <w:numFmt w:val="decimal"/>
      <w:lvlText w:val="%4."/>
      <w:lvlJc w:val="left"/>
      <w:pPr>
        <w:ind w:left="2520" w:hanging="360"/>
      </w:pPr>
    </w:lvl>
    <w:lvl w:ilvl="4" w:tplc="6FCC5FF8">
      <w:start w:val="1"/>
      <w:numFmt w:val="lowerLetter"/>
      <w:lvlText w:val="%5."/>
      <w:lvlJc w:val="left"/>
      <w:pPr>
        <w:ind w:left="3240" w:hanging="360"/>
      </w:pPr>
    </w:lvl>
    <w:lvl w:ilvl="5" w:tplc="3E9C6EFC">
      <w:start w:val="1"/>
      <w:numFmt w:val="lowerRoman"/>
      <w:lvlText w:val="%6."/>
      <w:lvlJc w:val="right"/>
      <w:pPr>
        <w:ind w:left="3960" w:hanging="180"/>
      </w:pPr>
    </w:lvl>
    <w:lvl w:ilvl="6" w:tplc="175466A2">
      <w:start w:val="1"/>
      <w:numFmt w:val="decimal"/>
      <w:lvlText w:val="%7."/>
      <w:lvlJc w:val="left"/>
      <w:pPr>
        <w:ind w:left="4680" w:hanging="360"/>
      </w:pPr>
    </w:lvl>
    <w:lvl w:ilvl="7" w:tplc="EA148B58">
      <w:start w:val="1"/>
      <w:numFmt w:val="lowerLetter"/>
      <w:lvlText w:val="%8."/>
      <w:lvlJc w:val="left"/>
      <w:pPr>
        <w:ind w:left="5400" w:hanging="360"/>
      </w:pPr>
    </w:lvl>
    <w:lvl w:ilvl="8" w:tplc="3BBC2CAE">
      <w:start w:val="1"/>
      <w:numFmt w:val="lowerRoman"/>
      <w:lvlText w:val="%9."/>
      <w:lvlJc w:val="right"/>
      <w:pPr>
        <w:ind w:left="6120" w:hanging="180"/>
      </w:pPr>
    </w:lvl>
  </w:abstractNum>
  <w:abstractNum w:abstractNumId="37" w15:restartNumberingAfterBreak="0">
    <w:nsid w:val="7A847B01"/>
    <w:multiLevelType w:val="hybridMultilevel"/>
    <w:tmpl w:val="E8EC5A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C744E79"/>
    <w:multiLevelType w:val="hybridMultilevel"/>
    <w:tmpl w:val="5F34D6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6813D7"/>
    <w:multiLevelType w:val="hybridMultilevel"/>
    <w:tmpl w:val="C2E422C0"/>
    <w:lvl w:ilvl="0" w:tplc="85883BBE">
      <w:start w:val="1"/>
      <w:numFmt w:val="bullet"/>
      <w:lvlText w:val=""/>
      <w:lvlJc w:val="left"/>
      <w:pPr>
        <w:ind w:left="360" w:hanging="360"/>
      </w:pPr>
      <w:rPr>
        <w:rFonts w:ascii="Symbol" w:hAnsi="Symbol" w:hint="default"/>
        <w:b w:val="0"/>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0"/>
  </w:num>
  <w:num w:numId="5">
    <w:abstractNumId w:val="33"/>
  </w:num>
  <w:num w:numId="6">
    <w:abstractNumId w:val="4"/>
  </w:num>
  <w:num w:numId="7">
    <w:abstractNumId w:val="3"/>
  </w:num>
  <w:num w:numId="8">
    <w:abstractNumId w:val="8"/>
  </w:num>
  <w:num w:numId="9">
    <w:abstractNumId w:val="15"/>
  </w:num>
  <w:num w:numId="10">
    <w:abstractNumId w:val="32"/>
  </w:num>
  <w:num w:numId="11">
    <w:abstractNumId w:val="2"/>
  </w:num>
  <w:num w:numId="12">
    <w:abstractNumId w:val="7"/>
  </w:num>
  <w:num w:numId="13">
    <w:abstractNumId w:val="36"/>
  </w:num>
  <w:num w:numId="14">
    <w:abstractNumId w:val="26"/>
  </w:num>
  <w:num w:numId="15">
    <w:abstractNumId w:val="9"/>
  </w:num>
  <w:num w:numId="16">
    <w:abstractNumId w:val="29"/>
  </w:num>
  <w:num w:numId="17">
    <w:abstractNumId w:val="23"/>
  </w:num>
  <w:num w:numId="18">
    <w:abstractNumId w:val="38"/>
  </w:num>
  <w:num w:numId="19">
    <w:abstractNumId w:val="1"/>
  </w:num>
  <w:num w:numId="20">
    <w:abstractNumId w:val="22"/>
  </w:num>
  <w:num w:numId="21">
    <w:abstractNumId w:val="12"/>
  </w:num>
  <w:num w:numId="22">
    <w:abstractNumId w:val="35"/>
  </w:num>
  <w:num w:numId="23">
    <w:abstractNumId w:val="17"/>
  </w:num>
  <w:num w:numId="24">
    <w:abstractNumId w:val="31"/>
  </w:num>
  <w:num w:numId="25">
    <w:abstractNumId w:val="24"/>
  </w:num>
  <w:num w:numId="26">
    <w:abstractNumId w:val="5"/>
  </w:num>
  <w:num w:numId="27">
    <w:abstractNumId w:val="10"/>
  </w:num>
  <w:num w:numId="28">
    <w:abstractNumId w:val="0"/>
  </w:num>
  <w:num w:numId="29">
    <w:abstractNumId w:val="13"/>
  </w:num>
  <w:num w:numId="30">
    <w:abstractNumId w:val="20"/>
  </w:num>
  <w:num w:numId="31">
    <w:abstractNumId w:val="11"/>
  </w:num>
  <w:num w:numId="32">
    <w:abstractNumId w:val="16"/>
  </w:num>
  <w:num w:numId="33">
    <w:abstractNumId w:val="37"/>
  </w:num>
  <w:num w:numId="34">
    <w:abstractNumId w:val="18"/>
  </w:num>
  <w:num w:numId="35">
    <w:abstractNumId w:val="39"/>
  </w:num>
  <w:num w:numId="36">
    <w:abstractNumId w:val="28"/>
  </w:num>
  <w:num w:numId="37">
    <w:abstractNumId w:val="34"/>
  </w:num>
  <w:num w:numId="38">
    <w:abstractNumId w:val="25"/>
  </w:num>
  <w:num w:numId="39">
    <w:abstractNumId w:val="21"/>
  </w:num>
  <w:num w:numId="4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B58"/>
    <w:rsid w:val="00004BB5"/>
    <w:rsid w:val="00005939"/>
    <w:rsid w:val="00005CB5"/>
    <w:rsid w:val="00006B99"/>
    <w:rsid w:val="00016FD8"/>
    <w:rsid w:val="00024137"/>
    <w:rsid w:val="000257C1"/>
    <w:rsid w:val="00026466"/>
    <w:rsid w:val="000267E0"/>
    <w:rsid w:val="00027014"/>
    <w:rsid w:val="00027891"/>
    <w:rsid w:val="0003299C"/>
    <w:rsid w:val="00032BB6"/>
    <w:rsid w:val="0003551E"/>
    <w:rsid w:val="00043B66"/>
    <w:rsid w:val="000459DA"/>
    <w:rsid w:val="00050530"/>
    <w:rsid w:val="00052ECB"/>
    <w:rsid w:val="00054ACB"/>
    <w:rsid w:val="00057B63"/>
    <w:rsid w:val="00060A9E"/>
    <w:rsid w:val="00077356"/>
    <w:rsid w:val="00077C97"/>
    <w:rsid w:val="00080D37"/>
    <w:rsid w:val="0008302F"/>
    <w:rsid w:val="000844E1"/>
    <w:rsid w:val="000846B5"/>
    <w:rsid w:val="000856F2"/>
    <w:rsid w:val="000944BA"/>
    <w:rsid w:val="00094C28"/>
    <w:rsid w:val="00097828"/>
    <w:rsid w:val="000A137F"/>
    <w:rsid w:val="000B25E0"/>
    <w:rsid w:val="000B7E0F"/>
    <w:rsid w:val="000C5501"/>
    <w:rsid w:val="000C7152"/>
    <w:rsid w:val="000C7D97"/>
    <w:rsid w:val="000D6384"/>
    <w:rsid w:val="000D7094"/>
    <w:rsid w:val="000E2E47"/>
    <w:rsid w:val="000E39A5"/>
    <w:rsid w:val="000E7130"/>
    <w:rsid w:val="000F4450"/>
    <w:rsid w:val="000F49FC"/>
    <w:rsid w:val="000F4DF8"/>
    <w:rsid w:val="000F650D"/>
    <w:rsid w:val="000F672A"/>
    <w:rsid w:val="00101337"/>
    <w:rsid w:val="00105A8C"/>
    <w:rsid w:val="00110036"/>
    <w:rsid w:val="001126A5"/>
    <w:rsid w:val="0012738F"/>
    <w:rsid w:val="00130A36"/>
    <w:rsid w:val="00140C5D"/>
    <w:rsid w:val="001463DA"/>
    <w:rsid w:val="00153526"/>
    <w:rsid w:val="0015366C"/>
    <w:rsid w:val="00155C35"/>
    <w:rsid w:val="0016272A"/>
    <w:rsid w:val="00177CFB"/>
    <w:rsid w:val="00181533"/>
    <w:rsid w:val="001822A6"/>
    <w:rsid w:val="00182A04"/>
    <w:rsid w:val="00182EA5"/>
    <w:rsid w:val="00185741"/>
    <w:rsid w:val="00187E89"/>
    <w:rsid w:val="00190392"/>
    <w:rsid w:val="00190BBD"/>
    <w:rsid w:val="00191A64"/>
    <w:rsid w:val="00193345"/>
    <w:rsid w:val="00197501"/>
    <w:rsid w:val="001A0E98"/>
    <w:rsid w:val="001A4939"/>
    <w:rsid w:val="001A7FA8"/>
    <w:rsid w:val="001B0018"/>
    <w:rsid w:val="001B130C"/>
    <w:rsid w:val="001B3DD2"/>
    <w:rsid w:val="001B64B9"/>
    <w:rsid w:val="001B74DA"/>
    <w:rsid w:val="001B7BA7"/>
    <w:rsid w:val="001C179F"/>
    <w:rsid w:val="001D289D"/>
    <w:rsid w:val="001D6F20"/>
    <w:rsid w:val="001D708F"/>
    <w:rsid w:val="001E16B4"/>
    <w:rsid w:val="001E6999"/>
    <w:rsid w:val="00211CF9"/>
    <w:rsid w:val="00211F78"/>
    <w:rsid w:val="002131C6"/>
    <w:rsid w:val="00213714"/>
    <w:rsid w:val="00216B21"/>
    <w:rsid w:val="00216F35"/>
    <w:rsid w:val="00220305"/>
    <w:rsid w:val="002264ED"/>
    <w:rsid w:val="0023013D"/>
    <w:rsid w:val="00230AEE"/>
    <w:rsid w:val="002325A8"/>
    <w:rsid w:val="0023380A"/>
    <w:rsid w:val="002348B6"/>
    <w:rsid w:val="00240199"/>
    <w:rsid w:val="002522B4"/>
    <w:rsid w:val="002564A6"/>
    <w:rsid w:val="0026053D"/>
    <w:rsid w:val="002613E8"/>
    <w:rsid w:val="00266C08"/>
    <w:rsid w:val="002676E5"/>
    <w:rsid w:val="00270C8B"/>
    <w:rsid w:val="00270FC4"/>
    <w:rsid w:val="00271F1F"/>
    <w:rsid w:val="0027267A"/>
    <w:rsid w:val="00272820"/>
    <w:rsid w:val="002728D9"/>
    <w:rsid w:val="00273E4B"/>
    <w:rsid w:val="0027756A"/>
    <w:rsid w:val="00285258"/>
    <w:rsid w:val="00292C79"/>
    <w:rsid w:val="002950CB"/>
    <w:rsid w:val="00295961"/>
    <w:rsid w:val="002A194E"/>
    <w:rsid w:val="002A1D30"/>
    <w:rsid w:val="002A3A80"/>
    <w:rsid w:val="002A42B4"/>
    <w:rsid w:val="002A5906"/>
    <w:rsid w:val="002A6320"/>
    <w:rsid w:val="002B1CDD"/>
    <w:rsid w:val="002B32A8"/>
    <w:rsid w:val="002B469E"/>
    <w:rsid w:val="002C0B5B"/>
    <w:rsid w:val="002C5872"/>
    <w:rsid w:val="002D198F"/>
    <w:rsid w:val="002D3ABA"/>
    <w:rsid w:val="002D3C56"/>
    <w:rsid w:val="002D4B57"/>
    <w:rsid w:val="002E012C"/>
    <w:rsid w:val="002E1BE3"/>
    <w:rsid w:val="002E3361"/>
    <w:rsid w:val="002E692E"/>
    <w:rsid w:val="002F0DD6"/>
    <w:rsid w:val="002F2A47"/>
    <w:rsid w:val="002F3740"/>
    <w:rsid w:val="002F5CCD"/>
    <w:rsid w:val="002F7D82"/>
    <w:rsid w:val="00301AB9"/>
    <w:rsid w:val="0030312E"/>
    <w:rsid w:val="00305120"/>
    <w:rsid w:val="0031069C"/>
    <w:rsid w:val="003139A9"/>
    <w:rsid w:val="00313D1D"/>
    <w:rsid w:val="00315BCD"/>
    <w:rsid w:val="0031741F"/>
    <w:rsid w:val="00317D18"/>
    <w:rsid w:val="00317F00"/>
    <w:rsid w:val="00324677"/>
    <w:rsid w:val="00326EF4"/>
    <w:rsid w:val="00337AA6"/>
    <w:rsid w:val="00342C8A"/>
    <w:rsid w:val="00357491"/>
    <w:rsid w:val="00360581"/>
    <w:rsid w:val="00360B08"/>
    <w:rsid w:val="00361E19"/>
    <w:rsid w:val="00362638"/>
    <w:rsid w:val="003656F6"/>
    <w:rsid w:val="00366783"/>
    <w:rsid w:val="00367B8A"/>
    <w:rsid w:val="00370743"/>
    <w:rsid w:val="003717C2"/>
    <w:rsid w:val="00384970"/>
    <w:rsid w:val="00385A94"/>
    <w:rsid w:val="00387294"/>
    <w:rsid w:val="00387885"/>
    <w:rsid w:val="00390FA4"/>
    <w:rsid w:val="00392738"/>
    <w:rsid w:val="003A0DB4"/>
    <w:rsid w:val="003A2D40"/>
    <w:rsid w:val="003B2A95"/>
    <w:rsid w:val="003B3CF7"/>
    <w:rsid w:val="003C0766"/>
    <w:rsid w:val="003C2014"/>
    <w:rsid w:val="003C2FFF"/>
    <w:rsid w:val="003C7ACF"/>
    <w:rsid w:val="003D08A8"/>
    <w:rsid w:val="003D2801"/>
    <w:rsid w:val="003D3723"/>
    <w:rsid w:val="003D65C5"/>
    <w:rsid w:val="003D764B"/>
    <w:rsid w:val="003E163C"/>
    <w:rsid w:val="003E1670"/>
    <w:rsid w:val="003E2FD7"/>
    <w:rsid w:val="003E411B"/>
    <w:rsid w:val="003E714A"/>
    <w:rsid w:val="003E7591"/>
    <w:rsid w:val="003F0922"/>
    <w:rsid w:val="003F10C1"/>
    <w:rsid w:val="003F1D5A"/>
    <w:rsid w:val="003F4604"/>
    <w:rsid w:val="003F7542"/>
    <w:rsid w:val="003F7F7D"/>
    <w:rsid w:val="0040241F"/>
    <w:rsid w:val="00406665"/>
    <w:rsid w:val="004100F1"/>
    <w:rsid w:val="00412224"/>
    <w:rsid w:val="00413354"/>
    <w:rsid w:val="00413E0D"/>
    <w:rsid w:val="00415280"/>
    <w:rsid w:val="00416110"/>
    <w:rsid w:val="0042020E"/>
    <w:rsid w:val="00422DBA"/>
    <w:rsid w:val="00425F1F"/>
    <w:rsid w:val="00433237"/>
    <w:rsid w:val="00434B5C"/>
    <w:rsid w:val="004378BD"/>
    <w:rsid w:val="0044124B"/>
    <w:rsid w:val="00442968"/>
    <w:rsid w:val="00445BB7"/>
    <w:rsid w:val="004470D1"/>
    <w:rsid w:val="00450D38"/>
    <w:rsid w:val="00457458"/>
    <w:rsid w:val="004601F6"/>
    <w:rsid w:val="0046320D"/>
    <w:rsid w:val="00465923"/>
    <w:rsid w:val="00475CA3"/>
    <w:rsid w:val="00477850"/>
    <w:rsid w:val="004802F9"/>
    <w:rsid w:val="0048048F"/>
    <w:rsid w:val="0048347C"/>
    <w:rsid w:val="00483C88"/>
    <w:rsid w:val="0048448D"/>
    <w:rsid w:val="0048680E"/>
    <w:rsid w:val="00490F16"/>
    <w:rsid w:val="00491089"/>
    <w:rsid w:val="0049237B"/>
    <w:rsid w:val="0049455F"/>
    <w:rsid w:val="0049473C"/>
    <w:rsid w:val="004A032B"/>
    <w:rsid w:val="004A3880"/>
    <w:rsid w:val="004A5FCC"/>
    <w:rsid w:val="004A6208"/>
    <w:rsid w:val="004A7D97"/>
    <w:rsid w:val="004B3F69"/>
    <w:rsid w:val="004C19C2"/>
    <w:rsid w:val="004C2553"/>
    <w:rsid w:val="004D35DB"/>
    <w:rsid w:val="004D3DA7"/>
    <w:rsid w:val="004D6AA2"/>
    <w:rsid w:val="004D7B8E"/>
    <w:rsid w:val="004F117E"/>
    <w:rsid w:val="004F1484"/>
    <w:rsid w:val="004F216D"/>
    <w:rsid w:val="004F29B5"/>
    <w:rsid w:val="004F4B31"/>
    <w:rsid w:val="004F620A"/>
    <w:rsid w:val="004F6E9A"/>
    <w:rsid w:val="00500C3C"/>
    <w:rsid w:val="005030EE"/>
    <w:rsid w:val="00506095"/>
    <w:rsid w:val="00516FD9"/>
    <w:rsid w:val="00521DFB"/>
    <w:rsid w:val="00525908"/>
    <w:rsid w:val="00526F47"/>
    <w:rsid w:val="0052730C"/>
    <w:rsid w:val="005305B5"/>
    <w:rsid w:val="0053456A"/>
    <w:rsid w:val="00541EA1"/>
    <w:rsid w:val="00543162"/>
    <w:rsid w:val="00544A9E"/>
    <w:rsid w:val="00544DAB"/>
    <w:rsid w:val="00550F9F"/>
    <w:rsid w:val="00553D47"/>
    <w:rsid w:val="00556708"/>
    <w:rsid w:val="00561A0A"/>
    <w:rsid w:val="00572C54"/>
    <w:rsid w:val="00573793"/>
    <w:rsid w:val="00576058"/>
    <w:rsid w:val="00581E5E"/>
    <w:rsid w:val="00584B9E"/>
    <w:rsid w:val="00590A74"/>
    <w:rsid w:val="005920F2"/>
    <w:rsid w:val="005947B6"/>
    <w:rsid w:val="00596F6F"/>
    <w:rsid w:val="005A3DB7"/>
    <w:rsid w:val="005A425E"/>
    <w:rsid w:val="005A6C02"/>
    <w:rsid w:val="005B3C94"/>
    <w:rsid w:val="005B60B2"/>
    <w:rsid w:val="005B79E8"/>
    <w:rsid w:val="005C0BB7"/>
    <w:rsid w:val="005C3705"/>
    <w:rsid w:val="005C4033"/>
    <w:rsid w:val="005C4D55"/>
    <w:rsid w:val="005C5077"/>
    <w:rsid w:val="005C7519"/>
    <w:rsid w:val="005D18EA"/>
    <w:rsid w:val="005D43BB"/>
    <w:rsid w:val="005D4600"/>
    <w:rsid w:val="005D5891"/>
    <w:rsid w:val="005D5FA8"/>
    <w:rsid w:val="005D7925"/>
    <w:rsid w:val="005E1927"/>
    <w:rsid w:val="005E241A"/>
    <w:rsid w:val="005E63A2"/>
    <w:rsid w:val="005F4AD2"/>
    <w:rsid w:val="005F5E61"/>
    <w:rsid w:val="005F782C"/>
    <w:rsid w:val="00601716"/>
    <w:rsid w:val="0060393C"/>
    <w:rsid w:val="00603B34"/>
    <w:rsid w:val="00605E4F"/>
    <w:rsid w:val="0061008B"/>
    <w:rsid w:val="00611DB9"/>
    <w:rsid w:val="00613EC6"/>
    <w:rsid w:val="00615CE4"/>
    <w:rsid w:val="00621C63"/>
    <w:rsid w:val="006230B6"/>
    <w:rsid w:val="006252A3"/>
    <w:rsid w:val="00626D8A"/>
    <w:rsid w:val="00627EAA"/>
    <w:rsid w:val="0063219D"/>
    <w:rsid w:val="00632A3A"/>
    <w:rsid w:val="006345C4"/>
    <w:rsid w:val="00636E10"/>
    <w:rsid w:val="00637F78"/>
    <w:rsid w:val="00641470"/>
    <w:rsid w:val="00643EC9"/>
    <w:rsid w:val="006453AD"/>
    <w:rsid w:val="00646370"/>
    <w:rsid w:val="0065029E"/>
    <w:rsid w:val="00652CF4"/>
    <w:rsid w:val="00655620"/>
    <w:rsid w:val="00655633"/>
    <w:rsid w:val="00664A86"/>
    <w:rsid w:val="00670F63"/>
    <w:rsid w:val="00671E69"/>
    <w:rsid w:val="0067204E"/>
    <w:rsid w:val="00676ECF"/>
    <w:rsid w:val="00682ED3"/>
    <w:rsid w:val="00685203"/>
    <w:rsid w:val="006854B2"/>
    <w:rsid w:val="006918F8"/>
    <w:rsid w:val="00695F85"/>
    <w:rsid w:val="00696A27"/>
    <w:rsid w:val="00697A55"/>
    <w:rsid w:val="00697D69"/>
    <w:rsid w:val="006A04A6"/>
    <w:rsid w:val="006A075E"/>
    <w:rsid w:val="006A1BCD"/>
    <w:rsid w:val="006A63DC"/>
    <w:rsid w:val="006B0387"/>
    <w:rsid w:val="006B600F"/>
    <w:rsid w:val="006C1244"/>
    <w:rsid w:val="006C1A47"/>
    <w:rsid w:val="006C5DFF"/>
    <w:rsid w:val="006C6EA4"/>
    <w:rsid w:val="006D253C"/>
    <w:rsid w:val="006D422A"/>
    <w:rsid w:val="006E0755"/>
    <w:rsid w:val="006E0C94"/>
    <w:rsid w:val="006F7237"/>
    <w:rsid w:val="00705252"/>
    <w:rsid w:val="007065E1"/>
    <w:rsid w:val="00706D41"/>
    <w:rsid w:val="00710527"/>
    <w:rsid w:val="007108E7"/>
    <w:rsid w:val="00712156"/>
    <w:rsid w:val="0071246E"/>
    <w:rsid w:val="00714D73"/>
    <w:rsid w:val="0072523A"/>
    <w:rsid w:val="00726B36"/>
    <w:rsid w:val="00727963"/>
    <w:rsid w:val="00733158"/>
    <w:rsid w:val="00733BCF"/>
    <w:rsid w:val="0073548A"/>
    <w:rsid w:val="007406DE"/>
    <w:rsid w:val="00743A36"/>
    <w:rsid w:val="0075795E"/>
    <w:rsid w:val="007612D7"/>
    <w:rsid w:val="007655E7"/>
    <w:rsid w:val="00765AC5"/>
    <w:rsid w:val="00773555"/>
    <w:rsid w:val="0077421D"/>
    <w:rsid w:val="00774743"/>
    <w:rsid w:val="00775E77"/>
    <w:rsid w:val="00784352"/>
    <w:rsid w:val="00785BD1"/>
    <w:rsid w:val="00792D46"/>
    <w:rsid w:val="00793019"/>
    <w:rsid w:val="007939ED"/>
    <w:rsid w:val="00794D06"/>
    <w:rsid w:val="00794F57"/>
    <w:rsid w:val="00795446"/>
    <w:rsid w:val="00795DF8"/>
    <w:rsid w:val="007960BD"/>
    <w:rsid w:val="007A0209"/>
    <w:rsid w:val="007A220A"/>
    <w:rsid w:val="007A2329"/>
    <w:rsid w:val="007A2A43"/>
    <w:rsid w:val="007A2AA5"/>
    <w:rsid w:val="007B13F4"/>
    <w:rsid w:val="007B2C27"/>
    <w:rsid w:val="007B6B89"/>
    <w:rsid w:val="007C1ECD"/>
    <w:rsid w:val="007C3378"/>
    <w:rsid w:val="007C4C9E"/>
    <w:rsid w:val="007C62AA"/>
    <w:rsid w:val="007C7281"/>
    <w:rsid w:val="007D105E"/>
    <w:rsid w:val="007D43D9"/>
    <w:rsid w:val="007D55C6"/>
    <w:rsid w:val="007E3F7A"/>
    <w:rsid w:val="007E6529"/>
    <w:rsid w:val="007F235B"/>
    <w:rsid w:val="007F30FF"/>
    <w:rsid w:val="007F5179"/>
    <w:rsid w:val="007F5532"/>
    <w:rsid w:val="007F5FB7"/>
    <w:rsid w:val="00802BB4"/>
    <w:rsid w:val="00805075"/>
    <w:rsid w:val="00807063"/>
    <w:rsid w:val="008208FA"/>
    <w:rsid w:val="008217A6"/>
    <w:rsid w:val="00822FC4"/>
    <w:rsid w:val="0082495C"/>
    <w:rsid w:val="0083557F"/>
    <w:rsid w:val="00836DA2"/>
    <w:rsid w:val="008413EC"/>
    <w:rsid w:val="00843EF9"/>
    <w:rsid w:val="008452DF"/>
    <w:rsid w:val="00845F9B"/>
    <w:rsid w:val="008506FB"/>
    <w:rsid w:val="0085190F"/>
    <w:rsid w:val="00854970"/>
    <w:rsid w:val="0088397A"/>
    <w:rsid w:val="008865E9"/>
    <w:rsid w:val="00887990"/>
    <w:rsid w:val="00891E0F"/>
    <w:rsid w:val="008925A9"/>
    <w:rsid w:val="00893FC7"/>
    <w:rsid w:val="0089720B"/>
    <w:rsid w:val="008976A3"/>
    <w:rsid w:val="008A0DB1"/>
    <w:rsid w:val="008A24C2"/>
    <w:rsid w:val="008A3BDC"/>
    <w:rsid w:val="008A4722"/>
    <w:rsid w:val="008A473C"/>
    <w:rsid w:val="008A525B"/>
    <w:rsid w:val="008A633A"/>
    <w:rsid w:val="008B0ADA"/>
    <w:rsid w:val="008B7506"/>
    <w:rsid w:val="008C2088"/>
    <w:rsid w:val="008C435C"/>
    <w:rsid w:val="008C6AE5"/>
    <w:rsid w:val="008D14F8"/>
    <w:rsid w:val="008D17A1"/>
    <w:rsid w:val="008D1C6A"/>
    <w:rsid w:val="008E0A7E"/>
    <w:rsid w:val="00900AAB"/>
    <w:rsid w:val="00912D58"/>
    <w:rsid w:val="00916F2D"/>
    <w:rsid w:val="00917989"/>
    <w:rsid w:val="00917CA7"/>
    <w:rsid w:val="009205AB"/>
    <w:rsid w:val="00921A8D"/>
    <w:rsid w:val="009257B3"/>
    <w:rsid w:val="00925B06"/>
    <w:rsid w:val="0093655E"/>
    <w:rsid w:val="00936ACF"/>
    <w:rsid w:val="0094368D"/>
    <w:rsid w:val="0094672E"/>
    <w:rsid w:val="00946AEA"/>
    <w:rsid w:val="009503B5"/>
    <w:rsid w:val="00953B07"/>
    <w:rsid w:val="009542F7"/>
    <w:rsid w:val="00956593"/>
    <w:rsid w:val="00956767"/>
    <w:rsid w:val="009645D2"/>
    <w:rsid w:val="00966DA0"/>
    <w:rsid w:val="00967AD3"/>
    <w:rsid w:val="00967ADD"/>
    <w:rsid w:val="009819DB"/>
    <w:rsid w:val="009902FB"/>
    <w:rsid w:val="00991939"/>
    <w:rsid w:val="009929F0"/>
    <w:rsid w:val="00994D4D"/>
    <w:rsid w:val="009957EB"/>
    <w:rsid w:val="009A1A33"/>
    <w:rsid w:val="009A7657"/>
    <w:rsid w:val="009B1032"/>
    <w:rsid w:val="009B1B5F"/>
    <w:rsid w:val="009B1C1D"/>
    <w:rsid w:val="009B34A1"/>
    <w:rsid w:val="009B4949"/>
    <w:rsid w:val="009B6147"/>
    <w:rsid w:val="009C0BFC"/>
    <w:rsid w:val="009C1B01"/>
    <w:rsid w:val="009C3D4C"/>
    <w:rsid w:val="009C56CC"/>
    <w:rsid w:val="009D1F16"/>
    <w:rsid w:val="009D3C69"/>
    <w:rsid w:val="009E09E2"/>
    <w:rsid w:val="009E29E0"/>
    <w:rsid w:val="009E3525"/>
    <w:rsid w:val="009E4823"/>
    <w:rsid w:val="009E6B41"/>
    <w:rsid w:val="009E7588"/>
    <w:rsid w:val="009F0041"/>
    <w:rsid w:val="009F1607"/>
    <w:rsid w:val="009F2E70"/>
    <w:rsid w:val="009F2EFF"/>
    <w:rsid w:val="009F3031"/>
    <w:rsid w:val="009F7B30"/>
    <w:rsid w:val="00A004D8"/>
    <w:rsid w:val="00A004F8"/>
    <w:rsid w:val="00A0162C"/>
    <w:rsid w:val="00A10648"/>
    <w:rsid w:val="00A14069"/>
    <w:rsid w:val="00A30589"/>
    <w:rsid w:val="00A33BD1"/>
    <w:rsid w:val="00A367FB"/>
    <w:rsid w:val="00A371C7"/>
    <w:rsid w:val="00A3751F"/>
    <w:rsid w:val="00A41E95"/>
    <w:rsid w:val="00A41F87"/>
    <w:rsid w:val="00A41FF8"/>
    <w:rsid w:val="00A42E64"/>
    <w:rsid w:val="00A46AE8"/>
    <w:rsid w:val="00A50FFC"/>
    <w:rsid w:val="00A53DB4"/>
    <w:rsid w:val="00A548B9"/>
    <w:rsid w:val="00A56590"/>
    <w:rsid w:val="00A5785A"/>
    <w:rsid w:val="00A60354"/>
    <w:rsid w:val="00A6210F"/>
    <w:rsid w:val="00A66FC5"/>
    <w:rsid w:val="00A70704"/>
    <w:rsid w:val="00A70F3A"/>
    <w:rsid w:val="00A71521"/>
    <w:rsid w:val="00A71CFE"/>
    <w:rsid w:val="00A71FCF"/>
    <w:rsid w:val="00A728D5"/>
    <w:rsid w:val="00A739A5"/>
    <w:rsid w:val="00A76F41"/>
    <w:rsid w:val="00A80FF3"/>
    <w:rsid w:val="00A8498C"/>
    <w:rsid w:val="00A85771"/>
    <w:rsid w:val="00A857B8"/>
    <w:rsid w:val="00A90E7D"/>
    <w:rsid w:val="00A92C35"/>
    <w:rsid w:val="00AA165D"/>
    <w:rsid w:val="00AA4DA4"/>
    <w:rsid w:val="00AA6050"/>
    <w:rsid w:val="00AB0BD6"/>
    <w:rsid w:val="00AB5640"/>
    <w:rsid w:val="00AB6820"/>
    <w:rsid w:val="00AC4A79"/>
    <w:rsid w:val="00AD365F"/>
    <w:rsid w:val="00AE1756"/>
    <w:rsid w:val="00AF7AF6"/>
    <w:rsid w:val="00B01EFF"/>
    <w:rsid w:val="00B03F14"/>
    <w:rsid w:val="00B06712"/>
    <w:rsid w:val="00B10670"/>
    <w:rsid w:val="00B11D6B"/>
    <w:rsid w:val="00B153FC"/>
    <w:rsid w:val="00B1680E"/>
    <w:rsid w:val="00B2057E"/>
    <w:rsid w:val="00B20A8A"/>
    <w:rsid w:val="00B213E3"/>
    <w:rsid w:val="00B22977"/>
    <w:rsid w:val="00B32644"/>
    <w:rsid w:val="00B33189"/>
    <w:rsid w:val="00B3372D"/>
    <w:rsid w:val="00B449B0"/>
    <w:rsid w:val="00B45A9C"/>
    <w:rsid w:val="00B45C6E"/>
    <w:rsid w:val="00B56AF0"/>
    <w:rsid w:val="00B61B46"/>
    <w:rsid w:val="00B7040E"/>
    <w:rsid w:val="00B72825"/>
    <w:rsid w:val="00B72A0D"/>
    <w:rsid w:val="00B730DB"/>
    <w:rsid w:val="00B74725"/>
    <w:rsid w:val="00B755E9"/>
    <w:rsid w:val="00B75E21"/>
    <w:rsid w:val="00B76CEB"/>
    <w:rsid w:val="00B7700B"/>
    <w:rsid w:val="00B820D2"/>
    <w:rsid w:val="00B852E0"/>
    <w:rsid w:val="00B9289A"/>
    <w:rsid w:val="00B9503D"/>
    <w:rsid w:val="00B9744A"/>
    <w:rsid w:val="00BA213E"/>
    <w:rsid w:val="00BA3762"/>
    <w:rsid w:val="00BA65DD"/>
    <w:rsid w:val="00BB0872"/>
    <w:rsid w:val="00BB2D69"/>
    <w:rsid w:val="00BB3155"/>
    <w:rsid w:val="00BB5956"/>
    <w:rsid w:val="00BB7119"/>
    <w:rsid w:val="00BC39EF"/>
    <w:rsid w:val="00BC42B7"/>
    <w:rsid w:val="00BC4323"/>
    <w:rsid w:val="00BD0763"/>
    <w:rsid w:val="00BD2D63"/>
    <w:rsid w:val="00BE21E2"/>
    <w:rsid w:val="00BE305C"/>
    <w:rsid w:val="00BE4023"/>
    <w:rsid w:val="00BE5433"/>
    <w:rsid w:val="00BF1D8C"/>
    <w:rsid w:val="00BF5587"/>
    <w:rsid w:val="00BF7A35"/>
    <w:rsid w:val="00C01FBC"/>
    <w:rsid w:val="00C0375C"/>
    <w:rsid w:val="00C0501D"/>
    <w:rsid w:val="00C0717F"/>
    <w:rsid w:val="00C1586D"/>
    <w:rsid w:val="00C211ED"/>
    <w:rsid w:val="00C22691"/>
    <w:rsid w:val="00C25206"/>
    <w:rsid w:val="00C338CF"/>
    <w:rsid w:val="00C34FA0"/>
    <w:rsid w:val="00C36F6A"/>
    <w:rsid w:val="00C400F2"/>
    <w:rsid w:val="00C42645"/>
    <w:rsid w:val="00C427A5"/>
    <w:rsid w:val="00C443AF"/>
    <w:rsid w:val="00C53A4B"/>
    <w:rsid w:val="00C56131"/>
    <w:rsid w:val="00C60B55"/>
    <w:rsid w:val="00C6319F"/>
    <w:rsid w:val="00C6368F"/>
    <w:rsid w:val="00C642A6"/>
    <w:rsid w:val="00C64F64"/>
    <w:rsid w:val="00C65234"/>
    <w:rsid w:val="00C6572F"/>
    <w:rsid w:val="00C70630"/>
    <w:rsid w:val="00C710FA"/>
    <w:rsid w:val="00C71E40"/>
    <w:rsid w:val="00C72808"/>
    <w:rsid w:val="00C72A6E"/>
    <w:rsid w:val="00C73188"/>
    <w:rsid w:val="00C758BC"/>
    <w:rsid w:val="00C76B67"/>
    <w:rsid w:val="00C77EE9"/>
    <w:rsid w:val="00C82F1F"/>
    <w:rsid w:val="00C933D3"/>
    <w:rsid w:val="00C940E1"/>
    <w:rsid w:val="00C97373"/>
    <w:rsid w:val="00CA04BE"/>
    <w:rsid w:val="00CA43AB"/>
    <w:rsid w:val="00CB03A3"/>
    <w:rsid w:val="00CB1313"/>
    <w:rsid w:val="00CB5CFB"/>
    <w:rsid w:val="00CB76BB"/>
    <w:rsid w:val="00CC44E1"/>
    <w:rsid w:val="00CC4A86"/>
    <w:rsid w:val="00CC50F9"/>
    <w:rsid w:val="00CC7E12"/>
    <w:rsid w:val="00CD221B"/>
    <w:rsid w:val="00CE05CD"/>
    <w:rsid w:val="00CE0A6F"/>
    <w:rsid w:val="00CE2812"/>
    <w:rsid w:val="00CE3BEB"/>
    <w:rsid w:val="00CF6410"/>
    <w:rsid w:val="00CF77C6"/>
    <w:rsid w:val="00D06F9C"/>
    <w:rsid w:val="00D1179A"/>
    <w:rsid w:val="00D16C8F"/>
    <w:rsid w:val="00D16EE5"/>
    <w:rsid w:val="00D21EB2"/>
    <w:rsid w:val="00D34C38"/>
    <w:rsid w:val="00D35C17"/>
    <w:rsid w:val="00D438FB"/>
    <w:rsid w:val="00D503DB"/>
    <w:rsid w:val="00D5179C"/>
    <w:rsid w:val="00D52289"/>
    <w:rsid w:val="00D52FAF"/>
    <w:rsid w:val="00D57782"/>
    <w:rsid w:val="00D646F9"/>
    <w:rsid w:val="00D647A0"/>
    <w:rsid w:val="00D65586"/>
    <w:rsid w:val="00D669EA"/>
    <w:rsid w:val="00D723C0"/>
    <w:rsid w:val="00D754BB"/>
    <w:rsid w:val="00D76E52"/>
    <w:rsid w:val="00D77795"/>
    <w:rsid w:val="00D834FE"/>
    <w:rsid w:val="00D8504B"/>
    <w:rsid w:val="00D86E7E"/>
    <w:rsid w:val="00D92D7F"/>
    <w:rsid w:val="00D93A78"/>
    <w:rsid w:val="00D9675C"/>
    <w:rsid w:val="00D96948"/>
    <w:rsid w:val="00DA36A0"/>
    <w:rsid w:val="00DA5A6C"/>
    <w:rsid w:val="00DA6563"/>
    <w:rsid w:val="00DB0589"/>
    <w:rsid w:val="00DC4917"/>
    <w:rsid w:val="00DC6C31"/>
    <w:rsid w:val="00DC759C"/>
    <w:rsid w:val="00DD31AA"/>
    <w:rsid w:val="00DD3CC1"/>
    <w:rsid w:val="00DE2F23"/>
    <w:rsid w:val="00DE3D81"/>
    <w:rsid w:val="00DE655A"/>
    <w:rsid w:val="00DF6035"/>
    <w:rsid w:val="00DF6F4F"/>
    <w:rsid w:val="00E1083E"/>
    <w:rsid w:val="00E146D9"/>
    <w:rsid w:val="00E2092D"/>
    <w:rsid w:val="00E3514F"/>
    <w:rsid w:val="00E37C4F"/>
    <w:rsid w:val="00E37E82"/>
    <w:rsid w:val="00E43FEF"/>
    <w:rsid w:val="00E51C33"/>
    <w:rsid w:val="00E561CA"/>
    <w:rsid w:val="00E622D1"/>
    <w:rsid w:val="00E650F4"/>
    <w:rsid w:val="00E6630E"/>
    <w:rsid w:val="00E72051"/>
    <w:rsid w:val="00E7309F"/>
    <w:rsid w:val="00E73ED4"/>
    <w:rsid w:val="00E73F18"/>
    <w:rsid w:val="00E80774"/>
    <w:rsid w:val="00E81E73"/>
    <w:rsid w:val="00E842B4"/>
    <w:rsid w:val="00E84774"/>
    <w:rsid w:val="00E9140A"/>
    <w:rsid w:val="00E926DF"/>
    <w:rsid w:val="00E94433"/>
    <w:rsid w:val="00E959D4"/>
    <w:rsid w:val="00EA15DC"/>
    <w:rsid w:val="00EA22A8"/>
    <w:rsid w:val="00EA2AB9"/>
    <w:rsid w:val="00EA2B8C"/>
    <w:rsid w:val="00EB0C5A"/>
    <w:rsid w:val="00EB5C56"/>
    <w:rsid w:val="00EC1AD8"/>
    <w:rsid w:val="00EC3C7F"/>
    <w:rsid w:val="00EC4B00"/>
    <w:rsid w:val="00ED1756"/>
    <w:rsid w:val="00ED31DC"/>
    <w:rsid w:val="00ED5806"/>
    <w:rsid w:val="00ED5D81"/>
    <w:rsid w:val="00ED6F0C"/>
    <w:rsid w:val="00ED7090"/>
    <w:rsid w:val="00ED7A84"/>
    <w:rsid w:val="00EE137E"/>
    <w:rsid w:val="00EE3138"/>
    <w:rsid w:val="00EE5EAB"/>
    <w:rsid w:val="00EF161C"/>
    <w:rsid w:val="00EF31FA"/>
    <w:rsid w:val="00EF50EE"/>
    <w:rsid w:val="00F00483"/>
    <w:rsid w:val="00F01BA8"/>
    <w:rsid w:val="00F02C85"/>
    <w:rsid w:val="00F131E3"/>
    <w:rsid w:val="00F13D30"/>
    <w:rsid w:val="00F14598"/>
    <w:rsid w:val="00F152D2"/>
    <w:rsid w:val="00F15952"/>
    <w:rsid w:val="00F20714"/>
    <w:rsid w:val="00F2349F"/>
    <w:rsid w:val="00F2439E"/>
    <w:rsid w:val="00F26DCA"/>
    <w:rsid w:val="00F40127"/>
    <w:rsid w:val="00F42971"/>
    <w:rsid w:val="00F4491C"/>
    <w:rsid w:val="00F45363"/>
    <w:rsid w:val="00F5139D"/>
    <w:rsid w:val="00F57641"/>
    <w:rsid w:val="00F6240E"/>
    <w:rsid w:val="00F6247F"/>
    <w:rsid w:val="00F64A18"/>
    <w:rsid w:val="00F71B73"/>
    <w:rsid w:val="00F71D09"/>
    <w:rsid w:val="00F723DA"/>
    <w:rsid w:val="00F727CC"/>
    <w:rsid w:val="00F72AE6"/>
    <w:rsid w:val="00F73AAF"/>
    <w:rsid w:val="00F76B8A"/>
    <w:rsid w:val="00F77ADB"/>
    <w:rsid w:val="00F80ECF"/>
    <w:rsid w:val="00F81E26"/>
    <w:rsid w:val="00F83A84"/>
    <w:rsid w:val="00F846C6"/>
    <w:rsid w:val="00F85BE3"/>
    <w:rsid w:val="00F861E6"/>
    <w:rsid w:val="00F87450"/>
    <w:rsid w:val="00F9413E"/>
    <w:rsid w:val="00F94562"/>
    <w:rsid w:val="00F94D34"/>
    <w:rsid w:val="00F95CC7"/>
    <w:rsid w:val="00F96BE9"/>
    <w:rsid w:val="00F976F7"/>
    <w:rsid w:val="00F97AFC"/>
    <w:rsid w:val="00FA0CC8"/>
    <w:rsid w:val="00FA1629"/>
    <w:rsid w:val="00FA3B34"/>
    <w:rsid w:val="00FA3FE3"/>
    <w:rsid w:val="00FA6E83"/>
    <w:rsid w:val="00FA70F2"/>
    <w:rsid w:val="00FB18DC"/>
    <w:rsid w:val="00FB3585"/>
    <w:rsid w:val="00FC188E"/>
    <w:rsid w:val="00FC2938"/>
    <w:rsid w:val="00FC360D"/>
    <w:rsid w:val="00FC75E2"/>
    <w:rsid w:val="00FC79E1"/>
    <w:rsid w:val="00FD0B2E"/>
    <w:rsid w:val="00FD61AC"/>
    <w:rsid w:val="00FD6477"/>
    <w:rsid w:val="00FE1106"/>
    <w:rsid w:val="00FE30EA"/>
    <w:rsid w:val="00FE38BA"/>
    <w:rsid w:val="00FE39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588677E"/>
  <w15:docId w15:val="{AC87E18C-17B2-4779-AB91-4DF0FAD2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semiHidden/>
    <w:unhideWhenUsed/>
    <w:qFormat/>
    <w:rsid w:val="00AB5640"/>
    <w:pPr>
      <w:keepNext/>
      <w:keepLines/>
      <w:spacing w:before="40" w:after="0"/>
      <w:outlineLvl w:val="2"/>
    </w:pPr>
    <w:rPr>
      <w:rFonts w:asciiTheme="majorHAnsi" w:eastAsiaTheme="majorEastAsia" w:hAnsiTheme="majorHAnsi" w:cstheme="majorBidi"/>
      <w:color w:val="140C19" w:themeColor="accent1" w:themeShade="7F"/>
      <w:sz w:val="24"/>
      <w:szCs w:val="24"/>
    </w:rPr>
  </w:style>
  <w:style w:type="paragraph" w:styleId="Heading5">
    <w:name w:val="heading 5"/>
    <w:basedOn w:val="Normal"/>
    <w:next w:val="Normal"/>
    <w:link w:val="Heading5Char"/>
    <w:uiPriority w:val="9"/>
    <w:semiHidden/>
    <w:unhideWhenUsed/>
    <w:qFormat/>
    <w:rsid w:val="00AB5640"/>
    <w:pPr>
      <w:keepNext/>
      <w:keepLines/>
      <w:spacing w:before="40" w:after="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NormalText">
    <w:name w:val="Normal Text"/>
    <w:rsid w:val="00A41E9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rPr>
  </w:style>
  <w:style w:type="character" w:styleId="Hyperlink">
    <w:name w:val="Hyperlink"/>
    <w:basedOn w:val="DefaultParagraphFont"/>
    <w:uiPriority w:val="99"/>
    <w:unhideWhenUsed/>
    <w:rsid w:val="007B13F4"/>
    <w:rPr>
      <w:color w:val="410082" w:themeColor="hyperlink"/>
      <w:u w:val="single"/>
    </w:rPr>
  </w:style>
  <w:style w:type="character" w:styleId="CommentReference">
    <w:name w:val="annotation reference"/>
    <w:basedOn w:val="DefaultParagraphFont"/>
    <w:uiPriority w:val="99"/>
    <w:semiHidden/>
    <w:unhideWhenUsed/>
    <w:rsid w:val="00E7309F"/>
    <w:rPr>
      <w:sz w:val="16"/>
      <w:szCs w:val="16"/>
    </w:rPr>
  </w:style>
  <w:style w:type="paragraph" w:styleId="CommentText">
    <w:name w:val="annotation text"/>
    <w:basedOn w:val="Normal"/>
    <w:link w:val="CommentTextChar"/>
    <w:uiPriority w:val="99"/>
    <w:semiHidden/>
    <w:unhideWhenUsed/>
    <w:rsid w:val="00E7309F"/>
    <w:pPr>
      <w:spacing w:line="240" w:lineRule="auto"/>
    </w:pPr>
    <w:rPr>
      <w:sz w:val="20"/>
      <w:szCs w:val="20"/>
    </w:rPr>
  </w:style>
  <w:style w:type="character" w:customStyle="1" w:styleId="CommentTextChar">
    <w:name w:val="Comment Text Char"/>
    <w:basedOn w:val="DefaultParagraphFont"/>
    <w:link w:val="CommentText"/>
    <w:uiPriority w:val="99"/>
    <w:semiHidden/>
    <w:rsid w:val="00E7309F"/>
    <w:rPr>
      <w:sz w:val="20"/>
      <w:szCs w:val="20"/>
    </w:rPr>
  </w:style>
  <w:style w:type="paragraph" w:styleId="CommentSubject">
    <w:name w:val="annotation subject"/>
    <w:basedOn w:val="CommentText"/>
    <w:next w:val="CommentText"/>
    <w:link w:val="CommentSubjectChar"/>
    <w:uiPriority w:val="99"/>
    <w:semiHidden/>
    <w:unhideWhenUsed/>
    <w:rsid w:val="00E7309F"/>
    <w:rPr>
      <w:b/>
      <w:bCs/>
    </w:rPr>
  </w:style>
  <w:style w:type="character" w:customStyle="1" w:styleId="CommentSubjectChar">
    <w:name w:val="Comment Subject Char"/>
    <w:basedOn w:val="CommentTextChar"/>
    <w:link w:val="CommentSubject"/>
    <w:uiPriority w:val="99"/>
    <w:semiHidden/>
    <w:rsid w:val="00E7309F"/>
    <w:rPr>
      <w:b/>
      <w:bCs/>
      <w:sz w:val="20"/>
      <w:szCs w:val="20"/>
    </w:rPr>
  </w:style>
  <w:style w:type="paragraph" w:styleId="NormalWeb">
    <w:name w:val="Normal (Web)"/>
    <w:basedOn w:val="Normal"/>
    <w:uiPriority w:val="99"/>
    <w:semiHidden/>
    <w:unhideWhenUsed/>
    <w:rsid w:val="000C550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B5640"/>
    <w:rPr>
      <w:rFonts w:asciiTheme="majorHAnsi" w:eastAsiaTheme="majorEastAsia" w:hAnsiTheme="majorHAnsi" w:cstheme="majorBidi"/>
      <w:color w:val="140C19" w:themeColor="accent1" w:themeShade="7F"/>
      <w:sz w:val="24"/>
      <w:szCs w:val="24"/>
    </w:rPr>
  </w:style>
  <w:style w:type="character" w:customStyle="1" w:styleId="Heading5Char">
    <w:name w:val="Heading 5 Char"/>
    <w:basedOn w:val="DefaultParagraphFont"/>
    <w:link w:val="Heading5"/>
    <w:uiPriority w:val="9"/>
    <w:semiHidden/>
    <w:rsid w:val="00AB5640"/>
    <w:rPr>
      <w:rFonts w:asciiTheme="majorHAnsi" w:eastAsiaTheme="majorEastAsia" w:hAnsiTheme="majorHAnsi" w:cstheme="majorBidi"/>
      <w:color w:val="1E1226" w:themeColor="accent1" w:themeShade="BF"/>
    </w:rPr>
  </w:style>
  <w:style w:type="paragraph" w:styleId="ListBullet">
    <w:name w:val="List Bullet"/>
    <w:basedOn w:val="Normal"/>
    <w:uiPriority w:val="99"/>
    <w:unhideWhenUsed/>
    <w:qFormat/>
    <w:rsid w:val="00AB5640"/>
    <w:pPr>
      <w:spacing w:after="120" w:line="264" w:lineRule="auto"/>
      <w:contextualSpacing/>
    </w:pPr>
    <w:rPr>
      <w:rFonts w:ascii="Calibri" w:eastAsiaTheme="minorEastAsia" w:hAnsi="Calibri"/>
    </w:rPr>
  </w:style>
  <w:style w:type="table" w:customStyle="1" w:styleId="TableGrid11">
    <w:name w:val="Table Grid11"/>
    <w:basedOn w:val="TableNormal"/>
    <w:next w:val="TableGrid"/>
    <w:uiPriority w:val="59"/>
    <w:rsid w:val="00637F78"/>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5CC7"/>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2377">
      <w:bodyDiv w:val="1"/>
      <w:marLeft w:val="0"/>
      <w:marRight w:val="0"/>
      <w:marTop w:val="0"/>
      <w:marBottom w:val="0"/>
      <w:divBdr>
        <w:top w:val="none" w:sz="0" w:space="0" w:color="auto"/>
        <w:left w:val="none" w:sz="0" w:space="0" w:color="auto"/>
        <w:bottom w:val="none" w:sz="0" w:space="0" w:color="auto"/>
        <w:right w:val="none" w:sz="0" w:space="0" w:color="auto"/>
      </w:divBdr>
    </w:div>
    <w:div w:id="640883348">
      <w:bodyDiv w:val="1"/>
      <w:marLeft w:val="0"/>
      <w:marRight w:val="0"/>
      <w:marTop w:val="0"/>
      <w:marBottom w:val="0"/>
      <w:divBdr>
        <w:top w:val="none" w:sz="0" w:space="0" w:color="auto"/>
        <w:left w:val="none" w:sz="0" w:space="0" w:color="auto"/>
        <w:bottom w:val="none" w:sz="0" w:space="0" w:color="auto"/>
        <w:right w:val="none" w:sz="0" w:space="0" w:color="auto"/>
      </w:divBdr>
    </w:div>
    <w:div w:id="662469893">
      <w:bodyDiv w:val="1"/>
      <w:marLeft w:val="0"/>
      <w:marRight w:val="0"/>
      <w:marTop w:val="0"/>
      <w:marBottom w:val="0"/>
      <w:divBdr>
        <w:top w:val="none" w:sz="0" w:space="0" w:color="auto"/>
        <w:left w:val="none" w:sz="0" w:space="0" w:color="auto"/>
        <w:bottom w:val="none" w:sz="0" w:space="0" w:color="auto"/>
        <w:right w:val="none" w:sz="0" w:space="0" w:color="auto"/>
      </w:divBdr>
    </w:div>
    <w:div w:id="994990653">
      <w:bodyDiv w:val="1"/>
      <w:marLeft w:val="0"/>
      <w:marRight w:val="0"/>
      <w:marTop w:val="0"/>
      <w:marBottom w:val="0"/>
      <w:divBdr>
        <w:top w:val="none" w:sz="0" w:space="0" w:color="auto"/>
        <w:left w:val="none" w:sz="0" w:space="0" w:color="auto"/>
        <w:bottom w:val="none" w:sz="0" w:space="0" w:color="auto"/>
        <w:right w:val="none" w:sz="0" w:space="0" w:color="auto"/>
      </w:divBdr>
    </w:div>
    <w:div w:id="1204715243">
      <w:bodyDiv w:val="1"/>
      <w:marLeft w:val="0"/>
      <w:marRight w:val="0"/>
      <w:marTop w:val="0"/>
      <w:marBottom w:val="0"/>
      <w:divBdr>
        <w:top w:val="none" w:sz="0" w:space="0" w:color="auto"/>
        <w:left w:val="none" w:sz="0" w:space="0" w:color="auto"/>
        <w:bottom w:val="none" w:sz="0" w:space="0" w:color="auto"/>
        <w:right w:val="none" w:sz="0" w:space="0" w:color="auto"/>
      </w:divBdr>
    </w:div>
    <w:div w:id="1217157569">
      <w:bodyDiv w:val="1"/>
      <w:marLeft w:val="0"/>
      <w:marRight w:val="0"/>
      <w:marTop w:val="0"/>
      <w:marBottom w:val="0"/>
      <w:divBdr>
        <w:top w:val="none" w:sz="0" w:space="0" w:color="auto"/>
        <w:left w:val="none" w:sz="0" w:space="0" w:color="auto"/>
        <w:bottom w:val="none" w:sz="0" w:space="0" w:color="auto"/>
        <w:right w:val="none" w:sz="0" w:space="0" w:color="auto"/>
      </w:divBdr>
    </w:div>
    <w:div w:id="1672682439">
      <w:bodyDiv w:val="1"/>
      <w:marLeft w:val="0"/>
      <w:marRight w:val="0"/>
      <w:marTop w:val="0"/>
      <w:marBottom w:val="0"/>
      <w:divBdr>
        <w:top w:val="none" w:sz="0" w:space="0" w:color="auto"/>
        <w:left w:val="none" w:sz="0" w:space="0" w:color="auto"/>
        <w:bottom w:val="none" w:sz="0" w:space="0" w:color="auto"/>
        <w:right w:val="none" w:sz="0" w:space="0" w:color="auto"/>
      </w:divBdr>
    </w:div>
    <w:div w:id="1893149507">
      <w:bodyDiv w:val="1"/>
      <w:marLeft w:val="0"/>
      <w:marRight w:val="0"/>
      <w:marTop w:val="0"/>
      <w:marBottom w:val="0"/>
      <w:divBdr>
        <w:top w:val="none" w:sz="0" w:space="0" w:color="auto"/>
        <w:left w:val="none" w:sz="0" w:space="0" w:color="auto"/>
        <w:bottom w:val="none" w:sz="0" w:space="0" w:color="auto"/>
        <w:right w:val="none" w:sz="0" w:space="0" w:color="auto"/>
      </w:divBdr>
      <w:divsChild>
        <w:div w:id="384718110">
          <w:marLeft w:val="0"/>
          <w:marRight w:val="0"/>
          <w:marTop w:val="0"/>
          <w:marBottom w:val="0"/>
          <w:divBdr>
            <w:top w:val="none" w:sz="0" w:space="0" w:color="auto"/>
            <w:left w:val="none" w:sz="0" w:space="0" w:color="auto"/>
            <w:bottom w:val="none" w:sz="0" w:space="0" w:color="auto"/>
            <w:right w:val="none" w:sz="0" w:space="0" w:color="auto"/>
          </w:divBdr>
          <w:divsChild>
            <w:div w:id="1052466783">
              <w:marLeft w:val="0"/>
              <w:marRight w:val="0"/>
              <w:marTop w:val="0"/>
              <w:marBottom w:val="0"/>
              <w:divBdr>
                <w:top w:val="none" w:sz="0" w:space="0" w:color="auto"/>
                <w:left w:val="none" w:sz="0" w:space="0" w:color="auto"/>
                <w:bottom w:val="none" w:sz="0" w:space="0" w:color="auto"/>
                <w:right w:val="none" w:sz="0" w:space="0" w:color="auto"/>
              </w:divBdr>
            </w:div>
          </w:divsChild>
        </w:div>
        <w:div w:id="354162059">
          <w:marLeft w:val="0"/>
          <w:marRight w:val="0"/>
          <w:marTop w:val="0"/>
          <w:marBottom w:val="0"/>
          <w:divBdr>
            <w:top w:val="none" w:sz="0" w:space="0" w:color="auto"/>
            <w:left w:val="none" w:sz="0" w:space="0" w:color="auto"/>
            <w:bottom w:val="none" w:sz="0" w:space="0" w:color="auto"/>
            <w:right w:val="none" w:sz="0" w:space="0" w:color="auto"/>
          </w:divBdr>
          <w:divsChild>
            <w:div w:id="694233869">
              <w:marLeft w:val="0"/>
              <w:marRight w:val="0"/>
              <w:marTop w:val="0"/>
              <w:marBottom w:val="0"/>
              <w:divBdr>
                <w:top w:val="none" w:sz="0" w:space="0" w:color="auto"/>
                <w:left w:val="none" w:sz="0" w:space="0" w:color="auto"/>
                <w:bottom w:val="none" w:sz="0" w:space="0" w:color="auto"/>
                <w:right w:val="none" w:sz="0" w:space="0" w:color="auto"/>
              </w:divBdr>
              <w:divsChild>
                <w:div w:id="16823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ist.com/leaders/2019/01/24/the-steam-has-gone-out-of-globalisation" TargetMode="External"/><Relationship Id="rId18" Type="http://schemas.openxmlformats.org/officeDocument/2006/relationships/hyperlink" Target="http://creativecommons.org/licenses/by/4.0/"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conomist.com/leaders/2019/01/24/the-steam-has-gone-out-of-globalisation" TargetMode="External"/><Relationship Id="rId17" Type="http://schemas.openxmlformats.org/officeDocument/2006/relationships/hyperlink" Target="https://www.abs.gov.au/ausstats/abs@.nsf/mf/5302.0" TargetMode="External"/><Relationship Id="rId25" Type="http://schemas.openxmlformats.org/officeDocument/2006/relationships/hyperlink" Target="https://www.abs.gov.au/AUSSTATS/abs@.nsf/mf/1345.0?opendocument"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search.abs.gov.au/s/search.html?query=Trade+weighted+Index&amp;collection=abs&amp;form=simple&amp;profile=_default&amp;start_rank=11"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rba.gov.au/statistics/frequency/exchange-rates.htm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3.0/au/" TargetMode="External"/><Relationship Id="rId23" Type="http://schemas.openxmlformats.org/officeDocument/2006/relationships/chart" Target="charts/chart3.xml"/><Relationship Id="rId28" Type="http://schemas.openxmlformats.org/officeDocument/2006/relationships/hyperlink" Target="http://creativecommons.org/licenses/by/4.0/"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s://dfat.gov.au/trade/agreements/in-force/chafta/fact-sheets/Pages/chafta-outcomes-at-a-glance.aspx" TargetMode="External"/><Relationship Id="rId22" Type="http://schemas.openxmlformats.org/officeDocument/2006/relationships/hyperlink" Target="http://creativecommons.org/licenses/by/2.5/au/" TargetMode="External"/><Relationship Id="rId27" Type="http://schemas.openxmlformats.org/officeDocument/2006/relationships/hyperlink" Target="https://www.abs.gov.au/ausstats/abs@.nsf/mf/5206.0" TargetMode="External"/><Relationship Id="rId30" Type="http://schemas.openxmlformats.org/officeDocument/2006/relationships/hyperlink" Target="https://rba.gov.au/speeches/2019/sp-gov-2019-06-04.html"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gnen\Downloads\2018-current.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Australia</a:t>
            </a:r>
            <a:r>
              <a:rPr lang="en-AU" sz="1400" b="0" i="0" u="none" strike="noStrike" baseline="0">
                <a:effectLst/>
              </a:rPr>
              <a:t>’</a:t>
            </a:r>
            <a:r>
              <a:rPr lang="en-US"/>
              <a:t>s Balance</a:t>
            </a:r>
            <a:r>
              <a:rPr lang="en-US" baseline="0"/>
              <a:t> of Payments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Sheet1!$A$4</c:f>
              <c:strCache>
                <c:ptCount val="1"/>
                <c:pt idx="0">
                  <c:v>Balance on Goods and Services ($M)</c:v>
                </c:pt>
              </c:strCache>
            </c:strRef>
          </c:tx>
          <c:spPr>
            <a:ln w="28575" cap="rnd">
              <a:solidFill>
                <a:schemeClr val="accent1"/>
              </a:solidFill>
              <a:round/>
            </a:ln>
            <a:effectLst/>
          </c:spPr>
          <c:marker>
            <c:symbol val="none"/>
          </c:marker>
          <c:cat>
            <c:numRef>
              <c:f>Sheet1!$B$1:$M$1</c:f>
              <c:numCache>
                <c:formatCode>mmm\-yyyy</c:formatCode>
                <c:ptCount val="12"/>
                <c:pt idx="0">
                  <c:v>42339</c:v>
                </c:pt>
                <c:pt idx="1">
                  <c:v>42430</c:v>
                </c:pt>
                <c:pt idx="2">
                  <c:v>42522</c:v>
                </c:pt>
                <c:pt idx="3">
                  <c:v>42614</c:v>
                </c:pt>
                <c:pt idx="4">
                  <c:v>42705</c:v>
                </c:pt>
                <c:pt idx="5">
                  <c:v>42795</c:v>
                </c:pt>
                <c:pt idx="6">
                  <c:v>42887</c:v>
                </c:pt>
                <c:pt idx="7">
                  <c:v>42979</c:v>
                </c:pt>
                <c:pt idx="8">
                  <c:v>43070</c:v>
                </c:pt>
                <c:pt idx="9">
                  <c:v>43160</c:v>
                </c:pt>
                <c:pt idx="10">
                  <c:v>43252</c:v>
                </c:pt>
                <c:pt idx="11">
                  <c:v>43344</c:v>
                </c:pt>
              </c:numCache>
            </c:numRef>
          </c:cat>
          <c:val>
            <c:numRef>
              <c:f>Sheet1!$B$4:$M$4</c:f>
              <c:numCache>
                <c:formatCode>0;\-0;0;@</c:formatCode>
                <c:ptCount val="12"/>
                <c:pt idx="0">
                  <c:v>-12924</c:v>
                </c:pt>
                <c:pt idx="1">
                  <c:v>-6099</c:v>
                </c:pt>
                <c:pt idx="2">
                  <c:v>-7388</c:v>
                </c:pt>
                <c:pt idx="3">
                  <c:v>-6355</c:v>
                </c:pt>
                <c:pt idx="4">
                  <c:v>5976</c:v>
                </c:pt>
                <c:pt idx="5">
                  <c:v>8353</c:v>
                </c:pt>
                <c:pt idx="6">
                  <c:v>2877</c:v>
                </c:pt>
                <c:pt idx="7">
                  <c:v>170</c:v>
                </c:pt>
                <c:pt idx="8">
                  <c:v>-1838</c:v>
                </c:pt>
                <c:pt idx="9">
                  <c:v>5892</c:v>
                </c:pt>
                <c:pt idx="10">
                  <c:v>3617</c:v>
                </c:pt>
                <c:pt idx="11">
                  <c:v>6016</c:v>
                </c:pt>
              </c:numCache>
            </c:numRef>
          </c:val>
          <c:smooth val="0"/>
          <c:extLst>
            <c:ext xmlns:c16="http://schemas.microsoft.com/office/drawing/2014/chart" uri="{C3380CC4-5D6E-409C-BE32-E72D297353CC}">
              <c16:uniqueId val="{00000000-E50B-4CF6-9C2D-CBBBB1CCABB9}"/>
            </c:ext>
          </c:extLst>
        </c:ser>
        <c:ser>
          <c:idx val="1"/>
          <c:order val="1"/>
          <c:tx>
            <c:strRef>
              <c:f>Sheet1!$A$5</c:f>
              <c:strCache>
                <c:ptCount val="1"/>
                <c:pt idx="0">
                  <c:v>Primary Income ($M)</c:v>
                </c:pt>
              </c:strCache>
            </c:strRef>
          </c:tx>
          <c:spPr>
            <a:ln w="28575" cap="rnd">
              <a:solidFill>
                <a:schemeClr val="accent2"/>
              </a:solidFill>
              <a:round/>
            </a:ln>
            <a:effectLst/>
          </c:spPr>
          <c:marker>
            <c:symbol val="none"/>
          </c:marker>
          <c:cat>
            <c:numRef>
              <c:f>Sheet1!$B$1:$M$1</c:f>
              <c:numCache>
                <c:formatCode>mmm\-yyyy</c:formatCode>
                <c:ptCount val="12"/>
                <c:pt idx="0">
                  <c:v>42339</c:v>
                </c:pt>
                <c:pt idx="1">
                  <c:v>42430</c:v>
                </c:pt>
                <c:pt idx="2">
                  <c:v>42522</c:v>
                </c:pt>
                <c:pt idx="3">
                  <c:v>42614</c:v>
                </c:pt>
                <c:pt idx="4">
                  <c:v>42705</c:v>
                </c:pt>
                <c:pt idx="5">
                  <c:v>42795</c:v>
                </c:pt>
                <c:pt idx="6">
                  <c:v>42887</c:v>
                </c:pt>
                <c:pt idx="7">
                  <c:v>42979</c:v>
                </c:pt>
                <c:pt idx="8">
                  <c:v>43070</c:v>
                </c:pt>
                <c:pt idx="9">
                  <c:v>43160</c:v>
                </c:pt>
                <c:pt idx="10">
                  <c:v>43252</c:v>
                </c:pt>
                <c:pt idx="11">
                  <c:v>43344</c:v>
                </c:pt>
              </c:numCache>
            </c:numRef>
          </c:cat>
          <c:val>
            <c:numRef>
              <c:f>Sheet1!$B$5:$M$5</c:f>
              <c:numCache>
                <c:formatCode>0;\-0;0;@</c:formatCode>
                <c:ptCount val="12"/>
                <c:pt idx="0">
                  <c:v>-10128</c:v>
                </c:pt>
                <c:pt idx="1">
                  <c:v>-8959</c:v>
                </c:pt>
                <c:pt idx="2">
                  <c:v>-8602</c:v>
                </c:pt>
                <c:pt idx="3">
                  <c:v>-10721</c:v>
                </c:pt>
                <c:pt idx="4">
                  <c:v>-12190</c:v>
                </c:pt>
                <c:pt idx="5">
                  <c:v>-13289</c:v>
                </c:pt>
                <c:pt idx="6">
                  <c:v>-11790</c:v>
                </c:pt>
                <c:pt idx="7">
                  <c:v>-15230</c:v>
                </c:pt>
                <c:pt idx="8">
                  <c:v>-14133</c:v>
                </c:pt>
                <c:pt idx="9">
                  <c:v>-14830</c:v>
                </c:pt>
                <c:pt idx="10">
                  <c:v>-13796</c:v>
                </c:pt>
                <c:pt idx="11">
                  <c:v>-18352</c:v>
                </c:pt>
              </c:numCache>
            </c:numRef>
          </c:val>
          <c:smooth val="0"/>
          <c:extLst>
            <c:ext xmlns:c16="http://schemas.microsoft.com/office/drawing/2014/chart" uri="{C3380CC4-5D6E-409C-BE32-E72D297353CC}">
              <c16:uniqueId val="{00000001-E50B-4CF6-9C2D-CBBBB1CCABB9}"/>
            </c:ext>
          </c:extLst>
        </c:ser>
        <c:dLbls>
          <c:showLegendKey val="0"/>
          <c:showVal val="0"/>
          <c:showCatName val="0"/>
          <c:showSerName val="0"/>
          <c:showPercent val="0"/>
          <c:showBubbleSize val="0"/>
        </c:dLbls>
        <c:smooth val="0"/>
        <c:axId val="1943996655"/>
        <c:axId val="1943998335"/>
      </c:lineChart>
      <c:dateAx>
        <c:axId val="1943996655"/>
        <c:scaling>
          <c:orientation val="minMax"/>
        </c:scaling>
        <c:delete val="0"/>
        <c:axPos val="b"/>
        <c:numFmt formatCode="mmm\-yy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998335"/>
        <c:crosses val="autoZero"/>
        <c:auto val="1"/>
        <c:lblOffset val="100"/>
        <c:baseTimeUnit val="months"/>
      </c:dateAx>
      <c:valAx>
        <c:axId val="19439983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39966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Australia</a:t>
            </a:r>
            <a:r>
              <a:rPr lang="en-AU" sz="1400" b="0" i="0" u="none" strike="noStrike" baseline="0">
                <a:effectLst/>
              </a:rPr>
              <a:t>’</a:t>
            </a:r>
            <a:r>
              <a:rPr lang="en-US"/>
              <a:t>s Trade Weighted Index</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Sheet1!$A$3</c:f>
              <c:strCache>
                <c:ptCount val="1"/>
                <c:pt idx="0">
                  <c:v>Trade Weighted Index</c:v>
                </c:pt>
              </c:strCache>
            </c:strRef>
          </c:tx>
          <c:spPr>
            <a:ln w="28575" cap="rnd">
              <a:solidFill>
                <a:schemeClr val="accent2"/>
              </a:solidFill>
              <a:round/>
            </a:ln>
            <a:effectLst/>
          </c:spPr>
          <c:marker>
            <c:symbol val="none"/>
          </c:marker>
          <c:cat>
            <c:numRef>
              <c:f>Sheet1!$B$1:$M$1</c:f>
              <c:numCache>
                <c:formatCode>mmm\-yyyy</c:formatCode>
                <c:ptCount val="12"/>
                <c:pt idx="0">
                  <c:v>42339</c:v>
                </c:pt>
                <c:pt idx="1">
                  <c:v>42430</c:v>
                </c:pt>
                <c:pt idx="2">
                  <c:v>42522</c:v>
                </c:pt>
                <c:pt idx="3">
                  <c:v>42614</c:v>
                </c:pt>
                <c:pt idx="4">
                  <c:v>42705</c:v>
                </c:pt>
                <c:pt idx="5">
                  <c:v>42795</c:v>
                </c:pt>
                <c:pt idx="6">
                  <c:v>42887</c:v>
                </c:pt>
                <c:pt idx="7">
                  <c:v>42979</c:v>
                </c:pt>
                <c:pt idx="8">
                  <c:v>43070</c:v>
                </c:pt>
                <c:pt idx="9">
                  <c:v>43160</c:v>
                </c:pt>
                <c:pt idx="10">
                  <c:v>43252</c:v>
                </c:pt>
                <c:pt idx="11">
                  <c:v>43344</c:v>
                </c:pt>
              </c:numCache>
            </c:numRef>
          </c:cat>
          <c:val>
            <c:numRef>
              <c:f>Sheet1!$B$3:$M$3</c:f>
              <c:numCache>
                <c:formatCode>0.0;\-0.0;0.0;@</c:formatCode>
                <c:ptCount val="12"/>
                <c:pt idx="0">
                  <c:v>62.7</c:v>
                </c:pt>
                <c:pt idx="1">
                  <c:v>64.400000000000006</c:v>
                </c:pt>
                <c:pt idx="2">
                  <c:v>62.5</c:v>
                </c:pt>
                <c:pt idx="3">
                  <c:v>63.9</c:v>
                </c:pt>
                <c:pt idx="4">
                  <c:v>63.9</c:v>
                </c:pt>
                <c:pt idx="5">
                  <c:v>66.2</c:v>
                </c:pt>
                <c:pt idx="6">
                  <c:v>65.5</c:v>
                </c:pt>
                <c:pt idx="7">
                  <c:v>66.2</c:v>
                </c:pt>
                <c:pt idx="8">
                  <c:v>64.900000000000006</c:v>
                </c:pt>
                <c:pt idx="9">
                  <c:v>62.3</c:v>
                </c:pt>
                <c:pt idx="10">
                  <c:v>62.6</c:v>
                </c:pt>
                <c:pt idx="11">
                  <c:v>62.2</c:v>
                </c:pt>
              </c:numCache>
            </c:numRef>
          </c:val>
          <c:smooth val="0"/>
          <c:extLst>
            <c:ext xmlns:c16="http://schemas.microsoft.com/office/drawing/2014/chart" uri="{C3380CC4-5D6E-409C-BE32-E72D297353CC}">
              <c16:uniqueId val="{00000000-5A5B-4427-81CB-74992C0F45F8}"/>
            </c:ext>
          </c:extLst>
        </c:ser>
        <c:dLbls>
          <c:showLegendKey val="0"/>
          <c:showVal val="0"/>
          <c:showCatName val="0"/>
          <c:showSerName val="0"/>
          <c:showPercent val="0"/>
          <c:showBubbleSize val="0"/>
        </c:dLbls>
        <c:smooth val="0"/>
        <c:axId val="1995199231"/>
        <c:axId val="1995200911"/>
      </c:lineChart>
      <c:dateAx>
        <c:axId val="1995199231"/>
        <c:scaling>
          <c:orientation val="minMax"/>
        </c:scaling>
        <c:delete val="0"/>
        <c:axPos val="b"/>
        <c:numFmt formatCode="m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200911"/>
        <c:crosses val="autoZero"/>
        <c:auto val="1"/>
        <c:lblOffset val="100"/>
        <c:baseTimeUnit val="months"/>
      </c:dateAx>
      <c:valAx>
        <c:axId val="1995200911"/>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19923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1">
                <a:solidFill>
                  <a:sysClr val="windowText" lastClr="000000"/>
                </a:solidFill>
              </a:rPr>
              <a:t>Australian Dollar Jan 2018-July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'[2018-current.xls]Data'!$B$1</c:f>
              <c:strCache>
                <c:ptCount val="1"/>
                <c:pt idx="0">
                  <c:v>USD</c:v>
                </c:pt>
              </c:strCache>
            </c:strRef>
          </c:tx>
          <c:spPr>
            <a:ln w="28575" cap="rnd">
              <a:solidFill>
                <a:schemeClr val="accent1"/>
              </a:solidFill>
              <a:round/>
            </a:ln>
            <a:effectLst/>
          </c:spPr>
          <c:marker>
            <c:symbol val="none"/>
          </c:marker>
          <c:cat>
            <c:numRef>
              <c:f>'[2018-current.xls]Data'!$A$2:$A$398</c:f>
              <c:numCache>
                <c:formatCode>dd\-mmm\-yyyy</c:formatCode>
                <c:ptCount val="397"/>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43129</c:v>
                </c:pt>
                <c:pt idx="19">
                  <c:v>43130</c:v>
                </c:pt>
                <c:pt idx="20">
                  <c:v>43131</c:v>
                </c:pt>
                <c:pt idx="21">
                  <c:v>43132</c:v>
                </c:pt>
                <c:pt idx="22">
                  <c:v>43133</c:v>
                </c:pt>
                <c:pt idx="23">
                  <c:v>43136</c:v>
                </c:pt>
                <c:pt idx="24">
                  <c:v>43137</c:v>
                </c:pt>
                <c:pt idx="25">
                  <c:v>43138</c:v>
                </c:pt>
                <c:pt idx="26">
                  <c:v>43139</c:v>
                </c:pt>
                <c:pt idx="27">
                  <c:v>43140</c:v>
                </c:pt>
                <c:pt idx="28">
                  <c:v>43143</c:v>
                </c:pt>
                <c:pt idx="29">
                  <c:v>43144</c:v>
                </c:pt>
                <c:pt idx="30">
                  <c:v>43145</c:v>
                </c:pt>
                <c:pt idx="31">
                  <c:v>43146</c:v>
                </c:pt>
                <c:pt idx="32">
                  <c:v>43147</c:v>
                </c:pt>
                <c:pt idx="33">
                  <c:v>43150</c:v>
                </c:pt>
                <c:pt idx="34">
                  <c:v>43151</c:v>
                </c:pt>
                <c:pt idx="35">
                  <c:v>43152</c:v>
                </c:pt>
                <c:pt idx="36">
                  <c:v>43153</c:v>
                </c:pt>
                <c:pt idx="37">
                  <c:v>43154</c:v>
                </c:pt>
                <c:pt idx="38">
                  <c:v>43157</c:v>
                </c:pt>
                <c:pt idx="39">
                  <c:v>43158</c:v>
                </c:pt>
                <c:pt idx="40">
                  <c:v>43159</c:v>
                </c:pt>
                <c:pt idx="41">
                  <c:v>43160</c:v>
                </c:pt>
                <c:pt idx="42">
                  <c:v>43161</c:v>
                </c:pt>
                <c:pt idx="43">
                  <c:v>43164</c:v>
                </c:pt>
                <c:pt idx="44">
                  <c:v>43165</c:v>
                </c:pt>
                <c:pt idx="45">
                  <c:v>43166</c:v>
                </c:pt>
                <c:pt idx="46">
                  <c:v>43167</c:v>
                </c:pt>
                <c:pt idx="47">
                  <c:v>43168</c:v>
                </c:pt>
                <c:pt idx="48">
                  <c:v>43171</c:v>
                </c:pt>
                <c:pt idx="49">
                  <c:v>43172</c:v>
                </c:pt>
                <c:pt idx="50">
                  <c:v>43173</c:v>
                </c:pt>
                <c:pt idx="51">
                  <c:v>43174</c:v>
                </c:pt>
                <c:pt idx="52">
                  <c:v>43175</c:v>
                </c:pt>
                <c:pt idx="53">
                  <c:v>43178</c:v>
                </c:pt>
                <c:pt idx="54">
                  <c:v>43179</c:v>
                </c:pt>
                <c:pt idx="55">
                  <c:v>43180</c:v>
                </c:pt>
                <c:pt idx="56">
                  <c:v>43181</c:v>
                </c:pt>
                <c:pt idx="57">
                  <c:v>43182</c:v>
                </c:pt>
                <c:pt idx="58">
                  <c:v>43185</c:v>
                </c:pt>
                <c:pt idx="59">
                  <c:v>43186</c:v>
                </c:pt>
                <c:pt idx="60">
                  <c:v>43187</c:v>
                </c:pt>
                <c:pt idx="61">
                  <c:v>43188</c:v>
                </c:pt>
                <c:pt idx="62">
                  <c:v>43193</c:v>
                </c:pt>
                <c:pt idx="63">
                  <c:v>43194</c:v>
                </c:pt>
                <c:pt idx="64">
                  <c:v>43195</c:v>
                </c:pt>
                <c:pt idx="65">
                  <c:v>43196</c:v>
                </c:pt>
                <c:pt idx="66">
                  <c:v>43199</c:v>
                </c:pt>
                <c:pt idx="67">
                  <c:v>43200</c:v>
                </c:pt>
                <c:pt idx="68">
                  <c:v>43201</c:v>
                </c:pt>
                <c:pt idx="69">
                  <c:v>43202</c:v>
                </c:pt>
                <c:pt idx="70">
                  <c:v>43203</c:v>
                </c:pt>
                <c:pt idx="71">
                  <c:v>43206</c:v>
                </c:pt>
                <c:pt idx="72">
                  <c:v>43207</c:v>
                </c:pt>
                <c:pt idx="73">
                  <c:v>43208</c:v>
                </c:pt>
                <c:pt idx="74">
                  <c:v>43209</c:v>
                </c:pt>
                <c:pt idx="75">
                  <c:v>43210</c:v>
                </c:pt>
                <c:pt idx="76">
                  <c:v>43213</c:v>
                </c:pt>
                <c:pt idx="77">
                  <c:v>43214</c:v>
                </c:pt>
                <c:pt idx="78">
                  <c:v>43216</c:v>
                </c:pt>
                <c:pt idx="79">
                  <c:v>43217</c:v>
                </c:pt>
                <c:pt idx="80">
                  <c:v>43220</c:v>
                </c:pt>
                <c:pt idx="81">
                  <c:v>43221</c:v>
                </c:pt>
                <c:pt idx="82">
                  <c:v>43222</c:v>
                </c:pt>
                <c:pt idx="83">
                  <c:v>43223</c:v>
                </c:pt>
                <c:pt idx="84">
                  <c:v>43224</c:v>
                </c:pt>
                <c:pt idx="85">
                  <c:v>43227</c:v>
                </c:pt>
                <c:pt idx="86">
                  <c:v>43228</c:v>
                </c:pt>
                <c:pt idx="87">
                  <c:v>43229</c:v>
                </c:pt>
                <c:pt idx="88">
                  <c:v>43230</c:v>
                </c:pt>
                <c:pt idx="89">
                  <c:v>43231</c:v>
                </c:pt>
                <c:pt idx="90">
                  <c:v>43234</c:v>
                </c:pt>
                <c:pt idx="91">
                  <c:v>43235</c:v>
                </c:pt>
                <c:pt idx="92">
                  <c:v>43236</c:v>
                </c:pt>
                <c:pt idx="93">
                  <c:v>43237</c:v>
                </c:pt>
                <c:pt idx="94">
                  <c:v>43238</c:v>
                </c:pt>
                <c:pt idx="95">
                  <c:v>43241</c:v>
                </c:pt>
                <c:pt idx="96">
                  <c:v>43242</c:v>
                </c:pt>
                <c:pt idx="97">
                  <c:v>43243</c:v>
                </c:pt>
                <c:pt idx="98">
                  <c:v>43244</c:v>
                </c:pt>
                <c:pt idx="99">
                  <c:v>43245</c:v>
                </c:pt>
                <c:pt idx="100">
                  <c:v>43248</c:v>
                </c:pt>
                <c:pt idx="101">
                  <c:v>43249</c:v>
                </c:pt>
                <c:pt idx="102">
                  <c:v>43250</c:v>
                </c:pt>
                <c:pt idx="103">
                  <c:v>43251</c:v>
                </c:pt>
                <c:pt idx="104">
                  <c:v>43252</c:v>
                </c:pt>
                <c:pt idx="105">
                  <c:v>43255</c:v>
                </c:pt>
                <c:pt idx="106">
                  <c:v>43256</c:v>
                </c:pt>
                <c:pt idx="107">
                  <c:v>43257</c:v>
                </c:pt>
                <c:pt idx="108">
                  <c:v>43258</c:v>
                </c:pt>
                <c:pt idx="109">
                  <c:v>43259</c:v>
                </c:pt>
                <c:pt idx="110">
                  <c:v>43263</c:v>
                </c:pt>
                <c:pt idx="111">
                  <c:v>43264</c:v>
                </c:pt>
                <c:pt idx="112">
                  <c:v>43265</c:v>
                </c:pt>
                <c:pt idx="113">
                  <c:v>43266</c:v>
                </c:pt>
                <c:pt idx="114">
                  <c:v>43269</c:v>
                </c:pt>
                <c:pt idx="115">
                  <c:v>43270</c:v>
                </c:pt>
                <c:pt idx="116">
                  <c:v>43271</c:v>
                </c:pt>
                <c:pt idx="117">
                  <c:v>43272</c:v>
                </c:pt>
                <c:pt idx="118">
                  <c:v>43273</c:v>
                </c:pt>
                <c:pt idx="119">
                  <c:v>43276</c:v>
                </c:pt>
                <c:pt idx="120">
                  <c:v>43277</c:v>
                </c:pt>
                <c:pt idx="121">
                  <c:v>43278</c:v>
                </c:pt>
                <c:pt idx="122">
                  <c:v>43279</c:v>
                </c:pt>
                <c:pt idx="123">
                  <c:v>43280</c:v>
                </c:pt>
                <c:pt idx="124">
                  <c:v>43283</c:v>
                </c:pt>
                <c:pt idx="125">
                  <c:v>43284</c:v>
                </c:pt>
                <c:pt idx="126">
                  <c:v>43285</c:v>
                </c:pt>
                <c:pt idx="127">
                  <c:v>43286</c:v>
                </c:pt>
                <c:pt idx="128">
                  <c:v>43287</c:v>
                </c:pt>
                <c:pt idx="129">
                  <c:v>43290</c:v>
                </c:pt>
                <c:pt idx="130">
                  <c:v>43291</c:v>
                </c:pt>
                <c:pt idx="131">
                  <c:v>43292</c:v>
                </c:pt>
                <c:pt idx="132">
                  <c:v>43293</c:v>
                </c:pt>
                <c:pt idx="133">
                  <c:v>43294</c:v>
                </c:pt>
                <c:pt idx="134">
                  <c:v>43297</c:v>
                </c:pt>
                <c:pt idx="135">
                  <c:v>43298</c:v>
                </c:pt>
                <c:pt idx="136">
                  <c:v>43299</c:v>
                </c:pt>
                <c:pt idx="137">
                  <c:v>43300</c:v>
                </c:pt>
                <c:pt idx="138">
                  <c:v>43301</c:v>
                </c:pt>
                <c:pt idx="139">
                  <c:v>43304</c:v>
                </c:pt>
                <c:pt idx="140">
                  <c:v>43305</c:v>
                </c:pt>
                <c:pt idx="141">
                  <c:v>43306</c:v>
                </c:pt>
                <c:pt idx="142">
                  <c:v>43307</c:v>
                </c:pt>
                <c:pt idx="143">
                  <c:v>43308</c:v>
                </c:pt>
                <c:pt idx="144">
                  <c:v>43311</c:v>
                </c:pt>
                <c:pt idx="145">
                  <c:v>43312</c:v>
                </c:pt>
                <c:pt idx="146">
                  <c:v>43313</c:v>
                </c:pt>
                <c:pt idx="147">
                  <c:v>43314</c:v>
                </c:pt>
                <c:pt idx="148">
                  <c:v>43315</c:v>
                </c:pt>
                <c:pt idx="149">
                  <c:v>43319</c:v>
                </c:pt>
                <c:pt idx="150">
                  <c:v>43320</c:v>
                </c:pt>
                <c:pt idx="151">
                  <c:v>43321</c:v>
                </c:pt>
                <c:pt idx="152">
                  <c:v>43322</c:v>
                </c:pt>
                <c:pt idx="153">
                  <c:v>43325</c:v>
                </c:pt>
                <c:pt idx="154">
                  <c:v>43326</c:v>
                </c:pt>
                <c:pt idx="155">
                  <c:v>43327</c:v>
                </c:pt>
                <c:pt idx="156">
                  <c:v>43328</c:v>
                </c:pt>
                <c:pt idx="157">
                  <c:v>43329</c:v>
                </c:pt>
                <c:pt idx="158">
                  <c:v>43332</c:v>
                </c:pt>
                <c:pt idx="159">
                  <c:v>43333</c:v>
                </c:pt>
                <c:pt idx="160">
                  <c:v>43334</c:v>
                </c:pt>
                <c:pt idx="161">
                  <c:v>43335</c:v>
                </c:pt>
                <c:pt idx="162">
                  <c:v>43336</c:v>
                </c:pt>
                <c:pt idx="163">
                  <c:v>43339</c:v>
                </c:pt>
                <c:pt idx="164">
                  <c:v>43340</c:v>
                </c:pt>
                <c:pt idx="165">
                  <c:v>43341</c:v>
                </c:pt>
                <c:pt idx="166">
                  <c:v>43342</c:v>
                </c:pt>
                <c:pt idx="167">
                  <c:v>43343</c:v>
                </c:pt>
                <c:pt idx="168">
                  <c:v>43346</c:v>
                </c:pt>
                <c:pt idx="169">
                  <c:v>43347</c:v>
                </c:pt>
                <c:pt idx="170">
                  <c:v>43348</c:v>
                </c:pt>
                <c:pt idx="171">
                  <c:v>43349</c:v>
                </c:pt>
                <c:pt idx="172">
                  <c:v>43350</c:v>
                </c:pt>
                <c:pt idx="173">
                  <c:v>43353</c:v>
                </c:pt>
                <c:pt idx="174">
                  <c:v>43354</c:v>
                </c:pt>
                <c:pt idx="175">
                  <c:v>43355</c:v>
                </c:pt>
                <c:pt idx="176">
                  <c:v>43356</c:v>
                </c:pt>
                <c:pt idx="177">
                  <c:v>43357</c:v>
                </c:pt>
                <c:pt idx="178">
                  <c:v>43360</c:v>
                </c:pt>
                <c:pt idx="179">
                  <c:v>43361</c:v>
                </c:pt>
                <c:pt idx="180">
                  <c:v>43362</c:v>
                </c:pt>
                <c:pt idx="181">
                  <c:v>43363</c:v>
                </c:pt>
                <c:pt idx="182">
                  <c:v>43364</c:v>
                </c:pt>
                <c:pt idx="183">
                  <c:v>43367</c:v>
                </c:pt>
                <c:pt idx="184">
                  <c:v>43368</c:v>
                </c:pt>
                <c:pt idx="185">
                  <c:v>43369</c:v>
                </c:pt>
                <c:pt idx="186">
                  <c:v>43370</c:v>
                </c:pt>
                <c:pt idx="187">
                  <c:v>43371</c:v>
                </c:pt>
                <c:pt idx="188">
                  <c:v>43375</c:v>
                </c:pt>
                <c:pt idx="189">
                  <c:v>43376</c:v>
                </c:pt>
                <c:pt idx="190">
                  <c:v>43377</c:v>
                </c:pt>
                <c:pt idx="191">
                  <c:v>43378</c:v>
                </c:pt>
                <c:pt idx="192">
                  <c:v>43381</c:v>
                </c:pt>
                <c:pt idx="193">
                  <c:v>43382</c:v>
                </c:pt>
                <c:pt idx="194">
                  <c:v>43383</c:v>
                </c:pt>
                <c:pt idx="195">
                  <c:v>43384</c:v>
                </c:pt>
                <c:pt idx="196">
                  <c:v>43385</c:v>
                </c:pt>
                <c:pt idx="197">
                  <c:v>43388</c:v>
                </c:pt>
                <c:pt idx="198">
                  <c:v>43389</c:v>
                </c:pt>
                <c:pt idx="199">
                  <c:v>43390</c:v>
                </c:pt>
                <c:pt idx="200">
                  <c:v>43391</c:v>
                </c:pt>
                <c:pt idx="201">
                  <c:v>43392</c:v>
                </c:pt>
                <c:pt idx="202">
                  <c:v>43395</c:v>
                </c:pt>
                <c:pt idx="203">
                  <c:v>43396</c:v>
                </c:pt>
                <c:pt idx="204">
                  <c:v>43397</c:v>
                </c:pt>
                <c:pt idx="205">
                  <c:v>43398</c:v>
                </c:pt>
                <c:pt idx="206">
                  <c:v>43399</c:v>
                </c:pt>
                <c:pt idx="207">
                  <c:v>43402</c:v>
                </c:pt>
                <c:pt idx="208">
                  <c:v>43403</c:v>
                </c:pt>
                <c:pt idx="209">
                  <c:v>43404</c:v>
                </c:pt>
                <c:pt idx="210">
                  <c:v>43405</c:v>
                </c:pt>
                <c:pt idx="211">
                  <c:v>43406</c:v>
                </c:pt>
                <c:pt idx="212">
                  <c:v>43409</c:v>
                </c:pt>
                <c:pt idx="213">
                  <c:v>43410</c:v>
                </c:pt>
                <c:pt idx="214">
                  <c:v>43411</c:v>
                </c:pt>
                <c:pt idx="215">
                  <c:v>43412</c:v>
                </c:pt>
                <c:pt idx="216">
                  <c:v>43413</c:v>
                </c:pt>
                <c:pt idx="217">
                  <c:v>43416</c:v>
                </c:pt>
                <c:pt idx="218">
                  <c:v>43417</c:v>
                </c:pt>
                <c:pt idx="219">
                  <c:v>43418</c:v>
                </c:pt>
                <c:pt idx="220">
                  <c:v>43419</c:v>
                </c:pt>
                <c:pt idx="221">
                  <c:v>43420</c:v>
                </c:pt>
                <c:pt idx="222">
                  <c:v>43423</c:v>
                </c:pt>
                <c:pt idx="223">
                  <c:v>43424</c:v>
                </c:pt>
                <c:pt idx="224">
                  <c:v>43425</c:v>
                </c:pt>
                <c:pt idx="225">
                  <c:v>43426</c:v>
                </c:pt>
                <c:pt idx="226">
                  <c:v>43427</c:v>
                </c:pt>
                <c:pt idx="227">
                  <c:v>43430</c:v>
                </c:pt>
                <c:pt idx="228">
                  <c:v>43431</c:v>
                </c:pt>
                <c:pt idx="229">
                  <c:v>43432</c:v>
                </c:pt>
                <c:pt idx="230">
                  <c:v>43433</c:v>
                </c:pt>
                <c:pt idx="231">
                  <c:v>43434</c:v>
                </c:pt>
                <c:pt idx="232">
                  <c:v>43437</c:v>
                </c:pt>
                <c:pt idx="233">
                  <c:v>43438</c:v>
                </c:pt>
                <c:pt idx="234">
                  <c:v>43439</c:v>
                </c:pt>
                <c:pt idx="235">
                  <c:v>43440</c:v>
                </c:pt>
                <c:pt idx="236">
                  <c:v>43441</c:v>
                </c:pt>
                <c:pt idx="237">
                  <c:v>43444</c:v>
                </c:pt>
                <c:pt idx="238">
                  <c:v>43445</c:v>
                </c:pt>
                <c:pt idx="239">
                  <c:v>43446</c:v>
                </c:pt>
                <c:pt idx="240">
                  <c:v>43447</c:v>
                </c:pt>
                <c:pt idx="241">
                  <c:v>43448</c:v>
                </c:pt>
                <c:pt idx="242">
                  <c:v>43451</c:v>
                </c:pt>
                <c:pt idx="243">
                  <c:v>43452</c:v>
                </c:pt>
                <c:pt idx="244">
                  <c:v>43453</c:v>
                </c:pt>
                <c:pt idx="245">
                  <c:v>43454</c:v>
                </c:pt>
                <c:pt idx="246">
                  <c:v>43455</c:v>
                </c:pt>
                <c:pt idx="247">
                  <c:v>43458</c:v>
                </c:pt>
                <c:pt idx="248">
                  <c:v>43461</c:v>
                </c:pt>
                <c:pt idx="249">
                  <c:v>43462</c:v>
                </c:pt>
                <c:pt idx="250">
                  <c:v>43465</c:v>
                </c:pt>
                <c:pt idx="251">
                  <c:v>43467</c:v>
                </c:pt>
                <c:pt idx="252">
                  <c:v>43468</c:v>
                </c:pt>
                <c:pt idx="253">
                  <c:v>43469</c:v>
                </c:pt>
                <c:pt idx="254">
                  <c:v>43472</c:v>
                </c:pt>
                <c:pt idx="255">
                  <c:v>43473</c:v>
                </c:pt>
                <c:pt idx="256">
                  <c:v>43474</c:v>
                </c:pt>
                <c:pt idx="257">
                  <c:v>43475</c:v>
                </c:pt>
                <c:pt idx="258">
                  <c:v>43476</c:v>
                </c:pt>
                <c:pt idx="259">
                  <c:v>43479</c:v>
                </c:pt>
                <c:pt idx="260">
                  <c:v>43480</c:v>
                </c:pt>
                <c:pt idx="261">
                  <c:v>43481</c:v>
                </c:pt>
                <c:pt idx="262">
                  <c:v>43482</c:v>
                </c:pt>
                <c:pt idx="263">
                  <c:v>43483</c:v>
                </c:pt>
                <c:pt idx="264">
                  <c:v>43486</c:v>
                </c:pt>
                <c:pt idx="265">
                  <c:v>43487</c:v>
                </c:pt>
                <c:pt idx="266">
                  <c:v>43488</c:v>
                </c:pt>
                <c:pt idx="267">
                  <c:v>43489</c:v>
                </c:pt>
                <c:pt idx="268">
                  <c:v>43490</c:v>
                </c:pt>
                <c:pt idx="269">
                  <c:v>43494</c:v>
                </c:pt>
                <c:pt idx="270">
                  <c:v>43495</c:v>
                </c:pt>
                <c:pt idx="271">
                  <c:v>43496</c:v>
                </c:pt>
                <c:pt idx="272">
                  <c:v>43497</c:v>
                </c:pt>
                <c:pt idx="273">
                  <c:v>43500</c:v>
                </c:pt>
                <c:pt idx="274">
                  <c:v>43501</c:v>
                </c:pt>
                <c:pt idx="275">
                  <c:v>43502</c:v>
                </c:pt>
                <c:pt idx="276">
                  <c:v>43503</c:v>
                </c:pt>
                <c:pt idx="277">
                  <c:v>43504</c:v>
                </c:pt>
                <c:pt idx="278">
                  <c:v>43507</c:v>
                </c:pt>
                <c:pt idx="279">
                  <c:v>43508</c:v>
                </c:pt>
                <c:pt idx="280">
                  <c:v>43509</c:v>
                </c:pt>
                <c:pt idx="281">
                  <c:v>43510</c:v>
                </c:pt>
                <c:pt idx="282">
                  <c:v>43511</c:v>
                </c:pt>
                <c:pt idx="283">
                  <c:v>43514</c:v>
                </c:pt>
                <c:pt idx="284">
                  <c:v>43515</c:v>
                </c:pt>
                <c:pt idx="285">
                  <c:v>43516</c:v>
                </c:pt>
                <c:pt idx="286">
                  <c:v>43517</c:v>
                </c:pt>
                <c:pt idx="287">
                  <c:v>43518</c:v>
                </c:pt>
                <c:pt idx="288">
                  <c:v>43521</c:v>
                </c:pt>
                <c:pt idx="289">
                  <c:v>43522</c:v>
                </c:pt>
                <c:pt idx="290">
                  <c:v>43523</c:v>
                </c:pt>
                <c:pt idx="291">
                  <c:v>43524</c:v>
                </c:pt>
                <c:pt idx="292">
                  <c:v>43525</c:v>
                </c:pt>
                <c:pt idx="293">
                  <c:v>43528</c:v>
                </c:pt>
                <c:pt idx="294">
                  <c:v>43529</c:v>
                </c:pt>
                <c:pt idx="295">
                  <c:v>43530</c:v>
                </c:pt>
                <c:pt idx="296">
                  <c:v>43531</c:v>
                </c:pt>
                <c:pt idx="297">
                  <c:v>43532</c:v>
                </c:pt>
                <c:pt idx="298">
                  <c:v>43535</c:v>
                </c:pt>
                <c:pt idx="299">
                  <c:v>43536</c:v>
                </c:pt>
                <c:pt idx="300">
                  <c:v>43537</c:v>
                </c:pt>
                <c:pt idx="301">
                  <c:v>43538</c:v>
                </c:pt>
                <c:pt idx="302">
                  <c:v>43539</c:v>
                </c:pt>
                <c:pt idx="303">
                  <c:v>43542</c:v>
                </c:pt>
                <c:pt idx="304">
                  <c:v>43543</c:v>
                </c:pt>
                <c:pt idx="305">
                  <c:v>43544</c:v>
                </c:pt>
                <c:pt idx="306">
                  <c:v>43545</c:v>
                </c:pt>
                <c:pt idx="307">
                  <c:v>43546</c:v>
                </c:pt>
                <c:pt idx="308">
                  <c:v>43549</c:v>
                </c:pt>
                <c:pt idx="309">
                  <c:v>43550</c:v>
                </c:pt>
                <c:pt idx="310">
                  <c:v>43551</c:v>
                </c:pt>
                <c:pt idx="311">
                  <c:v>43552</c:v>
                </c:pt>
                <c:pt idx="312">
                  <c:v>43553</c:v>
                </c:pt>
                <c:pt idx="313">
                  <c:v>43556</c:v>
                </c:pt>
                <c:pt idx="314">
                  <c:v>43557</c:v>
                </c:pt>
                <c:pt idx="315">
                  <c:v>43558</c:v>
                </c:pt>
                <c:pt idx="316">
                  <c:v>43559</c:v>
                </c:pt>
                <c:pt idx="317">
                  <c:v>43560</c:v>
                </c:pt>
                <c:pt idx="318">
                  <c:v>43563</c:v>
                </c:pt>
                <c:pt idx="319">
                  <c:v>43564</c:v>
                </c:pt>
                <c:pt idx="320">
                  <c:v>43565</c:v>
                </c:pt>
                <c:pt idx="321">
                  <c:v>43566</c:v>
                </c:pt>
                <c:pt idx="322">
                  <c:v>43567</c:v>
                </c:pt>
                <c:pt idx="323">
                  <c:v>43570</c:v>
                </c:pt>
                <c:pt idx="324">
                  <c:v>43571</c:v>
                </c:pt>
                <c:pt idx="325">
                  <c:v>43572</c:v>
                </c:pt>
                <c:pt idx="326">
                  <c:v>43573</c:v>
                </c:pt>
                <c:pt idx="327">
                  <c:v>43578</c:v>
                </c:pt>
                <c:pt idx="328">
                  <c:v>43579</c:v>
                </c:pt>
                <c:pt idx="329">
                  <c:v>43581</c:v>
                </c:pt>
                <c:pt idx="330">
                  <c:v>43584</c:v>
                </c:pt>
                <c:pt idx="331">
                  <c:v>43585</c:v>
                </c:pt>
                <c:pt idx="332">
                  <c:v>43586</c:v>
                </c:pt>
                <c:pt idx="333">
                  <c:v>43587</c:v>
                </c:pt>
                <c:pt idx="334">
                  <c:v>43588</c:v>
                </c:pt>
                <c:pt idx="335">
                  <c:v>43591</c:v>
                </c:pt>
                <c:pt idx="336">
                  <c:v>43592</c:v>
                </c:pt>
                <c:pt idx="337">
                  <c:v>43593</c:v>
                </c:pt>
                <c:pt idx="338">
                  <c:v>43594</c:v>
                </c:pt>
                <c:pt idx="339">
                  <c:v>43595</c:v>
                </c:pt>
                <c:pt idx="340">
                  <c:v>43598</c:v>
                </c:pt>
                <c:pt idx="341">
                  <c:v>43599</c:v>
                </c:pt>
                <c:pt idx="342">
                  <c:v>43600</c:v>
                </c:pt>
                <c:pt idx="343">
                  <c:v>43601</c:v>
                </c:pt>
                <c:pt idx="344">
                  <c:v>43602</c:v>
                </c:pt>
                <c:pt idx="345">
                  <c:v>43605</c:v>
                </c:pt>
                <c:pt idx="346">
                  <c:v>43606</c:v>
                </c:pt>
                <c:pt idx="347">
                  <c:v>43607</c:v>
                </c:pt>
                <c:pt idx="348">
                  <c:v>43608</c:v>
                </c:pt>
                <c:pt idx="349">
                  <c:v>43609</c:v>
                </c:pt>
                <c:pt idx="350">
                  <c:v>43612</c:v>
                </c:pt>
                <c:pt idx="351">
                  <c:v>43613</c:v>
                </c:pt>
                <c:pt idx="352">
                  <c:v>43614</c:v>
                </c:pt>
                <c:pt idx="353">
                  <c:v>43615</c:v>
                </c:pt>
                <c:pt idx="354">
                  <c:v>43616</c:v>
                </c:pt>
                <c:pt idx="355">
                  <c:v>43619</c:v>
                </c:pt>
                <c:pt idx="356">
                  <c:v>43620</c:v>
                </c:pt>
                <c:pt idx="357">
                  <c:v>43621</c:v>
                </c:pt>
                <c:pt idx="358">
                  <c:v>43622</c:v>
                </c:pt>
                <c:pt idx="359">
                  <c:v>43623</c:v>
                </c:pt>
                <c:pt idx="360">
                  <c:v>43627</c:v>
                </c:pt>
                <c:pt idx="361">
                  <c:v>43628</c:v>
                </c:pt>
                <c:pt idx="362">
                  <c:v>43629</c:v>
                </c:pt>
                <c:pt idx="363">
                  <c:v>43630</c:v>
                </c:pt>
                <c:pt idx="364">
                  <c:v>43633</c:v>
                </c:pt>
                <c:pt idx="365">
                  <c:v>43634</c:v>
                </c:pt>
                <c:pt idx="366">
                  <c:v>43635</c:v>
                </c:pt>
                <c:pt idx="367">
                  <c:v>43636</c:v>
                </c:pt>
                <c:pt idx="368">
                  <c:v>43637</c:v>
                </c:pt>
                <c:pt idx="369">
                  <c:v>43640</c:v>
                </c:pt>
                <c:pt idx="370">
                  <c:v>43641</c:v>
                </c:pt>
                <c:pt idx="371">
                  <c:v>43642</c:v>
                </c:pt>
                <c:pt idx="372">
                  <c:v>43643</c:v>
                </c:pt>
                <c:pt idx="373">
                  <c:v>43644</c:v>
                </c:pt>
                <c:pt idx="374">
                  <c:v>43647</c:v>
                </c:pt>
                <c:pt idx="375">
                  <c:v>43648</c:v>
                </c:pt>
                <c:pt idx="376">
                  <c:v>43649</c:v>
                </c:pt>
                <c:pt idx="377">
                  <c:v>43650</c:v>
                </c:pt>
                <c:pt idx="378">
                  <c:v>43651</c:v>
                </c:pt>
                <c:pt idx="379">
                  <c:v>43654</c:v>
                </c:pt>
                <c:pt idx="380">
                  <c:v>43655</c:v>
                </c:pt>
                <c:pt idx="381">
                  <c:v>43656</c:v>
                </c:pt>
                <c:pt idx="382">
                  <c:v>43657</c:v>
                </c:pt>
                <c:pt idx="383">
                  <c:v>43658</c:v>
                </c:pt>
                <c:pt idx="384">
                  <c:v>43661</c:v>
                </c:pt>
                <c:pt idx="385">
                  <c:v>43662</c:v>
                </c:pt>
                <c:pt idx="386">
                  <c:v>43663</c:v>
                </c:pt>
                <c:pt idx="387">
                  <c:v>43664</c:v>
                </c:pt>
                <c:pt idx="388">
                  <c:v>43665</c:v>
                </c:pt>
                <c:pt idx="389">
                  <c:v>43668</c:v>
                </c:pt>
                <c:pt idx="390">
                  <c:v>43669</c:v>
                </c:pt>
                <c:pt idx="391">
                  <c:v>43670</c:v>
                </c:pt>
                <c:pt idx="392">
                  <c:v>43671</c:v>
                </c:pt>
                <c:pt idx="393">
                  <c:v>43672</c:v>
                </c:pt>
                <c:pt idx="394">
                  <c:v>43675</c:v>
                </c:pt>
                <c:pt idx="395">
                  <c:v>43676</c:v>
                </c:pt>
                <c:pt idx="396">
                  <c:v>43677</c:v>
                </c:pt>
              </c:numCache>
            </c:numRef>
          </c:cat>
          <c:val>
            <c:numRef>
              <c:f>'[2018-current.xls]Data'!$B$2:$B$398</c:f>
              <c:numCache>
                <c:formatCode>0.0000</c:formatCode>
                <c:ptCount val="397"/>
                <c:pt idx="0">
                  <c:v>0.78369999999999995</c:v>
                </c:pt>
                <c:pt idx="1">
                  <c:v>0.78159999999999996</c:v>
                </c:pt>
                <c:pt idx="2">
                  <c:v>0.78349999999999997</c:v>
                </c:pt>
                <c:pt idx="3">
                  <c:v>0.78569999999999995</c:v>
                </c:pt>
                <c:pt idx="4">
                  <c:v>0.78420000000000001</c:v>
                </c:pt>
                <c:pt idx="5">
                  <c:v>0.78539999999999999</c:v>
                </c:pt>
                <c:pt idx="6">
                  <c:v>0.78280000000000005</c:v>
                </c:pt>
                <c:pt idx="7">
                  <c:v>0.7873</c:v>
                </c:pt>
                <c:pt idx="8">
                  <c:v>0.78849999999999998</c:v>
                </c:pt>
                <c:pt idx="9">
                  <c:v>0.79459999999999997</c:v>
                </c:pt>
                <c:pt idx="10">
                  <c:v>0.79679999999999995</c:v>
                </c:pt>
                <c:pt idx="11">
                  <c:v>0.79549999999999998</c:v>
                </c:pt>
                <c:pt idx="12">
                  <c:v>0.7964</c:v>
                </c:pt>
                <c:pt idx="13">
                  <c:v>0.80189999999999995</c:v>
                </c:pt>
                <c:pt idx="14">
                  <c:v>0.79900000000000004</c:v>
                </c:pt>
                <c:pt idx="15">
                  <c:v>0.79890000000000005</c:v>
                </c:pt>
                <c:pt idx="16">
                  <c:v>0.80159999999999998</c:v>
                </c:pt>
                <c:pt idx="17">
                  <c:v>0.80940000000000001</c:v>
                </c:pt>
                <c:pt idx="18">
                  <c:v>0.80959999999999999</c:v>
                </c:pt>
                <c:pt idx="19">
                  <c:v>0.80700000000000005</c:v>
                </c:pt>
                <c:pt idx="20">
                  <c:v>0.80730000000000002</c:v>
                </c:pt>
                <c:pt idx="21">
                  <c:v>0.8044</c:v>
                </c:pt>
                <c:pt idx="22">
                  <c:v>0.79969999999999997</c:v>
                </c:pt>
                <c:pt idx="23">
                  <c:v>0.79290000000000005</c:v>
                </c:pt>
                <c:pt idx="24">
                  <c:v>0.78439999999999999</c:v>
                </c:pt>
                <c:pt idx="25">
                  <c:v>0.7883</c:v>
                </c:pt>
                <c:pt idx="26">
                  <c:v>0.78120000000000001</c:v>
                </c:pt>
                <c:pt idx="27">
                  <c:v>0.77790000000000004</c:v>
                </c:pt>
                <c:pt idx="28">
                  <c:v>0.78339999999999999</c:v>
                </c:pt>
                <c:pt idx="29">
                  <c:v>0.78700000000000003</c:v>
                </c:pt>
                <c:pt idx="30">
                  <c:v>0.78769999999999996</c:v>
                </c:pt>
                <c:pt idx="31">
                  <c:v>0.79330000000000001</c:v>
                </c:pt>
                <c:pt idx="32">
                  <c:v>0.79649999999999999</c:v>
                </c:pt>
                <c:pt idx="33">
                  <c:v>0.79200000000000004</c:v>
                </c:pt>
                <c:pt idx="34">
                  <c:v>0.79259999999999997</c:v>
                </c:pt>
                <c:pt idx="35">
                  <c:v>0.78520000000000001</c:v>
                </c:pt>
                <c:pt idx="36">
                  <c:v>0.78059999999999996</c:v>
                </c:pt>
                <c:pt idx="37">
                  <c:v>0.78210000000000002</c:v>
                </c:pt>
                <c:pt idx="38">
                  <c:v>0.7863</c:v>
                </c:pt>
                <c:pt idx="39">
                  <c:v>0.78469999999999995</c:v>
                </c:pt>
                <c:pt idx="40">
                  <c:v>0.7792</c:v>
                </c:pt>
                <c:pt idx="41">
                  <c:v>0.77310000000000001</c:v>
                </c:pt>
                <c:pt idx="42">
                  <c:v>0.77559999999999996</c:v>
                </c:pt>
                <c:pt idx="43">
                  <c:v>0.7752</c:v>
                </c:pt>
                <c:pt idx="44">
                  <c:v>0.77729999999999999</c:v>
                </c:pt>
                <c:pt idx="45">
                  <c:v>0.78039999999999998</c:v>
                </c:pt>
                <c:pt idx="46">
                  <c:v>0.78300000000000003</c:v>
                </c:pt>
                <c:pt idx="47">
                  <c:v>0.7792</c:v>
                </c:pt>
                <c:pt idx="48">
                  <c:v>0.78690000000000004</c:v>
                </c:pt>
                <c:pt idx="49">
                  <c:v>0.78700000000000003</c:v>
                </c:pt>
                <c:pt idx="50">
                  <c:v>0.78710000000000002</c:v>
                </c:pt>
                <c:pt idx="51">
                  <c:v>0.78759999999999997</c:v>
                </c:pt>
                <c:pt idx="52">
                  <c:v>0.77900000000000003</c:v>
                </c:pt>
                <c:pt idx="53">
                  <c:v>0.76910000000000001</c:v>
                </c:pt>
                <c:pt idx="54">
                  <c:v>0.77029999999999998</c:v>
                </c:pt>
                <c:pt idx="55">
                  <c:v>0.76970000000000005</c:v>
                </c:pt>
                <c:pt idx="56">
                  <c:v>0.77439999999999998</c:v>
                </c:pt>
                <c:pt idx="57">
                  <c:v>0.77110000000000001</c:v>
                </c:pt>
                <c:pt idx="58">
                  <c:v>0.77229999999999999</c:v>
                </c:pt>
                <c:pt idx="59">
                  <c:v>0.77380000000000004</c:v>
                </c:pt>
                <c:pt idx="60">
                  <c:v>0.76939999999999997</c:v>
                </c:pt>
                <c:pt idx="61">
                  <c:v>0.76649999999999996</c:v>
                </c:pt>
                <c:pt idx="62">
                  <c:v>0.76849999999999996</c:v>
                </c:pt>
                <c:pt idx="63">
                  <c:v>0.77</c:v>
                </c:pt>
                <c:pt idx="64">
                  <c:v>0.76900000000000002</c:v>
                </c:pt>
                <c:pt idx="65">
                  <c:v>0.76770000000000005</c:v>
                </c:pt>
                <c:pt idx="66">
                  <c:v>0.76910000000000001</c:v>
                </c:pt>
                <c:pt idx="67">
                  <c:v>0.77329999999999999</c:v>
                </c:pt>
                <c:pt idx="68">
                  <c:v>0.77490000000000003</c:v>
                </c:pt>
                <c:pt idx="69">
                  <c:v>0.77510000000000001</c:v>
                </c:pt>
                <c:pt idx="70">
                  <c:v>0.77800000000000002</c:v>
                </c:pt>
                <c:pt idx="71">
                  <c:v>0.77690000000000003</c:v>
                </c:pt>
                <c:pt idx="72">
                  <c:v>0.77710000000000001</c:v>
                </c:pt>
                <c:pt idx="73">
                  <c:v>0.77710000000000001</c:v>
                </c:pt>
                <c:pt idx="74">
                  <c:v>0.78039999999999998</c:v>
                </c:pt>
                <c:pt idx="75">
                  <c:v>0.77139999999999997</c:v>
                </c:pt>
                <c:pt idx="76">
                  <c:v>0.76729999999999998</c:v>
                </c:pt>
                <c:pt idx="77">
                  <c:v>0.76080000000000003</c:v>
                </c:pt>
                <c:pt idx="78">
                  <c:v>0.75739999999999996</c:v>
                </c:pt>
                <c:pt idx="79">
                  <c:v>0.75449999999999995</c:v>
                </c:pt>
                <c:pt idx="80">
                  <c:v>0.75700000000000001</c:v>
                </c:pt>
                <c:pt idx="81">
                  <c:v>0.754</c:v>
                </c:pt>
                <c:pt idx="82">
                  <c:v>0.75029999999999997</c:v>
                </c:pt>
                <c:pt idx="83">
                  <c:v>0.75239999999999996</c:v>
                </c:pt>
                <c:pt idx="84">
                  <c:v>0.75380000000000003</c:v>
                </c:pt>
                <c:pt idx="85">
                  <c:v>0.752</c:v>
                </c:pt>
                <c:pt idx="86">
                  <c:v>0.75139999999999996</c:v>
                </c:pt>
                <c:pt idx="87">
                  <c:v>0.74350000000000005</c:v>
                </c:pt>
                <c:pt idx="88">
                  <c:v>0.74580000000000002</c:v>
                </c:pt>
                <c:pt idx="89">
                  <c:v>0.75339999999999996</c:v>
                </c:pt>
                <c:pt idx="90">
                  <c:v>0.75490000000000002</c:v>
                </c:pt>
                <c:pt idx="91">
                  <c:v>0.75080000000000002</c:v>
                </c:pt>
                <c:pt idx="92">
                  <c:v>0.74839999999999995</c:v>
                </c:pt>
                <c:pt idx="93">
                  <c:v>0.754</c:v>
                </c:pt>
                <c:pt idx="94">
                  <c:v>0.75190000000000001</c:v>
                </c:pt>
                <c:pt idx="95">
                  <c:v>0.75190000000000001</c:v>
                </c:pt>
                <c:pt idx="96">
                  <c:v>0.75880000000000003</c:v>
                </c:pt>
                <c:pt idx="97">
                  <c:v>0.75409999999999999</c:v>
                </c:pt>
                <c:pt idx="98">
                  <c:v>0.75619999999999998</c:v>
                </c:pt>
                <c:pt idx="99">
                  <c:v>0.75649999999999995</c:v>
                </c:pt>
                <c:pt idx="100">
                  <c:v>0.75780000000000003</c:v>
                </c:pt>
                <c:pt idx="101">
                  <c:v>0.75349999999999995</c:v>
                </c:pt>
                <c:pt idx="102">
                  <c:v>0.75009999999999999</c:v>
                </c:pt>
                <c:pt idx="103">
                  <c:v>0.75639999999999996</c:v>
                </c:pt>
                <c:pt idx="104">
                  <c:v>0.75409999999999999</c:v>
                </c:pt>
                <c:pt idx="105">
                  <c:v>0.76149999999999995</c:v>
                </c:pt>
                <c:pt idx="106">
                  <c:v>0.76329999999999998</c:v>
                </c:pt>
                <c:pt idx="107">
                  <c:v>0.76639999999999997</c:v>
                </c:pt>
                <c:pt idx="108">
                  <c:v>0.76590000000000003</c:v>
                </c:pt>
                <c:pt idx="109">
                  <c:v>0.76090000000000002</c:v>
                </c:pt>
                <c:pt idx="110">
                  <c:v>0.76149999999999995</c:v>
                </c:pt>
                <c:pt idx="111">
                  <c:v>0.75739999999999996</c:v>
                </c:pt>
                <c:pt idx="112">
                  <c:v>0.75549999999999995</c:v>
                </c:pt>
                <c:pt idx="113">
                  <c:v>0.74650000000000005</c:v>
                </c:pt>
                <c:pt idx="114">
                  <c:v>0.745</c:v>
                </c:pt>
                <c:pt idx="115">
                  <c:v>0.73799999999999999</c:v>
                </c:pt>
                <c:pt idx="116">
                  <c:v>0.74019999999999997</c:v>
                </c:pt>
                <c:pt idx="117">
                  <c:v>0.73599999999999999</c:v>
                </c:pt>
                <c:pt idx="118">
                  <c:v>0.73980000000000001</c:v>
                </c:pt>
                <c:pt idx="119">
                  <c:v>0.7419</c:v>
                </c:pt>
                <c:pt idx="120">
                  <c:v>0.74160000000000004</c:v>
                </c:pt>
                <c:pt idx="121">
                  <c:v>0.73799999999999999</c:v>
                </c:pt>
                <c:pt idx="122">
                  <c:v>0.73529999999999995</c:v>
                </c:pt>
                <c:pt idx="123">
                  <c:v>0.73909999999999998</c:v>
                </c:pt>
                <c:pt idx="124">
                  <c:v>0.73819999999999997</c:v>
                </c:pt>
                <c:pt idx="125">
                  <c:v>0.73599999999999999</c:v>
                </c:pt>
                <c:pt idx="126">
                  <c:v>0.74009999999999998</c:v>
                </c:pt>
                <c:pt idx="127">
                  <c:v>0.73780000000000001</c:v>
                </c:pt>
                <c:pt idx="128">
                  <c:v>0.74080000000000001</c:v>
                </c:pt>
                <c:pt idx="129">
                  <c:v>0.74670000000000003</c:v>
                </c:pt>
                <c:pt idx="130">
                  <c:v>0.74570000000000003</c:v>
                </c:pt>
                <c:pt idx="131">
                  <c:v>0.74080000000000001</c:v>
                </c:pt>
                <c:pt idx="132">
                  <c:v>0.73839999999999995</c:v>
                </c:pt>
                <c:pt idx="133">
                  <c:v>0.74160000000000004</c:v>
                </c:pt>
                <c:pt idx="134">
                  <c:v>0.74360000000000004</c:v>
                </c:pt>
                <c:pt idx="135">
                  <c:v>0.74270000000000003</c:v>
                </c:pt>
                <c:pt idx="136">
                  <c:v>0.73609999999999998</c:v>
                </c:pt>
                <c:pt idx="137">
                  <c:v>0.74109999999999998</c:v>
                </c:pt>
                <c:pt idx="138">
                  <c:v>0.73750000000000004</c:v>
                </c:pt>
                <c:pt idx="139">
                  <c:v>0.74229999999999996</c:v>
                </c:pt>
                <c:pt idx="140">
                  <c:v>0.73760000000000003</c:v>
                </c:pt>
                <c:pt idx="141">
                  <c:v>0.74019999999999997</c:v>
                </c:pt>
                <c:pt idx="142">
                  <c:v>0.74360000000000004</c:v>
                </c:pt>
                <c:pt idx="143">
                  <c:v>0.7389</c:v>
                </c:pt>
                <c:pt idx="144">
                  <c:v>0.73970000000000002</c:v>
                </c:pt>
                <c:pt idx="145">
                  <c:v>0.74309999999999998</c:v>
                </c:pt>
                <c:pt idx="146">
                  <c:v>0.74070000000000003</c:v>
                </c:pt>
                <c:pt idx="147">
                  <c:v>0.73850000000000005</c:v>
                </c:pt>
                <c:pt idx="148">
                  <c:v>0.73699999999999999</c:v>
                </c:pt>
                <c:pt idx="149">
                  <c:v>0.74019999999999997</c:v>
                </c:pt>
                <c:pt idx="150">
                  <c:v>0.74270000000000003</c:v>
                </c:pt>
                <c:pt idx="151">
                  <c:v>0.74409999999999998</c:v>
                </c:pt>
                <c:pt idx="152">
                  <c:v>0.73309999999999997</c:v>
                </c:pt>
                <c:pt idx="153">
                  <c:v>0.72789999999999999</c:v>
                </c:pt>
                <c:pt idx="154">
                  <c:v>0.72709999999999997</c:v>
                </c:pt>
                <c:pt idx="155">
                  <c:v>0.72130000000000005</c:v>
                </c:pt>
                <c:pt idx="156">
                  <c:v>0.72750000000000004</c:v>
                </c:pt>
                <c:pt idx="157">
                  <c:v>0.72699999999999998</c:v>
                </c:pt>
                <c:pt idx="158">
                  <c:v>0.73060000000000003</c:v>
                </c:pt>
                <c:pt idx="159">
                  <c:v>0.73599999999999999</c:v>
                </c:pt>
                <c:pt idx="160">
                  <c:v>0.73560000000000003</c:v>
                </c:pt>
                <c:pt idx="161">
                  <c:v>0.72940000000000005</c:v>
                </c:pt>
                <c:pt idx="162">
                  <c:v>0.72799999999999998</c:v>
                </c:pt>
                <c:pt idx="163">
                  <c:v>0.73229999999999995</c:v>
                </c:pt>
                <c:pt idx="164">
                  <c:v>0.73280000000000001</c:v>
                </c:pt>
                <c:pt idx="165">
                  <c:v>0.73089999999999999</c:v>
                </c:pt>
                <c:pt idx="166">
                  <c:v>0.72799999999999998</c:v>
                </c:pt>
                <c:pt idx="167">
                  <c:v>0.72599999999999998</c:v>
                </c:pt>
                <c:pt idx="168">
                  <c:v>0.72</c:v>
                </c:pt>
                <c:pt idx="169">
                  <c:v>0.7228</c:v>
                </c:pt>
                <c:pt idx="170">
                  <c:v>0.71860000000000002</c:v>
                </c:pt>
                <c:pt idx="171">
                  <c:v>0.71709999999999996</c:v>
                </c:pt>
                <c:pt idx="172">
                  <c:v>0.71509999999999996</c:v>
                </c:pt>
                <c:pt idx="173">
                  <c:v>0.71150000000000002</c:v>
                </c:pt>
                <c:pt idx="174">
                  <c:v>0.71260000000000001</c:v>
                </c:pt>
                <c:pt idx="175">
                  <c:v>0.71030000000000004</c:v>
                </c:pt>
                <c:pt idx="176">
                  <c:v>0.71809999999999996</c:v>
                </c:pt>
                <c:pt idx="177">
                  <c:v>0.72</c:v>
                </c:pt>
                <c:pt idx="178">
                  <c:v>0.71619999999999995</c:v>
                </c:pt>
                <c:pt idx="179">
                  <c:v>0.72070000000000001</c:v>
                </c:pt>
                <c:pt idx="180">
                  <c:v>0.7248</c:v>
                </c:pt>
                <c:pt idx="181">
                  <c:v>0.72599999999999998</c:v>
                </c:pt>
                <c:pt idx="182">
                  <c:v>0.72960000000000003</c:v>
                </c:pt>
                <c:pt idx="183">
                  <c:v>0.72619999999999996</c:v>
                </c:pt>
                <c:pt idx="184">
                  <c:v>0.72440000000000004</c:v>
                </c:pt>
                <c:pt idx="185">
                  <c:v>0.72640000000000005</c:v>
                </c:pt>
                <c:pt idx="186">
                  <c:v>0.72330000000000005</c:v>
                </c:pt>
                <c:pt idx="187">
                  <c:v>0.72219999999999995</c:v>
                </c:pt>
                <c:pt idx="188">
                  <c:v>0.72</c:v>
                </c:pt>
                <c:pt idx="189">
                  <c:v>0.71819999999999995</c:v>
                </c:pt>
                <c:pt idx="190">
                  <c:v>0.70850000000000002</c:v>
                </c:pt>
                <c:pt idx="191">
                  <c:v>0.70650000000000002</c:v>
                </c:pt>
                <c:pt idx="192">
                  <c:v>0.70589999999999997</c:v>
                </c:pt>
                <c:pt idx="193">
                  <c:v>0.70899999999999996</c:v>
                </c:pt>
                <c:pt idx="194">
                  <c:v>0.71179999999999999</c:v>
                </c:pt>
                <c:pt idx="195">
                  <c:v>0.70720000000000005</c:v>
                </c:pt>
                <c:pt idx="196">
                  <c:v>0.71230000000000004</c:v>
                </c:pt>
                <c:pt idx="197">
                  <c:v>0.71079999999999999</c:v>
                </c:pt>
                <c:pt idx="198">
                  <c:v>0.71220000000000006</c:v>
                </c:pt>
                <c:pt idx="199">
                  <c:v>0.71360000000000001</c:v>
                </c:pt>
                <c:pt idx="200">
                  <c:v>0.71309999999999996</c:v>
                </c:pt>
                <c:pt idx="201">
                  <c:v>0.71089999999999998</c:v>
                </c:pt>
                <c:pt idx="202">
                  <c:v>0.7107</c:v>
                </c:pt>
                <c:pt idx="203">
                  <c:v>0.70630000000000004</c:v>
                </c:pt>
                <c:pt idx="204">
                  <c:v>0.71040000000000003</c:v>
                </c:pt>
                <c:pt idx="205">
                  <c:v>0.7077</c:v>
                </c:pt>
                <c:pt idx="206">
                  <c:v>0.70340000000000003</c:v>
                </c:pt>
                <c:pt idx="207">
                  <c:v>0.70989999999999998</c:v>
                </c:pt>
                <c:pt idx="208">
                  <c:v>0.70930000000000004</c:v>
                </c:pt>
                <c:pt idx="209">
                  <c:v>0.70850000000000002</c:v>
                </c:pt>
                <c:pt idx="210">
                  <c:v>0.71299999999999997</c:v>
                </c:pt>
                <c:pt idx="211">
                  <c:v>0.72430000000000005</c:v>
                </c:pt>
                <c:pt idx="212">
                  <c:v>0.71889999999999998</c:v>
                </c:pt>
                <c:pt idx="213">
                  <c:v>0.72130000000000005</c:v>
                </c:pt>
                <c:pt idx="214">
                  <c:v>0.72640000000000005</c:v>
                </c:pt>
                <c:pt idx="215">
                  <c:v>0.72740000000000005</c:v>
                </c:pt>
                <c:pt idx="216">
                  <c:v>0.72440000000000004</c:v>
                </c:pt>
                <c:pt idx="217">
                  <c:v>0.72260000000000002</c:v>
                </c:pt>
                <c:pt idx="218">
                  <c:v>0.72119999999999995</c:v>
                </c:pt>
                <c:pt idx="219">
                  <c:v>0.72170000000000001</c:v>
                </c:pt>
                <c:pt idx="220">
                  <c:v>0.72789999999999999</c:v>
                </c:pt>
                <c:pt idx="221">
                  <c:v>0.72689999999999999</c:v>
                </c:pt>
                <c:pt idx="222">
                  <c:v>0.73080000000000001</c:v>
                </c:pt>
                <c:pt idx="223">
                  <c:v>0.72740000000000005</c:v>
                </c:pt>
                <c:pt idx="224">
                  <c:v>0.72350000000000003</c:v>
                </c:pt>
                <c:pt idx="225">
                  <c:v>0.72499999999999998</c:v>
                </c:pt>
                <c:pt idx="226">
                  <c:v>0.72499999999999998</c:v>
                </c:pt>
                <c:pt idx="227">
                  <c:v>0.72499999999999998</c:v>
                </c:pt>
                <c:pt idx="228">
                  <c:v>0.7228</c:v>
                </c:pt>
                <c:pt idx="229">
                  <c:v>0.72330000000000005</c:v>
                </c:pt>
                <c:pt idx="230">
                  <c:v>0.73140000000000005</c:v>
                </c:pt>
                <c:pt idx="231">
                  <c:v>0.73160000000000003</c:v>
                </c:pt>
                <c:pt idx="232">
                  <c:v>0.73670000000000002</c:v>
                </c:pt>
                <c:pt idx="233">
                  <c:v>0.73750000000000004</c:v>
                </c:pt>
                <c:pt idx="234">
                  <c:v>0.7288</c:v>
                </c:pt>
                <c:pt idx="235">
                  <c:v>0.72260000000000002</c:v>
                </c:pt>
                <c:pt idx="236">
                  <c:v>0.72330000000000005</c:v>
                </c:pt>
                <c:pt idx="237">
                  <c:v>0.72209999999999996</c:v>
                </c:pt>
                <c:pt idx="238">
                  <c:v>0.72050000000000003</c:v>
                </c:pt>
                <c:pt idx="239">
                  <c:v>0.72150000000000003</c:v>
                </c:pt>
                <c:pt idx="240">
                  <c:v>0.72260000000000002</c:v>
                </c:pt>
                <c:pt idx="241">
                  <c:v>0.71889999999999998</c:v>
                </c:pt>
                <c:pt idx="242">
                  <c:v>0.71730000000000005</c:v>
                </c:pt>
                <c:pt idx="243">
                  <c:v>0.71889999999999998</c:v>
                </c:pt>
                <c:pt idx="244">
                  <c:v>0.71930000000000005</c:v>
                </c:pt>
                <c:pt idx="245">
                  <c:v>0.70950000000000002</c:v>
                </c:pt>
                <c:pt idx="246">
                  <c:v>0.71099999999999997</c:v>
                </c:pt>
                <c:pt idx="247">
                  <c:v>0.70650000000000002</c:v>
                </c:pt>
                <c:pt idx="248">
                  <c:v>0.70599999999999996</c:v>
                </c:pt>
                <c:pt idx="249">
                  <c:v>0.70509999999999995</c:v>
                </c:pt>
                <c:pt idx="250">
                  <c:v>0.70579999999999998</c:v>
                </c:pt>
                <c:pt idx="251">
                  <c:v>0.70199999999999996</c:v>
                </c:pt>
                <c:pt idx="252">
                  <c:v>0.69450000000000001</c:v>
                </c:pt>
                <c:pt idx="253">
                  <c:v>0.70240000000000002</c:v>
                </c:pt>
                <c:pt idx="254">
                  <c:v>0.71330000000000005</c:v>
                </c:pt>
                <c:pt idx="255">
                  <c:v>0.71299999999999997</c:v>
                </c:pt>
                <c:pt idx="256">
                  <c:v>0.71540000000000004</c:v>
                </c:pt>
                <c:pt idx="257">
                  <c:v>0.71850000000000003</c:v>
                </c:pt>
                <c:pt idx="258">
                  <c:v>0.72199999999999998</c:v>
                </c:pt>
                <c:pt idx="259">
                  <c:v>0.71840000000000004</c:v>
                </c:pt>
                <c:pt idx="260">
                  <c:v>0.72119999999999995</c:v>
                </c:pt>
                <c:pt idx="261">
                  <c:v>0.71960000000000002</c:v>
                </c:pt>
                <c:pt idx="262">
                  <c:v>0.71519999999999995</c:v>
                </c:pt>
                <c:pt idx="263">
                  <c:v>0.71930000000000005</c:v>
                </c:pt>
                <c:pt idx="264">
                  <c:v>0.71689999999999998</c:v>
                </c:pt>
                <c:pt idx="265">
                  <c:v>0.7137</c:v>
                </c:pt>
                <c:pt idx="266">
                  <c:v>0.7137</c:v>
                </c:pt>
                <c:pt idx="267">
                  <c:v>0.71099999999999997</c:v>
                </c:pt>
                <c:pt idx="268">
                  <c:v>0.70950000000000002</c:v>
                </c:pt>
                <c:pt idx="269">
                  <c:v>0.7167</c:v>
                </c:pt>
                <c:pt idx="270">
                  <c:v>0.71950000000000003</c:v>
                </c:pt>
                <c:pt idx="271">
                  <c:v>0.7268</c:v>
                </c:pt>
                <c:pt idx="272">
                  <c:v>0.72409999999999997</c:v>
                </c:pt>
                <c:pt idx="273">
                  <c:v>0.72270000000000001</c:v>
                </c:pt>
                <c:pt idx="274">
                  <c:v>0.72599999999999998</c:v>
                </c:pt>
                <c:pt idx="275">
                  <c:v>0.71530000000000005</c:v>
                </c:pt>
                <c:pt idx="276">
                  <c:v>0.70989999999999998</c:v>
                </c:pt>
                <c:pt idx="277">
                  <c:v>0.70760000000000001</c:v>
                </c:pt>
                <c:pt idx="278">
                  <c:v>0.70930000000000004</c:v>
                </c:pt>
                <c:pt idx="279">
                  <c:v>0.70720000000000005</c:v>
                </c:pt>
                <c:pt idx="280">
                  <c:v>0.71340000000000003</c:v>
                </c:pt>
                <c:pt idx="281">
                  <c:v>0.71189999999999998</c:v>
                </c:pt>
                <c:pt idx="282">
                  <c:v>0.70930000000000004</c:v>
                </c:pt>
                <c:pt idx="283">
                  <c:v>0.71499999999999997</c:v>
                </c:pt>
                <c:pt idx="284">
                  <c:v>0.71130000000000004</c:v>
                </c:pt>
                <c:pt idx="285">
                  <c:v>0.71630000000000005</c:v>
                </c:pt>
                <c:pt idx="286">
                  <c:v>0.71619999999999995</c:v>
                </c:pt>
                <c:pt idx="287">
                  <c:v>0.70930000000000004</c:v>
                </c:pt>
                <c:pt idx="288">
                  <c:v>0.71440000000000003</c:v>
                </c:pt>
                <c:pt idx="289">
                  <c:v>0.71589999999999998</c:v>
                </c:pt>
                <c:pt idx="290">
                  <c:v>0.71830000000000005</c:v>
                </c:pt>
                <c:pt idx="291">
                  <c:v>0.71460000000000001</c:v>
                </c:pt>
                <c:pt idx="292">
                  <c:v>0.70930000000000004</c:v>
                </c:pt>
                <c:pt idx="293">
                  <c:v>0.70950000000000002</c:v>
                </c:pt>
                <c:pt idx="294">
                  <c:v>0.70760000000000001</c:v>
                </c:pt>
                <c:pt idx="295">
                  <c:v>0.70350000000000001</c:v>
                </c:pt>
                <c:pt idx="296">
                  <c:v>0.70489999999999997</c:v>
                </c:pt>
                <c:pt idx="297">
                  <c:v>0.70089999999999997</c:v>
                </c:pt>
                <c:pt idx="298">
                  <c:v>0.70440000000000003</c:v>
                </c:pt>
                <c:pt idx="299">
                  <c:v>0.70689999999999997</c:v>
                </c:pt>
                <c:pt idx="300">
                  <c:v>0.70550000000000002</c:v>
                </c:pt>
                <c:pt idx="301">
                  <c:v>0.70589999999999997</c:v>
                </c:pt>
                <c:pt idx="302">
                  <c:v>0.70809999999999995</c:v>
                </c:pt>
                <c:pt idx="303">
                  <c:v>0.71150000000000002</c:v>
                </c:pt>
                <c:pt idx="304">
                  <c:v>0.71050000000000002</c:v>
                </c:pt>
                <c:pt idx="305">
                  <c:v>0.70750000000000002</c:v>
                </c:pt>
                <c:pt idx="306">
                  <c:v>0.71450000000000002</c:v>
                </c:pt>
                <c:pt idx="307">
                  <c:v>0.71060000000000001</c:v>
                </c:pt>
                <c:pt idx="308">
                  <c:v>0.70789999999999997</c:v>
                </c:pt>
                <c:pt idx="309">
                  <c:v>0.71220000000000006</c:v>
                </c:pt>
                <c:pt idx="310">
                  <c:v>0.71009999999999995</c:v>
                </c:pt>
                <c:pt idx="311">
                  <c:v>0.7097</c:v>
                </c:pt>
                <c:pt idx="312">
                  <c:v>0.7087</c:v>
                </c:pt>
                <c:pt idx="313">
                  <c:v>0.71209999999999996</c:v>
                </c:pt>
                <c:pt idx="314">
                  <c:v>0.70799999999999996</c:v>
                </c:pt>
                <c:pt idx="315">
                  <c:v>0.71060000000000001</c:v>
                </c:pt>
                <c:pt idx="316">
                  <c:v>0.71109999999999995</c:v>
                </c:pt>
                <c:pt idx="317">
                  <c:v>0.71250000000000002</c:v>
                </c:pt>
                <c:pt idx="318">
                  <c:v>0.70940000000000003</c:v>
                </c:pt>
                <c:pt idx="319">
                  <c:v>0.71360000000000001</c:v>
                </c:pt>
                <c:pt idx="320">
                  <c:v>0.71440000000000003</c:v>
                </c:pt>
                <c:pt idx="321">
                  <c:v>0.71630000000000005</c:v>
                </c:pt>
                <c:pt idx="322">
                  <c:v>0.71319999999999995</c:v>
                </c:pt>
                <c:pt idx="323">
                  <c:v>0.71679999999999999</c:v>
                </c:pt>
                <c:pt idx="324">
                  <c:v>0.7147</c:v>
                </c:pt>
                <c:pt idx="325">
                  <c:v>0.72</c:v>
                </c:pt>
                <c:pt idx="326">
                  <c:v>0.71830000000000005</c:v>
                </c:pt>
                <c:pt idx="327">
                  <c:v>0.71209999999999996</c:v>
                </c:pt>
                <c:pt idx="328">
                  <c:v>0.70389999999999997</c:v>
                </c:pt>
                <c:pt idx="329">
                  <c:v>0.70250000000000001</c:v>
                </c:pt>
                <c:pt idx="330">
                  <c:v>0.7056</c:v>
                </c:pt>
                <c:pt idx="331">
                  <c:v>0.70389999999999997</c:v>
                </c:pt>
                <c:pt idx="332">
                  <c:v>0.70540000000000003</c:v>
                </c:pt>
                <c:pt idx="333">
                  <c:v>0.70199999999999996</c:v>
                </c:pt>
                <c:pt idx="334">
                  <c:v>0.69979999999999998</c:v>
                </c:pt>
                <c:pt idx="335">
                  <c:v>0.69889999999999997</c:v>
                </c:pt>
                <c:pt idx="336">
                  <c:v>0.70340000000000003</c:v>
                </c:pt>
                <c:pt idx="337">
                  <c:v>0.70230000000000004</c:v>
                </c:pt>
                <c:pt idx="338">
                  <c:v>0.6976</c:v>
                </c:pt>
                <c:pt idx="339">
                  <c:v>0.69950000000000001</c:v>
                </c:pt>
                <c:pt idx="340">
                  <c:v>0.6976</c:v>
                </c:pt>
                <c:pt idx="341">
                  <c:v>0.69550000000000001</c:v>
                </c:pt>
                <c:pt idx="342">
                  <c:v>0.69320000000000004</c:v>
                </c:pt>
                <c:pt idx="343">
                  <c:v>0.69140000000000001</c:v>
                </c:pt>
                <c:pt idx="344">
                  <c:v>0.68810000000000004</c:v>
                </c:pt>
                <c:pt idx="345">
                  <c:v>0.69199999999999995</c:v>
                </c:pt>
                <c:pt idx="346">
                  <c:v>0.68779999999999997</c:v>
                </c:pt>
                <c:pt idx="347">
                  <c:v>0.6875</c:v>
                </c:pt>
                <c:pt idx="348">
                  <c:v>0.68759999999999999</c:v>
                </c:pt>
                <c:pt idx="349">
                  <c:v>0.68879999999999997</c:v>
                </c:pt>
                <c:pt idx="350">
                  <c:v>0.69369999999999998</c:v>
                </c:pt>
                <c:pt idx="351">
                  <c:v>0.69289999999999996</c:v>
                </c:pt>
                <c:pt idx="352">
                  <c:v>0.69299999999999995</c:v>
                </c:pt>
                <c:pt idx="353">
                  <c:v>0.69289999999999996</c:v>
                </c:pt>
                <c:pt idx="354">
                  <c:v>0.69159999999999999</c:v>
                </c:pt>
                <c:pt idx="355">
                  <c:v>0.69479999999999997</c:v>
                </c:pt>
                <c:pt idx="356">
                  <c:v>0.69820000000000004</c:v>
                </c:pt>
                <c:pt idx="357">
                  <c:v>0.7</c:v>
                </c:pt>
                <c:pt idx="358">
                  <c:v>0.69750000000000001</c:v>
                </c:pt>
                <c:pt idx="359">
                  <c:v>0.69699999999999995</c:v>
                </c:pt>
                <c:pt idx="360">
                  <c:v>0.69530000000000003</c:v>
                </c:pt>
                <c:pt idx="361">
                  <c:v>0.69479999999999997</c:v>
                </c:pt>
                <c:pt idx="362">
                  <c:v>0.69130000000000003</c:v>
                </c:pt>
                <c:pt idx="363">
                  <c:v>0.68979999999999997</c:v>
                </c:pt>
                <c:pt idx="364">
                  <c:v>0.68779999999999997</c:v>
                </c:pt>
                <c:pt idx="365">
                  <c:v>0.68400000000000005</c:v>
                </c:pt>
                <c:pt idx="366">
                  <c:v>0.68779999999999997</c:v>
                </c:pt>
                <c:pt idx="367">
                  <c:v>0.6895</c:v>
                </c:pt>
                <c:pt idx="368">
                  <c:v>0.69330000000000003</c:v>
                </c:pt>
                <c:pt idx="369">
                  <c:v>0.69540000000000002</c:v>
                </c:pt>
                <c:pt idx="370">
                  <c:v>0.69579999999999997</c:v>
                </c:pt>
                <c:pt idx="371">
                  <c:v>0.69699999999999995</c:v>
                </c:pt>
                <c:pt idx="372">
                  <c:v>0.69920000000000004</c:v>
                </c:pt>
                <c:pt idx="373">
                  <c:v>0.70130000000000003</c:v>
                </c:pt>
                <c:pt idx="374">
                  <c:v>0.69940000000000002</c:v>
                </c:pt>
                <c:pt idx="375">
                  <c:v>0.69789999999999996</c:v>
                </c:pt>
                <c:pt idx="376">
                  <c:v>0.69979999999999998</c:v>
                </c:pt>
                <c:pt idx="377">
                  <c:v>0.7036</c:v>
                </c:pt>
                <c:pt idx="378">
                  <c:v>0.70199999999999996</c:v>
                </c:pt>
                <c:pt idx="379">
                  <c:v>0.69899999999999995</c:v>
                </c:pt>
                <c:pt idx="380">
                  <c:v>0.69579999999999997</c:v>
                </c:pt>
                <c:pt idx="381">
                  <c:v>0.69240000000000002</c:v>
                </c:pt>
                <c:pt idx="382">
                  <c:v>0.69720000000000004</c:v>
                </c:pt>
                <c:pt idx="383">
                  <c:v>0.70009999999999994</c:v>
                </c:pt>
                <c:pt idx="384">
                  <c:v>0.70340000000000003</c:v>
                </c:pt>
                <c:pt idx="385">
                  <c:v>0.7036</c:v>
                </c:pt>
                <c:pt idx="386">
                  <c:v>0.70099999999999996</c:v>
                </c:pt>
                <c:pt idx="387">
                  <c:v>0.70340000000000003</c:v>
                </c:pt>
                <c:pt idx="388">
                  <c:v>0.70650000000000002</c:v>
                </c:pt>
                <c:pt idx="389">
                  <c:v>0.70379999999999998</c:v>
                </c:pt>
                <c:pt idx="390">
                  <c:v>0.70189999999999997</c:v>
                </c:pt>
                <c:pt idx="391">
                  <c:v>0.69850000000000001</c:v>
                </c:pt>
                <c:pt idx="392">
                  <c:v>0.69679999999999997</c:v>
                </c:pt>
                <c:pt idx="393">
                  <c:v>0.69440000000000002</c:v>
                </c:pt>
                <c:pt idx="394">
                  <c:v>0.69079999999999997</c:v>
                </c:pt>
                <c:pt idx="395">
                  <c:v>0.6895</c:v>
                </c:pt>
                <c:pt idx="396">
                  <c:v>0.68940000000000001</c:v>
                </c:pt>
              </c:numCache>
            </c:numRef>
          </c:val>
          <c:smooth val="0"/>
          <c:extLst>
            <c:ext xmlns:c16="http://schemas.microsoft.com/office/drawing/2014/chart" uri="{C3380CC4-5D6E-409C-BE32-E72D297353CC}">
              <c16:uniqueId val="{00000000-8A4E-4A9C-84AA-8325928A565E}"/>
            </c:ext>
          </c:extLst>
        </c:ser>
        <c:dLbls>
          <c:showLegendKey val="0"/>
          <c:showVal val="0"/>
          <c:showCatName val="0"/>
          <c:showSerName val="0"/>
          <c:showPercent val="0"/>
          <c:showBubbleSize val="0"/>
        </c:dLbls>
        <c:smooth val="0"/>
        <c:axId val="634457208"/>
        <c:axId val="634454912"/>
      </c:lineChart>
      <c:dateAx>
        <c:axId val="634457208"/>
        <c:scaling>
          <c:orientation val="minMax"/>
        </c:scaling>
        <c:delete val="0"/>
        <c:axPos val="b"/>
        <c:majorGridlines>
          <c:spPr>
            <a:ln w="9525" cap="flat" cmpd="sng" algn="ctr">
              <a:solidFill>
                <a:schemeClr val="tx1">
                  <a:lumMod val="15000"/>
                  <a:lumOff val="85000"/>
                </a:schemeClr>
              </a:solidFill>
              <a:round/>
            </a:ln>
            <a:effectLst/>
          </c:spPr>
        </c:majorGridlines>
        <c:numFmt formatCode="dd\-mmm\-yy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34454912"/>
        <c:crosses val="autoZero"/>
        <c:auto val="0"/>
        <c:lblOffset val="100"/>
        <c:baseTimeUnit val="days"/>
        <c:majorUnit val="1"/>
        <c:majorTimeUnit val="months"/>
      </c:dateAx>
      <c:valAx>
        <c:axId val="63445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USD</a:t>
                </a:r>
              </a:p>
            </c:rich>
          </c:tx>
          <c:layout>
            <c:manualLayout>
              <c:xMode val="edge"/>
              <c:yMode val="edge"/>
              <c:x val="1.4812326943510524E-2"/>
              <c:y val="0.453996398432258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45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A463-A275-40DC-B1FE-B3FCB1AD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39</Pages>
  <Words>9648</Words>
  <Characters>54998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Urvashi Luximon</cp:lastModifiedBy>
  <cp:revision>459</cp:revision>
  <cp:lastPrinted>2019-05-01T02:29:00Z</cp:lastPrinted>
  <dcterms:created xsi:type="dcterms:W3CDTF">2019-05-02T13:00:00Z</dcterms:created>
  <dcterms:modified xsi:type="dcterms:W3CDTF">2019-10-17T04:51:00Z</dcterms:modified>
</cp:coreProperties>
</file>