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bookmarkStart w:id="0" w:name="_GoBack"/>
      <w:bookmarkEnd w:id="0"/>
      <w:r w:rsidRPr="003566C9">
        <w:rPr>
          <w:noProof/>
          <w:lang w:eastAsia="en-AU"/>
        </w:rPr>
        <w:drawing>
          <wp:anchor distT="0" distB="0" distL="114300" distR="114300" simplePos="0" relativeHeight="251659264" behindDoc="1" locked="0" layoutInCell="1" allowOverlap="1" wp14:anchorId="4341135C" wp14:editId="329098F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A33">
        <w:t>Accounting and Finance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796353"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2F5FF2"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Accounting and Finance</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051893" w:rsidRPr="00F722E3" w:rsidRDefault="00F722E3" w:rsidP="00F722E3">
      <w:pPr>
        <w:tabs>
          <w:tab w:val="right" w:pos="9781"/>
        </w:tabs>
        <w:ind w:left="567" w:hanging="567"/>
      </w:pPr>
      <w:r>
        <w:t>1(a)</w:t>
      </w:r>
      <w:r>
        <w:tab/>
      </w:r>
      <w:r w:rsidR="002F5FF2" w:rsidRPr="00F722E3">
        <w:t xml:space="preserve">Enter the transactions into the General Journal. Narrations are required. </w:t>
      </w:r>
      <w:r w:rsidR="002F5FF2" w:rsidRPr="00F722E3">
        <w:tab/>
        <w:t>(18 marks)</w:t>
      </w:r>
    </w:p>
    <w:tbl>
      <w:tblPr>
        <w:tblStyle w:val="TableGrid"/>
        <w:tblW w:w="9411" w:type="dxa"/>
        <w:tblInd w:w="108" w:type="dxa"/>
        <w:tblLook w:val="04A0" w:firstRow="1" w:lastRow="0" w:firstColumn="1" w:lastColumn="0" w:noHBand="0" w:noVBand="1"/>
      </w:tblPr>
      <w:tblGrid>
        <w:gridCol w:w="993"/>
        <w:gridCol w:w="5670"/>
        <w:gridCol w:w="1134"/>
        <w:gridCol w:w="1134"/>
        <w:gridCol w:w="480"/>
      </w:tblGrid>
      <w:tr w:rsidR="002F5FF2" w:rsidTr="00F722E3">
        <w:trPr>
          <w:gridAfter w:val="1"/>
          <w:wAfter w:w="480" w:type="dxa"/>
        </w:trPr>
        <w:tc>
          <w:tcPr>
            <w:tcW w:w="8931" w:type="dxa"/>
            <w:gridSpan w:val="4"/>
          </w:tcPr>
          <w:p w:rsidR="002F5FF2" w:rsidRDefault="002F5FF2" w:rsidP="002F5FF2">
            <w:pPr>
              <w:tabs>
                <w:tab w:val="right" w:pos="9781"/>
              </w:tabs>
              <w:jc w:val="center"/>
            </w:pPr>
            <w:r w:rsidRPr="00876C1C">
              <w:rPr>
                <w:rFonts w:cs="Calibri"/>
                <w:b/>
              </w:rPr>
              <w:t>RXST</w:t>
            </w:r>
            <w:r w:rsidRPr="00876C1C">
              <w:rPr>
                <w:rFonts w:cs="Calibri"/>
                <w:b/>
              </w:rPr>
              <w:br/>
              <w:t>General Journal</w:t>
            </w:r>
          </w:p>
        </w:tc>
      </w:tr>
      <w:tr w:rsidR="002F5FF2" w:rsidTr="00DD26CE">
        <w:trPr>
          <w:gridAfter w:val="1"/>
          <w:wAfter w:w="480" w:type="dxa"/>
        </w:trPr>
        <w:tc>
          <w:tcPr>
            <w:tcW w:w="993" w:type="dxa"/>
            <w:vAlign w:val="center"/>
          </w:tcPr>
          <w:p w:rsidR="002F5FF2" w:rsidRPr="00876C1C" w:rsidRDefault="002F5FF2" w:rsidP="002F5FF2">
            <w:pPr>
              <w:pStyle w:val="ListParagraph"/>
              <w:ind w:left="0" w:right="175"/>
              <w:contextualSpacing w:val="0"/>
              <w:jc w:val="center"/>
              <w:rPr>
                <w:rFonts w:cs="Calibri"/>
                <w:b/>
                <w:sz w:val="22"/>
              </w:rPr>
            </w:pPr>
            <w:r w:rsidRPr="00876C1C">
              <w:rPr>
                <w:rFonts w:cs="Calibri"/>
                <w:b/>
                <w:sz w:val="22"/>
              </w:rPr>
              <w:t>Date</w:t>
            </w:r>
          </w:p>
        </w:tc>
        <w:tc>
          <w:tcPr>
            <w:tcW w:w="5670" w:type="dxa"/>
            <w:vAlign w:val="center"/>
          </w:tcPr>
          <w:p w:rsidR="002F5FF2" w:rsidRPr="00876C1C" w:rsidRDefault="002F5FF2" w:rsidP="002F5FF2">
            <w:pPr>
              <w:pStyle w:val="ListParagraph"/>
              <w:ind w:left="0"/>
              <w:contextualSpacing w:val="0"/>
              <w:jc w:val="center"/>
              <w:rPr>
                <w:rFonts w:cs="Calibri"/>
                <w:b/>
                <w:sz w:val="22"/>
              </w:rPr>
            </w:pPr>
            <w:r w:rsidRPr="00876C1C">
              <w:rPr>
                <w:rFonts w:cs="Calibri"/>
                <w:b/>
                <w:sz w:val="22"/>
              </w:rPr>
              <w:t>Particulars</w:t>
            </w:r>
          </w:p>
        </w:tc>
        <w:tc>
          <w:tcPr>
            <w:tcW w:w="1134" w:type="dxa"/>
            <w:vAlign w:val="center"/>
          </w:tcPr>
          <w:p w:rsidR="002F5FF2" w:rsidRPr="00876C1C" w:rsidRDefault="002F5FF2" w:rsidP="002F5FF2">
            <w:pPr>
              <w:pStyle w:val="ListParagraph"/>
              <w:ind w:left="0"/>
              <w:contextualSpacing w:val="0"/>
              <w:jc w:val="center"/>
              <w:rPr>
                <w:rFonts w:cs="Calibri"/>
                <w:b/>
                <w:sz w:val="22"/>
              </w:rPr>
            </w:pPr>
            <w:r w:rsidRPr="00876C1C">
              <w:rPr>
                <w:rFonts w:cs="Calibri"/>
                <w:b/>
                <w:sz w:val="22"/>
              </w:rPr>
              <w:t>Debit</w:t>
            </w:r>
            <w:r w:rsidRPr="00876C1C">
              <w:rPr>
                <w:rFonts w:cs="Calibri"/>
                <w:b/>
                <w:sz w:val="22"/>
              </w:rPr>
              <w:br/>
              <w:t>$</w:t>
            </w:r>
          </w:p>
        </w:tc>
        <w:tc>
          <w:tcPr>
            <w:tcW w:w="1134" w:type="dxa"/>
            <w:vAlign w:val="center"/>
          </w:tcPr>
          <w:p w:rsidR="002F5FF2" w:rsidRPr="00876C1C" w:rsidRDefault="002F5FF2" w:rsidP="002F5FF2">
            <w:pPr>
              <w:pStyle w:val="ListParagraph"/>
              <w:ind w:left="0"/>
              <w:contextualSpacing w:val="0"/>
              <w:jc w:val="center"/>
              <w:rPr>
                <w:rFonts w:cs="Calibri"/>
                <w:b/>
                <w:sz w:val="22"/>
              </w:rPr>
            </w:pPr>
            <w:r w:rsidRPr="00876C1C">
              <w:rPr>
                <w:rFonts w:cs="Calibri"/>
                <w:b/>
                <w:sz w:val="22"/>
              </w:rPr>
              <w:t>Credit</w:t>
            </w:r>
            <w:r w:rsidRPr="00876C1C">
              <w:rPr>
                <w:rFonts w:cs="Calibri"/>
                <w:b/>
                <w:sz w:val="22"/>
              </w:rPr>
              <w:br/>
              <w:t>$</w:t>
            </w:r>
          </w:p>
        </w:tc>
      </w:tr>
      <w:tr w:rsidR="00871EB8" w:rsidTr="00862C53">
        <w:tc>
          <w:tcPr>
            <w:tcW w:w="993" w:type="dxa"/>
            <w:vAlign w:val="bottom"/>
          </w:tcPr>
          <w:p w:rsidR="00871EB8" w:rsidRPr="00876C1C" w:rsidRDefault="00871EB8" w:rsidP="00862C53">
            <w:pPr>
              <w:pStyle w:val="ListParagraph"/>
              <w:ind w:left="0" w:right="175"/>
              <w:contextualSpacing w:val="0"/>
              <w:jc w:val="right"/>
              <w:rPr>
                <w:rFonts w:cs="Calibri"/>
                <w:sz w:val="22"/>
              </w:rPr>
            </w:pPr>
            <w:r w:rsidRPr="00876C1C">
              <w:rPr>
                <w:rFonts w:cs="Calibri"/>
                <w:sz w:val="22"/>
              </w:rPr>
              <w:t>2015</w:t>
            </w:r>
            <w:r w:rsidRPr="00876C1C">
              <w:rPr>
                <w:rFonts w:cs="Calibri"/>
                <w:sz w:val="22"/>
              </w:rPr>
              <w:br/>
              <w:t>May 3</w:t>
            </w:r>
          </w:p>
        </w:tc>
        <w:tc>
          <w:tcPr>
            <w:tcW w:w="5670" w:type="dxa"/>
            <w:vAlign w:val="bottom"/>
          </w:tcPr>
          <w:p w:rsidR="00871EB8" w:rsidRPr="00876C1C" w:rsidRDefault="00871EB8" w:rsidP="00862C53">
            <w:pPr>
              <w:pStyle w:val="ListParagraph"/>
              <w:ind w:left="0"/>
              <w:contextualSpacing w:val="0"/>
              <w:rPr>
                <w:rFonts w:cs="Calibri"/>
                <w:sz w:val="22"/>
              </w:rPr>
            </w:pPr>
            <w:r w:rsidRPr="00876C1C">
              <w:rPr>
                <w:rFonts w:cs="Calibri"/>
                <w:sz w:val="22"/>
              </w:rPr>
              <w:t>Bank</w:t>
            </w:r>
          </w:p>
        </w:tc>
        <w:tc>
          <w:tcPr>
            <w:tcW w:w="1134" w:type="dxa"/>
            <w:vAlign w:val="bottom"/>
          </w:tcPr>
          <w:p w:rsidR="00871EB8" w:rsidRPr="00876C1C" w:rsidRDefault="00871EB8" w:rsidP="00862C53">
            <w:pPr>
              <w:pStyle w:val="ListParagraph"/>
              <w:ind w:left="0"/>
              <w:contextualSpacing w:val="0"/>
              <w:jc w:val="right"/>
              <w:rPr>
                <w:rFonts w:cs="Calibri"/>
                <w:sz w:val="22"/>
              </w:rPr>
            </w:pPr>
            <w:r w:rsidRPr="00876C1C">
              <w:rPr>
                <w:rFonts w:cs="Calibri"/>
                <w:sz w:val="22"/>
              </w:rPr>
              <w:t>30,000</w:t>
            </w:r>
          </w:p>
        </w:tc>
        <w:tc>
          <w:tcPr>
            <w:tcW w:w="1134" w:type="dxa"/>
            <w:vAlign w:val="bottom"/>
          </w:tcPr>
          <w:p w:rsidR="00871EB8" w:rsidRPr="00876C1C" w:rsidRDefault="00871EB8" w:rsidP="00862C53">
            <w:pPr>
              <w:pStyle w:val="ListParagraph"/>
              <w:ind w:left="0"/>
              <w:contextualSpacing w:val="0"/>
              <w:jc w:val="right"/>
              <w:rPr>
                <w:rFonts w:cs="Calibri"/>
                <w:b/>
                <w:sz w:val="22"/>
              </w:rPr>
            </w:pPr>
          </w:p>
        </w:tc>
        <w:tc>
          <w:tcPr>
            <w:tcW w:w="480" w:type="dxa"/>
            <w:vAlign w:val="bottom"/>
          </w:tcPr>
          <w:p w:rsidR="00871EB8" w:rsidRDefault="00871EB8" w:rsidP="00862C53">
            <w:pPr>
              <w:spacing w:line="276" w:lineRule="auto"/>
              <w:jc w:val="center"/>
              <w:rPr>
                <w:rFonts w:cs="Calibri"/>
                <w:b/>
              </w:rPr>
            </w:pPr>
          </w:p>
          <w:p w:rsidR="00871EB8" w:rsidRPr="00876C1C" w:rsidRDefault="00871EB8" w:rsidP="00862C53">
            <w:pPr>
              <w:spacing w:line="276" w:lineRule="auto"/>
              <w:jc w:val="center"/>
              <w:rPr>
                <w:rFonts w:cs="Calibri"/>
                <w:b/>
              </w:rPr>
            </w:pPr>
            <w:r w:rsidRPr="00876C1C">
              <w:rPr>
                <w:rFonts w:cs="Calibri"/>
                <w:b/>
              </w:rPr>
              <w:t>1</w:t>
            </w:r>
          </w:p>
        </w:tc>
      </w:tr>
      <w:tr w:rsidR="00871EB8" w:rsidTr="00862C53">
        <w:trPr>
          <w:trHeight w:val="311"/>
        </w:trPr>
        <w:tc>
          <w:tcPr>
            <w:tcW w:w="993" w:type="dxa"/>
            <w:vAlign w:val="bottom"/>
          </w:tcPr>
          <w:p w:rsidR="00871EB8" w:rsidRPr="00876C1C" w:rsidRDefault="00871EB8" w:rsidP="00862C53">
            <w:pPr>
              <w:pStyle w:val="ListParagraph"/>
              <w:ind w:left="0" w:right="175"/>
              <w:contextualSpacing w:val="0"/>
              <w:jc w:val="right"/>
              <w:rPr>
                <w:rFonts w:cs="Calibri"/>
                <w:sz w:val="22"/>
              </w:rPr>
            </w:pPr>
            <w:r>
              <w:rPr>
                <w:rFonts w:cs="Calibri"/>
                <w:sz w:val="22"/>
              </w:rPr>
              <w:t>1</w:t>
            </w: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Capital</w:t>
            </w:r>
          </w:p>
        </w:tc>
        <w:tc>
          <w:tcPr>
            <w:tcW w:w="1134" w:type="dxa"/>
            <w:vAlign w:val="bottom"/>
          </w:tcPr>
          <w:p w:rsidR="00871EB8" w:rsidRPr="00876C1C" w:rsidRDefault="00871EB8" w:rsidP="00862C53">
            <w:pPr>
              <w:pStyle w:val="ListParagraph"/>
              <w:ind w:left="0"/>
              <w:contextualSpacing w:val="0"/>
              <w:jc w:val="right"/>
              <w:rPr>
                <w:rFonts w:cs="Calibri"/>
                <w:b/>
                <w:sz w:val="22"/>
              </w:rPr>
            </w:pPr>
          </w:p>
        </w:tc>
        <w:tc>
          <w:tcPr>
            <w:tcW w:w="1134" w:type="dxa"/>
            <w:vAlign w:val="bottom"/>
          </w:tcPr>
          <w:p w:rsidR="00871EB8" w:rsidRPr="00876C1C" w:rsidRDefault="00871EB8" w:rsidP="00862C53">
            <w:pPr>
              <w:pStyle w:val="ListParagraph"/>
              <w:ind w:left="0"/>
              <w:contextualSpacing w:val="0"/>
              <w:jc w:val="right"/>
              <w:rPr>
                <w:rFonts w:cs="Calibri"/>
                <w:sz w:val="22"/>
              </w:rPr>
            </w:pPr>
            <w:r w:rsidRPr="00876C1C">
              <w:rPr>
                <w:rFonts w:cs="Calibri"/>
                <w:sz w:val="22"/>
              </w:rPr>
              <w:t>30,000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ind w:left="0" w:right="175"/>
              <w:contextualSpacing w:val="0"/>
              <w:jc w:val="right"/>
              <w:rPr>
                <w:rFonts w:cs="Calibri"/>
                <w:b/>
                <w:sz w:val="22"/>
              </w:rPr>
            </w:pPr>
          </w:p>
        </w:tc>
        <w:tc>
          <w:tcPr>
            <w:tcW w:w="5670" w:type="dxa"/>
            <w:tcBorders>
              <w:bottom w:val="single" w:sz="12" w:space="0" w:color="auto"/>
            </w:tcBorders>
            <w:vAlign w:val="bottom"/>
          </w:tcPr>
          <w:p w:rsidR="00871EB8" w:rsidRPr="00876C1C" w:rsidRDefault="00871EB8" w:rsidP="00862C53">
            <w:pPr>
              <w:pStyle w:val="ListParagraph"/>
              <w:ind w:left="0"/>
              <w:contextualSpacing w:val="0"/>
              <w:rPr>
                <w:rFonts w:cs="Calibri"/>
                <w:sz w:val="22"/>
                <w:u w:val="single"/>
              </w:rPr>
            </w:pPr>
            <w:r w:rsidRPr="00876C1C">
              <w:rPr>
                <w:rFonts w:cs="Calibri"/>
                <w:sz w:val="22"/>
              </w:rPr>
              <w:t>(Owner contributed cash)</w:t>
            </w:r>
          </w:p>
        </w:tc>
        <w:tc>
          <w:tcPr>
            <w:tcW w:w="1134" w:type="dxa"/>
            <w:vAlign w:val="bottom"/>
          </w:tcPr>
          <w:p w:rsidR="00871EB8" w:rsidRPr="00876C1C" w:rsidRDefault="00871EB8" w:rsidP="00862C53">
            <w:pPr>
              <w:pStyle w:val="ListParagraph"/>
              <w:ind w:left="0"/>
              <w:contextualSpacing w:val="0"/>
              <w:jc w:val="right"/>
              <w:rPr>
                <w:rFonts w:cs="Calibri"/>
                <w:b/>
                <w:sz w:val="22"/>
              </w:rPr>
            </w:pPr>
          </w:p>
        </w:tc>
        <w:tc>
          <w:tcPr>
            <w:tcW w:w="1134" w:type="dxa"/>
            <w:vAlign w:val="bottom"/>
          </w:tcPr>
          <w:p w:rsidR="00871EB8" w:rsidRPr="00876C1C" w:rsidRDefault="00871EB8" w:rsidP="00862C53">
            <w:pPr>
              <w:pStyle w:val="ListParagraph"/>
              <w:ind w:left="0"/>
              <w:contextualSpacing w:val="0"/>
              <w:jc w:val="right"/>
              <w:rPr>
                <w:rFonts w:cs="Calibri"/>
                <w:b/>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1027"/>
              </w:tabs>
              <w:ind w:left="0" w:right="175"/>
              <w:contextualSpacing w:val="0"/>
              <w:jc w:val="right"/>
              <w:rPr>
                <w:rFonts w:cs="Calibri"/>
                <w:sz w:val="22"/>
              </w:rPr>
            </w:pPr>
            <w:r w:rsidRPr="00876C1C">
              <w:rPr>
                <w:rFonts w:cs="Calibri"/>
                <w:sz w:val="22"/>
              </w:rPr>
              <w:t>6</w:t>
            </w:r>
          </w:p>
        </w:tc>
        <w:tc>
          <w:tcPr>
            <w:tcW w:w="5670" w:type="dxa"/>
            <w:tcBorders>
              <w:top w:val="single" w:sz="12" w:space="0" w:color="auto"/>
            </w:tcBorders>
            <w:vAlign w:val="bottom"/>
          </w:tcPr>
          <w:p w:rsidR="00871EB8" w:rsidRPr="00876C1C" w:rsidRDefault="00871EB8" w:rsidP="00862C53">
            <w:pPr>
              <w:pStyle w:val="ListParagraph"/>
              <w:ind w:left="0"/>
              <w:contextualSpacing w:val="0"/>
              <w:rPr>
                <w:rFonts w:cs="Calibri"/>
                <w:sz w:val="22"/>
              </w:rPr>
            </w:pPr>
            <w:r w:rsidRPr="00876C1C">
              <w:rPr>
                <w:rFonts w:cs="Calibri"/>
                <w:sz w:val="22"/>
              </w:rPr>
              <w:t>Motor vehicle</w:t>
            </w:r>
          </w:p>
        </w:tc>
        <w:tc>
          <w:tcPr>
            <w:tcW w:w="1134" w:type="dxa"/>
            <w:vAlign w:val="bottom"/>
          </w:tcPr>
          <w:p w:rsidR="00871EB8" w:rsidRPr="00876C1C" w:rsidRDefault="00871EB8" w:rsidP="00862C53">
            <w:pPr>
              <w:pStyle w:val="ListParagraph"/>
              <w:ind w:left="0"/>
              <w:contextualSpacing w:val="0"/>
              <w:jc w:val="right"/>
              <w:rPr>
                <w:rFonts w:cs="Calibri"/>
                <w:sz w:val="22"/>
              </w:rPr>
            </w:pPr>
            <w:r w:rsidRPr="00876C1C">
              <w:rPr>
                <w:rFonts w:cs="Calibri"/>
                <w:sz w:val="22"/>
              </w:rPr>
              <w:t>30,000</w:t>
            </w:r>
          </w:p>
        </w:tc>
        <w:tc>
          <w:tcPr>
            <w:tcW w:w="1134" w:type="dxa"/>
            <w:vAlign w:val="bottom"/>
          </w:tcPr>
          <w:p w:rsidR="00871EB8" w:rsidRPr="00876C1C" w:rsidRDefault="00871EB8" w:rsidP="00862C53">
            <w:pPr>
              <w:pStyle w:val="ListParagraph"/>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ind w:left="0" w:right="175"/>
              <w:contextualSpacing w:val="0"/>
              <w:jc w:val="right"/>
              <w:rPr>
                <w:rFonts w:cs="Calibri"/>
                <w:b/>
                <w:sz w:val="22"/>
              </w:rPr>
            </w:pPr>
          </w:p>
        </w:tc>
        <w:tc>
          <w:tcPr>
            <w:tcW w:w="5670" w:type="dxa"/>
            <w:vAlign w:val="bottom"/>
          </w:tcPr>
          <w:p w:rsidR="00871EB8" w:rsidRPr="00876C1C" w:rsidRDefault="00871EB8" w:rsidP="00862C53">
            <w:pPr>
              <w:pStyle w:val="ListParagraph"/>
              <w:tabs>
                <w:tab w:val="left" w:pos="0"/>
              </w:tabs>
              <w:ind w:left="0"/>
              <w:contextualSpacing w:val="0"/>
              <w:rPr>
                <w:rFonts w:cs="Calibri"/>
                <w:sz w:val="22"/>
              </w:rPr>
            </w:pPr>
            <w:r w:rsidRPr="00876C1C">
              <w:rPr>
                <w:rFonts w:cs="Calibri"/>
                <w:sz w:val="22"/>
              </w:rPr>
              <w:t>GST credits</w:t>
            </w:r>
          </w:p>
        </w:tc>
        <w:tc>
          <w:tcPr>
            <w:tcW w:w="1134" w:type="dxa"/>
            <w:vAlign w:val="bottom"/>
          </w:tcPr>
          <w:p w:rsidR="00871EB8" w:rsidRPr="00876C1C" w:rsidRDefault="00871EB8" w:rsidP="00862C53">
            <w:pPr>
              <w:pStyle w:val="ListParagraph"/>
              <w:tabs>
                <w:tab w:val="left" w:pos="884"/>
              </w:tabs>
              <w:ind w:left="0"/>
              <w:contextualSpacing w:val="0"/>
              <w:jc w:val="right"/>
              <w:rPr>
                <w:rFonts w:cs="Calibri"/>
                <w:sz w:val="22"/>
              </w:rPr>
            </w:pPr>
            <w:r w:rsidRPr="00876C1C">
              <w:rPr>
                <w:rFonts w:cs="Calibri"/>
                <w:sz w:val="22"/>
              </w:rPr>
              <w:t>3,000</w:t>
            </w:r>
          </w:p>
        </w:tc>
        <w:tc>
          <w:tcPr>
            <w:tcW w:w="1134" w:type="dxa"/>
            <w:vAlign w:val="bottom"/>
          </w:tcPr>
          <w:p w:rsidR="00871EB8" w:rsidRPr="00876C1C" w:rsidRDefault="00871EB8" w:rsidP="00862C53">
            <w:pPr>
              <w:pStyle w:val="ListParagraph"/>
              <w:ind w:left="0"/>
              <w:contextualSpacing w:val="0"/>
              <w:jc w:val="right"/>
              <w:rPr>
                <w:rFonts w:cs="Calibri"/>
                <w:b/>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ind w:left="0" w:right="175"/>
              <w:contextualSpacing w:val="0"/>
              <w:jc w:val="right"/>
              <w:rPr>
                <w:rFonts w:cs="Calibri"/>
                <w:b/>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b/>
                <w:sz w:val="22"/>
              </w:rPr>
              <w:t xml:space="preserve"> </w:t>
            </w:r>
            <w:r>
              <w:rPr>
                <w:rFonts w:cs="Calibri"/>
                <w:b/>
                <w:sz w:val="22"/>
              </w:rPr>
              <w:tab/>
            </w:r>
            <w:r w:rsidRPr="00876C1C">
              <w:rPr>
                <w:rFonts w:cs="Calibri"/>
                <w:sz w:val="22"/>
              </w:rPr>
              <w:t>Accounts Payable – Roche Ford</w:t>
            </w:r>
          </w:p>
        </w:tc>
        <w:tc>
          <w:tcPr>
            <w:tcW w:w="1134" w:type="dxa"/>
            <w:vAlign w:val="bottom"/>
          </w:tcPr>
          <w:p w:rsidR="00871EB8" w:rsidRPr="00876C1C" w:rsidRDefault="00871EB8" w:rsidP="00862C53">
            <w:pPr>
              <w:pStyle w:val="ListParagraph"/>
              <w:ind w:left="0"/>
              <w:contextualSpacing w:val="0"/>
              <w:jc w:val="right"/>
              <w:rPr>
                <w:rFonts w:cs="Calibri"/>
                <w:b/>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33,000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tcBorders>
              <w:right w:val="single" w:sz="4" w:space="0" w:color="auto"/>
            </w:tcBorders>
            <w:vAlign w:val="bottom"/>
          </w:tcPr>
          <w:p w:rsidR="00871EB8" w:rsidRPr="00876C1C" w:rsidRDefault="00871EB8" w:rsidP="00862C53">
            <w:pPr>
              <w:pStyle w:val="ListParagraph"/>
              <w:ind w:left="0" w:right="175"/>
              <w:contextualSpacing w:val="0"/>
              <w:jc w:val="right"/>
              <w:rPr>
                <w:rFonts w:cs="Calibri"/>
                <w:b/>
                <w:sz w:val="22"/>
              </w:rPr>
            </w:pPr>
          </w:p>
        </w:tc>
        <w:tc>
          <w:tcPr>
            <w:tcW w:w="5670" w:type="dxa"/>
            <w:tcBorders>
              <w:top w:val="single" w:sz="4" w:space="0" w:color="auto"/>
              <w:left w:val="single" w:sz="4" w:space="0" w:color="auto"/>
              <w:bottom w:val="single" w:sz="12" w:space="0" w:color="auto"/>
              <w:right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(Purchased asset on credit, invoice 53)</w:t>
            </w:r>
          </w:p>
        </w:tc>
        <w:tc>
          <w:tcPr>
            <w:tcW w:w="1134" w:type="dxa"/>
            <w:tcBorders>
              <w:left w:val="single" w:sz="4" w:space="0" w:color="auto"/>
            </w:tcBorders>
            <w:vAlign w:val="bottom"/>
          </w:tcPr>
          <w:p w:rsidR="00871EB8" w:rsidRPr="00876C1C" w:rsidRDefault="00871EB8" w:rsidP="00862C53">
            <w:pPr>
              <w:pStyle w:val="ListParagraph"/>
              <w:ind w:left="0"/>
              <w:contextualSpacing w:val="0"/>
              <w:jc w:val="right"/>
              <w:rPr>
                <w:rFonts w:cs="Calibri"/>
                <w:b/>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601"/>
              </w:tabs>
              <w:ind w:left="0" w:right="175"/>
              <w:contextualSpacing w:val="0"/>
              <w:jc w:val="right"/>
              <w:rPr>
                <w:rFonts w:cs="Calibri"/>
                <w:sz w:val="22"/>
              </w:rPr>
            </w:pPr>
            <w:r w:rsidRPr="00876C1C">
              <w:rPr>
                <w:rFonts w:cs="Calibri"/>
                <w:sz w:val="22"/>
              </w:rPr>
              <w:t>11</w:t>
            </w:r>
          </w:p>
        </w:tc>
        <w:tc>
          <w:tcPr>
            <w:tcW w:w="5670" w:type="dxa"/>
            <w:tcBorders>
              <w:top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Capital or Drawings</w:t>
            </w:r>
          </w:p>
        </w:tc>
        <w:tc>
          <w:tcPr>
            <w:tcW w:w="1134" w:type="dxa"/>
            <w:vAlign w:val="bottom"/>
          </w:tcPr>
          <w:p w:rsidR="00871EB8" w:rsidRPr="00876C1C" w:rsidRDefault="00871EB8" w:rsidP="00862C53">
            <w:pPr>
              <w:pStyle w:val="ListParagraph"/>
              <w:tabs>
                <w:tab w:val="left" w:pos="1026"/>
              </w:tabs>
              <w:ind w:left="0"/>
              <w:contextualSpacing w:val="0"/>
              <w:jc w:val="right"/>
              <w:rPr>
                <w:rFonts w:cs="Calibri"/>
                <w:sz w:val="22"/>
              </w:rPr>
            </w:pPr>
            <w:r w:rsidRPr="00876C1C">
              <w:rPr>
                <w:rFonts w:cs="Calibri"/>
                <w:sz w:val="22"/>
              </w:rPr>
              <w:t>500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601"/>
              </w:tabs>
              <w:ind w:left="0" w:right="175"/>
              <w:contextualSpacing w:val="0"/>
              <w:jc w:val="right"/>
              <w:rPr>
                <w:rFonts w:cs="Calibri"/>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Bank</w:t>
            </w:r>
          </w:p>
        </w:tc>
        <w:tc>
          <w:tcPr>
            <w:tcW w:w="1134" w:type="dxa"/>
            <w:vAlign w:val="bottom"/>
          </w:tcPr>
          <w:p w:rsidR="00871EB8" w:rsidRPr="00876C1C" w:rsidRDefault="00871EB8" w:rsidP="00862C53">
            <w:pPr>
              <w:pStyle w:val="ListParagraph"/>
              <w:tabs>
                <w:tab w:val="left" w:pos="1026"/>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500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b/>
                <w:sz w:val="22"/>
              </w:rPr>
            </w:pPr>
          </w:p>
        </w:tc>
        <w:tc>
          <w:tcPr>
            <w:tcW w:w="5670" w:type="dxa"/>
            <w:tcBorders>
              <w:bottom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(Owner withdrew cash for personal use, cheque</w:t>
            </w:r>
            <w:r>
              <w:rPr>
                <w:rFonts w:cs="Calibri"/>
                <w:sz w:val="22"/>
              </w:rPr>
              <w:t xml:space="preserve"> </w:t>
            </w:r>
            <w:r w:rsidRPr="00876C1C">
              <w:rPr>
                <w:rFonts w:cs="Calibri"/>
                <w:sz w:val="22"/>
              </w:rPr>
              <w:t>7730)</w:t>
            </w:r>
          </w:p>
        </w:tc>
        <w:tc>
          <w:tcPr>
            <w:tcW w:w="1134" w:type="dxa"/>
            <w:vAlign w:val="bottom"/>
          </w:tcPr>
          <w:p w:rsidR="00871EB8" w:rsidRPr="00876C1C" w:rsidRDefault="00871EB8" w:rsidP="00862C53">
            <w:pPr>
              <w:pStyle w:val="ListParagraph"/>
              <w:tabs>
                <w:tab w:val="left" w:pos="1026"/>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r w:rsidRPr="00876C1C">
              <w:rPr>
                <w:rFonts w:cs="Calibri"/>
                <w:sz w:val="22"/>
              </w:rPr>
              <w:t>16</w:t>
            </w:r>
          </w:p>
        </w:tc>
        <w:tc>
          <w:tcPr>
            <w:tcW w:w="5670" w:type="dxa"/>
            <w:tcBorders>
              <w:top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Office equipment</w:t>
            </w:r>
          </w:p>
        </w:tc>
        <w:tc>
          <w:tcPr>
            <w:tcW w:w="1134" w:type="dxa"/>
            <w:vAlign w:val="bottom"/>
          </w:tcPr>
          <w:p w:rsidR="00871EB8" w:rsidRPr="00876C1C" w:rsidRDefault="00871EB8" w:rsidP="00862C53">
            <w:pPr>
              <w:pStyle w:val="ListParagraph"/>
              <w:tabs>
                <w:tab w:val="left" w:pos="1026"/>
              </w:tabs>
              <w:ind w:left="0"/>
              <w:contextualSpacing w:val="0"/>
              <w:jc w:val="right"/>
              <w:rPr>
                <w:rFonts w:cs="Calibri"/>
                <w:sz w:val="22"/>
              </w:rPr>
            </w:pPr>
            <w:r w:rsidRPr="00876C1C">
              <w:rPr>
                <w:rFonts w:cs="Calibri"/>
                <w:sz w:val="22"/>
              </w:rPr>
              <w:t>900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GST credits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r w:rsidRPr="00876C1C">
              <w:rPr>
                <w:rFonts w:cs="Calibri"/>
                <w:sz w:val="22"/>
              </w:rPr>
              <w:t>90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Bank</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990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(Purchased asset on cash basis, cheque 7731)</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r w:rsidRPr="00876C1C">
              <w:rPr>
                <w:rFonts w:cs="Calibri"/>
                <w:sz w:val="22"/>
              </w:rPr>
              <w:t>21</w:t>
            </w:r>
          </w:p>
        </w:tc>
        <w:tc>
          <w:tcPr>
            <w:tcW w:w="5670" w:type="dxa"/>
            <w:tcBorders>
              <w:top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Inventory</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r w:rsidRPr="00876C1C">
              <w:rPr>
                <w:rFonts w:cs="Calibri"/>
                <w:sz w:val="22"/>
              </w:rPr>
              <w:t>1,500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GST credits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r w:rsidRPr="00876C1C">
              <w:rPr>
                <w:rFonts w:cs="Calibri"/>
                <w:sz w:val="22"/>
              </w:rPr>
              <w:t>150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Accounts Payable – Black and White Traders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1,650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(Purchased inventory on credit, invoice L825)</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r w:rsidRPr="00876C1C">
              <w:rPr>
                <w:rFonts w:cs="Calibri"/>
                <w:sz w:val="22"/>
              </w:rPr>
              <w:t>23</w:t>
            </w:r>
          </w:p>
        </w:tc>
        <w:tc>
          <w:tcPr>
            <w:tcW w:w="5670" w:type="dxa"/>
            <w:tcBorders>
              <w:top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Accounts Payable – Roche Ford</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r w:rsidRPr="00876C1C">
              <w:rPr>
                <w:rFonts w:cs="Calibri"/>
                <w:sz w:val="22"/>
              </w:rPr>
              <w:t>3,000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Bank</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3,000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(Paid Roche Ford, cheque 7732)</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r w:rsidRPr="00876C1C">
              <w:rPr>
                <w:rFonts w:cs="Calibri"/>
                <w:sz w:val="22"/>
              </w:rPr>
              <w:t>26</w:t>
            </w:r>
          </w:p>
        </w:tc>
        <w:tc>
          <w:tcPr>
            <w:tcW w:w="5670" w:type="dxa"/>
            <w:tcBorders>
              <w:top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Bank</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r w:rsidRPr="00876C1C">
              <w:rPr>
                <w:rFonts w:cs="Calibri"/>
                <w:sz w:val="22"/>
              </w:rPr>
              <w:t>2,200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 xml:space="preserve"> </w:t>
            </w:r>
            <w:r>
              <w:rPr>
                <w:rFonts w:cs="Calibri"/>
                <w:sz w:val="22"/>
              </w:rPr>
              <w:tab/>
            </w:r>
            <w:r w:rsidRPr="00876C1C">
              <w:rPr>
                <w:rFonts w:cs="Calibri"/>
                <w:sz w:val="22"/>
              </w:rPr>
              <w:t>Sales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2,000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 xml:space="preserve"> </w:t>
            </w:r>
            <w:r>
              <w:rPr>
                <w:rFonts w:cs="Calibri"/>
                <w:sz w:val="22"/>
              </w:rPr>
              <w:tab/>
            </w:r>
            <w:r w:rsidRPr="00876C1C">
              <w:rPr>
                <w:rFonts w:cs="Calibri"/>
                <w:sz w:val="22"/>
              </w:rPr>
              <w:t>GST payable</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200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(Cash sales)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top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Cost of Sales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r w:rsidRPr="00876C1C">
              <w:rPr>
                <w:rFonts w:cs="Calibri"/>
                <w:sz w:val="22"/>
              </w:rPr>
              <w:t>1,000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Inventory</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1,000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Tr="00862C53">
        <w:tc>
          <w:tcPr>
            <w:tcW w:w="993" w:type="dxa"/>
            <w:vAlign w:val="bottom"/>
          </w:tcPr>
          <w:p w:rsidR="00871EB8" w:rsidRPr="00876C1C" w:rsidRDefault="00871EB8" w:rsidP="00862C53">
            <w:pPr>
              <w:pStyle w:val="ListParagraph"/>
              <w:tabs>
                <w:tab w:val="left" w:pos="743"/>
              </w:tabs>
              <w:ind w:left="0" w:right="175"/>
              <w:contextualSpacing w:val="0"/>
              <w:jc w:val="right"/>
              <w:rPr>
                <w:rFonts w:cs="Calibri"/>
                <w:sz w:val="22"/>
              </w:rPr>
            </w:pPr>
          </w:p>
        </w:tc>
        <w:tc>
          <w:tcPr>
            <w:tcW w:w="5670" w:type="dxa"/>
            <w:tcBorders>
              <w:bottom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(Cost of sales)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RPr="00876C1C" w:rsidTr="00862C53">
        <w:tc>
          <w:tcPr>
            <w:tcW w:w="993" w:type="dxa"/>
            <w:vAlign w:val="bottom"/>
          </w:tcPr>
          <w:p w:rsidR="00871EB8" w:rsidRPr="00876C1C" w:rsidRDefault="00871EB8" w:rsidP="00862C53">
            <w:pPr>
              <w:pStyle w:val="ListParagraph"/>
              <w:tabs>
                <w:tab w:val="left" w:pos="743"/>
              </w:tabs>
              <w:ind w:left="0" w:right="95"/>
              <w:contextualSpacing w:val="0"/>
              <w:jc w:val="right"/>
              <w:rPr>
                <w:rFonts w:cs="Calibri"/>
                <w:sz w:val="22"/>
              </w:rPr>
            </w:pPr>
            <w:r w:rsidRPr="00876C1C">
              <w:rPr>
                <w:rFonts w:cs="Calibri"/>
                <w:sz w:val="22"/>
              </w:rPr>
              <w:t>29</w:t>
            </w:r>
          </w:p>
        </w:tc>
        <w:tc>
          <w:tcPr>
            <w:tcW w:w="5670" w:type="dxa"/>
            <w:tcBorders>
              <w:top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Accounts Receivable – M. Jackson</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r w:rsidRPr="00876C1C">
              <w:rPr>
                <w:rFonts w:cs="Calibri"/>
                <w:sz w:val="22"/>
              </w:rPr>
              <w:t>1,100</w:t>
            </w: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RPr="00876C1C" w:rsidTr="00862C53">
        <w:tc>
          <w:tcPr>
            <w:tcW w:w="993" w:type="dxa"/>
            <w:vAlign w:val="bottom"/>
          </w:tcPr>
          <w:p w:rsidR="00871EB8" w:rsidRPr="00876C1C" w:rsidRDefault="00871EB8" w:rsidP="00862C53">
            <w:pPr>
              <w:pStyle w:val="ListParagraph"/>
              <w:tabs>
                <w:tab w:val="left" w:pos="743"/>
              </w:tabs>
              <w:ind w:left="0" w:right="95"/>
              <w:contextualSpacing w:val="0"/>
              <w:jc w:val="right"/>
              <w:rPr>
                <w:rFonts w:cs="Calibri"/>
                <w:sz w:val="22"/>
              </w:rPr>
            </w:pPr>
          </w:p>
        </w:tc>
        <w:tc>
          <w:tcPr>
            <w:tcW w:w="5670" w:type="dxa"/>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Sales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405"/>
              </w:tabs>
              <w:ind w:left="0"/>
              <w:contextualSpacing w:val="0"/>
              <w:jc w:val="right"/>
              <w:rPr>
                <w:rFonts w:cs="Calibri"/>
                <w:sz w:val="22"/>
              </w:rPr>
            </w:pPr>
            <w:r w:rsidRPr="00876C1C">
              <w:rPr>
                <w:rFonts w:cs="Calibri"/>
                <w:sz w:val="22"/>
              </w:rPr>
              <w:t>1,000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RPr="00876C1C" w:rsidTr="00862C53">
        <w:tc>
          <w:tcPr>
            <w:tcW w:w="993" w:type="dxa"/>
            <w:vAlign w:val="bottom"/>
          </w:tcPr>
          <w:p w:rsidR="00871EB8" w:rsidRPr="00876C1C" w:rsidRDefault="00871EB8" w:rsidP="00862C53">
            <w:pPr>
              <w:pStyle w:val="ListParagraph"/>
              <w:tabs>
                <w:tab w:val="left" w:pos="743"/>
              </w:tabs>
              <w:ind w:left="0" w:right="95"/>
              <w:contextualSpacing w:val="0"/>
              <w:jc w:val="right"/>
              <w:rPr>
                <w:rFonts w:cs="Calibri"/>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GST payable</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743"/>
              </w:tabs>
              <w:ind w:left="0"/>
              <w:contextualSpacing w:val="0"/>
              <w:jc w:val="right"/>
              <w:rPr>
                <w:rFonts w:cs="Calibri"/>
                <w:sz w:val="22"/>
              </w:rPr>
            </w:pPr>
            <w:r w:rsidRPr="00876C1C">
              <w:rPr>
                <w:rFonts w:cs="Calibri"/>
                <w:sz w:val="22"/>
              </w:rPr>
              <w:t>100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RPr="00876C1C" w:rsidTr="00862C53">
        <w:tc>
          <w:tcPr>
            <w:tcW w:w="993" w:type="dxa"/>
            <w:vAlign w:val="bottom"/>
          </w:tcPr>
          <w:p w:rsidR="00871EB8" w:rsidRPr="00876C1C" w:rsidRDefault="00871EB8" w:rsidP="00862C53">
            <w:pPr>
              <w:pStyle w:val="ListParagraph"/>
              <w:tabs>
                <w:tab w:val="left" w:pos="743"/>
              </w:tabs>
              <w:ind w:left="0" w:right="95"/>
              <w:contextualSpacing w:val="0"/>
              <w:jc w:val="right"/>
              <w:rPr>
                <w:rFonts w:cs="Calibri"/>
                <w:sz w:val="22"/>
              </w:rPr>
            </w:pPr>
          </w:p>
        </w:tc>
        <w:tc>
          <w:tcPr>
            <w:tcW w:w="5670" w:type="dxa"/>
            <w:tcBorders>
              <w:bottom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(Sold goods on credit terms)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743"/>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0D4AA2" w:rsidTr="00466CE9">
        <w:trPr>
          <w:gridAfter w:val="1"/>
          <w:wAfter w:w="480" w:type="dxa"/>
        </w:trPr>
        <w:tc>
          <w:tcPr>
            <w:tcW w:w="8931" w:type="dxa"/>
            <w:gridSpan w:val="4"/>
          </w:tcPr>
          <w:p w:rsidR="000D4AA2" w:rsidRDefault="000D4AA2" w:rsidP="00466CE9">
            <w:pPr>
              <w:tabs>
                <w:tab w:val="right" w:pos="9781"/>
              </w:tabs>
              <w:jc w:val="center"/>
            </w:pPr>
            <w:r w:rsidRPr="00876C1C">
              <w:rPr>
                <w:rFonts w:cs="Calibri"/>
                <w:b/>
              </w:rPr>
              <w:lastRenderedPageBreak/>
              <w:t>RXST</w:t>
            </w:r>
            <w:r w:rsidRPr="00876C1C">
              <w:rPr>
                <w:rFonts w:cs="Calibri"/>
                <w:b/>
              </w:rPr>
              <w:br/>
              <w:t>General Journal</w:t>
            </w:r>
          </w:p>
        </w:tc>
      </w:tr>
      <w:tr w:rsidR="000D4AA2" w:rsidRPr="00876C1C" w:rsidTr="000D4AA2">
        <w:trPr>
          <w:gridAfter w:val="1"/>
          <w:wAfter w:w="480" w:type="dxa"/>
        </w:trPr>
        <w:tc>
          <w:tcPr>
            <w:tcW w:w="993" w:type="dxa"/>
            <w:vAlign w:val="center"/>
          </w:tcPr>
          <w:p w:rsidR="000D4AA2" w:rsidRPr="00876C1C" w:rsidRDefault="000D4AA2" w:rsidP="00466CE9">
            <w:pPr>
              <w:pStyle w:val="ListParagraph"/>
              <w:ind w:left="0"/>
              <w:contextualSpacing w:val="0"/>
              <w:jc w:val="center"/>
              <w:rPr>
                <w:rFonts w:cs="Calibri"/>
                <w:b/>
                <w:sz w:val="22"/>
              </w:rPr>
            </w:pPr>
            <w:r>
              <w:rPr>
                <w:rFonts w:cs="Calibri"/>
                <w:b/>
                <w:sz w:val="22"/>
              </w:rPr>
              <w:t>Date</w:t>
            </w:r>
          </w:p>
        </w:tc>
        <w:tc>
          <w:tcPr>
            <w:tcW w:w="5670" w:type="dxa"/>
            <w:vAlign w:val="center"/>
          </w:tcPr>
          <w:p w:rsidR="000D4AA2" w:rsidRPr="00876C1C" w:rsidRDefault="000D4AA2" w:rsidP="00466CE9">
            <w:pPr>
              <w:pStyle w:val="ListParagraph"/>
              <w:ind w:left="0"/>
              <w:contextualSpacing w:val="0"/>
              <w:jc w:val="center"/>
              <w:rPr>
                <w:rFonts w:cs="Calibri"/>
                <w:b/>
                <w:sz w:val="22"/>
              </w:rPr>
            </w:pPr>
            <w:r w:rsidRPr="00876C1C">
              <w:rPr>
                <w:rFonts w:cs="Calibri"/>
                <w:b/>
                <w:sz w:val="22"/>
              </w:rPr>
              <w:t>Particulars</w:t>
            </w:r>
          </w:p>
        </w:tc>
        <w:tc>
          <w:tcPr>
            <w:tcW w:w="1134" w:type="dxa"/>
            <w:vAlign w:val="center"/>
          </w:tcPr>
          <w:p w:rsidR="000D4AA2" w:rsidRPr="00876C1C" w:rsidRDefault="000D4AA2" w:rsidP="00466CE9">
            <w:pPr>
              <w:pStyle w:val="ListParagraph"/>
              <w:ind w:left="0"/>
              <w:contextualSpacing w:val="0"/>
              <w:jc w:val="center"/>
              <w:rPr>
                <w:rFonts w:cs="Calibri"/>
                <w:b/>
                <w:sz w:val="22"/>
              </w:rPr>
            </w:pPr>
            <w:r w:rsidRPr="00876C1C">
              <w:rPr>
                <w:rFonts w:cs="Calibri"/>
                <w:b/>
                <w:sz w:val="22"/>
              </w:rPr>
              <w:t>Debit</w:t>
            </w:r>
            <w:r w:rsidRPr="00876C1C">
              <w:rPr>
                <w:rFonts w:cs="Calibri"/>
                <w:b/>
                <w:sz w:val="22"/>
              </w:rPr>
              <w:br/>
              <w:t>$</w:t>
            </w:r>
          </w:p>
        </w:tc>
        <w:tc>
          <w:tcPr>
            <w:tcW w:w="1134" w:type="dxa"/>
            <w:vAlign w:val="center"/>
          </w:tcPr>
          <w:p w:rsidR="000D4AA2" w:rsidRPr="00876C1C" w:rsidRDefault="000D4AA2" w:rsidP="00466CE9">
            <w:pPr>
              <w:pStyle w:val="ListParagraph"/>
              <w:ind w:left="0"/>
              <w:contextualSpacing w:val="0"/>
              <w:jc w:val="center"/>
              <w:rPr>
                <w:rFonts w:cs="Calibri"/>
                <w:b/>
                <w:sz w:val="22"/>
              </w:rPr>
            </w:pPr>
            <w:r w:rsidRPr="00876C1C">
              <w:rPr>
                <w:rFonts w:cs="Calibri"/>
                <w:b/>
                <w:sz w:val="22"/>
              </w:rPr>
              <w:t>Credit</w:t>
            </w:r>
            <w:r w:rsidRPr="00876C1C">
              <w:rPr>
                <w:rFonts w:cs="Calibri"/>
                <w:b/>
                <w:sz w:val="22"/>
              </w:rPr>
              <w:br/>
              <w:t>$</w:t>
            </w:r>
          </w:p>
        </w:tc>
      </w:tr>
      <w:tr w:rsidR="00871EB8" w:rsidRPr="00876C1C" w:rsidTr="00862C53">
        <w:tc>
          <w:tcPr>
            <w:tcW w:w="993" w:type="dxa"/>
            <w:vAlign w:val="bottom"/>
          </w:tcPr>
          <w:p w:rsidR="00871EB8" w:rsidRPr="00876C1C" w:rsidRDefault="00871EB8" w:rsidP="00862C53">
            <w:pPr>
              <w:pStyle w:val="ListParagraph"/>
              <w:tabs>
                <w:tab w:val="left" w:pos="743"/>
              </w:tabs>
              <w:ind w:left="0" w:right="95"/>
              <w:contextualSpacing w:val="0"/>
              <w:jc w:val="right"/>
              <w:rPr>
                <w:rFonts w:cs="Calibri"/>
                <w:sz w:val="22"/>
              </w:rPr>
            </w:pPr>
            <w:r w:rsidRPr="00876C1C">
              <w:rPr>
                <w:rFonts w:cs="Calibri"/>
                <w:sz w:val="22"/>
              </w:rPr>
              <w:t>29</w:t>
            </w:r>
          </w:p>
        </w:tc>
        <w:tc>
          <w:tcPr>
            <w:tcW w:w="5670" w:type="dxa"/>
            <w:tcBorders>
              <w:top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Cost of Sales</w:t>
            </w:r>
          </w:p>
        </w:tc>
        <w:tc>
          <w:tcPr>
            <w:tcW w:w="1134" w:type="dxa"/>
            <w:vAlign w:val="bottom"/>
          </w:tcPr>
          <w:p w:rsidR="00871EB8" w:rsidRPr="00876C1C" w:rsidRDefault="00871EB8" w:rsidP="00862C53">
            <w:pPr>
              <w:pStyle w:val="ListParagraph"/>
              <w:tabs>
                <w:tab w:val="left" w:pos="742"/>
              </w:tabs>
              <w:ind w:left="0"/>
              <w:contextualSpacing w:val="0"/>
              <w:jc w:val="right"/>
              <w:rPr>
                <w:rFonts w:cs="Calibri"/>
                <w:sz w:val="22"/>
              </w:rPr>
            </w:pPr>
            <w:r w:rsidRPr="00876C1C">
              <w:rPr>
                <w:rFonts w:cs="Calibri"/>
                <w:sz w:val="22"/>
              </w:rPr>
              <w:t>500</w:t>
            </w:r>
          </w:p>
        </w:tc>
        <w:tc>
          <w:tcPr>
            <w:tcW w:w="1134" w:type="dxa"/>
            <w:vAlign w:val="bottom"/>
          </w:tcPr>
          <w:p w:rsidR="00871EB8" w:rsidRPr="00876C1C" w:rsidRDefault="00871EB8" w:rsidP="00862C53">
            <w:pPr>
              <w:pStyle w:val="ListParagraph"/>
              <w:tabs>
                <w:tab w:val="left" w:pos="743"/>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RPr="00876C1C" w:rsidTr="00862C53">
        <w:tc>
          <w:tcPr>
            <w:tcW w:w="993" w:type="dxa"/>
          </w:tcPr>
          <w:p w:rsidR="00871EB8" w:rsidRPr="00876C1C" w:rsidRDefault="00871EB8" w:rsidP="00DE7CA0">
            <w:pPr>
              <w:pStyle w:val="ListParagraph"/>
              <w:tabs>
                <w:tab w:val="left" w:pos="743"/>
              </w:tabs>
              <w:ind w:left="0" w:right="95"/>
              <w:contextualSpacing w:val="0"/>
              <w:jc w:val="right"/>
              <w:rPr>
                <w:rFonts w:cs="Calibri"/>
                <w:sz w:val="22"/>
              </w:rPr>
            </w:pPr>
          </w:p>
        </w:tc>
        <w:tc>
          <w:tcPr>
            <w:tcW w:w="5670" w:type="dxa"/>
            <w:tcBorders>
              <w:bottom w:val="single" w:sz="4"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Pr>
                <w:rFonts w:cs="Calibri"/>
                <w:sz w:val="22"/>
              </w:rPr>
              <w:tab/>
            </w:r>
            <w:r w:rsidRPr="00876C1C">
              <w:rPr>
                <w:rFonts w:cs="Calibri"/>
                <w:sz w:val="22"/>
              </w:rPr>
              <w:t>Inventory</w:t>
            </w:r>
          </w:p>
        </w:tc>
        <w:tc>
          <w:tcPr>
            <w:tcW w:w="1134" w:type="dxa"/>
          </w:tcPr>
          <w:p w:rsidR="00871EB8" w:rsidRPr="00876C1C" w:rsidRDefault="00871EB8" w:rsidP="00DE7CA0">
            <w:pPr>
              <w:pStyle w:val="ListParagraph"/>
              <w:tabs>
                <w:tab w:val="left" w:pos="742"/>
              </w:tabs>
              <w:ind w:left="0"/>
              <w:contextualSpacing w:val="0"/>
              <w:jc w:val="right"/>
              <w:rPr>
                <w:rFonts w:cs="Calibri"/>
                <w:sz w:val="22"/>
              </w:rPr>
            </w:pPr>
          </w:p>
        </w:tc>
        <w:tc>
          <w:tcPr>
            <w:tcW w:w="1134" w:type="dxa"/>
            <w:vAlign w:val="bottom"/>
          </w:tcPr>
          <w:p w:rsidR="00871EB8" w:rsidRPr="00876C1C" w:rsidRDefault="00871EB8" w:rsidP="00862C53">
            <w:pPr>
              <w:pStyle w:val="ListParagraph"/>
              <w:tabs>
                <w:tab w:val="left" w:pos="743"/>
              </w:tabs>
              <w:ind w:left="0"/>
              <w:contextualSpacing w:val="0"/>
              <w:jc w:val="right"/>
              <w:rPr>
                <w:rFonts w:cs="Calibri"/>
                <w:sz w:val="22"/>
              </w:rPr>
            </w:pPr>
            <w:r w:rsidRPr="00876C1C">
              <w:rPr>
                <w:rFonts w:cs="Calibri"/>
                <w:sz w:val="22"/>
              </w:rPr>
              <w:t>500</w:t>
            </w: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r w:rsidR="00871EB8" w:rsidRPr="00876C1C" w:rsidTr="00862C53">
        <w:tc>
          <w:tcPr>
            <w:tcW w:w="993" w:type="dxa"/>
          </w:tcPr>
          <w:p w:rsidR="00871EB8" w:rsidRPr="00876C1C" w:rsidRDefault="00871EB8" w:rsidP="00DE7CA0">
            <w:pPr>
              <w:pStyle w:val="ListParagraph"/>
              <w:tabs>
                <w:tab w:val="left" w:pos="743"/>
              </w:tabs>
              <w:ind w:left="0" w:right="95"/>
              <w:contextualSpacing w:val="0"/>
              <w:jc w:val="right"/>
              <w:rPr>
                <w:rFonts w:cs="Calibri"/>
                <w:sz w:val="22"/>
              </w:rPr>
            </w:pPr>
          </w:p>
        </w:tc>
        <w:tc>
          <w:tcPr>
            <w:tcW w:w="5670" w:type="dxa"/>
            <w:tcBorders>
              <w:bottom w:val="single" w:sz="12" w:space="0" w:color="auto"/>
            </w:tcBorders>
            <w:vAlign w:val="bottom"/>
          </w:tcPr>
          <w:p w:rsidR="00871EB8" w:rsidRPr="00876C1C" w:rsidRDefault="00871EB8" w:rsidP="00862C53">
            <w:pPr>
              <w:pStyle w:val="ListParagraph"/>
              <w:tabs>
                <w:tab w:val="left" w:pos="425"/>
              </w:tabs>
              <w:ind w:left="0"/>
              <w:contextualSpacing w:val="0"/>
              <w:rPr>
                <w:rFonts w:cs="Calibri"/>
                <w:sz w:val="22"/>
              </w:rPr>
            </w:pPr>
            <w:r w:rsidRPr="00876C1C">
              <w:rPr>
                <w:rFonts w:cs="Calibri"/>
                <w:sz w:val="22"/>
              </w:rPr>
              <w:t>(Cost of sales)</w:t>
            </w:r>
          </w:p>
        </w:tc>
        <w:tc>
          <w:tcPr>
            <w:tcW w:w="1134" w:type="dxa"/>
          </w:tcPr>
          <w:p w:rsidR="00871EB8" w:rsidRPr="00876C1C" w:rsidRDefault="00871EB8" w:rsidP="00DE7CA0">
            <w:pPr>
              <w:pStyle w:val="ListParagraph"/>
              <w:tabs>
                <w:tab w:val="left" w:pos="742"/>
              </w:tabs>
              <w:ind w:left="0"/>
              <w:contextualSpacing w:val="0"/>
              <w:jc w:val="right"/>
              <w:rPr>
                <w:rFonts w:cs="Calibri"/>
                <w:sz w:val="22"/>
              </w:rPr>
            </w:pPr>
          </w:p>
        </w:tc>
        <w:tc>
          <w:tcPr>
            <w:tcW w:w="1134" w:type="dxa"/>
          </w:tcPr>
          <w:p w:rsidR="00871EB8" w:rsidRPr="00876C1C" w:rsidRDefault="00871EB8" w:rsidP="00DE7CA0">
            <w:pPr>
              <w:pStyle w:val="ListParagraph"/>
              <w:tabs>
                <w:tab w:val="left" w:pos="743"/>
              </w:tabs>
              <w:ind w:left="0"/>
              <w:contextualSpacing w:val="0"/>
              <w:jc w:val="right"/>
              <w:rPr>
                <w:rFonts w:cs="Calibri"/>
                <w:sz w:val="22"/>
              </w:rPr>
            </w:pPr>
          </w:p>
        </w:tc>
        <w:tc>
          <w:tcPr>
            <w:tcW w:w="480" w:type="dxa"/>
            <w:vAlign w:val="bottom"/>
          </w:tcPr>
          <w:p w:rsidR="00871EB8" w:rsidRPr="00876C1C" w:rsidRDefault="00871EB8" w:rsidP="00862C53">
            <w:pPr>
              <w:spacing w:line="276" w:lineRule="auto"/>
              <w:jc w:val="center"/>
              <w:rPr>
                <w:rFonts w:cs="Calibri"/>
                <w:b/>
              </w:rPr>
            </w:pPr>
            <w:r w:rsidRPr="00876C1C">
              <w:rPr>
                <w:rFonts w:cs="Calibri"/>
                <w:b/>
              </w:rPr>
              <w:t>1</w:t>
            </w:r>
          </w:p>
        </w:tc>
      </w:tr>
    </w:tbl>
    <w:p w:rsidR="002F5FF2" w:rsidRDefault="00DE7CA0" w:rsidP="002F5FF2">
      <w:pPr>
        <w:tabs>
          <w:tab w:val="right" w:pos="9781"/>
        </w:tabs>
        <w:rPr>
          <w:b/>
        </w:rPr>
      </w:pPr>
      <w:r>
        <w:tab/>
      </w:r>
    </w:p>
    <w:tbl>
      <w:tblPr>
        <w:tblStyle w:val="TableGrid"/>
        <w:tblW w:w="9356" w:type="dxa"/>
        <w:tblInd w:w="108" w:type="dxa"/>
        <w:tblLook w:val="04A0" w:firstRow="1" w:lastRow="0" w:firstColumn="1" w:lastColumn="0" w:noHBand="0" w:noVBand="1"/>
      </w:tblPr>
      <w:tblGrid>
        <w:gridCol w:w="7512"/>
        <w:gridCol w:w="1844"/>
      </w:tblGrid>
      <w:tr w:rsidR="00F87223" w:rsidTr="005161B1">
        <w:tc>
          <w:tcPr>
            <w:tcW w:w="7512" w:type="dxa"/>
            <w:shd w:val="clear" w:color="auto" w:fill="E9E7F2" w:themeFill="accent4" w:themeFillTint="33"/>
          </w:tcPr>
          <w:p w:rsidR="00F87223" w:rsidRPr="00811E1F" w:rsidRDefault="00F87223" w:rsidP="00970302">
            <w:pPr>
              <w:pStyle w:val="ListParagraph"/>
              <w:ind w:left="0"/>
              <w:jc w:val="center"/>
              <w:rPr>
                <w:b/>
                <w:sz w:val="22"/>
              </w:rPr>
            </w:pPr>
            <w:r w:rsidRPr="00811E1F">
              <w:rPr>
                <w:b/>
                <w:sz w:val="22"/>
              </w:rPr>
              <w:t>Description</w:t>
            </w:r>
          </w:p>
        </w:tc>
        <w:tc>
          <w:tcPr>
            <w:tcW w:w="1844" w:type="dxa"/>
            <w:shd w:val="clear" w:color="auto" w:fill="E9E7F2" w:themeFill="accent4" w:themeFillTint="33"/>
          </w:tcPr>
          <w:p w:rsidR="00F87223" w:rsidRPr="00811E1F" w:rsidRDefault="00F87223" w:rsidP="00970302">
            <w:pPr>
              <w:pStyle w:val="ListParagraph"/>
              <w:ind w:left="0"/>
              <w:jc w:val="center"/>
              <w:rPr>
                <w:b/>
                <w:sz w:val="22"/>
              </w:rPr>
            </w:pPr>
            <w:r w:rsidRPr="00811E1F">
              <w:rPr>
                <w:b/>
                <w:sz w:val="22"/>
              </w:rPr>
              <w:t>Marks</w:t>
            </w:r>
          </w:p>
        </w:tc>
      </w:tr>
      <w:tr w:rsidR="00F87223" w:rsidTr="005161B1">
        <w:tc>
          <w:tcPr>
            <w:tcW w:w="7512" w:type="dxa"/>
          </w:tcPr>
          <w:p w:rsidR="00F87223" w:rsidRPr="00A6414F" w:rsidRDefault="00B56099" w:rsidP="00B56099">
            <w:pPr>
              <w:spacing w:after="120"/>
              <w:contextualSpacing/>
              <w:rPr>
                <w:rFonts w:cs="Times New Roman"/>
              </w:rPr>
            </w:pPr>
            <w:r>
              <w:rPr>
                <w:rFonts w:cs="Calibri"/>
              </w:rPr>
              <w:t xml:space="preserve">Correct accounts </w:t>
            </w:r>
            <w:r w:rsidR="00A6414F" w:rsidRPr="00A6414F">
              <w:rPr>
                <w:rFonts w:cs="Calibri"/>
              </w:rPr>
              <w:t xml:space="preserve">and </w:t>
            </w:r>
            <w:r>
              <w:rPr>
                <w:rFonts w:cs="Calibri"/>
              </w:rPr>
              <w:t>debit/credit entries</w:t>
            </w:r>
          </w:p>
        </w:tc>
        <w:tc>
          <w:tcPr>
            <w:tcW w:w="1844" w:type="dxa"/>
          </w:tcPr>
          <w:p w:rsidR="00F87223" w:rsidRDefault="00F87223" w:rsidP="00970302">
            <w:pPr>
              <w:spacing w:after="120"/>
              <w:contextualSpacing/>
              <w:jc w:val="center"/>
              <w:rPr>
                <w:rFonts w:cs="Times New Roman"/>
              </w:rPr>
            </w:pPr>
            <w:r>
              <w:rPr>
                <w:rFonts w:cs="Times New Roman"/>
              </w:rPr>
              <w:t>1</w:t>
            </w:r>
            <w:r w:rsidR="00B56099">
              <w:rPr>
                <w:rFonts w:cs="Times New Roman"/>
              </w:rPr>
              <w:t>–2</w:t>
            </w:r>
            <w:r w:rsidR="00730FD7">
              <w:rPr>
                <w:rFonts w:cs="Times New Roman"/>
              </w:rPr>
              <w:t>5</w:t>
            </w:r>
          </w:p>
          <w:p w:rsidR="00B56099" w:rsidRPr="00211107" w:rsidRDefault="00B56099" w:rsidP="00970302">
            <w:pPr>
              <w:spacing w:after="120"/>
              <w:contextualSpacing/>
              <w:jc w:val="center"/>
              <w:rPr>
                <w:rFonts w:cs="Times New Roman"/>
              </w:rPr>
            </w:pPr>
            <w:r>
              <w:rPr>
                <w:rFonts w:cs="Times New Roman"/>
              </w:rPr>
              <w:t>(1 per entry)</w:t>
            </w:r>
          </w:p>
        </w:tc>
      </w:tr>
      <w:tr w:rsidR="00F87223" w:rsidTr="005161B1">
        <w:tc>
          <w:tcPr>
            <w:tcW w:w="7512" w:type="dxa"/>
          </w:tcPr>
          <w:p w:rsidR="00F87223" w:rsidRPr="00A6414F" w:rsidRDefault="00521BD9" w:rsidP="00970302">
            <w:pPr>
              <w:spacing w:after="120"/>
              <w:contextualSpacing/>
              <w:rPr>
                <w:rFonts w:cs="Times New Roman"/>
              </w:rPr>
            </w:pPr>
            <w:r>
              <w:rPr>
                <w:rFonts w:cs="Calibri"/>
              </w:rPr>
              <w:t>Correct</w:t>
            </w:r>
            <w:r w:rsidR="00A6414F" w:rsidRPr="00A6414F">
              <w:rPr>
                <w:rFonts w:cs="Calibri"/>
              </w:rPr>
              <w:t xml:space="preserve"> narration</w:t>
            </w:r>
            <w:r>
              <w:rPr>
                <w:rFonts w:cs="Calibri"/>
              </w:rPr>
              <w:t>s</w:t>
            </w:r>
          </w:p>
        </w:tc>
        <w:tc>
          <w:tcPr>
            <w:tcW w:w="1844" w:type="dxa"/>
          </w:tcPr>
          <w:p w:rsidR="00F87223" w:rsidRDefault="00F87223" w:rsidP="00970302">
            <w:pPr>
              <w:spacing w:after="120"/>
              <w:contextualSpacing/>
              <w:jc w:val="center"/>
              <w:rPr>
                <w:rFonts w:cs="Times New Roman"/>
              </w:rPr>
            </w:pPr>
            <w:r>
              <w:rPr>
                <w:rFonts w:cs="Times New Roman"/>
              </w:rPr>
              <w:t>1</w:t>
            </w:r>
            <w:r w:rsidR="00521BD9">
              <w:rPr>
                <w:rFonts w:cs="Times New Roman"/>
              </w:rPr>
              <w:t>–10</w:t>
            </w:r>
          </w:p>
          <w:p w:rsidR="00521BD9" w:rsidRPr="00211107" w:rsidRDefault="00521BD9" w:rsidP="00970302">
            <w:pPr>
              <w:spacing w:after="120"/>
              <w:contextualSpacing/>
              <w:jc w:val="center"/>
              <w:rPr>
                <w:rFonts w:cs="Times New Roman"/>
              </w:rPr>
            </w:pPr>
            <w:r>
              <w:rPr>
                <w:rFonts w:cs="Times New Roman"/>
              </w:rPr>
              <w:t>(1 per narration)</w:t>
            </w:r>
          </w:p>
        </w:tc>
      </w:tr>
      <w:tr w:rsidR="00730FD7" w:rsidTr="005161B1">
        <w:tc>
          <w:tcPr>
            <w:tcW w:w="7512" w:type="dxa"/>
          </w:tcPr>
          <w:p w:rsidR="00730FD7" w:rsidRDefault="00730FD7" w:rsidP="00970302">
            <w:pPr>
              <w:contextualSpacing/>
              <w:rPr>
                <w:rFonts w:cs="Calibri"/>
              </w:rPr>
            </w:pPr>
            <w:r>
              <w:rPr>
                <w:rFonts w:cs="Calibri"/>
              </w:rPr>
              <w:t>Correct dates</w:t>
            </w:r>
          </w:p>
        </w:tc>
        <w:tc>
          <w:tcPr>
            <w:tcW w:w="1844" w:type="dxa"/>
          </w:tcPr>
          <w:p w:rsidR="00730FD7" w:rsidRDefault="00730FD7" w:rsidP="00970302">
            <w:pPr>
              <w:contextualSpacing/>
              <w:jc w:val="center"/>
              <w:rPr>
                <w:rFonts w:cs="Times New Roman"/>
              </w:rPr>
            </w:pPr>
            <w:r>
              <w:rPr>
                <w:rFonts w:cs="Times New Roman"/>
              </w:rPr>
              <w:t>1</w:t>
            </w:r>
          </w:p>
        </w:tc>
      </w:tr>
      <w:tr w:rsidR="00F87223" w:rsidTr="005161B1">
        <w:tc>
          <w:tcPr>
            <w:tcW w:w="7512" w:type="dxa"/>
          </w:tcPr>
          <w:p w:rsidR="00F87223" w:rsidRPr="00811E1F" w:rsidRDefault="00F87223" w:rsidP="00970302">
            <w:pPr>
              <w:pStyle w:val="ListParagraph"/>
              <w:ind w:left="0"/>
              <w:jc w:val="right"/>
              <w:rPr>
                <w:b/>
                <w:sz w:val="22"/>
              </w:rPr>
            </w:pPr>
            <w:r w:rsidRPr="00811E1F">
              <w:rPr>
                <w:b/>
                <w:sz w:val="22"/>
              </w:rPr>
              <w:t>Total</w:t>
            </w:r>
          </w:p>
        </w:tc>
        <w:tc>
          <w:tcPr>
            <w:tcW w:w="1844" w:type="dxa"/>
          </w:tcPr>
          <w:p w:rsidR="00F87223" w:rsidRPr="009F5075" w:rsidRDefault="00A6414F" w:rsidP="00970302">
            <w:pPr>
              <w:pStyle w:val="ListParagraph"/>
              <w:ind w:left="0"/>
              <w:jc w:val="center"/>
              <w:rPr>
                <w:b/>
                <w:sz w:val="22"/>
              </w:rPr>
            </w:pPr>
            <w:r>
              <w:rPr>
                <w:b/>
                <w:sz w:val="22"/>
              </w:rPr>
              <w:t>3</w:t>
            </w:r>
            <w:r w:rsidR="005161B1">
              <w:rPr>
                <w:b/>
                <w:sz w:val="22"/>
              </w:rPr>
              <w:t>6</w:t>
            </w:r>
          </w:p>
        </w:tc>
      </w:tr>
      <w:tr w:rsidR="005161B1" w:rsidRPr="00811E1F" w:rsidTr="005161B1">
        <w:tc>
          <w:tcPr>
            <w:tcW w:w="9356" w:type="dxa"/>
            <w:gridSpan w:val="2"/>
            <w:shd w:val="clear" w:color="auto" w:fill="E9E7F2" w:themeFill="accent4" w:themeFillTint="33"/>
          </w:tcPr>
          <w:p w:rsidR="005161B1" w:rsidRPr="00811E1F" w:rsidRDefault="00F240C1" w:rsidP="00C57906">
            <w:pPr>
              <w:pStyle w:val="ListParagraph"/>
              <w:ind w:left="0"/>
              <w:rPr>
                <w:b/>
                <w:sz w:val="22"/>
              </w:rPr>
            </w:pPr>
            <w:r>
              <w:rPr>
                <w:b/>
                <w:sz w:val="22"/>
              </w:rPr>
              <w:t>Note</w:t>
            </w:r>
            <w:r w:rsidR="005161B1" w:rsidRPr="00850343">
              <w:rPr>
                <w:b/>
                <w:sz w:val="22"/>
              </w:rPr>
              <w:t>:</w:t>
            </w:r>
          </w:p>
        </w:tc>
      </w:tr>
      <w:tr w:rsidR="005161B1" w:rsidTr="005161B1">
        <w:tc>
          <w:tcPr>
            <w:tcW w:w="9356" w:type="dxa"/>
            <w:gridSpan w:val="2"/>
          </w:tcPr>
          <w:p w:rsidR="005161B1" w:rsidRPr="00F240C1" w:rsidRDefault="00F240C1" w:rsidP="00F240C1">
            <w:r w:rsidRPr="00F240C1">
              <w:t>Deduct up t</w:t>
            </w:r>
            <w:r w:rsidR="00A0032D">
              <w:t>o two marks for incorrect dates</w:t>
            </w:r>
          </w:p>
        </w:tc>
      </w:tr>
    </w:tbl>
    <w:p w:rsidR="00DA0519" w:rsidRDefault="00DA0519" w:rsidP="002F5FF2">
      <w:pPr>
        <w:tabs>
          <w:tab w:val="right" w:pos="9781"/>
        </w:tabs>
        <w:rPr>
          <w:b/>
        </w:rPr>
      </w:pPr>
    </w:p>
    <w:tbl>
      <w:tblPr>
        <w:tblStyle w:val="TableGrid"/>
        <w:tblW w:w="9400" w:type="dxa"/>
        <w:tblInd w:w="108" w:type="dxa"/>
        <w:tblLook w:val="04A0" w:firstRow="1" w:lastRow="0" w:firstColumn="1" w:lastColumn="0" w:noHBand="0" w:noVBand="1"/>
      </w:tblPr>
      <w:tblGrid>
        <w:gridCol w:w="7488"/>
        <w:gridCol w:w="1912"/>
      </w:tblGrid>
      <w:tr w:rsidR="006F29FA" w:rsidRPr="004E0BED" w:rsidTr="00E7214C">
        <w:trPr>
          <w:trHeight w:val="288"/>
        </w:trPr>
        <w:tc>
          <w:tcPr>
            <w:tcW w:w="7488" w:type="dxa"/>
            <w:shd w:val="clear" w:color="auto" w:fill="E9E7F2" w:themeFill="accent4" w:themeFillTint="33"/>
            <w:vAlign w:val="center"/>
          </w:tcPr>
          <w:p w:rsidR="006F29FA" w:rsidRPr="00421ED2" w:rsidRDefault="006F29FA" w:rsidP="00C57906">
            <w:pPr>
              <w:pStyle w:val="ListParagraph"/>
              <w:ind w:left="0"/>
              <w:rPr>
                <w:b/>
                <w:sz w:val="22"/>
                <w:highlight w:val="yellow"/>
              </w:rPr>
            </w:pPr>
            <w:r w:rsidRPr="00421ED2">
              <w:rPr>
                <w:rFonts w:cs="Times New Roman"/>
                <w:b/>
                <w:sz w:val="22"/>
              </w:rPr>
              <w:t>Total combined</w:t>
            </w:r>
            <w:r>
              <w:rPr>
                <w:rFonts w:cs="Times New Roman"/>
                <w:b/>
                <w:sz w:val="22"/>
              </w:rPr>
              <w:t>: Question 1(a)</w:t>
            </w:r>
          </w:p>
        </w:tc>
        <w:tc>
          <w:tcPr>
            <w:tcW w:w="1912" w:type="dxa"/>
            <w:shd w:val="clear" w:color="auto" w:fill="E9E7F2" w:themeFill="accent4" w:themeFillTint="33"/>
            <w:vAlign w:val="center"/>
          </w:tcPr>
          <w:p w:rsidR="006F29FA" w:rsidRPr="00421ED2" w:rsidRDefault="006F29FA" w:rsidP="00C57906">
            <w:pPr>
              <w:pStyle w:val="ListParagraph"/>
              <w:ind w:left="0"/>
              <w:jc w:val="center"/>
              <w:rPr>
                <w:b/>
                <w:sz w:val="22"/>
              </w:rPr>
            </w:pPr>
            <w:r>
              <w:rPr>
                <w:b/>
                <w:sz w:val="22"/>
              </w:rPr>
              <w:t>36</w:t>
            </w:r>
          </w:p>
        </w:tc>
      </w:tr>
      <w:tr w:rsidR="006F29FA" w:rsidTr="00E7214C">
        <w:trPr>
          <w:trHeight w:val="608"/>
        </w:trPr>
        <w:tc>
          <w:tcPr>
            <w:tcW w:w="7488" w:type="dxa"/>
            <w:vAlign w:val="center"/>
          </w:tcPr>
          <w:p w:rsidR="006F29FA" w:rsidRPr="004E0BED" w:rsidRDefault="006F29FA" w:rsidP="00C57906">
            <w:pPr>
              <w:tabs>
                <w:tab w:val="right" w:pos="9360"/>
              </w:tabs>
              <w:adjustRightInd w:val="0"/>
              <w:snapToGrid w:val="0"/>
              <w:rPr>
                <w:rFonts w:cs="Times New Roman"/>
                <w:b/>
              </w:rPr>
            </w:pPr>
          </w:p>
          <w:p w:rsidR="006F29FA" w:rsidRPr="004E0BED" w:rsidRDefault="006F29FA" w:rsidP="00C57906">
            <w:pPr>
              <w:tabs>
                <w:tab w:val="right" w:pos="9360"/>
              </w:tabs>
              <w:adjustRightInd w:val="0"/>
              <w:snapToGrid w:val="0"/>
              <w:rPr>
                <w:rFonts w:cs="Times New Roman"/>
                <w:b/>
              </w:rPr>
            </w:pPr>
            <w:r>
              <w:rPr>
                <w:rFonts w:cs="Times New Roman"/>
                <w:b/>
              </w:rPr>
              <w:t>Convert to a mark out of 18</w:t>
            </w:r>
          </w:p>
          <w:p w:rsidR="006F29FA" w:rsidRPr="004E0BED" w:rsidRDefault="006F29FA" w:rsidP="00C57906">
            <w:pPr>
              <w:pStyle w:val="ListParagraph"/>
              <w:ind w:left="0"/>
              <w:rPr>
                <w:sz w:val="22"/>
              </w:rPr>
            </w:pPr>
          </w:p>
        </w:tc>
        <w:tc>
          <w:tcPr>
            <w:tcW w:w="1912" w:type="dxa"/>
            <w:vAlign w:val="center"/>
          </w:tcPr>
          <w:p w:rsidR="006F29FA" w:rsidRPr="00421ED2" w:rsidRDefault="006F29FA" w:rsidP="00C57906">
            <w:pPr>
              <w:pStyle w:val="ListParagraph"/>
              <w:ind w:left="0"/>
              <w:jc w:val="center"/>
              <w:rPr>
                <w:b/>
                <w:sz w:val="22"/>
              </w:rPr>
            </w:pPr>
            <w:r>
              <w:rPr>
                <w:b/>
                <w:sz w:val="22"/>
              </w:rPr>
              <w:t>18</w:t>
            </w:r>
          </w:p>
        </w:tc>
      </w:tr>
    </w:tbl>
    <w:p w:rsidR="006F29FA" w:rsidRPr="00DA0519" w:rsidRDefault="006F29FA" w:rsidP="002F5FF2">
      <w:pPr>
        <w:tabs>
          <w:tab w:val="right" w:pos="9781"/>
        </w:tabs>
        <w:rPr>
          <w:b/>
        </w:rPr>
      </w:pPr>
    </w:p>
    <w:p w:rsidR="00A6414F" w:rsidRDefault="00A6414F" w:rsidP="00A6414F">
      <w:pPr>
        <w:tabs>
          <w:tab w:val="right" w:pos="9781"/>
        </w:tabs>
        <w:ind w:left="567" w:hanging="567"/>
      </w:pPr>
      <w:r>
        <w:t>(b)</w:t>
      </w:r>
      <w:r>
        <w:tab/>
      </w:r>
      <w:r w:rsidR="00DA0519">
        <w:t xml:space="preserve">Prepare the following General ledger accounts only. Balance General </w:t>
      </w:r>
      <w:proofErr w:type="gramStart"/>
      <w:r>
        <w:t>ledger</w:t>
      </w:r>
      <w:proofErr w:type="gramEnd"/>
      <w:r>
        <w:t xml:space="preserve"> accounts at 31 May 2015.</w:t>
      </w:r>
      <w:r w:rsidR="00A0032D">
        <w:t xml:space="preserve"> Students can answer the question in either a statement form or T-form.</w:t>
      </w:r>
      <w:r w:rsidR="006F29FA">
        <w:tab/>
        <w:t>(9 marks)</w:t>
      </w:r>
    </w:p>
    <w:p w:rsidR="00DA0519" w:rsidRDefault="00A6414F" w:rsidP="00530F6E">
      <w:pPr>
        <w:tabs>
          <w:tab w:val="right" w:pos="9781"/>
        </w:tabs>
        <w:spacing w:after="0"/>
        <w:ind w:left="567" w:hanging="567"/>
      </w:pPr>
      <w:r>
        <w:tab/>
      </w:r>
      <w:r>
        <w:tab/>
      </w:r>
    </w:p>
    <w:p w:rsidR="00DA0519" w:rsidRPr="00876C1C" w:rsidRDefault="00DA0519" w:rsidP="00530F6E">
      <w:pPr>
        <w:pStyle w:val="ListParagraph"/>
        <w:spacing w:after="0"/>
        <w:ind w:left="360"/>
        <w:jc w:val="center"/>
        <w:rPr>
          <w:rFonts w:cs="Calibri"/>
          <w:b/>
          <w:sz w:val="22"/>
        </w:rPr>
      </w:pPr>
      <w:r w:rsidRPr="00876C1C">
        <w:rPr>
          <w:rFonts w:cs="Calibri"/>
          <w:b/>
          <w:sz w:val="22"/>
        </w:rPr>
        <w:t>RXST</w:t>
      </w:r>
    </w:p>
    <w:p w:rsidR="00DA0519" w:rsidRPr="00876C1C" w:rsidRDefault="00DA0519" w:rsidP="00DA0519">
      <w:pPr>
        <w:pStyle w:val="ListParagraph"/>
        <w:ind w:left="360"/>
        <w:jc w:val="center"/>
        <w:rPr>
          <w:rFonts w:cs="Calibri"/>
          <w:b/>
          <w:sz w:val="22"/>
        </w:rPr>
      </w:pPr>
      <w:r w:rsidRPr="00876C1C">
        <w:rPr>
          <w:rFonts w:cs="Calibri"/>
          <w:b/>
          <w:sz w:val="22"/>
        </w:rPr>
        <w:t>General ledger (extract)</w:t>
      </w:r>
    </w:p>
    <w:p w:rsidR="00DA0519" w:rsidRPr="00530F6E" w:rsidRDefault="00DA0519" w:rsidP="00AF171A">
      <w:pPr>
        <w:pStyle w:val="ListParagraph"/>
        <w:spacing w:after="0"/>
        <w:ind w:left="357"/>
        <w:jc w:val="center"/>
        <w:rPr>
          <w:rFonts w:cs="Calibri"/>
          <w:b/>
          <w:sz w:val="8"/>
          <w:szCs w:val="8"/>
        </w:rPr>
      </w:pPr>
    </w:p>
    <w:p w:rsidR="00DA0519" w:rsidRPr="00876C1C" w:rsidRDefault="00DA0519" w:rsidP="00DA0519">
      <w:pPr>
        <w:pStyle w:val="ListParagraph"/>
        <w:ind w:left="360"/>
        <w:jc w:val="center"/>
        <w:rPr>
          <w:rFonts w:cs="Calibri"/>
          <w:b/>
          <w:sz w:val="22"/>
        </w:rPr>
      </w:pPr>
      <w:r w:rsidRPr="00876C1C">
        <w:rPr>
          <w:rFonts w:cs="Calibri"/>
          <w:b/>
          <w:sz w:val="22"/>
        </w:rPr>
        <w:t>Bank account</w:t>
      </w:r>
    </w:p>
    <w:tbl>
      <w:tblPr>
        <w:tblStyle w:val="TableGrid"/>
        <w:tblW w:w="9498" w:type="dxa"/>
        <w:tblInd w:w="108" w:type="dxa"/>
        <w:tblLook w:val="04A0" w:firstRow="1" w:lastRow="0" w:firstColumn="1" w:lastColumn="0" w:noHBand="0" w:noVBand="1"/>
      </w:tblPr>
      <w:tblGrid>
        <w:gridCol w:w="993"/>
        <w:gridCol w:w="4394"/>
        <w:gridCol w:w="1276"/>
        <w:gridCol w:w="1134"/>
        <w:gridCol w:w="1152"/>
        <w:gridCol w:w="549"/>
      </w:tblGrid>
      <w:tr w:rsidR="00DA0519" w:rsidRPr="00876C1C" w:rsidTr="0032529A">
        <w:trPr>
          <w:gridAfter w:val="1"/>
          <w:wAfter w:w="549" w:type="dxa"/>
        </w:trPr>
        <w:tc>
          <w:tcPr>
            <w:tcW w:w="993" w:type="dxa"/>
          </w:tcPr>
          <w:p w:rsidR="00DA0519" w:rsidRPr="00876C1C" w:rsidRDefault="00DA0519" w:rsidP="00DA0519">
            <w:pPr>
              <w:pStyle w:val="ListParagraph"/>
              <w:ind w:left="0"/>
              <w:jc w:val="center"/>
              <w:rPr>
                <w:rFonts w:cs="Calibri"/>
                <w:b/>
                <w:sz w:val="22"/>
              </w:rPr>
            </w:pPr>
            <w:r w:rsidRPr="00876C1C">
              <w:rPr>
                <w:rFonts w:cs="Calibri"/>
                <w:b/>
                <w:sz w:val="22"/>
              </w:rPr>
              <w:t>Date</w:t>
            </w:r>
          </w:p>
        </w:tc>
        <w:tc>
          <w:tcPr>
            <w:tcW w:w="4394" w:type="dxa"/>
          </w:tcPr>
          <w:p w:rsidR="00DA0519" w:rsidRPr="00876C1C" w:rsidRDefault="00DA0519" w:rsidP="00DA0519">
            <w:pPr>
              <w:pStyle w:val="ListParagraph"/>
              <w:ind w:left="0" w:hanging="712"/>
              <w:jc w:val="center"/>
              <w:rPr>
                <w:rFonts w:cs="Calibri"/>
                <w:b/>
                <w:sz w:val="22"/>
              </w:rPr>
            </w:pPr>
            <w:r w:rsidRPr="00876C1C">
              <w:rPr>
                <w:rFonts w:cs="Calibri"/>
                <w:b/>
                <w:sz w:val="22"/>
              </w:rPr>
              <w:t>Particulars</w:t>
            </w:r>
          </w:p>
        </w:tc>
        <w:tc>
          <w:tcPr>
            <w:tcW w:w="1276" w:type="dxa"/>
          </w:tcPr>
          <w:p w:rsidR="00DA0519" w:rsidRPr="00876C1C" w:rsidRDefault="00DA0519" w:rsidP="00DA0519">
            <w:pPr>
              <w:pStyle w:val="ListParagraph"/>
              <w:ind w:left="0"/>
              <w:jc w:val="center"/>
              <w:rPr>
                <w:rFonts w:cs="Calibri"/>
                <w:b/>
                <w:sz w:val="22"/>
              </w:rPr>
            </w:pPr>
            <w:r w:rsidRPr="00876C1C">
              <w:rPr>
                <w:rFonts w:cs="Calibri"/>
                <w:b/>
                <w:sz w:val="22"/>
              </w:rPr>
              <w:t>Dr</w:t>
            </w:r>
          </w:p>
        </w:tc>
        <w:tc>
          <w:tcPr>
            <w:tcW w:w="1134" w:type="dxa"/>
          </w:tcPr>
          <w:p w:rsidR="00DA0519" w:rsidRPr="00876C1C" w:rsidRDefault="00DA0519" w:rsidP="00DA0519">
            <w:pPr>
              <w:pStyle w:val="ListParagraph"/>
              <w:ind w:left="0"/>
              <w:jc w:val="center"/>
              <w:rPr>
                <w:rFonts w:cs="Calibri"/>
                <w:b/>
                <w:sz w:val="22"/>
              </w:rPr>
            </w:pPr>
            <w:r w:rsidRPr="00876C1C">
              <w:rPr>
                <w:rFonts w:cs="Calibri"/>
                <w:b/>
                <w:sz w:val="22"/>
              </w:rPr>
              <w:t>Cr</w:t>
            </w:r>
          </w:p>
        </w:tc>
        <w:tc>
          <w:tcPr>
            <w:tcW w:w="1152" w:type="dxa"/>
            <w:tcBorders>
              <w:bottom w:val="single" w:sz="4" w:space="0" w:color="auto"/>
            </w:tcBorders>
          </w:tcPr>
          <w:p w:rsidR="00DA0519" w:rsidRPr="00876C1C" w:rsidRDefault="00DA0519" w:rsidP="00DA0519">
            <w:pPr>
              <w:pStyle w:val="ListParagraph"/>
              <w:ind w:left="0"/>
              <w:jc w:val="center"/>
              <w:rPr>
                <w:rFonts w:cs="Calibri"/>
                <w:b/>
                <w:sz w:val="22"/>
              </w:rPr>
            </w:pPr>
            <w:r w:rsidRPr="00876C1C">
              <w:rPr>
                <w:rFonts w:cs="Calibri"/>
                <w:b/>
                <w:sz w:val="22"/>
              </w:rPr>
              <w:t>Balance</w:t>
            </w:r>
          </w:p>
        </w:tc>
      </w:tr>
      <w:tr w:rsidR="00DA0519" w:rsidRPr="00876C1C" w:rsidTr="00862C53">
        <w:tc>
          <w:tcPr>
            <w:tcW w:w="993" w:type="dxa"/>
            <w:vAlign w:val="bottom"/>
          </w:tcPr>
          <w:p w:rsidR="00DA0519" w:rsidRDefault="00DA0519" w:rsidP="00862C53">
            <w:pPr>
              <w:pStyle w:val="ListParagraph"/>
              <w:tabs>
                <w:tab w:val="left" w:pos="743"/>
              </w:tabs>
              <w:ind w:left="0" w:right="95"/>
              <w:contextualSpacing w:val="0"/>
              <w:jc w:val="right"/>
              <w:rPr>
                <w:rFonts w:cs="Calibri"/>
                <w:sz w:val="22"/>
              </w:rPr>
            </w:pPr>
            <w:r w:rsidRPr="00876C1C">
              <w:rPr>
                <w:rFonts w:cs="Calibri"/>
                <w:sz w:val="22"/>
              </w:rPr>
              <w:t>2015</w:t>
            </w:r>
          </w:p>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May 3</w:t>
            </w:r>
          </w:p>
        </w:tc>
        <w:tc>
          <w:tcPr>
            <w:tcW w:w="4394" w:type="dxa"/>
            <w:vAlign w:val="bottom"/>
          </w:tcPr>
          <w:p w:rsidR="00DA0519" w:rsidRPr="00876C1C" w:rsidRDefault="00DA0519" w:rsidP="00862C53">
            <w:pPr>
              <w:pStyle w:val="ListParagraph"/>
              <w:ind w:left="0"/>
              <w:rPr>
                <w:rFonts w:cs="Calibri"/>
                <w:sz w:val="22"/>
              </w:rPr>
            </w:pPr>
            <w:r w:rsidRPr="00876C1C">
              <w:rPr>
                <w:rFonts w:cs="Calibri"/>
                <w:sz w:val="22"/>
              </w:rPr>
              <w:t>Capital</w:t>
            </w:r>
          </w:p>
        </w:tc>
        <w:tc>
          <w:tcPr>
            <w:tcW w:w="1276" w:type="dxa"/>
            <w:vAlign w:val="bottom"/>
          </w:tcPr>
          <w:p w:rsidR="00DA0519" w:rsidRPr="00876C1C" w:rsidRDefault="00DA0519" w:rsidP="00862C53">
            <w:pPr>
              <w:pStyle w:val="ListParagraph"/>
              <w:ind w:left="0"/>
              <w:jc w:val="right"/>
              <w:rPr>
                <w:rFonts w:cs="Calibri"/>
                <w:sz w:val="22"/>
              </w:rPr>
            </w:pPr>
            <w:r w:rsidRPr="00876C1C">
              <w:rPr>
                <w:rFonts w:cs="Calibri"/>
                <w:sz w:val="22"/>
              </w:rPr>
              <w:t>30,000</w:t>
            </w: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b/>
                <w:sz w:val="22"/>
              </w:rPr>
            </w:pPr>
          </w:p>
        </w:tc>
        <w:tc>
          <w:tcPr>
            <w:tcW w:w="1152"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30,000Dr</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DA0519" w:rsidRPr="00876C1C" w:rsidRDefault="00DA0519" w:rsidP="00C57906">
            <w:pPr>
              <w:spacing w:line="276" w:lineRule="auto"/>
              <w:jc w:val="center"/>
              <w:rPr>
                <w:rFonts w:cs="Calibri"/>
                <w:b/>
              </w:rPr>
            </w:pPr>
            <w:r w:rsidRPr="00876C1C">
              <w:rPr>
                <w:rFonts w:cs="Calibri"/>
                <w:b/>
              </w:rPr>
              <w:t>1</w:t>
            </w:r>
          </w:p>
        </w:tc>
      </w:tr>
      <w:tr w:rsidR="00DA0519" w:rsidRPr="00876C1C" w:rsidTr="00862C53">
        <w:tc>
          <w:tcPr>
            <w:tcW w:w="993" w:type="dxa"/>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11</w:t>
            </w:r>
          </w:p>
        </w:tc>
        <w:tc>
          <w:tcPr>
            <w:tcW w:w="4394" w:type="dxa"/>
            <w:vAlign w:val="bottom"/>
          </w:tcPr>
          <w:p w:rsidR="00DA0519" w:rsidRPr="00876C1C" w:rsidRDefault="00DA0519" w:rsidP="00862C53">
            <w:pPr>
              <w:pStyle w:val="ListParagraph"/>
              <w:ind w:left="0"/>
              <w:rPr>
                <w:rFonts w:cs="Calibri"/>
                <w:sz w:val="22"/>
              </w:rPr>
            </w:pPr>
            <w:r>
              <w:rPr>
                <w:rFonts w:cs="Calibri"/>
                <w:sz w:val="22"/>
              </w:rPr>
              <w:t xml:space="preserve">Capital or </w:t>
            </w:r>
            <w:r w:rsidRPr="00876C1C">
              <w:rPr>
                <w:rFonts w:cs="Calibri"/>
                <w:sz w:val="22"/>
              </w:rPr>
              <w:t>Drawings</w:t>
            </w:r>
          </w:p>
        </w:tc>
        <w:tc>
          <w:tcPr>
            <w:tcW w:w="1276" w:type="dxa"/>
            <w:vAlign w:val="bottom"/>
          </w:tcPr>
          <w:p w:rsidR="00DA0519" w:rsidRPr="00876C1C" w:rsidRDefault="00DA0519" w:rsidP="00862C53">
            <w:pPr>
              <w:pStyle w:val="ListParagraph"/>
              <w:ind w:left="0"/>
              <w:jc w:val="right"/>
              <w:rPr>
                <w:rFonts w:cs="Calibri"/>
                <w:b/>
                <w:sz w:val="22"/>
              </w:rPr>
            </w:pP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500</w:t>
            </w:r>
          </w:p>
        </w:tc>
        <w:tc>
          <w:tcPr>
            <w:tcW w:w="1152"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29,000Dr</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DA0519" w:rsidRPr="00876C1C" w:rsidRDefault="00DA0519" w:rsidP="00C57906">
            <w:pPr>
              <w:spacing w:line="276" w:lineRule="auto"/>
              <w:jc w:val="center"/>
              <w:rPr>
                <w:rFonts w:cs="Calibri"/>
                <w:b/>
              </w:rPr>
            </w:pPr>
            <w:r w:rsidRPr="00876C1C">
              <w:rPr>
                <w:rFonts w:cs="Calibri"/>
                <w:b/>
              </w:rPr>
              <w:t>1</w:t>
            </w:r>
          </w:p>
        </w:tc>
      </w:tr>
      <w:tr w:rsidR="00DA0519" w:rsidRPr="00876C1C" w:rsidTr="00862C53">
        <w:tc>
          <w:tcPr>
            <w:tcW w:w="993" w:type="dxa"/>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16</w:t>
            </w:r>
          </w:p>
        </w:tc>
        <w:tc>
          <w:tcPr>
            <w:tcW w:w="4394" w:type="dxa"/>
            <w:vAlign w:val="bottom"/>
          </w:tcPr>
          <w:p w:rsidR="00DA0519" w:rsidRPr="00876C1C" w:rsidRDefault="00DA0519" w:rsidP="00862C53">
            <w:pPr>
              <w:pStyle w:val="ListParagraph"/>
              <w:ind w:left="0"/>
              <w:rPr>
                <w:rFonts w:cs="Calibri"/>
                <w:sz w:val="22"/>
              </w:rPr>
            </w:pPr>
            <w:r w:rsidRPr="00876C1C">
              <w:rPr>
                <w:rFonts w:cs="Calibri"/>
                <w:sz w:val="22"/>
              </w:rPr>
              <w:t>Office equipment</w:t>
            </w:r>
          </w:p>
        </w:tc>
        <w:tc>
          <w:tcPr>
            <w:tcW w:w="1276" w:type="dxa"/>
            <w:vAlign w:val="bottom"/>
          </w:tcPr>
          <w:p w:rsidR="00DA0519" w:rsidRPr="00876C1C" w:rsidRDefault="00DA0519" w:rsidP="00862C53">
            <w:pPr>
              <w:pStyle w:val="ListParagraph"/>
              <w:ind w:left="0"/>
              <w:jc w:val="right"/>
              <w:rPr>
                <w:rFonts w:cs="Calibri"/>
                <w:sz w:val="22"/>
              </w:rPr>
            </w:pP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b/>
                <w:sz w:val="22"/>
              </w:rPr>
            </w:pPr>
            <w:r w:rsidRPr="00876C1C">
              <w:rPr>
                <w:rFonts w:cs="Calibri"/>
                <w:sz w:val="22"/>
              </w:rPr>
              <w:t>900</w:t>
            </w:r>
          </w:p>
        </w:tc>
        <w:tc>
          <w:tcPr>
            <w:tcW w:w="1152"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28,600Dr</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DA0519" w:rsidRPr="00876C1C" w:rsidRDefault="00DA0519" w:rsidP="00C57906">
            <w:pPr>
              <w:spacing w:line="276" w:lineRule="auto"/>
              <w:jc w:val="center"/>
              <w:rPr>
                <w:rFonts w:cs="Calibri"/>
                <w:b/>
              </w:rPr>
            </w:pPr>
            <w:r w:rsidRPr="00876C1C">
              <w:rPr>
                <w:rFonts w:cs="Calibri"/>
                <w:b/>
              </w:rPr>
              <w:t>1</w:t>
            </w:r>
          </w:p>
        </w:tc>
      </w:tr>
      <w:tr w:rsidR="00DA0519" w:rsidRPr="00876C1C" w:rsidTr="00862C53">
        <w:tc>
          <w:tcPr>
            <w:tcW w:w="993" w:type="dxa"/>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16</w:t>
            </w:r>
          </w:p>
        </w:tc>
        <w:tc>
          <w:tcPr>
            <w:tcW w:w="4394" w:type="dxa"/>
            <w:vAlign w:val="bottom"/>
          </w:tcPr>
          <w:p w:rsidR="00DA0519" w:rsidRPr="00876C1C" w:rsidRDefault="00DA0519" w:rsidP="00862C53">
            <w:pPr>
              <w:pStyle w:val="ListParagraph"/>
              <w:ind w:left="0"/>
              <w:rPr>
                <w:rFonts w:cs="Calibri"/>
                <w:sz w:val="22"/>
              </w:rPr>
            </w:pPr>
            <w:r w:rsidRPr="00876C1C">
              <w:rPr>
                <w:rFonts w:cs="Calibri"/>
                <w:sz w:val="22"/>
              </w:rPr>
              <w:t>GST credits</w:t>
            </w:r>
          </w:p>
        </w:tc>
        <w:tc>
          <w:tcPr>
            <w:tcW w:w="1276" w:type="dxa"/>
            <w:vAlign w:val="bottom"/>
          </w:tcPr>
          <w:p w:rsidR="00DA0519" w:rsidRPr="00876C1C" w:rsidRDefault="00DA0519" w:rsidP="00862C53">
            <w:pPr>
              <w:pStyle w:val="ListParagraph"/>
              <w:ind w:left="0"/>
              <w:jc w:val="right"/>
              <w:rPr>
                <w:rFonts w:cs="Calibri"/>
                <w:b/>
                <w:sz w:val="22"/>
              </w:rPr>
            </w:pP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90</w:t>
            </w:r>
          </w:p>
        </w:tc>
        <w:tc>
          <w:tcPr>
            <w:tcW w:w="1152"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28,510Dr</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DA0519" w:rsidRPr="00876C1C" w:rsidRDefault="00DA0519" w:rsidP="00C57906">
            <w:pPr>
              <w:spacing w:line="276" w:lineRule="auto"/>
              <w:jc w:val="center"/>
              <w:rPr>
                <w:rFonts w:cs="Calibri"/>
                <w:b/>
              </w:rPr>
            </w:pPr>
            <w:r w:rsidRPr="00876C1C">
              <w:rPr>
                <w:rFonts w:cs="Calibri"/>
                <w:b/>
              </w:rPr>
              <w:t>1</w:t>
            </w:r>
          </w:p>
        </w:tc>
      </w:tr>
      <w:tr w:rsidR="00DA0519" w:rsidRPr="00876C1C" w:rsidTr="00862C53">
        <w:tc>
          <w:tcPr>
            <w:tcW w:w="993" w:type="dxa"/>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23</w:t>
            </w:r>
          </w:p>
        </w:tc>
        <w:tc>
          <w:tcPr>
            <w:tcW w:w="4394" w:type="dxa"/>
            <w:vAlign w:val="bottom"/>
          </w:tcPr>
          <w:p w:rsidR="00DA0519" w:rsidRPr="00876C1C" w:rsidRDefault="00DA0519" w:rsidP="00862C53">
            <w:pPr>
              <w:pStyle w:val="ListParagraph"/>
              <w:ind w:left="0"/>
              <w:rPr>
                <w:rFonts w:cs="Calibri"/>
                <w:sz w:val="22"/>
              </w:rPr>
            </w:pPr>
            <w:r w:rsidRPr="00876C1C">
              <w:rPr>
                <w:rFonts w:cs="Calibri"/>
                <w:sz w:val="22"/>
              </w:rPr>
              <w:t>Accounts payable – Roche Ford</w:t>
            </w:r>
          </w:p>
        </w:tc>
        <w:tc>
          <w:tcPr>
            <w:tcW w:w="1276" w:type="dxa"/>
            <w:vAlign w:val="bottom"/>
          </w:tcPr>
          <w:p w:rsidR="00DA0519" w:rsidRPr="00876C1C" w:rsidRDefault="00DA0519" w:rsidP="00862C53">
            <w:pPr>
              <w:pStyle w:val="ListParagraph"/>
              <w:ind w:left="0"/>
              <w:jc w:val="right"/>
              <w:rPr>
                <w:rFonts w:cs="Calibri"/>
                <w:b/>
                <w:sz w:val="22"/>
              </w:rPr>
            </w:pP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3,000</w:t>
            </w:r>
          </w:p>
        </w:tc>
        <w:tc>
          <w:tcPr>
            <w:tcW w:w="1152"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25,510Dr</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DA0519" w:rsidRPr="00876C1C" w:rsidRDefault="00DA0519" w:rsidP="00C57906">
            <w:pPr>
              <w:spacing w:line="276" w:lineRule="auto"/>
              <w:jc w:val="center"/>
              <w:rPr>
                <w:rFonts w:cs="Calibri"/>
                <w:b/>
              </w:rPr>
            </w:pPr>
            <w:r w:rsidRPr="00876C1C">
              <w:rPr>
                <w:rFonts w:cs="Calibri"/>
                <w:b/>
              </w:rPr>
              <w:t>1</w:t>
            </w:r>
          </w:p>
        </w:tc>
      </w:tr>
      <w:tr w:rsidR="00DA0519" w:rsidRPr="00876C1C" w:rsidTr="00862C53">
        <w:tc>
          <w:tcPr>
            <w:tcW w:w="993" w:type="dxa"/>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26</w:t>
            </w:r>
          </w:p>
        </w:tc>
        <w:tc>
          <w:tcPr>
            <w:tcW w:w="4394" w:type="dxa"/>
            <w:vAlign w:val="bottom"/>
          </w:tcPr>
          <w:p w:rsidR="00DA0519" w:rsidRPr="00876C1C" w:rsidRDefault="00DA0519" w:rsidP="00862C53">
            <w:pPr>
              <w:pStyle w:val="ListParagraph"/>
              <w:ind w:left="0"/>
              <w:rPr>
                <w:rFonts w:cs="Calibri"/>
                <w:sz w:val="22"/>
              </w:rPr>
            </w:pPr>
            <w:r w:rsidRPr="00876C1C">
              <w:rPr>
                <w:rFonts w:cs="Calibri"/>
                <w:sz w:val="22"/>
              </w:rPr>
              <w:t>Sales</w:t>
            </w:r>
          </w:p>
        </w:tc>
        <w:tc>
          <w:tcPr>
            <w:tcW w:w="1276" w:type="dxa"/>
            <w:vAlign w:val="bottom"/>
          </w:tcPr>
          <w:p w:rsidR="00DA0519" w:rsidRPr="00876C1C" w:rsidRDefault="00DA0519" w:rsidP="00862C53">
            <w:pPr>
              <w:pStyle w:val="ListParagraph"/>
              <w:ind w:left="0"/>
              <w:jc w:val="right"/>
              <w:rPr>
                <w:rFonts w:cs="Calibri"/>
                <w:sz w:val="22"/>
              </w:rPr>
            </w:pPr>
            <w:r w:rsidRPr="00876C1C">
              <w:rPr>
                <w:rFonts w:cs="Calibri"/>
                <w:sz w:val="22"/>
              </w:rPr>
              <w:t>2,000</w:t>
            </w: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b/>
                <w:sz w:val="22"/>
              </w:rPr>
            </w:pPr>
          </w:p>
        </w:tc>
        <w:tc>
          <w:tcPr>
            <w:tcW w:w="1152"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27,510Dr</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DA0519" w:rsidRPr="00876C1C" w:rsidRDefault="00DA0519" w:rsidP="00C57906">
            <w:pPr>
              <w:spacing w:line="276" w:lineRule="auto"/>
              <w:jc w:val="center"/>
              <w:rPr>
                <w:rFonts w:cs="Calibri"/>
                <w:b/>
              </w:rPr>
            </w:pPr>
            <w:r w:rsidRPr="00876C1C">
              <w:rPr>
                <w:rFonts w:cs="Calibri"/>
                <w:b/>
              </w:rPr>
              <w:t>1</w:t>
            </w:r>
          </w:p>
        </w:tc>
      </w:tr>
      <w:tr w:rsidR="00DA0519" w:rsidRPr="00876C1C" w:rsidTr="00862C53">
        <w:tc>
          <w:tcPr>
            <w:tcW w:w="993" w:type="dxa"/>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26</w:t>
            </w:r>
          </w:p>
        </w:tc>
        <w:tc>
          <w:tcPr>
            <w:tcW w:w="4394" w:type="dxa"/>
            <w:vAlign w:val="bottom"/>
          </w:tcPr>
          <w:p w:rsidR="00DA0519" w:rsidRPr="00876C1C" w:rsidRDefault="00DA0519" w:rsidP="00862C53">
            <w:pPr>
              <w:pStyle w:val="ListParagraph"/>
              <w:ind w:left="0"/>
              <w:rPr>
                <w:rFonts w:cs="Calibri"/>
                <w:sz w:val="22"/>
              </w:rPr>
            </w:pPr>
            <w:r w:rsidRPr="00876C1C">
              <w:rPr>
                <w:rFonts w:cs="Calibri"/>
                <w:sz w:val="22"/>
              </w:rPr>
              <w:t>GST payables</w:t>
            </w:r>
          </w:p>
        </w:tc>
        <w:tc>
          <w:tcPr>
            <w:tcW w:w="1276" w:type="dxa"/>
            <w:vAlign w:val="bottom"/>
          </w:tcPr>
          <w:p w:rsidR="00DA0519" w:rsidRPr="00876C1C" w:rsidRDefault="00DA0519" w:rsidP="00862C53">
            <w:pPr>
              <w:pStyle w:val="ListParagraph"/>
              <w:ind w:left="0"/>
              <w:jc w:val="right"/>
              <w:rPr>
                <w:rFonts w:cs="Calibri"/>
                <w:sz w:val="22"/>
              </w:rPr>
            </w:pPr>
            <w:r w:rsidRPr="00876C1C">
              <w:rPr>
                <w:rFonts w:cs="Calibri"/>
                <w:sz w:val="22"/>
              </w:rPr>
              <w:t>200</w:t>
            </w: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b/>
                <w:sz w:val="22"/>
              </w:rPr>
            </w:pPr>
          </w:p>
        </w:tc>
        <w:tc>
          <w:tcPr>
            <w:tcW w:w="1152"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$27,710Dr</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DA0519" w:rsidRPr="00876C1C" w:rsidRDefault="00BD55A8" w:rsidP="00C57906">
            <w:pPr>
              <w:spacing w:line="276" w:lineRule="auto"/>
              <w:jc w:val="center"/>
              <w:rPr>
                <w:rFonts w:cs="Calibri"/>
                <w:b/>
              </w:rPr>
            </w:pPr>
            <w:r>
              <w:rPr>
                <w:rFonts w:cs="Calibri"/>
                <w:b/>
              </w:rPr>
              <w:t>1</w:t>
            </w:r>
            <w:r w:rsidR="00DA0519" w:rsidRPr="00876C1C">
              <w:rPr>
                <w:rFonts w:cs="Calibri"/>
                <w:b/>
              </w:rPr>
              <w:t>+1</w:t>
            </w:r>
          </w:p>
        </w:tc>
      </w:tr>
    </w:tbl>
    <w:p w:rsidR="000D4AA2" w:rsidRDefault="000D4AA2" w:rsidP="002861C8">
      <w:pPr>
        <w:tabs>
          <w:tab w:val="right" w:pos="9781"/>
        </w:tabs>
        <w:spacing w:after="0"/>
        <w:ind w:left="567" w:right="-176" w:hanging="567"/>
      </w:pPr>
    </w:p>
    <w:p w:rsidR="000D4AA2" w:rsidRDefault="000D4AA2" w:rsidP="000D4AA2">
      <w:r>
        <w:br w:type="page"/>
      </w:r>
    </w:p>
    <w:p w:rsidR="00DA0519" w:rsidRPr="00876C1C" w:rsidRDefault="00DA0519" w:rsidP="00DA0519">
      <w:pPr>
        <w:pStyle w:val="ListParagraph"/>
        <w:ind w:left="360"/>
        <w:jc w:val="center"/>
        <w:rPr>
          <w:rFonts w:cs="Calibri"/>
          <w:b/>
          <w:sz w:val="22"/>
        </w:rPr>
      </w:pPr>
      <w:r w:rsidRPr="00876C1C">
        <w:rPr>
          <w:rFonts w:cs="Calibri"/>
          <w:b/>
          <w:sz w:val="22"/>
        </w:rPr>
        <w:t>GST credits account</w:t>
      </w:r>
    </w:p>
    <w:tbl>
      <w:tblPr>
        <w:tblStyle w:val="TableGrid"/>
        <w:tblW w:w="9498" w:type="dxa"/>
        <w:tblInd w:w="108" w:type="dxa"/>
        <w:tblLayout w:type="fixed"/>
        <w:tblLook w:val="04A0" w:firstRow="1" w:lastRow="0" w:firstColumn="1" w:lastColumn="0" w:noHBand="0" w:noVBand="1"/>
      </w:tblPr>
      <w:tblGrid>
        <w:gridCol w:w="993"/>
        <w:gridCol w:w="4394"/>
        <w:gridCol w:w="1276"/>
        <w:gridCol w:w="1134"/>
        <w:gridCol w:w="1134"/>
        <w:gridCol w:w="567"/>
      </w:tblGrid>
      <w:tr w:rsidR="00DA0519" w:rsidRPr="00876C1C" w:rsidTr="00C57906">
        <w:trPr>
          <w:gridAfter w:val="1"/>
          <w:wAfter w:w="567" w:type="dxa"/>
        </w:trPr>
        <w:tc>
          <w:tcPr>
            <w:tcW w:w="993" w:type="dxa"/>
          </w:tcPr>
          <w:p w:rsidR="00DA0519" w:rsidRPr="00876C1C" w:rsidRDefault="00DA0519" w:rsidP="00DA0519">
            <w:pPr>
              <w:pStyle w:val="ListParagraph"/>
              <w:ind w:left="0"/>
              <w:jc w:val="center"/>
              <w:rPr>
                <w:rFonts w:cs="Calibri"/>
                <w:b/>
                <w:sz w:val="22"/>
              </w:rPr>
            </w:pPr>
            <w:r w:rsidRPr="00876C1C">
              <w:rPr>
                <w:rFonts w:cs="Calibri"/>
                <w:b/>
                <w:sz w:val="22"/>
              </w:rPr>
              <w:t>Date</w:t>
            </w:r>
          </w:p>
        </w:tc>
        <w:tc>
          <w:tcPr>
            <w:tcW w:w="4394" w:type="dxa"/>
          </w:tcPr>
          <w:p w:rsidR="00DA0519" w:rsidRPr="00876C1C" w:rsidRDefault="00DA0519" w:rsidP="00DA0519">
            <w:pPr>
              <w:pStyle w:val="ListParagraph"/>
              <w:ind w:left="0"/>
              <w:jc w:val="center"/>
              <w:rPr>
                <w:rFonts w:cs="Calibri"/>
                <w:b/>
                <w:sz w:val="22"/>
              </w:rPr>
            </w:pPr>
            <w:r w:rsidRPr="00876C1C">
              <w:rPr>
                <w:rFonts w:cs="Calibri"/>
                <w:b/>
                <w:sz w:val="22"/>
              </w:rPr>
              <w:t>Particulars</w:t>
            </w:r>
          </w:p>
        </w:tc>
        <w:tc>
          <w:tcPr>
            <w:tcW w:w="1276" w:type="dxa"/>
          </w:tcPr>
          <w:p w:rsidR="00DA0519" w:rsidRPr="00876C1C" w:rsidRDefault="00DA0519" w:rsidP="00DA0519">
            <w:pPr>
              <w:pStyle w:val="ListParagraph"/>
              <w:ind w:left="0"/>
              <w:jc w:val="center"/>
              <w:rPr>
                <w:rFonts w:cs="Calibri"/>
                <w:b/>
                <w:sz w:val="22"/>
              </w:rPr>
            </w:pPr>
            <w:r w:rsidRPr="00876C1C">
              <w:rPr>
                <w:rFonts w:cs="Calibri"/>
                <w:b/>
                <w:sz w:val="22"/>
              </w:rPr>
              <w:t>Dr</w:t>
            </w:r>
          </w:p>
        </w:tc>
        <w:tc>
          <w:tcPr>
            <w:tcW w:w="1134" w:type="dxa"/>
            <w:tcBorders>
              <w:right w:val="single" w:sz="4" w:space="0" w:color="auto"/>
            </w:tcBorders>
          </w:tcPr>
          <w:p w:rsidR="00DA0519" w:rsidRPr="00876C1C" w:rsidRDefault="00DA0519" w:rsidP="00DA0519">
            <w:pPr>
              <w:pStyle w:val="ListParagraph"/>
              <w:ind w:left="0"/>
              <w:jc w:val="center"/>
              <w:rPr>
                <w:rFonts w:cs="Calibri"/>
                <w:b/>
                <w:sz w:val="22"/>
              </w:rPr>
            </w:pPr>
            <w:r w:rsidRPr="00876C1C">
              <w:rPr>
                <w:rFonts w:cs="Calibri"/>
                <w:b/>
                <w:sz w:val="22"/>
              </w:rPr>
              <w:t>Cr</w:t>
            </w:r>
          </w:p>
        </w:tc>
        <w:tc>
          <w:tcPr>
            <w:tcW w:w="1134" w:type="dxa"/>
            <w:tcBorders>
              <w:top w:val="single" w:sz="4" w:space="0" w:color="auto"/>
              <w:left w:val="single" w:sz="4" w:space="0" w:color="auto"/>
              <w:bottom w:val="single" w:sz="4" w:space="0" w:color="auto"/>
              <w:right w:val="single" w:sz="4" w:space="0" w:color="auto"/>
            </w:tcBorders>
          </w:tcPr>
          <w:p w:rsidR="00DA0519" w:rsidRPr="00876C1C" w:rsidRDefault="00DA0519" w:rsidP="00DA0519">
            <w:pPr>
              <w:pStyle w:val="ListParagraph"/>
              <w:ind w:left="0"/>
              <w:jc w:val="center"/>
              <w:rPr>
                <w:rFonts w:cs="Calibri"/>
                <w:b/>
                <w:sz w:val="22"/>
              </w:rPr>
            </w:pPr>
            <w:r w:rsidRPr="00876C1C">
              <w:rPr>
                <w:rFonts w:cs="Calibri"/>
                <w:b/>
                <w:sz w:val="22"/>
              </w:rPr>
              <w:t>Balance</w:t>
            </w:r>
          </w:p>
        </w:tc>
      </w:tr>
      <w:tr w:rsidR="00DA0519" w:rsidRPr="00876C1C" w:rsidTr="00862C53">
        <w:tc>
          <w:tcPr>
            <w:tcW w:w="993" w:type="dxa"/>
            <w:vAlign w:val="bottom"/>
          </w:tcPr>
          <w:p w:rsidR="00DA0519" w:rsidRDefault="00DA0519" w:rsidP="00862C53">
            <w:pPr>
              <w:pStyle w:val="ListParagraph"/>
              <w:tabs>
                <w:tab w:val="left" w:pos="743"/>
              </w:tabs>
              <w:ind w:left="0" w:right="95"/>
              <w:contextualSpacing w:val="0"/>
              <w:jc w:val="right"/>
              <w:rPr>
                <w:rFonts w:cs="Calibri"/>
                <w:sz w:val="22"/>
              </w:rPr>
            </w:pPr>
            <w:r w:rsidRPr="00876C1C">
              <w:rPr>
                <w:rFonts w:cs="Calibri"/>
                <w:sz w:val="22"/>
              </w:rPr>
              <w:t>2015</w:t>
            </w:r>
          </w:p>
          <w:p w:rsidR="00DA0519" w:rsidRPr="005C5B12" w:rsidRDefault="00DA0519" w:rsidP="00862C53">
            <w:pPr>
              <w:pStyle w:val="ListParagraph"/>
              <w:tabs>
                <w:tab w:val="left" w:pos="743"/>
              </w:tabs>
              <w:ind w:left="0" w:right="95"/>
              <w:contextualSpacing w:val="0"/>
              <w:jc w:val="right"/>
              <w:rPr>
                <w:rFonts w:cs="Calibri"/>
                <w:sz w:val="22"/>
              </w:rPr>
            </w:pPr>
            <w:r w:rsidRPr="00876C1C">
              <w:rPr>
                <w:rFonts w:cs="Calibri"/>
                <w:sz w:val="22"/>
              </w:rPr>
              <w:t>May 6</w:t>
            </w:r>
          </w:p>
        </w:tc>
        <w:tc>
          <w:tcPr>
            <w:tcW w:w="4394" w:type="dxa"/>
            <w:vAlign w:val="bottom"/>
          </w:tcPr>
          <w:p w:rsidR="00DA0519" w:rsidRPr="00876C1C" w:rsidRDefault="00DA0519" w:rsidP="00862C53">
            <w:pPr>
              <w:pStyle w:val="ListParagraph"/>
              <w:ind w:left="0"/>
              <w:rPr>
                <w:rFonts w:cs="Calibri"/>
                <w:sz w:val="22"/>
              </w:rPr>
            </w:pPr>
            <w:r w:rsidRPr="00876C1C">
              <w:rPr>
                <w:rFonts w:cs="Calibri"/>
                <w:sz w:val="22"/>
              </w:rPr>
              <w:t>Accounts payable – Roche Ford</w:t>
            </w:r>
          </w:p>
        </w:tc>
        <w:tc>
          <w:tcPr>
            <w:tcW w:w="1276" w:type="dxa"/>
            <w:vAlign w:val="bottom"/>
          </w:tcPr>
          <w:p w:rsidR="00DA0519" w:rsidRPr="00876C1C" w:rsidRDefault="00DA0519" w:rsidP="00862C53">
            <w:pPr>
              <w:pStyle w:val="ListParagraph"/>
              <w:ind w:left="0"/>
              <w:jc w:val="right"/>
              <w:rPr>
                <w:rFonts w:cs="Calibri"/>
                <w:sz w:val="22"/>
              </w:rPr>
            </w:pPr>
            <w:r w:rsidRPr="00876C1C">
              <w:rPr>
                <w:rFonts w:cs="Calibri"/>
                <w:sz w:val="22"/>
              </w:rPr>
              <w:t>3,000</w:t>
            </w: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b/>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3,000Dr</w:t>
            </w:r>
          </w:p>
        </w:tc>
        <w:tc>
          <w:tcPr>
            <w:tcW w:w="567" w:type="dxa"/>
            <w:tcBorders>
              <w:top w:val="single" w:sz="4" w:space="0" w:color="auto"/>
              <w:left w:val="single" w:sz="4" w:space="0" w:color="auto"/>
              <w:bottom w:val="single" w:sz="4" w:space="0" w:color="auto"/>
              <w:right w:val="single" w:sz="4" w:space="0" w:color="auto"/>
            </w:tcBorders>
            <w:vAlign w:val="bottom"/>
          </w:tcPr>
          <w:p w:rsidR="00DA0519" w:rsidRPr="00C8356D" w:rsidRDefault="00DA0519" w:rsidP="00862C53">
            <w:pPr>
              <w:spacing w:line="276" w:lineRule="auto"/>
              <w:jc w:val="center"/>
              <w:rPr>
                <w:rFonts w:cs="Calibri"/>
                <w:b/>
              </w:rPr>
            </w:pPr>
            <w:r w:rsidRPr="00C8356D">
              <w:rPr>
                <w:rFonts w:cs="Calibri"/>
                <w:b/>
              </w:rPr>
              <w:t>1</w:t>
            </w:r>
          </w:p>
        </w:tc>
      </w:tr>
      <w:tr w:rsidR="00DA0519" w:rsidRPr="00876C1C" w:rsidTr="00862C53">
        <w:tc>
          <w:tcPr>
            <w:tcW w:w="993" w:type="dxa"/>
            <w:tcBorders>
              <w:bottom w:val="single" w:sz="4" w:space="0" w:color="auto"/>
            </w:tcBorders>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16</w:t>
            </w:r>
          </w:p>
        </w:tc>
        <w:tc>
          <w:tcPr>
            <w:tcW w:w="4394" w:type="dxa"/>
            <w:tcBorders>
              <w:bottom w:val="single" w:sz="4" w:space="0" w:color="auto"/>
            </w:tcBorders>
            <w:vAlign w:val="bottom"/>
          </w:tcPr>
          <w:p w:rsidR="00DA0519" w:rsidRPr="00876C1C" w:rsidRDefault="00DA0519" w:rsidP="00862C53">
            <w:pPr>
              <w:pStyle w:val="ListParagraph"/>
              <w:ind w:left="0"/>
              <w:rPr>
                <w:rFonts w:cs="Calibri"/>
                <w:sz w:val="22"/>
              </w:rPr>
            </w:pPr>
            <w:r w:rsidRPr="00876C1C">
              <w:rPr>
                <w:rFonts w:cs="Calibri"/>
                <w:sz w:val="22"/>
              </w:rPr>
              <w:t>Bank</w:t>
            </w:r>
          </w:p>
        </w:tc>
        <w:tc>
          <w:tcPr>
            <w:tcW w:w="1276" w:type="dxa"/>
            <w:tcBorders>
              <w:bottom w:val="single" w:sz="4" w:space="0" w:color="auto"/>
            </w:tcBorders>
            <w:vAlign w:val="bottom"/>
          </w:tcPr>
          <w:p w:rsidR="00DA0519" w:rsidRPr="00876C1C" w:rsidRDefault="00DA0519" w:rsidP="00862C53">
            <w:pPr>
              <w:pStyle w:val="ListParagraph"/>
              <w:ind w:left="0" w:firstLine="428"/>
              <w:jc w:val="right"/>
              <w:rPr>
                <w:rFonts w:cs="Calibri"/>
                <w:sz w:val="22"/>
              </w:rPr>
            </w:pPr>
            <w:r w:rsidRPr="00876C1C">
              <w:rPr>
                <w:rFonts w:cs="Calibri"/>
                <w:sz w:val="22"/>
              </w:rPr>
              <w:t>90</w:t>
            </w:r>
          </w:p>
        </w:tc>
        <w:tc>
          <w:tcPr>
            <w:tcW w:w="1134" w:type="dxa"/>
            <w:tcBorders>
              <w:bottom w:val="single" w:sz="4" w:space="0" w:color="auto"/>
              <w:right w:val="single" w:sz="4" w:space="0" w:color="auto"/>
            </w:tcBorders>
            <w:vAlign w:val="bottom"/>
          </w:tcPr>
          <w:p w:rsidR="00DA0519" w:rsidRPr="00876C1C" w:rsidRDefault="00DA0519" w:rsidP="00862C53">
            <w:pPr>
              <w:pStyle w:val="ListParagraph"/>
              <w:ind w:left="0"/>
              <w:jc w:val="right"/>
              <w:rPr>
                <w:rFonts w:cs="Calibri"/>
                <w:b/>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3,090Dr</w:t>
            </w:r>
          </w:p>
        </w:tc>
        <w:tc>
          <w:tcPr>
            <w:tcW w:w="567" w:type="dxa"/>
            <w:tcBorders>
              <w:top w:val="single" w:sz="4" w:space="0" w:color="auto"/>
              <w:left w:val="single" w:sz="4" w:space="0" w:color="auto"/>
              <w:bottom w:val="single" w:sz="4" w:space="0" w:color="auto"/>
              <w:right w:val="single" w:sz="4" w:space="0" w:color="auto"/>
            </w:tcBorders>
            <w:vAlign w:val="bottom"/>
          </w:tcPr>
          <w:p w:rsidR="00DA0519" w:rsidRPr="00C8356D" w:rsidRDefault="00DA0519" w:rsidP="00862C53">
            <w:pPr>
              <w:spacing w:line="276" w:lineRule="auto"/>
              <w:jc w:val="center"/>
              <w:rPr>
                <w:rFonts w:cs="Calibri"/>
                <w:b/>
              </w:rPr>
            </w:pPr>
            <w:r w:rsidRPr="00C8356D">
              <w:rPr>
                <w:rFonts w:cs="Calibri"/>
                <w:b/>
              </w:rPr>
              <w:t>1</w:t>
            </w:r>
          </w:p>
        </w:tc>
      </w:tr>
      <w:tr w:rsidR="00C8356D" w:rsidRPr="00876C1C" w:rsidTr="00862C53">
        <w:tc>
          <w:tcPr>
            <w:tcW w:w="993" w:type="dxa"/>
            <w:tcBorders>
              <w:bottom w:val="single" w:sz="4" w:space="0" w:color="auto"/>
            </w:tcBorders>
            <w:vAlign w:val="bottom"/>
          </w:tcPr>
          <w:p w:rsidR="00C8356D" w:rsidRPr="00876C1C" w:rsidRDefault="00C8356D" w:rsidP="00862C53">
            <w:pPr>
              <w:pStyle w:val="ListParagraph"/>
              <w:tabs>
                <w:tab w:val="left" w:pos="743"/>
              </w:tabs>
              <w:ind w:left="0" w:right="95"/>
              <w:contextualSpacing w:val="0"/>
              <w:jc w:val="right"/>
              <w:rPr>
                <w:rFonts w:cs="Calibri"/>
                <w:sz w:val="22"/>
              </w:rPr>
            </w:pPr>
            <w:r w:rsidRPr="00876C1C">
              <w:rPr>
                <w:rFonts w:cs="Calibri"/>
                <w:sz w:val="22"/>
              </w:rPr>
              <w:t>21</w:t>
            </w:r>
          </w:p>
        </w:tc>
        <w:tc>
          <w:tcPr>
            <w:tcW w:w="4394" w:type="dxa"/>
            <w:tcBorders>
              <w:bottom w:val="single" w:sz="4" w:space="0" w:color="auto"/>
            </w:tcBorders>
            <w:vAlign w:val="bottom"/>
          </w:tcPr>
          <w:p w:rsidR="00C8356D" w:rsidRPr="00876C1C" w:rsidRDefault="00C8356D" w:rsidP="00862C53">
            <w:pPr>
              <w:pStyle w:val="ListParagraph"/>
              <w:ind w:left="0"/>
              <w:rPr>
                <w:rFonts w:cs="Calibri"/>
                <w:sz w:val="22"/>
              </w:rPr>
            </w:pPr>
            <w:r w:rsidRPr="00876C1C">
              <w:rPr>
                <w:rFonts w:cs="Calibri"/>
                <w:sz w:val="22"/>
              </w:rPr>
              <w:t>Accounts payable – Black and White</w:t>
            </w:r>
          </w:p>
        </w:tc>
        <w:tc>
          <w:tcPr>
            <w:tcW w:w="1276" w:type="dxa"/>
            <w:tcBorders>
              <w:bottom w:val="single" w:sz="4" w:space="0" w:color="auto"/>
            </w:tcBorders>
            <w:vAlign w:val="bottom"/>
          </w:tcPr>
          <w:p w:rsidR="00C8356D" w:rsidRPr="00876C1C" w:rsidRDefault="00C8356D" w:rsidP="00862C53">
            <w:pPr>
              <w:pStyle w:val="ListParagraph"/>
              <w:ind w:left="0"/>
              <w:jc w:val="right"/>
              <w:rPr>
                <w:rFonts w:cs="Calibri"/>
                <w:sz w:val="22"/>
              </w:rPr>
            </w:pPr>
            <w:r w:rsidRPr="00876C1C">
              <w:rPr>
                <w:rFonts w:cs="Calibri"/>
                <w:sz w:val="22"/>
              </w:rPr>
              <w:t>150</w:t>
            </w:r>
          </w:p>
        </w:tc>
        <w:tc>
          <w:tcPr>
            <w:tcW w:w="1134" w:type="dxa"/>
            <w:tcBorders>
              <w:bottom w:val="single" w:sz="4" w:space="0" w:color="auto"/>
              <w:right w:val="single" w:sz="4" w:space="0" w:color="auto"/>
            </w:tcBorders>
            <w:vAlign w:val="bottom"/>
          </w:tcPr>
          <w:p w:rsidR="00C8356D" w:rsidRPr="00876C1C" w:rsidRDefault="00C8356D" w:rsidP="00862C53">
            <w:pPr>
              <w:pStyle w:val="ListParagraph"/>
              <w:ind w:left="0"/>
              <w:jc w:val="right"/>
              <w:rPr>
                <w:rFonts w:cs="Calibri"/>
                <w:b/>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8356D" w:rsidRPr="00876C1C" w:rsidRDefault="00C8356D" w:rsidP="00862C53">
            <w:pPr>
              <w:pStyle w:val="ListParagraph"/>
              <w:ind w:left="0"/>
              <w:jc w:val="right"/>
              <w:rPr>
                <w:rFonts w:cs="Calibri"/>
                <w:sz w:val="22"/>
              </w:rPr>
            </w:pPr>
            <w:r w:rsidRPr="00876C1C">
              <w:rPr>
                <w:rFonts w:cs="Calibri"/>
                <w:sz w:val="22"/>
              </w:rPr>
              <w:t>$3,240Dr</w:t>
            </w:r>
          </w:p>
        </w:tc>
        <w:tc>
          <w:tcPr>
            <w:tcW w:w="567" w:type="dxa"/>
            <w:tcBorders>
              <w:top w:val="single" w:sz="4" w:space="0" w:color="auto"/>
              <w:left w:val="single" w:sz="4" w:space="0" w:color="auto"/>
              <w:bottom w:val="single" w:sz="4" w:space="0" w:color="auto"/>
              <w:right w:val="single" w:sz="4" w:space="0" w:color="auto"/>
            </w:tcBorders>
            <w:vAlign w:val="bottom"/>
          </w:tcPr>
          <w:p w:rsidR="00C8356D" w:rsidRPr="00C57906" w:rsidRDefault="00C8356D" w:rsidP="00862C53">
            <w:pPr>
              <w:spacing w:line="276" w:lineRule="auto"/>
              <w:jc w:val="center"/>
              <w:rPr>
                <w:rFonts w:cs="Calibri"/>
                <w:b/>
              </w:rPr>
            </w:pPr>
            <w:r w:rsidRPr="00C57906">
              <w:rPr>
                <w:rFonts w:cs="Calibri"/>
                <w:b/>
              </w:rPr>
              <w:t>1+1</w:t>
            </w:r>
          </w:p>
        </w:tc>
      </w:tr>
    </w:tbl>
    <w:p w:rsidR="007A5CF9" w:rsidRPr="000D4AA2" w:rsidRDefault="007A5CF9">
      <w:pPr>
        <w:spacing w:line="276" w:lineRule="auto"/>
        <w:rPr>
          <w:rFonts w:cs="Calibri"/>
          <w:b/>
          <w:sz w:val="12"/>
          <w:szCs w:val="12"/>
        </w:rPr>
      </w:pPr>
    </w:p>
    <w:p w:rsidR="00DA0519" w:rsidRDefault="00DA0519" w:rsidP="00DA0519">
      <w:pPr>
        <w:pStyle w:val="ListParagraph"/>
        <w:ind w:left="360"/>
        <w:jc w:val="center"/>
        <w:rPr>
          <w:rFonts w:cs="Calibri"/>
          <w:b/>
          <w:sz w:val="22"/>
        </w:rPr>
      </w:pPr>
      <w:r w:rsidRPr="00876C1C">
        <w:rPr>
          <w:rFonts w:cs="Calibri"/>
          <w:b/>
          <w:sz w:val="22"/>
        </w:rPr>
        <w:t>Accounts payable – Roche Ford account</w:t>
      </w:r>
    </w:p>
    <w:tbl>
      <w:tblPr>
        <w:tblStyle w:val="TableGrid"/>
        <w:tblW w:w="9639" w:type="dxa"/>
        <w:tblInd w:w="108" w:type="dxa"/>
        <w:tblLook w:val="04A0" w:firstRow="1" w:lastRow="0" w:firstColumn="1" w:lastColumn="0" w:noHBand="0" w:noVBand="1"/>
      </w:tblPr>
      <w:tblGrid>
        <w:gridCol w:w="1135"/>
        <w:gridCol w:w="4110"/>
        <w:gridCol w:w="1276"/>
        <w:gridCol w:w="1134"/>
        <w:gridCol w:w="1417"/>
        <w:gridCol w:w="567"/>
      </w:tblGrid>
      <w:tr w:rsidR="00DA0519" w:rsidRPr="00876C1C" w:rsidTr="00C8356D">
        <w:tc>
          <w:tcPr>
            <w:tcW w:w="1135" w:type="dxa"/>
          </w:tcPr>
          <w:p w:rsidR="00DA0519" w:rsidRPr="00876C1C" w:rsidRDefault="00DA0519" w:rsidP="00DA0519">
            <w:pPr>
              <w:pStyle w:val="ListParagraph"/>
              <w:ind w:left="0"/>
              <w:jc w:val="center"/>
              <w:rPr>
                <w:rFonts w:cs="Calibri"/>
                <w:b/>
                <w:sz w:val="22"/>
              </w:rPr>
            </w:pPr>
            <w:r w:rsidRPr="00876C1C">
              <w:rPr>
                <w:rFonts w:cs="Calibri"/>
                <w:b/>
                <w:sz w:val="22"/>
              </w:rPr>
              <w:t>Date</w:t>
            </w:r>
          </w:p>
        </w:tc>
        <w:tc>
          <w:tcPr>
            <w:tcW w:w="4110" w:type="dxa"/>
          </w:tcPr>
          <w:p w:rsidR="00DA0519" w:rsidRPr="00876C1C" w:rsidRDefault="00DA0519" w:rsidP="00DA0519">
            <w:pPr>
              <w:pStyle w:val="ListParagraph"/>
              <w:ind w:left="0"/>
              <w:jc w:val="center"/>
              <w:rPr>
                <w:rFonts w:cs="Calibri"/>
                <w:b/>
                <w:sz w:val="22"/>
              </w:rPr>
            </w:pPr>
            <w:r w:rsidRPr="00876C1C">
              <w:rPr>
                <w:rFonts w:cs="Calibri"/>
                <w:b/>
                <w:sz w:val="22"/>
              </w:rPr>
              <w:t>Particulars</w:t>
            </w:r>
          </w:p>
        </w:tc>
        <w:tc>
          <w:tcPr>
            <w:tcW w:w="1276" w:type="dxa"/>
          </w:tcPr>
          <w:p w:rsidR="00DA0519" w:rsidRPr="00876C1C" w:rsidRDefault="00DA0519" w:rsidP="00DA0519">
            <w:pPr>
              <w:pStyle w:val="ListParagraph"/>
              <w:ind w:left="0"/>
              <w:jc w:val="center"/>
              <w:rPr>
                <w:rFonts w:cs="Calibri"/>
                <w:b/>
                <w:sz w:val="22"/>
              </w:rPr>
            </w:pPr>
            <w:r w:rsidRPr="00876C1C">
              <w:rPr>
                <w:rFonts w:cs="Calibri"/>
                <w:b/>
                <w:sz w:val="22"/>
              </w:rPr>
              <w:t>Dr</w:t>
            </w:r>
          </w:p>
        </w:tc>
        <w:tc>
          <w:tcPr>
            <w:tcW w:w="1134" w:type="dxa"/>
            <w:tcBorders>
              <w:right w:val="single" w:sz="4" w:space="0" w:color="auto"/>
            </w:tcBorders>
          </w:tcPr>
          <w:p w:rsidR="00DA0519" w:rsidRPr="00876C1C" w:rsidRDefault="00DA0519" w:rsidP="00DA0519">
            <w:pPr>
              <w:pStyle w:val="ListParagraph"/>
              <w:ind w:left="0"/>
              <w:jc w:val="center"/>
              <w:rPr>
                <w:rFonts w:cs="Calibri"/>
                <w:b/>
                <w:sz w:val="22"/>
              </w:rPr>
            </w:pPr>
            <w:r w:rsidRPr="00876C1C">
              <w:rPr>
                <w:rFonts w:cs="Calibri"/>
                <w:b/>
                <w:sz w:val="22"/>
              </w:rPr>
              <w:t>Cr</w:t>
            </w:r>
          </w:p>
        </w:tc>
        <w:tc>
          <w:tcPr>
            <w:tcW w:w="1417" w:type="dxa"/>
            <w:tcBorders>
              <w:top w:val="single" w:sz="4" w:space="0" w:color="auto"/>
              <w:left w:val="single" w:sz="4" w:space="0" w:color="auto"/>
              <w:bottom w:val="single" w:sz="4" w:space="0" w:color="auto"/>
              <w:right w:val="single" w:sz="4" w:space="0" w:color="auto"/>
            </w:tcBorders>
          </w:tcPr>
          <w:p w:rsidR="00DA0519" w:rsidRPr="00876C1C" w:rsidRDefault="00DA0519" w:rsidP="00DA0519">
            <w:pPr>
              <w:pStyle w:val="ListParagraph"/>
              <w:ind w:left="0"/>
              <w:jc w:val="center"/>
              <w:rPr>
                <w:rFonts w:cs="Calibri"/>
                <w:b/>
                <w:sz w:val="22"/>
              </w:rPr>
            </w:pPr>
            <w:r w:rsidRPr="00876C1C">
              <w:rPr>
                <w:rFonts w:cs="Calibri"/>
                <w:b/>
                <w:sz w:val="22"/>
              </w:rPr>
              <w:t>Balance</w:t>
            </w:r>
          </w:p>
        </w:tc>
        <w:tc>
          <w:tcPr>
            <w:tcW w:w="567" w:type="dxa"/>
            <w:tcBorders>
              <w:top w:val="nil"/>
              <w:left w:val="single" w:sz="4" w:space="0" w:color="auto"/>
              <w:bottom w:val="single" w:sz="4" w:space="0" w:color="auto"/>
              <w:right w:val="nil"/>
            </w:tcBorders>
          </w:tcPr>
          <w:p w:rsidR="00DA0519" w:rsidRPr="00876C1C" w:rsidRDefault="00DA0519" w:rsidP="00DA0519">
            <w:pPr>
              <w:pStyle w:val="ListParagraph"/>
              <w:ind w:left="0"/>
              <w:jc w:val="center"/>
              <w:rPr>
                <w:rFonts w:cs="Calibri"/>
                <w:b/>
                <w:sz w:val="22"/>
              </w:rPr>
            </w:pPr>
          </w:p>
        </w:tc>
      </w:tr>
      <w:tr w:rsidR="00DA0519" w:rsidRPr="00876C1C" w:rsidTr="00862C53">
        <w:tc>
          <w:tcPr>
            <w:tcW w:w="1135" w:type="dxa"/>
            <w:vAlign w:val="bottom"/>
          </w:tcPr>
          <w:p w:rsidR="005C5B12" w:rsidRDefault="00DA0519" w:rsidP="00862C53">
            <w:pPr>
              <w:pStyle w:val="ListParagraph"/>
              <w:tabs>
                <w:tab w:val="left" w:pos="743"/>
              </w:tabs>
              <w:ind w:left="0" w:right="95"/>
              <w:contextualSpacing w:val="0"/>
              <w:jc w:val="right"/>
              <w:rPr>
                <w:rFonts w:cs="Calibri"/>
                <w:sz w:val="22"/>
              </w:rPr>
            </w:pPr>
            <w:r w:rsidRPr="00876C1C">
              <w:rPr>
                <w:rFonts w:cs="Calibri"/>
                <w:sz w:val="22"/>
              </w:rPr>
              <w:t>2015</w:t>
            </w:r>
          </w:p>
          <w:p w:rsidR="00DA0519" w:rsidRPr="00E135E7" w:rsidRDefault="00DA0519" w:rsidP="00862C53">
            <w:pPr>
              <w:pStyle w:val="ListParagraph"/>
              <w:tabs>
                <w:tab w:val="left" w:pos="743"/>
              </w:tabs>
              <w:ind w:left="0" w:right="95"/>
              <w:contextualSpacing w:val="0"/>
              <w:jc w:val="right"/>
              <w:rPr>
                <w:rFonts w:cs="Calibri"/>
                <w:sz w:val="22"/>
              </w:rPr>
            </w:pPr>
            <w:r w:rsidRPr="00876C1C">
              <w:rPr>
                <w:rFonts w:cs="Calibri"/>
                <w:sz w:val="22"/>
              </w:rPr>
              <w:t>May 6</w:t>
            </w:r>
          </w:p>
        </w:tc>
        <w:tc>
          <w:tcPr>
            <w:tcW w:w="4110" w:type="dxa"/>
            <w:vAlign w:val="bottom"/>
          </w:tcPr>
          <w:p w:rsidR="00DA0519" w:rsidRPr="00876C1C" w:rsidRDefault="00DA0519" w:rsidP="00862C53">
            <w:pPr>
              <w:pStyle w:val="ListParagraph"/>
              <w:ind w:left="0"/>
              <w:rPr>
                <w:rFonts w:cs="Calibri"/>
                <w:sz w:val="22"/>
              </w:rPr>
            </w:pPr>
            <w:r w:rsidRPr="00876C1C">
              <w:rPr>
                <w:rFonts w:cs="Calibri"/>
                <w:sz w:val="22"/>
              </w:rPr>
              <w:t>Motor vehicle</w:t>
            </w:r>
          </w:p>
        </w:tc>
        <w:tc>
          <w:tcPr>
            <w:tcW w:w="1276" w:type="dxa"/>
            <w:vAlign w:val="bottom"/>
          </w:tcPr>
          <w:p w:rsidR="00DA0519" w:rsidRPr="00876C1C" w:rsidRDefault="00DA0519" w:rsidP="00862C53">
            <w:pPr>
              <w:pStyle w:val="ListParagraph"/>
              <w:ind w:left="0"/>
              <w:jc w:val="right"/>
              <w:rPr>
                <w:rFonts w:cs="Calibri"/>
                <w:b/>
                <w:sz w:val="22"/>
              </w:rPr>
            </w:pP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30,000</w:t>
            </w:r>
          </w:p>
        </w:tc>
        <w:tc>
          <w:tcPr>
            <w:tcW w:w="1417"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30,000Cr</w:t>
            </w:r>
          </w:p>
        </w:tc>
        <w:tc>
          <w:tcPr>
            <w:tcW w:w="567"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center"/>
              <w:rPr>
                <w:rFonts w:cs="Calibri"/>
                <w:b/>
                <w:sz w:val="22"/>
              </w:rPr>
            </w:pPr>
            <w:r w:rsidRPr="00876C1C">
              <w:rPr>
                <w:rFonts w:cs="Calibri"/>
                <w:b/>
                <w:sz w:val="22"/>
              </w:rPr>
              <w:t>1</w:t>
            </w:r>
          </w:p>
        </w:tc>
      </w:tr>
      <w:tr w:rsidR="00DA0519" w:rsidRPr="00876C1C" w:rsidTr="00862C53">
        <w:tc>
          <w:tcPr>
            <w:tcW w:w="1135" w:type="dxa"/>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6</w:t>
            </w:r>
          </w:p>
        </w:tc>
        <w:tc>
          <w:tcPr>
            <w:tcW w:w="4110" w:type="dxa"/>
            <w:vAlign w:val="bottom"/>
          </w:tcPr>
          <w:p w:rsidR="00DA0519" w:rsidRPr="00876C1C" w:rsidRDefault="00DA0519" w:rsidP="00862C53">
            <w:pPr>
              <w:pStyle w:val="ListParagraph"/>
              <w:ind w:left="0"/>
              <w:rPr>
                <w:rFonts w:cs="Calibri"/>
                <w:sz w:val="22"/>
              </w:rPr>
            </w:pPr>
            <w:r w:rsidRPr="00876C1C">
              <w:rPr>
                <w:rFonts w:cs="Calibri"/>
                <w:sz w:val="22"/>
              </w:rPr>
              <w:t>GST credits</w:t>
            </w:r>
          </w:p>
        </w:tc>
        <w:tc>
          <w:tcPr>
            <w:tcW w:w="1276" w:type="dxa"/>
            <w:vAlign w:val="bottom"/>
          </w:tcPr>
          <w:p w:rsidR="00DA0519" w:rsidRPr="00876C1C" w:rsidRDefault="00DA0519" w:rsidP="00862C53">
            <w:pPr>
              <w:pStyle w:val="ListParagraph"/>
              <w:ind w:left="0"/>
              <w:jc w:val="right"/>
              <w:rPr>
                <w:rFonts w:cs="Calibri"/>
                <w:b/>
                <w:sz w:val="22"/>
              </w:rPr>
            </w:pP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3,000</w:t>
            </w:r>
          </w:p>
        </w:tc>
        <w:tc>
          <w:tcPr>
            <w:tcW w:w="1417"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33,000Cr</w:t>
            </w:r>
          </w:p>
        </w:tc>
        <w:tc>
          <w:tcPr>
            <w:tcW w:w="567"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center"/>
              <w:rPr>
                <w:rFonts w:cs="Calibri"/>
                <w:b/>
                <w:sz w:val="22"/>
              </w:rPr>
            </w:pPr>
            <w:r w:rsidRPr="00876C1C">
              <w:rPr>
                <w:rFonts w:cs="Calibri"/>
                <w:b/>
                <w:sz w:val="22"/>
              </w:rPr>
              <w:t>1</w:t>
            </w:r>
          </w:p>
        </w:tc>
      </w:tr>
      <w:tr w:rsidR="00DA0519" w:rsidRPr="00876C1C" w:rsidTr="00862C53">
        <w:tc>
          <w:tcPr>
            <w:tcW w:w="1135" w:type="dxa"/>
            <w:vAlign w:val="bottom"/>
          </w:tcPr>
          <w:p w:rsidR="00DA0519" w:rsidRPr="00876C1C" w:rsidRDefault="00DA0519" w:rsidP="00862C53">
            <w:pPr>
              <w:pStyle w:val="ListParagraph"/>
              <w:tabs>
                <w:tab w:val="left" w:pos="743"/>
              </w:tabs>
              <w:ind w:left="0" w:right="95"/>
              <w:contextualSpacing w:val="0"/>
              <w:jc w:val="right"/>
              <w:rPr>
                <w:rFonts w:cs="Calibri"/>
                <w:sz w:val="22"/>
              </w:rPr>
            </w:pPr>
            <w:r w:rsidRPr="00876C1C">
              <w:rPr>
                <w:rFonts w:cs="Calibri"/>
                <w:sz w:val="22"/>
              </w:rPr>
              <w:t>23</w:t>
            </w:r>
          </w:p>
        </w:tc>
        <w:tc>
          <w:tcPr>
            <w:tcW w:w="4110" w:type="dxa"/>
            <w:vAlign w:val="bottom"/>
          </w:tcPr>
          <w:p w:rsidR="00DA0519" w:rsidRPr="00876C1C" w:rsidRDefault="00DA0519" w:rsidP="00862C53">
            <w:pPr>
              <w:pStyle w:val="ListParagraph"/>
              <w:ind w:left="0"/>
              <w:rPr>
                <w:rFonts w:cs="Calibri"/>
                <w:sz w:val="22"/>
              </w:rPr>
            </w:pPr>
            <w:r w:rsidRPr="00876C1C">
              <w:rPr>
                <w:rFonts w:cs="Calibri"/>
                <w:sz w:val="22"/>
              </w:rPr>
              <w:t>Bank</w:t>
            </w:r>
          </w:p>
        </w:tc>
        <w:tc>
          <w:tcPr>
            <w:tcW w:w="1276" w:type="dxa"/>
            <w:vAlign w:val="bottom"/>
          </w:tcPr>
          <w:p w:rsidR="00DA0519" w:rsidRPr="00876C1C" w:rsidRDefault="00DA0519" w:rsidP="00862C53">
            <w:pPr>
              <w:pStyle w:val="ListParagraph"/>
              <w:ind w:left="0"/>
              <w:jc w:val="right"/>
              <w:rPr>
                <w:rFonts w:cs="Calibri"/>
                <w:sz w:val="22"/>
              </w:rPr>
            </w:pPr>
            <w:r w:rsidRPr="00876C1C">
              <w:rPr>
                <w:rFonts w:cs="Calibri"/>
                <w:sz w:val="22"/>
              </w:rPr>
              <w:t>3,000</w:t>
            </w:r>
          </w:p>
        </w:tc>
        <w:tc>
          <w:tcPr>
            <w:tcW w:w="1134" w:type="dxa"/>
            <w:tcBorders>
              <w:right w:val="single" w:sz="4" w:space="0" w:color="auto"/>
            </w:tcBorders>
            <w:vAlign w:val="bottom"/>
          </w:tcPr>
          <w:p w:rsidR="00DA0519" w:rsidRPr="00876C1C" w:rsidRDefault="00DA0519" w:rsidP="00862C53">
            <w:pPr>
              <w:pStyle w:val="ListParagraph"/>
              <w:ind w:left="0"/>
              <w:jc w:val="right"/>
              <w:rPr>
                <w:rFonts w:cs="Calibri"/>
                <w:sz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jc w:val="right"/>
              <w:rPr>
                <w:rFonts w:cs="Calibri"/>
                <w:sz w:val="22"/>
              </w:rPr>
            </w:pPr>
            <w:r w:rsidRPr="00876C1C">
              <w:rPr>
                <w:rFonts w:cs="Calibri"/>
                <w:sz w:val="22"/>
              </w:rPr>
              <w:t>$30,000Cr</w:t>
            </w:r>
          </w:p>
        </w:tc>
        <w:tc>
          <w:tcPr>
            <w:tcW w:w="567" w:type="dxa"/>
            <w:tcBorders>
              <w:top w:val="single" w:sz="4" w:space="0" w:color="auto"/>
              <w:left w:val="single" w:sz="4" w:space="0" w:color="auto"/>
              <w:bottom w:val="single" w:sz="4" w:space="0" w:color="auto"/>
              <w:right w:val="single" w:sz="4" w:space="0" w:color="auto"/>
            </w:tcBorders>
            <w:vAlign w:val="bottom"/>
          </w:tcPr>
          <w:p w:rsidR="00DA0519" w:rsidRPr="00876C1C" w:rsidRDefault="00DA0519" w:rsidP="00862C53">
            <w:pPr>
              <w:pStyle w:val="ListParagraph"/>
              <w:ind w:left="0" w:right="-108"/>
              <w:jc w:val="center"/>
              <w:rPr>
                <w:rFonts w:cs="Calibri"/>
                <w:b/>
                <w:sz w:val="22"/>
              </w:rPr>
            </w:pPr>
            <w:r w:rsidRPr="00876C1C">
              <w:rPr>
                <w:rFonts w:cs="Calibri"/>
                <w:b/>
                <w:sz w:val="22"/>
              </w:rPr>
              <w:t>1+1</w:t>
            </w:r>
          </w:p>
        </w:tc>
      </w:tr>
    </w:tbl>
    <w:p w:rsidR="00B4313C" w:rsidRPr="000D4AA2" w:rsidRDefault="00B4313C" w:rsidP="00B4313C">
      <w:pPr>
        <w:tabs>
          <w:tab w:val="right" w:pos="9781"/>
        </w:tabs>
        <w:spacing w:after="0"/>
        <w:ind w:left="567" w:right="-176" w:hanging="567"/>
        <w:rPr>
          <w:sz w:val="12"/>
          <w:szCs w:val="12"/>
        </w:rPr>
      </w:pPr>
    </w:p>
    <w:p w:rsidR="00DA0519" w:rsidRPr="00876C1C" w:rsidRDefault="00DA0519" w:rsidP="00DA0519">
      <w:pPr>
        <w:pStyle w:val="ListParagraph"/>
        <w:ind w:left="360"/>
        <w:jc w:val="center"/>
        <w:rPr>
          <w:rFonts w:cs="Calibri"/>
          <w:b/>
          <w:sz w:val="22"/>
        </w:rPr>
      </w:pPr>
      <w:r w:rsidRPr="00876C1C">
        <w:rPr>
          <w:rFonts w:cs="Calibri"/>
          <w:b/>
          <w:sz w:val="22"/>
        </w:rPr>
        <w:t>Office equipment account</w:t>
      </w:r>
    </w:p>
    <w:tbl>
      <w:tblPr>
        <w:tblStyle w:val="TableGrid"/>
        <w:tblW w:w="9639" w:type="dxa"/>
        <w:tblInd w:w="108" w:type="dxa"/>
        <w:tblLook w:val="04A0" w:firstRow="1" w:lastRow="0" w:firstColumn="1" w:lastColumn="0" w:noHBand="0" w:noVBand="1"/>
      </w:tblPr>
      <w:tblGrid>
        <w:gridCol w:w="1134"/>
        <w:gridCol w:w="4111"/>
        <w:gridCol w:w="1276"/>
        <w:gridCol w:w="1134"/>
        <w:gridCol w:w="1417"/>
        <w:gridCol w:w="567"/>
      </w:tblGrid>
      <w:tr w:rsidR="00DA0519" w:rsidRPr="00876C1C" w:rsidTr="00BD55A8">
        <w:trPr>
          <w:gridAfter w:val="1"/>
          <w:wAfter w:w="567" w:type="dxa"/>
        </w:trPr>
        <w:tc>
          <w:tcPr>
            <w:tcW w:w="1134" w:type="dxa"/>
          </w:tcPr>
          <w:p w:rsidR="00DA0519" w:rsidRPr="00876C1C" w:rsidRDefault="00DA0519" w:rsidP="00DA0519">
            <w:pPr>
              <w:pStyle w:val="ListParagraph"/>
              <w:ind w:left="0"/>
              <w:jc w:val="center"/>
              <w:rPr>
                <w:rFonts w:cs="Calibri"/>
                <w:b/>
                <w:sz w:val="22"/>
              </w:rPr>
            </w:pPr>
            <w:r w:rsidRPr="00876C1C">
              <w:rPr>
                <w:rFonts w:cs="Calibri"/>
                <w:b/>
                <w:sz w:val="22"/>
              </w:rPr>
              <w:t>Date</w:t>
            </w:r>
          </w:p>
        </w:tc>
        <w:tc>
          <w:tcPr>
            <w:tcW w:w="4111" w:type="dxa"/>
          </w:tcPr>
          <w:p w:rsidR="00DA0519" w:rsidRPr="00876C1C" w:rsidRDefault="00DA0519" w:rsidP="00DA0519">
            <w:pPr>
              <w:pStyle w:val="ListParagraph"/>
              <w:ind w:left="0"/>
              <w:jc w:val="center"/>
              <w:rPr>
                <w:rFonts w:cs="Calibri"/>
                <w:b/>
                <w:sz w:val="22"/>
              </w:rPr>
            </w:pPr>
            <w:r w:rsidRPr="00876C1C">
              <w:rPr>
                <w:rFonts w:cs="Calibri"/>
                <w:b/>
                <w:sz w:val="22"/>
              </w:rPr>
              <w:t>Particulars</w:t>
            </w:r>
          </w:p>
        </w:tc>
        <w:tc>
          <w:tcPr>
            <w:tcW w:w="1276" w:type="dxa"/>
          </w:tcPr>
          <w:p w:rsidR="00DA0519" w:rsidRPr="00876C1C" w:rsidRDefault="00DA0519" w:rsidP="00DA0519">
            <w:pPr>
              <w:pStyle w:val="ListParagraph"/>
              <w:ind w:left="0"/>
              <w:jc w:val="center"/>
              <w:rPr>
                <w:rFonts w:cs="Calibri"/>
                <w:b/>
                <w:sz w:val="22"/>
              </w:rPr>
            </w:pPr>
            <w:r w:rsidRPr="00876C1C">
              <w:rPr>
                <w:rFonts w:cs="Calibri"/>
                <w:b/>
                <w:sz w:val="22"/>
              </w:rPr>
              <w:t>Dr</w:t>
            </w:r>
          </w:p>
        </w:tc>
        <w:tc>
          <w:tcPr>
            <w:tcW w:w="1134" w:type="dxa"/>
          </w:tcPr>
          <w:p w:rsidR="00DA0519" w:rsidRPr="00876C1C" w:rsidRDefault="00DA0519" w:rsidP="00DA0519">
            <w:pPr>
              <w:pStyle w:val="ListParagraph"/>
              <w:ind w:left="0"/>
              <w:jc w:val="center"/>
              <w:rPr>
                <w:rFonts w:cs="Calibri"/>
                <w:b/>
                <w:sz w:val="22"/>
              </w:rPr>
            </w:pPr>
            <w:r w:rsidRPr="00876C1C">
              <w:rPr>
                <w:rFonts w:cs="Calibri"/>
                <w:b/>
                <w:sz w:val="22"/>
              </w:rPr>
              <w:t>Cr</w:t>
            </w:r>
          </w:p>
        </w:tc>
        <w:tc>
          <w:tcPr>
            <w:tcW w:w="1417" w:type="dxa"/>
            <w:tcBorders>
              <w:bottom w:val="single" w:sz="4" w:space="0" w:color="auto"/>
            </w:tcBorders>
          </w:tcPr>
          <w:p w:rsidR="00DA0519" w:rsidRPr="00876C1C" w:rsidRDefault="00DA0519" w:rsidP="00DA0519">
            <w:pPr>
              <w:pStyle w:val="ListParagraph"/>
              <w:ind w:left="0"/>
              <w:jc w:val="center"/>
              <w:rPr>
                <w:rFonts w:cs="Calibri"/>
                <w:b/>
                <w:sz w:val="22"/>
              </w:rPr>
            </w:pPr>
            <w:r w:rsidRPr="00876C1C">
              <w:rPr>
                <w:rFonts w:cs="Calibri"/>
                <w:b/>
                <w:sz w:val="22"/>
              </w:rPr>
              <w:t>Balance</w:t>
            </w:r>
          </w:p>
        </w:tc>
      </w:tr>
      <w:tr w:rsidR="00DA0519" w:rsidRPr="00876C1C" w:rsidTr="00862C53">
        <w:tc>
          <w:tcPr>
            <w:tcW w:w="1134" w:type="dxa"/>
            <w:vAlign w:val="bottom"/>
          </w:tcPr>
          <w:p w:rsidR="00DA0519" w:rsidRDefault="00DA0519" w:rsidP="00862C53">
            <w:pPr>
              <w:pStyle w:val="ListParagraph"/>
              <w:tabs>
                <w:tab w:val="left" w:pos="743"/>
              </w:tabs>
              <w:ind w:left="0" w:right="95"/>
              <w:contextualSpacing w:val="0"/>
              <w:jc w:val="right"/>
              <w:rPr>
                <w:rFonts w:cs="Calibri"/>
                <w:sz w:val="22"/>
              </w:rPr>
            </w:pPr>
            <w:r w:rsidRPr="00876C1C">
              <w:rPr>
                <w:rFonts w:cs="Calibri"/>
                <w:sz w:val="22"/>
              </w:rPr>
              <w:t>2015</w:t>
            </w:r>
          </w:p>
          <w:p w:rsidR="00DA0519" w:rsidRPr="00876C1C" w:rsidRDefault="00DA0519" w:rsidP="00862C53">
            <w:pPr>
              <w:pStyle w:val="ListParagraph"/>
              <w:tabs>
                <w:tab w:val="left" w:pos="743"/>
              </w:tabs>
              <w:ind w:left="0" w:right="95"/>
              <w:contextualSpacing w:val="0"/>
              <w:jc w:val="right"/>
              <w:rPr>
                <w:rFonts w:cs="Calibri"/>
                <w:b/>
                <w:sz w:val="22"/>
              </w:rPr>
            </w:pPr>
            <w:r w:rsidRPr="00876C1C">
              <w:rPr>
                <w:rFonts w:cs="Calibri"/>
                <w:sz w:val="22"/>
              </w:rPr>
              <w:t>May 16</w:t>
            </w:r>
          </w:p>
        </w:tc>
        <w:tc>
          <w:tcPr>
            <w:tcW w:w="4111" w:type="dxa"/>
            <w:vAlign w:val="bottom"/>
          </w:tcPr>
          <w:p w:rsidR="00DA0519" w:rsidRPr="00876C1C" w:rsidRDefault="00DA0519" w:rsidP="00862C53">
            <w:pPr>
              <w:pStyle w:val="ListParagraph"/>
              <w:ind w:left="0"/>
              <w:rPr>
                <w:rFonts w:cs="Calibri"/>
                <w:sz w:val="22"/>
              </w:rPr>
            </w:pPr>
            <w:r w:rsidRPr="00876C1C">
              <w:rPr>
                <w:rFonts w:cs="Calibri"/>
                <w:sz w:val="22"/>
              </w:rPr>
              <w:t>Bank</w:t>
            </w:r>
          </w:p>
        </w:tc>
        <w:tc>
          <w:tcPr>
            <w:tcW w:w="1276" w:type="dxa"/>
            <w:vAlign w:val="bottom"/>
          </w:tcPr>
          <w:p w:rsidR="00DA0519" w:rsidRPr="00876C1C" w:rsidRDefault="00DA0519" w:rsidP="00862C53">
            <w:pPr>
              <w:pStyle w:val="ListParagraph"/>
              <w:ind w:left="0"/>
              <w:jc w:val="right"/>
              <w:rPr>
                <w:rFonts w:cs="Calibri"/>
                <w:sz w:val="22"/>
              </w:rPr>
            </w:pPr>
            <w:r w:rsidRPr="00876C1C">
              <w:rPr>
                <w:rFonts w:cs="Calibri"/>
                <w:sz w:val="22"/>
              </w:rPr>
              <w:t>900</w:t>
            </w:r>
          </w:p>
        </w:tc>
        <w:tc>
          <w:tcPr>
            <w:tcW w:w="1134" w:type="dxa"/>
            <w:vAlign w:val="bottom"/>
          </w:tcPr>
          <w:p w:rsidR="00DA0519" w:rsidRPr="00876C1C" w:rsidRDefault="00DA0519" w:rsidP="00862C53">
            <w:pPr>
              <w:pStyle w:val="ListParagraph"/>
              <w:ind w:left="0"/>
              <w:jc w:val="right"/>
              <w:rPr>
                <w:rFonts w:cs="Calibri"/>
                <w:b/>
                <w:sz w:val="22"/>
              </w:rPr>
            </w:pPr>
          </w:p>
        </w:tc>
        <w:tc>
          <w:tcPr>
            <w:tcW w:w="1417" w:type="dxa"/>
            <w:tcBorders>
              <w:right w:val="single" w:sz="4" w:space="0" w:color="auto"/>
            </w:tcBorders>
            <w:vAlign w:val="bottom"/>
          </w:tcPr>
          <w:p w:rsidR="00DA0519" w:rsidRPr="00876C1C" w:rsidRDefault="00080725" w:rsidP="00BD55A8">
            <w:pPr>
              <w:pStyle w:val="ListParagraph"/>
              <w:ind w:left="0"/>
              <w:jc w:val="right"/>
              <w:rPr>
                <w:rFonts w:cs="Calibri"/>
                <w:sz w:val="22"/>
              </w:rPr>
            </w:pPr>
            <w:r>
              <w:rPr>
                <w:rFonts w:cs="Calibri"/>
                <w:sz w:val="22"/>
              </w:rPr>
              <w:t>900</w:t>
            </w:r>
            <w:r w:rsidR="00DA0519" w:rsidRPr="00876C1C">
              <w:rPr>
                <w:rFonts w:cs="Calibri"/>
                <w:sz w:val="22"/>
              </w:rPr>
              <w:t>Dr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A0519" w:rsidRPr="00876C1C" w:rsidRDefault="00DA0519" w:rsidP="00862C53">
            <w:pPr>
              <w:spacing w:line="276" w:lineRule="auto"/>
              <w:jc w:val="center"/>
              <w:rPr>
                <w:rFonts w:cs="Calibri"/>
                <w:b/>
              </w:rPr>
            </w:pPr>
            <w:r w:rsidRPr="00876C1C">
              <w:rPr>
                <w:rFonts w:cs="Calibri"/>
                <w:b/>
              </w:rPr>
              <w:t>1</w:t>
            </w:r>
          </w:p>
        </w:tc>
      </w:tr>
    </w:tbl>
    <w:p w:rsidR="00080725" w:rsidRDefault="00080725" w:rsidP="00080725">
      <w:pPr>
        <w:tabs>
          <w:tab w:val="right" w:pos="9781"/>
        </w:tabs>
        <w:rPr>
          <w:b/>
        </w:rPr>
      </w:pPr>
      <w:r>
        <w:tab/>
      </w:r>
    </w:p>
    <w:tbl>
      <w:tblPr>
        <w:tblStyle w:val="TableGrid"/>
        <w:tblW w:w="9356" w:type="dxa"/>
        <w:tblInd w:w="108" w:type="dxa"/>
        <w:tblLook w:val="04A0" w:firstRow="1" w:lastRow="0" w:firstColumn="1" w:lastColumn="0" w:noHBand="0" w:noVBand="1"/>
      </w:tblPr>
      <w:tblGrid>
        <w:gridCol w:w="7512"/>
        <w:gridCol w:w="1844"/>
      </w:tblGrid>
      <w:tr w:rsidR="00080725" w:rsidTr="00C57906">
        <w:tc>
          <w:tcPr>
            <w:tcW w:w="7512" w:type="dxa"/>
            <w:shd w:val="clear" w:color="auto" w:fill="E9E7F2" w:themeFill="accent4" w:themeFillTint="33"/>
          </w:tcPr>
          <w:p w:rsidR="00080725" w:rsidRPr="00811E1F" w:rsidRDefault="00080725" w:rsidP="00C57906">
            <w:pPr>
              <w:pStyle w:val="ListParagraph"/>
              <w:ind w:left="0"/>
              <w:jc w:val="center"/>
              <w:rPr>
                <w:b/>
                <w:sz w:val="22"/>
              </w:rPr>
            </w:pPr>
            <w:r w:rsidRPr="00811E1F">
              <w:rPr>
                <w:b/>
                <w:sz w:val="22"/>
              </w:rPr>
              <w:t>Description</w:t>
            </w:r>
          </w:p>
        </w:tc>
        <w:tc>
          <w:tcPr>
            <w:tcW w:w="1844" w:type="dxa"/>
            <w:shd w:val="clear" w:color="auto" w:fill="E9E7F2" w:themeFill="accent4" w:themeFillTint="33"/>
          </w:tcPr>
          <w:p w:rsidR="00080725" w:rsidRPr="00811E1F" w:rsidRDefault="00080725" w:rsidP="00C57906">
            <w:pPr>
              <w:pStyle w:val="ListParagraph"/>
              <w:ind w:left="0"/>
              <w:jc w:val="center"/>
              <w:rPr>
                <w:b/>
                <w:sz w:val="22"/>
              </w:rPr>
            </w:pPr>
            <w:r w:rsidRPr="00811E1F">
              <w:rPr>
                <w:b/>
                <w:sz w:val="22"/>
              </w:rPr>
              <w:t>Marks</w:t>
            </w:r>
          </w:p>
        </w:tc>
      </w:tr>
      <w:tr w:rsidR="00080725" w:rsidTr="00C57906">
        <w:tc>
          <w:tcPr>
            <w:tcW w:w="7512" w:type="dxa"/>
          </w:tcPr>
          <w:p w:rsidR="00080725" w:rsidRPr="00A6414F" w:rsidRDefault="00080725" w:rsidP="006704ED">
            <w:pPr>
              <w:spacing w:after="120"/>
              <w:contextualSpacing/>
              <w:rPr>
                <w:rFonts w:cs="Times New Roman"/>
              </w:rPr>
            </w:pPr>
            <w:r>
              <w:rPr>
                <w:rFonts w:cs="Calibri"/>
              </w:rPr>
              <w:t xml:space="preserve">Correct </w:t>
            </w:r>
            <w:r w:rsidR="006704ED">
              <w:rPr>
                <w:rFonts w:cs="Calibri"/>
              </w:rPr>
              <w:t>postings</w:t>
            </w:r>
          </w:p>
        </w:tc>
        <w:tc>
          <w:tcPr>
            <w:tcW w:w="1844" w:type="dxa"/>
          </w:tcPr>
          <w:p w:rsidR="00080725" w:rsidRDefault="00080725" w:rsidP="00C57906">
            <w:pPr>
              <w:spacing w:after="120"/>
              <w:contextualSpacing/>
              <w:jc w:val="center"/>
              <w:rPr>
                <w:rFonts w:cs="Times New Roman"/>
              </w:rPr>
            </w:pPr>
            <w:r>
              <w:rPr>
                <w:rFonts w:cs="Times New Roman"/>
              </w:rPr>
              <w:t>1</w:t>
            </w:r>
            <w:r w:rsidR="006704ED">
              <w:rPr>
                <w:rFonts w:cs="Times New Roman"/>
              </w:rPr>
              <w:t>–1</w:t>
            </w:r>
            <w:r w:rsidR="00730FD7">
              <w:rPr>
                <w:rFonts w:cs="Times New Roman"/>
              </w:rPr>
              <w:t>7</w:t>
            </w:r>
          </w:p>
          <w:p w:rsidR="00080725" w:rsidRPr="00211107" w:rsidRDefault="00080725" w:rsidP="006704ED">
            <w:pPr>
              <w:spacing w:after="120"/>
              <w:contextualSpacing/>
              <w:jc w:val="center"/>
              <w:rPr>
                <w:rFonts w:cs="Times New Roman"/>
              </w:rPr>
            </w:pPr>
            <w:r>
              <w:rPr>
                <w:rFonts w:cs="Times New Roman"/>
              </w:rPr>
              <w:t xml:space="preserve">(1 per </w:t>
            </w:r>
            <w:r w:rsidR="006704ED">
              <w:rPr>
                <w:rFonts w:cs="Times New Roman"/>
              </w:rPr>
              <w:t>posting</w:t>
            </w:r>
            <w:r>
              <w:rPr>
                <w:rFonts w:cs="Times New Roman"/>
              </w:rPr>
              <w:t>)</w:t>
            </w:r>
          </w:p>
        </w:tc>
      </w:tr>
      <w:tr w:rsidR="00730FD7" w:rsidTr="00C57906">
        <w:tc>
          <w:tcPr>
            <w:tcW w:w="7512" w:type="dxa"/>
          </w:tcPr>
          <w:p w:rsidR="00730FD7" w:rsidRDefault="00730FD7" w:rsidP="006704ED">
            <w:pPr>
              <w:contextualSpacing/>
              <w:rPr>
                <w:rFonts w:cs="Calibri"/>
              </w:rPr>
            </w:pPr>
            <w:r>
              <w:rPr>
                <w:rFonts w:cs="Calibri"/>
              </w:rPr>
              <w:t>Correct dates</w:t>
            </w:r>
          </w:p>
        </w:tc>
        <w:tc>
          <w:tcPr>
            <w:tcW w:w="1844" w:type="dxa"/>
          </w:tcPr>
          <w:p w:rsidR="00730FD7" w:rsidRDefault="00730FD7" w:rsidP="00C57906">
            <w:pPr>
              <w:contextualSpacing/>
              <w:jc w:val="center"/>
              <w:rPr>
                <w:rFonts w:cs="Times New Roman"/>
              </w:rPr>
            </w:pPr>
            <w:r>
              <w:rPr>
                <w:rFonts w:cs="Times New Roman"/>
              </w:rPr>
              <w:t>1</w:t>
            </w:r>
          </w:p>
        </w:tc>
      </w:tr>
      <w:tr w:rsidR="00080725" w:rsidTr="00C57906">
        <w:tc>
          <w:tcPr>
            <w:tcW w:w="7512" w:type="dxa"/>
          </w:tcPr>
          <w:p w:rsidR="00080725" w:rsidRPr="00811E1F" w:rsidRDefault="00080725" w:rsidP="00C57906">
            <w:pPr>
              <w:pStyle w:val="ListParagraph"/>
              <w:ind w:left="0"/>
              <w:jc w:val="right"/>
              <w:rPr>
                <w:b/>
                <w:sz w:val="22"/>
              </w:rPr>
            </w:pPr>
            <w:r w:rsidRPr="00811E1F">
              <w:rPr>
                <w:b/>
                <w:sz w:val="22"/>
              </w:rPr>
              <w:t>Total</w:t>
            </w:r>
          </w:p>
        </w:tc>
        <w:tc>
          <w:tcPr>
            <w:tcW w:w="1844" w:type="dxa"/>
          </w:tcPr>
          <w:p w:rsidR="00080725" w:rsidRPr="009F5075" w:rsidRDefault="006704ED" w:rsidP="00C57906">
            <w:pPr>
              <w:pStyle w:val="ListParagraph"/>
              <w:ind w:left="0"/>
              <w:jc w:val="center"/>
              <w:rPr>
                <w:b/>
                <w:sz w:val="22"/>
              </w:rPr>
            </w:pPr>
            <w:r>
              <w:rPr>
                <w:b/>
                <w:sz w:val="22"/>
              </w:rPr>
              <w:t>18</w:t>
            </w:r>
          </w:p>
        </w:tc>
      </w:tr>
      <w:tr w:rsidR="00080725" w:rsidRPr="00811E1F" w:rsidTr="00C57906">
        <w:tc>
          <w:tcPr>
            <w:tcW w:w="9356" w:type="dxa"/>
            <w:gridSpan w:val="2"/>
            <w:shd w:val="clear" w:color="auto" w:fill="E9E7F2" w:themeFill="accent4" w:themeFillTint="33"/>
          </w:tcPr>
          <w:p w:rsidR="00080725" w:rsidRPr="00811E1F" w:rsidRDefault="00080725" w:rsidP="00C57906">
            <w:pPr>
              <w:pStyle w:val="ListParagraph"/>
              <w:ind w:left="0"/>
              <w:rPr>
                <w:b/>
                <w:sz w:val="22"/>
              </w:rPr>
            </w:pPr>
            <w:r>
              <w:rPr>
                <w:b/>
                <w:sz w:val="22"/>
              </w:rPr>
              <w:t>Note</w:t>
            </w:r>
            <w:r w:rsidRPr="00850343">
              <w:rPr>
                <w:b/>
                <w:sz w:val="22"/>
              </w:rPr>
              <w:t>:</w:t>
            </w:r>
          </w:p>
        </w:tc>
      </w:tr>
      <w:tr w:rsidR="00080725" w:rsidTr="00C57906">
        <w:tc>
          <w:tcPr>
            <w:tcW w:w="9356" w:type="dxa"/>
            <w:gridSpan w:val="2"/>
          </w:tcPr>
          <w:p w:rsidR="00080725" w:rsidRDefault="00080725" w:rsidP="00080725">
            <w:pPr>
              <w:pStyle w:val="ListParagraph"/>
              <w:numPr>
                <w:ilvl w:val="0"/>
                <w:numId w:val="43"/>
              </w:numPr>
              <w:rPr>
                <w:sz w:val="22"/>
              </w:rPr>
            </w:pPr>
            <w:r w:rsidRPr="00F240C1">
              <w:rPr>
                <w:sz w:val="22"/>
              </w:rPr>
              <w:t>Deduct up t</w:t>
            </w:r>
            <w:r w:rsidRPr="00080725">
              <w:rPr>
                <w:sz w:val="22"/>
              </w:rPr>
              <w:t>o two marks for incorrect dates</w:t>
            </w:r>
            <w:r w:rsidR="00C7212E">
              <w:rPr>
                <w:sz w:val="22"/>
              </w:rPr>
              <w:t>.</w:t>
            </w:r>
          </w:p>
          <w:p w:rsidR="00C7212E" w:rsidRDefault="00C7212E" w:rsidP="00080725">
            <w:pPr>
              <w:pStyle w:val="ListParagraph"/>
              <w:numPr>
                <w:ilvl w:val="0"/>
                <w:numId w:val="43"/>
              </w:numPr>
              <w:rPr>
                <w:sz w:val="22"/>
              </w:rPr>
            </w:pPr>
            <w:r>
              <w:rPr>
                <w:sz w:val="22"/>
              </w:rPr>
              <w:t>No marks awarded if posting is inconsistent with General journal.</w:t>
            </w:r>
          </w:p>
          <w:p w:rsidR="00C7212E" w:rsidRDefault="00C7212E" w:rsidP="00080725">
            <w:pPr>
              <w:pStyle w:val="ListParagraph"/>
              <w:numPr>
                <w:ilvl w:val="0"/>
                <w:numId w:val="43"/>
              </w:numPr>
              <w:rPr>
                <w:sz w:val="22"/>
              </w:rPr>
            </w:pPr>
            <w:r>
              <w:rPr>
                <w:sz w:val="22"/>
              </w:rPr>
              <w:t xml:space="preserve">Do </w:t>
            </w:r>
            <w:r w:rsidRPr="009B22C8">
              <w:rPr>
                <w:b/>
                <w:sz w:val="22"/>
              </w:rPr>
              <w:t>not</w:t>
            </w:r>
            <w:r>
              <w:rPr>
                <w:sz w:val="22"/>
              </w:rPr>
              <w:t xml:space="preserve"> penalise consequential errors.</w:t>
            </w:r>
          </w:p>
          <w:p w:rsidR="00080725" w:rsidRPr="00F240C1" w:rsidRDefault="00C7212E" w:rsidP="00C57906">
            <w:pPr>
              <w:pStyle w:val="ListParagraph"/>
              <w:numPr>
                <w:ilvl w:val="0"/>
                <w:numId w:val="43"/>
              </w:numPr>
              <w:rPr>
                <w:sz w:val="22"/>
              </w:rPr>
            </w:pPr>
            <w:r>
              <w:rPr>
                <w:sz w:val="22"/>
              </w:rPr>
              <w:t xml:space="preserve">Deduct up to 5 marks for </w:t>
            </w:r>
            <w:r w:rsidR="008C186D">
              <w:rPr>
                <w:sz w:val="22"/>
              </w:rPr>
              <w:t xml:space="preserve">incorrect or </w:t>
            </w:r>
            <w:r>
              <w:rPr>
                <w:sz w:val="22"/>
              </w:rPr>
              <w:t>missing cross-references.</w:t>
            </w:r>
          </w:p>
        </w:tc>
      </w:tr>
    </w:tbl>
    <w:p w:rsidR="00080725" w:rsidRDefault="00080725" w:rsidP="00080725">
      <w:pPr>
        <w:tabs>
          <w:tab w:val="right" w:pos="9781"/>
        </w:tabs>
        <w:rPr>
          <w:b/>
        </w:rPr>
      </w:pPr>
    </w:p>
    <w:tbl>
      <w:tblPr>
        <w:tblStyle w:val="TableGrid"/>
        <w:tblW w:w="9400" w:type="dxa"/>
        <w:tblInd w:w="108" w:type="dxa"/>
        <w:tblLook w:val="04A0" w:firstRow="1" w:lastRow="0" w:firstColumn="1" w:lastColumn="0" w:noHBand="0" w:noVBand="1"/>
      </w:tblPr>
      <w:tblGrid>
        <w:gridCol w:w="7488"/>
        <w:gridCol w:w="1912"/>
      </w:tblGrid>
      <w:tr w:rsidR="00080725" w:rsidRPr="004E0BED" w:rsidTr="00C57906">
        <w:trPr>
          <w:trHeight w:val="288"/>
        </w:trPr>
        <w:tc>
          <w:tcPr>
            <w:tcW w:w="7488" w:type="dxa"/>
            <w:shd w:val="clear" w:color="auto" w:fill="E9E7F2" w:themeFill="accent4" w:themeFillTint="33"/>
            <w:vAlign w:val="center"/>
          </w:tcPr>
          <w:p w:rsidR="00080725" w:rsidRPr="00421ED2" w:rsidRDefault="00080725" w:rsidP="00C57906">
            <w:pPr>
              <w:pStyle w:val="ListParagraph"/>
              <w:ind w:left="0"/>
              <w:rPr>
                <w:b/>
                <w:sz w:val="22"/>
                <w:highlight w:val="yellow"/>
              </w:rPr>
            </w:pPr>
            <w:r w:rsidRPr="00421ED2">
              <w:rPr>
                <w:rFonts w:cs="Times New Roman"/>
                <w:b/>
                <w:sz w:val="22"/>
              </w:rPr>
              <w:t>Total combined</w:t>
            </w:r>
            <w:r>
              <w:rPr>
                <w:rFonts w:cs="Times New Roman"/>
                <w:b/>
                <w:sz w:val="22"/>
              </w:rPr>
              <w:t>: Question 1(b)</w:t>
            </w:r>
          </w:p>
        </w:tc>
        <w:tc>
          <w:tcPr>
            <w:tcW w:w="1912" w:type="dxa"/>
            <w:shd w:val="clear" w:color="auto" w:fill="E9E7F2" w:themeFill="accent4" w:themeFillTint="33"/>
            <w:vAlign w:val="center"/>
          </w:tcPr>
          <w:p w:rsidR="00080725" w:rsidRPr="00421ED2" w:rsidRDefault="006704ED" w:rsidP="00C57906">
            <w:pPr>
              <w:pStyle w:val="ListParagraph"/>
              <w:ind w:left="0"/>
              <w:jc w:val="center"/>
              <w:rPr>
                <w:b/>
                <w:sz w:val="22"/>
              </w:rPr>
            </w:pPr>
            <w:r>
              <w:rPr>
                <w:b/>
                <w:sz w:val="22"/>
              </w:rPr>
              <w:t>18</w:t>
            </w:r>
          </w:p>
        </w:tc>
      </w:tr>
      <w:tr w:rsidR="00080725" w:rsidTr="00C57906">
        <w:trPr>
          <w:trHeight w:val="300"/>
        </w:trPr>
        <w:tc>
          <w:tcPr>
            <w:tcW w:w="7488" w:type="dxa"/>
          </w:tcPr>
          <w:p w:rsidR="00080725" w:rsidRPr="00C57906" w:rsidRDefault="00080725" w:rsidP="00C57906">
            <w:pPr>
              <w:tabs>
                <w:tab w:val="right" w:pos="9360"/>
              </w:tabs>
              <w:adjustRightInd w:val="0"/>
              <w:snapToGrid w:val="0"/>
            </w:pPr>
            <w:r w:rsidRPr="00C57906">
              <w:rPr>
                <w:rFonts w:cs="Times New Roman"/>
              </w:rPr>
              <w:t xml:space="preserve">Convert to a mark out of </w:t>
            </w:r>
            <w:r w:rsidR="006704ED" w:rsidRPr="00C57906">
              <w:rPr>
                <w:rFonts w:cs="Times New Roman"/>
              </w:rPr>
              <w:t>9</w:t>
            </w:r>
          </w:p>
        </w:tc>
        <w:tc>
          <w:tcPr>
            <w:tcW w:w="1912" w:type="dxa"/>
          </w:tcPr>
          <w:p w:rsidR="00080725" w:rsidRPr="00595D78" w:rsidRDefault="00595D78" w:rsidP="00C57906">
            <w:pPr>
              <w:pStyle w:val="ListParagraph"/>
              <w:ind w:left="0"/>
              <w:jc w:val="center"/>
              <w:rPr>
                <w:b/>
                <w:sz w:val="22"/>
              </w:rPr>
            </w:pPr>
            <w:r w:rsidRPr="00595D78">
              <w:rPr>
                <w:b/>
                <w:sz w:val="22"/>
              </w:rPr>
              <w:t>9</w:t>
            </w:r>
          </w:p>
        </w:tc>
      </w:tr>
    </w:tbl>
    <w:p w:rsidR="00F9521E" w:rsidRPr="00586A09" w:rsidRDefault="00F9521E" w:rsidP="00F9521E">
      <w:pPr>
        <w:jc w:val="center"/>
        <w:rPr>
          <w:rFonts w:cs="Calibri"/>
          <w:b/>
          <w:bCs/>
          <w:sz w:val="36"/>
          <w:szCs w:val="36"/>
        </w:rPr>
      </w:pPr>
      <w:r w:rsidRPr="00586A09">
        <w:rPr>
          <w:rFonts w:cs="Calibri"/>
          <w:b/>
          <w:bCs/>
          <w:sz w:val="36"/>
          <w:szCs w:val="36"/>
        </w:rPr>
        <w:t>OR</w:t>
      </w:r>
    </w:p>
    <w:p w:rsidR="00F9521E" w:rsidRPr="00F9521E" w:rsidRDefault="00F9521E" w:rsidP="00F9521E">
      <w:pPr>
        <w:jc w:val="center"/>
        <w:rPr>
          <w:rFonts w:cs="Calibri"/>
          <w:b/>
          <w:bCs/>
        </w:rPr>
      </w:pPr>
      <w:r w:rsidRPr="00F9521E">
        <w:rPr>
          <w:rFonts w:cs="Calibri"/>
          <w:b/>
          <w:bCs/>
        </w:rPr>
        <w:t>Bank account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693"/>
        <w:gridCol w:w="851"/>
        <w:gridCol w:w="992"/>
        <w:gridCol w:w="2977"/>
        <w:gridCol w:w="911"/>
        <w:gridCol w:w="365"/>
      </w:tblGrid>
      <w:tr w:rsidR="00F9521E" w:rsidRPr="00F9521E" w:rsidTr="00F9521E">
        <w:trPr>
          <w:trHeight w:val="153"/>
        </w:trPr>
        <w:tc>
          <w:tcPr>
            <w:tcW w:w="425" w:type="dxa"/>
            <w:tcBorders>
              <w:bottom w:val="single" w:sz="4" w:space="0" w:color="auto"/>
            </w:tcBorders>
          </w:tcPr>
          <w:p w:rsidR="00F9521E" w:rsidRPr="00F9521E" w:rsidRDefault="00F9521E" w:rsidP="00F9521E">
            <w:pPr>
              <w:pStyle w:val="Default"/>
              <w:rPr>
                <w:rFonts w:ascii="Calibri" w:hAnsi="Calibri" w:cs="Calibri"/>
                <w:bCs/>
                <w:sz w:val="22"/>
                <w:szCs w:val="22"/>
              </w:rPr>
            </w:pPr>
          </w:p>
        </w:tc>
        <w:tc>
          <w:tcPr>
            <w:tcW w:w="993"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Date </w:t>
            </w:r>
          </w:p>
        </w:tc>
        <w:tc>
          <w:tcPr>
            <w:tcW w:w="2693"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Particulars </w:t>
            </w:r>
          </w:p>
        </w:tc>
        <w:tc>
          <w:tcPr>
            <w:tcW w:w="851"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Debit </w:t>
            </w:r>
          </w:p>
        </w:tc>
        <w:tc>
          <w:tcPr>
            <w:tcW w:w="992"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Date </w:t>
            </w:r>
          </w:p>
        </w:tc>
        <w:tc>
          <w:tcPr>
            <w:tcW w:w="2977"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Particulars </w:t>
            </w:r>
          </w:p>
        </w:tc>
        <w:tc>
          <w:tcPr>
            <w:tcW w:w="911"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Credit </w:t>
            </w:r>
          </w:p>
        </w:tc>
        <w:tc>
          <w:tcPr>
            <w:tcW w:w="365" w:type="dxa"/>
            <w:tcBorders>
              <w:bottom w:val="single" w:sz="4" w:space="0" w:color="auto"/>
            </w:tcBorders>
          </w:tcPr>
          <w:p w:rsidR="00F9521E" w:rsidRPr="00F9521E" w:rsidRDefault="00F9521E" w:rsidP="00F9521E">
            <w:pPr>
              <w:pStyle w:val="Default"/>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r w:rsidRPr="00F9521E">
              <w:rPr>
                <w:rFonts w:cs="Calibri"/>
                <w:sz w:val="22"/>
              </w:rPr>
              <w:t>2015</w:t>
            </w:r>
          </w:p>
          <w:p w:rsidR="00F9521E" w:rsidRPr="005C5B12" w:rsidRDefault="00F9521E" w:rsidP="00862C53">
            <w:pPr>
              <w:pStyle w:val="ListParagraph"/>
              <w:tabs>
                <w:tab w:val="left" w:pos="743"/>
              </w:tabs>
              <w:spacing w:after="0"/>
              <w:ind w:left="0" w:right="95"/>
              <w:contextualSpacing w:val="0"/>
              <w:jc w:val="right"/>
              <w:rPr>
                <w:rFonts w:cs="Calibri"/>
                <w:sz w:val="22"/>
              </w:rPr>
            </w:pPr>
            <w:r w:rsidRPr="00F9521E">
              <w:rPr>
                <w:rFonts w:cs="Calibri"/>
                <w:sz w:val="22"/>
              </w:rPr>
              <w:t>May 3</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604A85" w:rsidP="00862C53">
            <w:pPr>
              <w:pStyle w:val="Default"/>
              <w:rPr>
                <w:rFonts w:ascii="Calibri" w:hAnsi="Calibri" w:cs="Calibri"/>
                <w:b w:val="0"/>
                <w:sz w:val="22"/>
                <w:szCs w:val="22"/>
              </w:rPr>
            </w:pPr>
            <w:r>
              <w:rPr>
                <w:rFonts w:ascii="Calibri" w:hAnsi="Calibri" w:cs="Calibri"/>
                <w:b w:val="0"/>
                <w:sz w:val="22"/>
                <w:szCs w:val="22"/>
              </w:rPr>
              <w:t>Capital</w:t>
            </w:r>
          </w:p>
        </w:tc>
        <w:tc>
          <w:tcPr>
            <w:tcW w:w="85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30,000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B4313C" w:rsidP="00862C53">
            <w:pPr>
              <w:pStyle w:val="Default"/>
              <w:jc w:val="right"/>
              <w:rPr>
                <w:rFonts w:ascii="Calibri" w:hAnsi="Calibri" w:cs="Calibri"/>
                <w:b w:val="0"/>
                <w:sz w:val="22"/>
                <w:szCs w:val="22"/>
              </w:rPr>
            </w:pPr>
            <w:r>
              <w:rPr>
                <w:rFonts w:ascii="Calibri" w:hAnsi="Calibri" w:cs="Calibri"/>
                <w:b w:val="0"/>
                <w:sz w:val="22"/>
                <w:szCs w:val="22"/>
              </w:rPr>
              <w:t>2015</w:t>
            </w:r>
          </w:p>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May 11</w:t>
            </w:r>
          </w:p>
        </w:tc>
        <w:tc>
          <w:tcPr>
            <w:tcW w:w="2977"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Capital/Drawings</w:t>
            </w:r>
          </w:p>
        </w:tc>
        <w:tc>
          <w:tcPr>
            <w:tcW w:w="91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500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r w:rsidRPr="00F9521E">
              <w:rPr>
                <w:rFonts w:ascii="Calibri" w:hAnsi="Calibri" w:cs="Calibri"/>
                <w:bCs/>
                <w:sz w:val="22"/>
                <w:szCs w:val="22"/>
              </w:rPr>
              <w:t>1</w:t>
            </w: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r w:rsidRPr="00F9521E">
              <w:rPr>
                <w:rFonts w:cs="Calibri"/>
                <w:sz w:val="22"/>
              </w:rPr>
              <w:t>26</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Cash sales</w:t>
            </w:r>
          </w:p>
        </w:tc>
        <w:tc>
          <w:tcPr>
            <w:tcW w:w="85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2,000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16</w:t>
            </w:r>
          </w:p>
        </w:tc>
        <w:tc>
          <w:tcPr>
            <w:tcW w:w="2977"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 xml:space="preserve">Office equipment </w:t>
            </w:r>
          </w:p>
        </w:tc>
        <w:tc>
          <w:tcPr>
            <w:tcW w:w="91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900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r w:rsidRPr="00F9521E">
              <w:rPr>
                <w:rFonts w:ascii="Calibri" w:hAnsi="Calibri" w:cs="Calibri"/>
                <w:bCs/>
                <w:sz w:val="22"/>
                <w:szCs w:val="22"/>
              </w:rPr>
              <w:t>1</w:t>
            </w: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 xml:space="preserve">GST payables </w:t>
            </w:r>
          </w:p>
        </w:tc>
        <w:tc>
          <w:tcPr>
            <w:tcW w:w="85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16</w:t>
            </w:r>
          </w:p>
        </w:tc>
        <w:tc>
          <w:tcPr>
            <w:tcW w:w="2977"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GST credits</w:t>
            </w:r>
          </w:p>
        </w:tc>
        <w:tc>
          <w:tcPr>
            <w:tcW w:w="91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90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r w:rsidRPr="00F9521E">
              <w:rPr>
                <w:rFonts w:ascii="Calibri" w:hAnsi="Calibri" w:cs="Calibri"/>
                <w:bCs/>
                <w:sz w:val="22"/>
                <w:szCs w:val="22"/>
              </w:rPr>
              <w:t>1</w:t>
            </w: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23</w:t>
            </w:r>
          </w:p>
        </w:tc>
        <w:tc>
          <w:tcPr>
            <w:tcW w:w="2977"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 xml:space="preserve">Accounts payable – Roche Ford </w:t>
            </w:r>
          </w:p>
        </w:tc>
        <w:tc>
          <w:tcPr>
            <w:tcW w:w="91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3,000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r w:rsidRPr="00F9521E">
              <w:rPr>
                <w:rFonts w:ascii="Calibri" w:hAnsi="Calibri" w:cs="Calibri"/>
                <w:bCs/>
                <w:sz w:val="22"/>
                <w:szCs w:val="22"/>
              </w:rPr>
              <w:t>1</w:t>
            </w: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
        </w:tc>
        <w:tc>
          <w:tcPr>
            <w:tcW w:w="851" w:type="dxa"/>
            <w:tcBorders>
              <w:top w:val="single" w:sz="4"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31</w:t>
            </w:r>
          </w:p>
        </w:tc>
        <w:tc>
          <w:tcPr>
            <w:tcW w:w="2977"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roofErr w:type="spellStart"/>
            <w:r w:rsidRPr="00F9521E">
              <w:rPr>
                <w:rFonts w:ascii="Calibri" w:hAnsi="Calibri" w:cs="Calibri"/>
                <w:b w:val="0"/>
                <w:sz w:val="22"/>
                <w:szCs w:val="22"/>
              </w:rPr>
              <w:t>Bal</w:t>
            </w:r>
            <w:proofErr w:type="spellEnd"/>
            <w:r w:rsidRPr="00F9521E">
              <w:rPr>
                <w:rFonts w:ascii="Calibri" w:hAnsi="Calibri" w:cs="Calibri"/>
                <w:b w:val="0"/>
                <w:sz w:val="22"/>
                <w:szCs w:val="22"/>
              </w:rPr>
              <w:t xml:space="preserve"> c/d</w:t>
            </w:r>
          </w:p>
        </w:tc>
        <w:tc>
          <w:tcPr>
            <w:tcW w:w="911" w:type="dxa"/>
            <w:tcBorders>
              <w:top w:val="single" w:sz="4"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27,710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r w:rsidRPr="00F9521E">
              <w:rPr>
                <w:rFonts w:ascii="Calibri" w:hAnsi="Calibri" w:cs="Calibri"/>
                <w:bCs/>
                <w:sz w:val="22"/>
                <w:szCs w:val="22"/>
              </w:rPr>
              <w:t>1</w:t>
            </w: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
        </w:tc>
        <w:tc>
          <w:tcPr>
            <w:tcW w:w="851" w:type="dxa"/>
            <w:tcBorders>
              <w:top w:val="single" w:sz="12"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32,200</w:t>
            </w:r>
          </w:p>
        </w:tc>
        <w:tc>
          <w:tcPr>
            <w:tcW w:w="992"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2977"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11" w:type="dxa"/>
            <w:tcBorders>
              <w:top w:val="single" w:sz="12"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32,200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862C53" w:rsidRDefault="00F9521E" w:rsidP="00862C53">
            <w:pPr>
              <w:pStyle w:val="Default"/>
              <w:jc w:val="right"/>
              <w:rPr>
                <w:rFonts w:ascii="Calibri" w:hAnsi="Calibri" w:cs="Calibri"/>
                <w:b w:val="0"/>
                <w:sz w:val="22"/>
                <w:szCs w:val="22"/>
              </w:rPr>
            </w:pPr>
            <w:r w:rsidRPr="00862C53">
              <w:rPr>
                <w:rFonts w:ascii="Calibri" w:hAnsi="Calibri" w:cs="Calibri"/>
                <w:b w:val="0"/>
                <w:sz w:val="22"/>
                <w:szCs w:val="22"/>
              </w:rPr>
              <w:t>June 1</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roofErr w:type="spellStart"/>
            <w:r w:rsidRPr="00F9521E">
              <w:rPr>
                <w:rFonts w:ascii="Calibri" w:hAnsi="Calibri" w:cs="Calibri"/>
                <w:b w:val="0"/>
                <w:sz w:val="22"/>
                <w:szCs w:val="22"/>
              </w:rPr>
              <w:t>Bal</w:t>
            </w:r>
            <w:proofErr w:type="spellEnd"/>
            <w:r w:rsidRPr="00F9521E">
              <w:rPr>
                <w:rFonts w:ascii="Calibri" w:hAnsi="Calibri" w:cs="Calibri"/>
                <w:b w:val="0"/>
                <w:sz w:val="22"/>
                <w:szCs w:val="22"/>
              </w:rPr>
              <w:t xml:space="preserve"> b/d</w:t>
            </w:r>
          </w:p>
        </w:tc>
        <w:tc>
          <w:tcPr>
            <w:tcW w:w="851" w:type="dxa"/>
            <w:tcBorders>
              <w:top w:val="single" w:sz="12"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27,710</w:t>
            </w:r>
          </w:p>
        </w:tc>
        <w:tc>
          <w:tcPr>
            <w:tcW w:w="992"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2977"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11" w:type="dxa"/>
            <w:tcBorders>
              <w:top w:val="single" w:sz="12" w:space="0" w:color="auto"/>
              <w:left w:val="single" w:sz="4" w:space="0" w:color="auto"/>
              <w:bottom w:val="single" w:sz="4" w:space="0" w:color="auto"/>
              <w:right w:val="single" w:sz="4" w:space="0" w:color="auto"/>
            </w:tcBorders>
          </w:tcPr>
          <w:p w:rsidR="00F9521E" w:rsidRPr="00F9521E" w:rsidRDefault="00F9521E" w:rsidP="00F9521E">
            <w:pPr>
              <w:pStyle w:val="Default"/>
              <w:jc w:val="right"/>
              <w:rPr>
                <w:rFonts w:ascii="Calibri" w:hAnsi="Calibri" w:cs="Calibri"/>
                <w:b w:val="0"/>
                <w:sz w:val="22"/>
                <w:szCs w:val="22"/>
                <w:u w:val="single"/>
              </w:rPr>
            </w:pP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p>
        </w:tc>
      </w:tr>
    </w:tbl>
    <w:p w:rsidR="00F9521E" w:rsidRPr="00F9521E" w:rsidRDefault="00F9521E" w:rsidP="00F9521E">
      <w:pPr>
        <w:jc w:val="center"/>
        <w:rPr>
          <w:rFonts w:cs="Calibri"/>
          <w:bCs/>
        </w:rPr>
      </w:pPr>
    </w:p>
    <w:p w:rsidR="00F9521E" w:rsidRPr="00F9521E" w:rsidRDefault="00F9521E" w:rsidP="00F9521E">
      <w:pPr>
        <w:spacing w:after="0"/>
        <w:jc w:val="center"/>
        <w:rPr>
          <w:rFonts w:cs="Calibri"/>
          <w:b/>
          <w:bCs/>
        </w:rPr>
      </w:pPr>
      <w:r w:rsidRPr="00F9521E">
        <w:rPr>
          <w:rFonts w:cs="Calibri"/>
          <w:b/>
          <w:bCs/>
        </w:rPr>
        <w:t>GST credits account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693"/>
        <w:gridCol w:w="851"/>
        <w:gridCol w:w="992"/>
        <w:gridCol w:w="2977"/>
        <w:gridCol w:w="911"/>
        <w:gridCol w:w="365"/>
      </w:tblGrid>
      <w:tr w:rsidR="00F9521E" w:rsidRPr="00F9521E" w:rsidTr="00F9521E">
        <w:trPr>
          <w:trHeight w:val="153"/>
        </w:trPr>
        <w:tc>
          <w:tcPr>
            <w:tcW w:w="425" w:type="dxa"/>
            <w:tcBorders>
              <w:bottom w:val="single" w:sz="4" w:space="0" w:color="auto"/>
            </w:tcBorders>
          </w:tcPr>
          <w:p w:rsidR="00F9521E" w:rsidRPr="00F9521E" w:rsidRDefault="00F9521E" w:rsidP="00F9521E">
            <w:pPr>
              <w:pStyle w:val="Default"/>
              <w:rPr>
                <w:rFonts w:ascii="Calibri" w:hAnsi="Calibri" w:cs="Calibri"/>
                <w:b w:val="0"/>
                <w:bCs/>
                <w:sz w:val="22"/>
                <w:szCs w:val="22"/>
              </w:rPr>
            </w:pPr>
          </w:p>
        </w:tc>
        <w:tc>
          <w:tcPr>
            <w:tcW w:w="993"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Date </w:t>
            </w:r>
          </w:p>
        </w:tc>
        <w:tc>
          <w:tcPr>
            <w:tcW w:w="2693"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Particulars </w:t>
            </w:r>
          </w:p>
        </w:tc>
        <w:tc>
          <w:tcPr>
            <w:tcW w:w="851"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Debit </w:t>
            </w:r>
          </w:p>
        </w:tc>
        <w:tc>
          <w:tcPr>
            <w:tcW w:w="992"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Date </w:t>
            </w:r>
          </w:p>
        </w:tc>
        <w:tc>
          <w:tcPr>
            <w:tcW w:w="2977"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Particulars </w:t>
            </w:r>
          </w:p>
        </w:tc>
        <w:tc>
          <w:tcPr>
            <w:tcW w:w="911"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Credit </w:t>
            </w:r>
          </w:p>
        </w:tc>
        <w:tc>
          <w:tcPr>
            <w:tcW w:w="365" w:type="dxa"/>
            <w:tcBorders>
              <w:bottom w:val="single" w:sz="4" w:space="0" w:color="auto"/>
            </w:tcBorders>
          </w:tcPr>
          <w:p w:rsidR="00F9521E" w:rsidRPr="00F9521E" w:rsidRDefault="00F9521E" w:rsidP="00F9521E">
            <w:pPr>
              <w:pStyle w:val="Default"/>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r w:rsidRPr="00F9521E">
              <w:rPr>
                <w:rFonts w:cs="Calibri"/>
                <w:sz w:val="22"/>
              </w:rPr>
              <w:t>2015</w:t>
            </w:r>
          </w:p>
          <w:p w:rsidR="00F9521E" w:rsidRPr="005C5B12" w:rsidRDefault="00F9521E" w:rsidP="00862C53">
            <w:pPr>
              <w:pStyle w:val="ListParagraph"/>
              <w:tabs>
                <w:tab w:val="left" w:pos="743"/>
              </w:tabs>
              <w:spacing w:after="0"/>
              <w:ind w:left="0" w:right="95"/>
              <w:contextualSpacing w:val="0"/>
              <w:jc w:val="right"/>
              <w:rPr>
                <w:rFonts w:cs="Calibri"/>
                <w:sz w:val="22"/>
              </w:rPr>
            </w:pPr>
            <w:r w:rsidRPr="00F9521E">
              <w:rPr>
                <w:rFonts w:cs="Calibri"/>
                <w:sz w:val="22"/>
              </w:rPr>
              <w:t>May 6</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 xml:space="preserve">Accounts payable – Roche Ford </w:t>
            </w:r>
          </w:p>
        </w:tc>
        <w:tc>
          <w:tcPr>
            <w:tcW w:w="85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3,000</w:t>
            </w:r>
          </w:p>
        </w:tc>
        <w:tc>
          <w:tcPr>
            <w:tcW w:w="992" w:type="dxa"/>
            <w:tcBorders>
              <w:top w:val="single" w:sz="4" w:space="0" w:color="auto"/>
              <w:left w:val="single" w:sz="4" w:space="0" w:color="auto"/>
              <w:bottom w:val="single" w:sz="4" w:space="0" w:color="auto"/>
              <w:right w:val="single" w:sz="4" w:space="0" w:color="auto"/>
            </w:tcBorders>
            <w:vAlign w:val="bottom"/>
          </w:tcPr>
          <w:p w:rsidR="00C67BBC"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2015</w:t>
            </w:r>
          </w:p>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May 31</w:t>
            </w:r>
          </w:p>
        </w:tc>
        <w:tc>
          <w:tcPr>
            <w:tcW w:w="2977"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roofErr w:type="spellStart"/>
            <w:r w:rsidRPr="00F9521E">
              <w:rPr>
                <w:rFonts w:ascii="Calibri" w:hAnsi="Calibri" w:cs="Calibri"/>
                <w:b w:val="0"/>
                <w:sz w:val="22"/>
                <w:szCs w:val="22"/>
              </w:rPr>
              <w:t>Bal</w:t>
            </w:r>
            <w:proofErr w:type="spellEnd"/>
            <w:r w:rsidRPr="00F9521E">
              <w:rPr>
                <w:rFonts w:ascii="Calibri" w:hAnsi="Calibri" w:cs="Calibri"/>
                <w:b w:val="0"/>
                <w:sz w:val="22"/>
                <w:szCs w:val="22"/>
              </w:rPr>
              <w:t xml:space="preserve"> c/d</w:t>
            </w:r>
          </w:p>
        </w:tc>
        <w:tc>
          <w:tcPr>
            <w:tcW w:w="91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3,240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r w:rsidRPr="00F9521E">
              <w:rPr>
                <w:rFonts w:ascii="Calibri" w:hAnsi="Calibri" w:cs="Calibri"/>
                <w:bCs/>
                <w:sz w:val="22"/>
                <w:szCs w:val="22"/>
              </w:rPr>
              <w:t>1</w:t>
            </w: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r w:rsidRPr="00F9521E">
              <w:rPr>
                <w:rFonts w:cs="Calibri"/>
                <w:sz w:val="22"/>
              </w:rPr>
              <w:t>16</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Bank</w:t>
            </w:r>
          </w:p>
        </w:tc>
        <w:tc>
          <w:tcPr>
            <w:tcW w:w="85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90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2977"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1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r w:rsidRPr="00F9521E">
              <w:rPr>
                <w:rFonts w:cs="Calibri"/>
                <w:sz w:val="22"/>
              </w:rPr>
              <w:t>21</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Accounts payable – Black and White</w:t>
            </w:r>
          </w:p>
        </w:tc>
        <w:tc>
          <w:tcPr>
            <w:tcW w:w="851" w:type="dxa"/>
            <w:tcBorders>
              <w:top w:val="single" w:sz="4"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2977"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11" w:type="dxa"/>
            <w:tcBorders>
              <w:top w:val="single" w:sz="4"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 w:val="0"/>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
        </w:tc>
        <w:tc>
          <w:tcPr>
            <w:tcW w:w="851" w:type="dxa"/>
            <w:tcBorders>
              <w:top w:val="single" w:sz="12"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3,240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2977"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11" w:type="dxa"/>
            <w:tcBorders>
              <w:top w:val="single" w:sz="12"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3,240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 w:val="0"/>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5C5B12" w:rsidP="00862C53">
            <w:pPr>
              <w:pStyle w:val="Default"/>
              <w:jc w:val="right"/>
              <w:rPr>
                <w:rFonts w:cs="Calibri"/>
                <w:sz w:val="22"/>
              </w:rPr>
            </w:pPr>
            <w:r w:rsidRPr="00862C53">
              <w:rPr>
                <w:rFonts w:ascii="Calibri" w:hAnsi="Calibri" w:cs="Calibri"/>
                <w:b w:val="0"/>
                <w:sz w:val="22"/>
                <w:szCs w:val="22"/>
              </w:rPr>
              <w:t>June</w:t>
            </w:r>
            <w:r>
              <w:rPr>
                <w:rFonts w:cs="Calibri"/>
                <w:sz w:val="22"/>
              </w:rPr>
              <w:t xml:space="preserve"> </w:t>
            </w:r>
            <w:r w:rsidR="00F9521E" w:rsidRPr="00862C53">
              <w:rPr>
                <w:rFonts w:ascii="Calibri" w:hAnsi="Calibri" w:cs="Calibri"/>
                <w:b w:val="0"/>
                <w:sz w:val="22"/>
              </w:rPr>
              <w:t>1</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roofErr w:type="spellStart"/>
            <w:r w:rsidRPr="00F9521E">
              <w:rPr>
                <w:rFonts w:ascii="Calibri" w:hAnsi="Calibri" w:cs="Calibri"/>
                <w:b w:val="0"/>
                <w:sz w:val="22"/>
                <w:szCs w:val="22"/>
              </w:rPr>
              <w:t>Bal</w:t>
            </w:r>
            <w:proofErr w:type="spellEnd"/>
            <w:r w:rsidRPr="00F9521E">
              <w:rPr>
                <w:rFonts w:ascii="Calibri" w:hAnsi="Calibri" w:cs="Calibri"/>
                <w:b w:val="0"/>
                <w:sz w:val="22"/>
                <w:szCs w:val="22"/>
              </w:rPr>
              <w:t xml:space="preserve"> b/d</w:t>
            </w:r>
          </w:p>
        </w:tc>
        <w:tc>
          <w:tcPr>
            <w:tcW w:w="851" w:type="dxa"/>
            <w:tcBorders>
              <w:top w:val="single" w:sz="12"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3,240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2977"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11" w:type="dxa"/>
            <w:tcBorders>
              <w:top w:val="single" w:sz="12"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u w:val="single"/>
              </w:rPr>
            </w:pP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p>
        </w:tc>
      </w:tr>
    </w:tbl>
    <w:p w:rsidR="00F9521E" w:rsidRPr="00F9521E" w:rsidRDefault="00F9521E" w:rsidP="00F9521E">
      <w:pPr>
        <w:jc w:val="center"/>
        <w:rPr>
          <w:rFonts w:cs="Calibri"/>
        </w:rPr>
      </w:pPr>
    </w:p>
    <w:p w:rsidR="00F9521E" w:rsidRPr="00F9521E" w:rsidRDefault="00F9521E" w:rsidP="00F9521E">
      <w:pPr>
        <w:spacing w:after="0"/>
        <w:jc w:val="center"/>
        <w:rPr>
          <w:rFonts w:cs="Calibri"/>
          <w:b/>
          <w:bCs/>
        </w:rPr>
      </w:pPr>
      <w:r w:rsidRPr="00F9521E">
        <w:rPr>
          <w:rFonts w:cs="Calibri"/>
          <w:b/>
          <w:bCs/>
        </w:rPr>
        <w:t>Accounts payable – Roche Ford account</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693"/>
        <w:gridCol w:w="851"/>
        <w:gridCol w:w="992"/>
        <w:gridCol w:w="2916"/>
        <w:gridCol w:w="911"/>
        <w:gridCol w:w="365"/>
      </w:tblGrid>
      <w:tr w:rsidR="00F9521E" w:rsidRPr="00F9521E" w:rsidTr="00F9521E">
        <w:trPr>
          <w:trHeight w:val="153"/>
        </w:trPr>
        <w:tc>
          <w:tcPr>
            <w:tcW w:w="425" w:type="dxa"/>
            <w:tcBorders>
              <w:bottom w:val="single" w:sz="4" w:space="0" w:color="auto"/>
            </w:tcBorders>
          </w:tcPr>
          <w:p w:rsidR="00F9521E" w:rsidRPr="00F9521E" w:rsidRDefault="00F9521E" w:rsidP="00F9521E">
            <w:pPr>
              <w:pStyle w:val="Default"/>
              <w:rPr>
                <w:rFonts w:ascii="Calibri" w:hAnsi="Calibri" w:cs="Calibri"/>
                <w:b w:val="0"/>
                <w:bCs/>
                <w:sz w:val="22"/>
                <w:szCs w:val="22"/>
              </w:rPr>
            </w:pPr>
          </w:p>
        </w:tc>
        <w:tc>
          <w:tcPr>
            <w:tcW w:w="993"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Date </w:t>
            </w:r>
          </w:p>
        </w:tc>
        <w:tc>
          <w:tcPr>
            <w:tcW w:w="2693"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Particulars </w:t>
            </w:r>
          </w:p>
        </w:tc>
        <w:tc>
          <w:tcPr>
            <w:tcW w:w="851"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Debit </w:t>
            </w:r>
          </w:p>
        </w:tc>
        <w:tc>
          <w:tcPr>
            <w:tcW w:w="992"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Date </w:t>
            </w:r>
          </w:p>
        </w:tc>
        <w:tc>
          <w:tcPr>
            <w:tcW w:w="2916"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Particulars </w:t>
            </w:r>
          </w:p>
        </w:tc>
        <w:tc>
          <w:tcPr>
            <w:tcW w:w="911"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Credit </w:t>
            </w:r>
          </w:p>
        </w:tc>
        <w:tc>
          <w:tcPr>
            <w:tcW w:w="365" w:type="dxa"/>
            <w:tcBorders>
              <w:bottom w:val="single" w:sz="4" w:space="0" w:color="auto"/>
            </w:tcBorders>
          </w:tcPr>
          <w:p w:rsidR="00F9521E" w:rsidRPr="00F9521E" w:rsidRDefault="00F9521E" w:rsidP="00F9521E">
            <w:pPr>
              <w:pStyle w:val="Default"/>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5C5B12" w:rsidP="00862C53">
            <w:pPr>
              <w:pStyle w:val="ListParagraph"/>
              <w:tabs>
                <w:tab w:val="left" w:pos="743"/>
              </w:tabs>
              <w:spacing w:after="0"/>
              <w:ind w:left="0" w:right="95"/>
              <w:contextualSpacing w:val="0"/>
              <w:jc w:val="right"/>
              <w:rPr>
                <w:rFonts w:cs="Calibri"/>
                <w:sz w:val="22"/>
              </w:rPr>
            </w:pPr>
            <w:r>
              <w:rPr>
                <w:rFonts w:cs="Calibri"/>
                <w:sz w:val="22"/>
              </w:rPr>
              <w:t>2015</w:t>
            </w:r>
          </w:p>
          <w:p w:rsidR="00F9521E" w:rsidRPr="005C5B12" w:rsidRDefault="005C5B12" w:rsidP="00862C53">
            <w:pPr>
              <w:pStyle w:val="ListParagraph"/>
              <w:tabs>
                <w:tab w:val="left" w:pos="743"/>
              </w:tabs>
              <w:spacing w:after="0"/>
              <w:ind w:left="0" w:right="95"/>
              <w:contextualSpacing w:val="0"/>
              <w:jc w:val="right"/>
              <w:rPr>
                <w:rFonts w:cs="Calibri"/>
                <w:sz w:val="22"/>
              </w:rPr>
            </w:pPr>
            <w:r>
              <w:rPr>
                <w:rFonts w:cs="Calibri"/>
                <w:sz w:val="22"/>
              </w:rPr>
              <w:t>May 23</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Bank</w:t>
            </w:r>
          </w:p>
        </w:tc>
        <w:tc>
          <w:tcPr>
            <w:tcW w:w="85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3,000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2015</w:t>
            </w:r>
          </w:p>
          <w:p w:rsidR="00F9521E" w:rsidRPr="00F9521E" w:rsidRDefault="00B4313C" w:rsidP="00862C53">
            <w:pPr>
              <w:pStyle w:val="Default"/>
              <w:jc w:val="right"/>
              <w:rPr>
                <w:rFonts w:ascii="Calibri" w:hAnsi="Calibri" w:cs="Calibri"/>
                <w:b w:val="0"/>
                <w:sz w:val="22"/>
                <w:szCs w:val="22"/>
              </w:rPr>
            </w:pPr>
            <w:r>
              <w:rPr>
                <w:rFonts w:ascii="Calibri" w:hAnsi="Calibri" w:cs="Calibri"/>
                <w:b w:val="0"/>
                <w:sz w:val="22"/>
                <w:szCs w:val="22"/>
              </w:rPr>
              <w:t>May</w:t>
            </w:r>
            <w:r w:rsidR="00F9521E" w:rsidRPr="00F9521E">
              <w:rPr>
                <w:rFonts w:ascii="Calibri" w:hAnsi="Calibri" w:cs="Calibri"/>
                <w:b w:val="0"/>
                <w:sz w:val="22"/>
                <w:szCs w:val="22"/>
              </w:rPr>
              <w:t xml:space="preserve"> 6</w:t>
            </w:r>
          </w:p>
        </w:tc>
        <w:tc>
          <w:tcPr>
            <w:tcW w:w="2916"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Motor Vehicle</w:t>
            </w:r>
          </w:p>
        </w:tc>
        <w:tc>
          <w:tcPr>
            <w:tcW w:w="91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30,000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r w:rsidRPr="00F9521E">
              <w:rPr>
                <w:rFonts w:ascii="Calibri" w:hAnsi="Calibri" w:cs="Calibri"/>
                <w:bCs/>
                <w:sz w:val="22"/>
                <w:szCs w:val="22"/>
              </w:rPr>
              <w:t>1</w:t>
            </w: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F9521E" w:rsidRPr="005C5B12" w:rsidRDefault="00F9521E" w:rsidP="005C5B12">
            <w:pPr>
              <w:pStyle w:val="ListParagraph"/>
              <w:tabs>
                <w:tab w:val="left" w:pos="743"/>
              </w:tabs>
              <w:spacing w:after="0"/>
              <w:ind w:left="0" w:right="95"/>
              <w:contextualSpacing w:val="0"/>
              <w:jc w:val="right"/>
              <w:rPr>
                <w:rFonts w:cs="Calibri"/>
                <w:sz w:val="22"/>
              </w:rPr>
            </w:pPr>
            <w:r w:rsidRPr="00F9521E">
              <w:rPr>
                <w:rFonts w:cs="Calibri"/>
                <w:sz w:val="22"/>
              </w:rPr>
              <w:t>31</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roofErr w:type="spellStart"/>
            <w:r w:rsidRPr="00F9521E">
              <w:rPr>
                <w:rFonts w:ascii="Calibri" w:hAnsi="Calibri" w:cs="Calibri"/>
                <w:b w:val="0"/>
                <w:sz w:val="22"/>
                <w:szCs w:val="22"/>
              </w:rPr>
              <w:t>Bal</w:t>
            </w:r>
            <w:proofErr w:type="spellEnd"/>
            <w:r w:rsidRPr="00F9521E">
              <w:rPr>
                <w:rFonts w:ascii="Calibri" w:hAnsi="Calibri" w:cs="Calibri"/>
                <w:b w:val="0"/>
                <w:sz w:val="22"/>
                <w:szCs w:val="22"/>
              </w:rPr>
              <w:t xml:space="preserve"> c/d</w:t>
            </w:r>
          </w:p>
        </w:tc>
        <w:tc>
          <w:tcPr>
            <w:tcW w:w="851" w:type="dxa"/>
            <w:tcBorders>
              <w:top w:val="single" w:sz="4"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30,000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6</w:t>
            </w:r>
          </w:p>
        </w:tc>
        <w:tc>
          <w:tcPr>
            <w:tcW w:w="2916"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GST credit</w:t>
            </w:r>
          </w:p>
        </w:tc>
        <w:tc>
          <w:tcPr>
            <w:tcW w:w="911" w:type="dxa"/>
            <w:tcBorders>
              <w:top w:val="single" w:sz="4"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3000</w:t>
            </w:r>
          </w:p>
        </w:tc>
        <w:tc>
          <w:tcPr>
            <w:tcW w:w="36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bCs/>
                <w:sz w:val="22"/>
                <w:szCs w:val="22"/>
              </w:rPr>
            </w:pPr>
            <w:r w:rsidRPr="00F9521E">
              <w:rPr>
                <w:rFonts w:ascii="Calibri" w:hAnsi="Calibri" w:cs="Calibri"/>
                <w:bCs/>
                <w:sz w:val="22"/>
                <w:szCs w:val="22"/>
              </w:rPr>
              <w:t>1</w:t>
            </w: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93" w:type="dxa"/>
            <w:tcBorders>
              <w:top w:val="single" w:sz="4" w:space="0" w:color="auto"/>
              <w:left w:val="single" w:sz="4" w:space="0" w:color="auto"/>
              <w:bottom w:val="single" w:sz="4" w:space="0" w:color="auto"/>
              <w:right w:val="single" w:sz="4" w:space="0" w:color="auto"/>
            </w:tcBorders>
          </w:tcPr>
          <w:p w:rsidR="00F9521E" w:rsidRPr="005C5B12" w:rsidRDefault="00F9521E" w:rsidP="005C5B12">
            <w:pPr>
              <w:pStyle w:val="ListParagraph"/>
              <w:tabs>
                <w:tab w:val="left" w:pos="743"/>
              </w:tabs>
              <w:spacing w:after="0"/>
              <w:ind w:left="0" w:right="95"/>
              <w:contextualSpacing w:val="0"/>
              <w:jc w:val="right"/>
              <w:rPr>
                <w:rFonts w:cs="Calibri"/>
                <w:sz w:val="22"/>
              </w:rPr>
            </w:pPr>
          </w:p>
        </w:tc>
        <w:tc>
          <w:tcPr>
            <w:tcW w:w="2693"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851" w:type="dxa"/>
            <w:tcBorders>
              <w:top w:val="single" w:sz="12"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33,000</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2916"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
        </w:tc>
        <w:tc>
          <w:tcPr>
            <w:tcW w:w="911" w:type="dxa"/>
            <w:tcBorders>
              <w:top w:val="single" w:sz="12" w:space="0" w:color="auto"/>
              <w:left w:val="single" w:sz="4" w:space="0" w:color="auto"/>
              <w:bottom w:val="single" w:sz="12"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33,000</w:t>
            </w:r>
          </w:p>
        </w:tc>
        <w:tc>
          <w:tcPr>
            <w:tcW w:w="365"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93" w:type="dxa"/>
            <w:tcBorders>
              <w:top w:val="single" w:sz="4" w:space="0" w:color="auto"/>
              <w:left w:val="single" w:sz="4" w:space="0" w:color="auto"/>
              <w:bottom w:val="single" w:sz="4" w:space="0" w:color="auto"/>
              <w:right w:val="single" w:sz="4" w:space="0" w:color="auto"/>
            </w:tcBorders>
          </w:tcPr>
          <w:p w:rsidR="00F9521E" w:rsidRPr="005C5B12" w:rsidRDefault="00F9521E" w:rsidP="005C5B12">
            <w:pPr>
              <w:pStyle w:val="ListParagraph"/>
              <w:tabs>
                <w:tab w:val="left" w:pos="743"/>
              </w:tabs>
              <w:spacing w:after="0"/>
              <w:ind w:left="0" w:right="95"/>
              <w:contextualSpacing w:val="0"/>
              <w:jc w:val="right"/>
              <w:rPr>
                <w:rFonts w:cs="Calibri"/>
                <w:sz w:val="22"/>
              </w:rPr>
            </w:pPr>
          </w:p>
        </w:tc>
        <w:tc>
          <w:tcPr>
            <w:tcW w:w="2693"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851" w:type="dxa"/>
            <w:tcBorders>
              <w:top w:val="single" w:sz="12"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u w:val="single"/>
              </w:rPr>
            </w:pPr>
            <w:r w:rsidRPr="00F9521E">
              <w:rPr>
                <w:rFonts w:ascii="Calibri" w:hAnsi="Calibri" w:cs="Calibri"/>
                <w:b w:val="0"/>
                <w:sz w:val="22"/>
                <w:szCs w:val="22"/>
                <w:u w:val="single"/>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June 1</w:t>
            </w:r>
          </w:p>
        </w:tc>
        <w:tc>
          <w:tcPr>
            <w:tcW w:w="2916"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proofErr w:type="spellStart"/>
            <w:r w:rsidRPr="00F9521E">
              <w:rPr>
                <w:rFonts w:ascii="Calibri" w:hAnsi="Calibri" w:cs="Calibri"/>
                <w:b w:val="0"/>
                <w:sz w:val="22"/>
                <w:szCs w:val="22"/>
              </w:rPr>
              <w:t>Bal</w:t>
            </w:r>
            <w:proofErr w:type="spellEnd"/>
            <w:r w:rsidRPr="00F9521E">
              <w:rPr>
                <w:rFonts w:ascii="Calibri" w:hAnsi="Calibri" w:cs="Calibri"/>
                <w:b w:val="0"/>
                <w:sz w:val="22"/>
                <w:szCs w:val="22"/>
              </w:rPr>
              <w:t xml:space="preserve"> b/d</w:t>
            </w:r>
          </w:p>
        </w:tc>
        <w:tc>
          <w:tcPr>
            <w:tcW w:w="911" w:type="dxa"/>
            <w:tcBorders>
              <w:top w:val="single" w:sz="12"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30,000</w:t>
            </w:r>
          </w:p>
        </w:tc>
        <w:tc>
          <w:tcPr>
            <w:tcW w:w="365"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Cs/>
                <w:sz w:val="22"/>
                <w:szCs w:val="22"/>
              </w:rPr>
            </w:pPr>
          </w:p>
        </w:tc>
      </w:tr>
    </w:tbl>
    <w:p w:rsidR="00F9521E" w:rsidRPr="00F9521E" w:rsidRDefault="00F9521E" w:rsidP="00F9521E">
      <w:pPr>
        <w:jc w:val="center"/>
        <w:rPr>
          <w:rFonts w:cs="Calibri"/>
        </w:rPr>
      </w:pPr>
    </w:p>
    <w:p w:rsidR="00F9521E" w:rsidRPr="00F9521E" w:rsidRDefault="00F9521E" w:rsidP="00F9521E">
      <w:pPr>
        <w:spacing w:after="0"/>
        <w:jc w:val="center"/>
        <w:rPr>
          <w:rFonts w:cs="Calibri"/>
          <w:b/>
          <w:bCs/>
        </w:rPr>
      </w:pPr>
      <w:r w:rsidRPr="00F9521E">
        <w:rPr>
          <w:rFonts w:cs="Calibri"/>
          <w:b/>
          <w:bCs/>
        </w:rPr>
        <w:t>Office equipment account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693"/>
        <w:gridCol w:w="851"/>
        <w:gridCol w:w="992"/>
        <w:gridCol w:w="2977"/>
        <w:gridCol w:w="911"/>
        <w:gridCol w:w="365"/>
      </w:tblGrid>
      <w:tr w:rsidR="00F9521E" w:rsidRPr="00F9521E" w:rsidTr="00F9521E">
        <w:trPr>
          <w:trHeight w:val="153"/>
        </w:trPr>
        <w:tc>
          <w:tcPr>
            <w:tcW w:w="425" w:type="dxa"/>
            <w:tcBorders>
              <w:bottom w:val="single" w:sz="4" w:space="0" w:color="auto"/>
            </w:tcBorders>
          </w:tcPr>
          <w:p w:rsidR="00F9521E" w:rsidRPr="00F9521E" w:rsidRDefault="00F9521E" w:rsidP="00F9521E">
            <w:pPr>
              <w:pStyle w:val="Default"/>
              <w:rPr>
                <w:rFonts w:ascii="Calibri" w:hAnsi="Calibri" w:cs="Calibri"/>
                <w:bCs/>
                <w:sz w:val="22"/>
                <w:szCs w:val="22"/>
              </w:rPr>
            </w:pPr>
          </w:p>
        </w:tc>
        <w:tc>
          <w:tcPr>
            <w:tcW w:w="993"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Date </w:t>
            </w:r>
          </w:p>
        </w:tc>
        <w:tc>
          <w:tcPr>
            <w:tcW w:w="2693"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Particulars </w:t>
            </w:r>
          </w:p>
        </w:tc>
        <w:tc>
          <w:tcPr>
            <w:tcW w:w="851"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Debit </w:t>
            </w:r>
          </w:p>
        </w:tc>
        <w:tc>
          <w:tcPr>
            <w:tcW w:w="992"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Date </w:t>
            </w:r>
          </w:p>
        </w:tc>
        <w:tc>
          <w:tcPr>
            <w:tcW w:w="2977"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Particulars </w:t>
            </w:r>
          </w:p>
        </w:tc>
        <w:tc>
          <w:tcPr>
            <w:tcW w:w="911" w:type="dxa"/>
            <w:tcBorders>
              <w:bottom w:val="single" w:sz="4" w:space="0" w:color="auto"/>
            </w:tcBorders>
          </w:tcPr>
          <w:p w:rsidR="00F9521E" w:rsidRPr="00F9521E" w:rsidRDefault="00F9521E" w:rsidP="00F9521E">
            <w:pPr>
              <w:pStyle w:val="Default"/>
              <w:rPr>
                <w:rFonts w:ascii="Calibri" w:hAnsi="Calibri" w:cs="Calibri"/>
                <w:b w:val="0"/>
                <w:sz w:val="22"/>
                <w:szCs w:val="22"/>
              </w:rPr>
            </w:pPr>
            <w:r w:rsidRPr="00F9521E">
              <w:rPr>
                <w:rFonts w:ascii="Calibri" w:hAnsi="Calibri" w:cs="Calibri"/>
                <w:bCs/>
                <w:sz w:val="22"/>
                <w:szCs w:val="22"/>
              </w:rPr>
              <w:t xml:space="preserve">Credit </w:t>
            </w:r>
          </w:p>
        </w:tc>
        <w:tc>
          <w:tcPr>
            <w:tcW w:w="365" w:type="dxa"/>
            <w:tcBorders>
              <w:bottom w:val="single" w:sz="4" w:space="0" w:color="auto"/>
            </w:tcBorders>
          </w:tcPr>
          <w:p w:rsidR="00F9521E" w:rsidRPr="00F9521E" w:rsidRDefault="00F9521E" w:rsidP="00F9521E">
            <w:pPr>
              <w:pStyle w:val="Default"/>
              <w:rPr>
                <w:rFonts w:ascii="Calibri" w:hAnsi="Calibri" w:cs="Calibri"/>
                <w:bCs/>
                <w:sz w:val="22"/>
                <w:szCs w:val="22"/>
              </w:rPr>
            </w:pPr>
          </w:p>
        </w:tc>
      </w:tr>
      <w:tr w:rsidR="00F9521E" w:rsidRPr="00F9521E" w:rsidTr="00862C53">
        <w:tblPrEx>
          <w:tblBorders>
            <w:top w:val="nil"/>
            <w:left w:val="nil"/>
            <w:bottom w:val="nil"/>
            <w:right w:val="nil"/>
            <w:insideH w:val="none" w:sz="0" w:space="0" w:color="auto"/>
            <w:insideV w:val="none" w:sz="0" w:space="0" w:color="auto"/>
          </w:tblBorders>
        </w:tblPrEx>
        <w:trPr>
          <w:trHeight w:val="277"/>
        </w:trPr>
        <w:tc>
          <w:tcPr>
            <w:tcW w:w="425"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center"/>
              <w:rPr>
                <w:rFonts w:ascii="Calibri" w:hAnsi="Calibri" w:cs="Calibri"/>
                <w:sz w:val="22"/>
                <w:szCs w:val="22"/>
              </w:rPr>
            </w:pPr>
            <w:r w:rsidRPr="00F9521E">
              <w:rPr>
                <w:rFonts w:ascii="Calibri" w:hAnsi="Calibri" w:cs="Calibri"/>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F9521E" w:rsidRPr="005C5B12" w:rsidRDefault="00F9521E" w:rsidP="00862C53">
            <w:pPr>
              <w:pStyle w:val="ListParagraph"/>
              <w:tabs>
                <w:tab w:val="left" w:pos="743"/>
              </w:tabs>
              <w:spacing w:after="0"/>
              <w:ind w:left="0" w:right="95"/>
              <w:contextualSpacing w:val="0"/>
              <w:jc w:val="right"/>
              <w:rPr>
                <w:rFonts w:cs="Calibri"/>
                <w:sz w:val="22"/>
              </w:rPr>
            </w:pPr>
            <w:r w:rsidRPr="00F9521E">
              <w:rPr>
                <w:rFonts w:cs="Calibri"/>
                <w:sz w:val="22"/>
              </w:rPr>
              <w:t>2015</w:t>
            </w:r>
          </w:p>
          <w:p w:rsidR="00F9521E" w:rsidRPr="00F9521E" w:rsidRDefault="00F9521E" w:rsidP="00862C53">
            <w:pPr>
              <w:pStyle w:val="ListParagraph"/>
              <w:tabs>
                <w:tab w:val="left" w:pos="743"/>
              </w:tabs>
              <w:spacing w:after="0"/>
              <w:ind w:left="0" w:right="95"/>
              <w:contextualSpacing w:val="0"/>
              <w:jc w:val="right"/>
              <w:rPr>
                <w:rFonts w:cs="Calibri"/>
                <w:b/>
                <w:sz w:val="22"/>
              </w:rPr>
            </w:pPr>
            <w:r w:rsidRPr="00F9521E">
              <w:rPr>
                <w:rFonts w:cs="Calibri"/>
                <w:sz w:val="22"/>
              </w:rPr>
              <w:t xml:space="preserve">May 16 </w:t>
            </w:r>
          </w:p>
        </w:tc>
        <w:tc>
          <w:tcPr>
            <w:tcW w:w="2693"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rPr>
                <w:rFonts w:ascii="Calibri" w:hAnsi="Calibri" w:cs="Calibri"/>
                <w:b w:val="0"/>
                <w:sz w:val="22"/>
                <w:szCs w:val="22"/>
              </w:rPr>
            </w:pPr>
            <w:r w:rsidRPr="00F9521E">
              <w:rPr>
                <w:rFonts w:ascii="Calibri" w:hAnsi="Calibri" w:cs="Calibri"/>
                <w:b w:val="0"/>
                <w:sz w:val="22"/>
                <w:szCs w:val="22"/>
              </w:rPr>
              <w:t>Bank</w:t>
            </w:r>
          </w:p>
        </w:tc>
        <w:tc>
          <w:tcPr>
            <w:tcW w:w="85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r w:rsidRPr="00F9521E">
              <w:rPr>
                <w:rFonts w:ascii="Calibri" w:hAnsi="Calibri" w:cs="Calibri"/>
                <w:b w:val="0"/>
                <w:sz w:val="22"/>
                <w:szCs w:val="22"/>
              </w:rPr>
              <w:t>900</w:t>
            </w:r>
          </w:p>
        </w:tc>
        <w:tc>
          <w:tcPr>
            <w:tcW w:w="992"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2977"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 w:val="0"/>
                <w:sz w:val="22"/>
                <w:szCs w:val="22"/>
              </w:rPr>
            </w:pPr>
          </w:p>
        </w:tc>
        <w:tc>
          <w:tcPr>
            <w:tcW w:w="911" w:type="dxa"/>
            <w:tcBorders>
              <w:top w:val="single" w:sz="4" w:space="0" w:color="auto"/>
              <w:left w:val="single" w:sz="4" w:space="0" w:color="auto"/>
              <w:bottom w:val="single" w:sz="4" w:space="0" w:color="auto"/>
              <w:right w:val="single" w:sz="4" w:space="0" w:color="auto"/>
            </w:tcBorders>
            <w:vAlign w:val="bottom"/>
          </w:tcPr>
          <w:p w:rsidR="00F9521E" w:rsidRPr="00F9521E" w:rsidRDefault="00F9521E" w:rsidP="00862C53">
            <w:pPr>
              <w:pStyle w:val="Default"/>
              <w:jc w:val="right"/>
              <w:rPr>
                <w:rFonts w:ascii="Calibri" w:hAnsi="Calibri" w:cs="Calibri"/>
                <w:b w:val="0"/>
                <w:sz w:val="22"/>
                <w:szCs w:val="22"/>
              </w:rPr>
            </w:pPr>
          </w:p>
        </w:tc>
        <w:tc>
          <w:tcPr>
            <w:tcW w:w="365" w:type="dxa"/>
            <w:tcBorders>
              <w:top w:val="single" w:sz="4" w:space="0" w:color="auto"/>
              <w:left w:val="single" w:sz="4" w:space="0" w:color="auto"/>
              <w:bottom w:val="single" w:sz="4" w:space="0" w:color="auto"/>
              <w:right w:val="single" w:sz="4" w:space="0" w:color="auto"/>
            </w:tcBorders>
          </w:tcPr>
          <w:p w:rsidR="00F9521E" w:rsidRPr="00F9521E" w:rsidRDefault="00F9521E" w:rsidP="00F9521E">
            <w:pPr>
              <w:pStyle w:val="Default"/>
              <w:rPr>
                <w:rFonts w:ascii="Calibri" w:hAnsi="Calibri" w:cs="Calibri"/>
                <w:bCs/>
                <w:sz w:val="22"/>
                <w:szCs w:val="22"/>
              </w:rPr>
            </w:pPr>
          </w:p>
        </w:tc>
      </w:tr>
    </w:tbl>
    <w:p w:rsidR="00586A09" w:rsidRDefault="00586A09" w:rsidP="00586A09">
      <w:pPr>
        <w:tabs>
          <w:tab w:val="right" w:pos="9781"/>
        </w:tabs>
        <w:rPr>
          <w:b/>
        </w:rPr>
      </w:pPr>
      <w:r>
        <w:tab/>
      </w:r>
    </w:p>
    <w:tbl>
      <w:tblPr>
        <w:tblStyle w:val="TableGrid"/>
        <w:tblW w:w="9356" w:type="dxa"/>
        <w:tblInd w:w="108" w:type="dxa"/>
        <w:tblLook w:val="04A0" w:firstRow="1" w:lastRow="0" w:firstColumn="1" w:lastColumn="0" w:noHBand="0" w:noVBand="1"/>
      </w:tblPr>
      <w:tblGrid>
        <w:gridCol w:w="7512"/>
        <w:gridCol w:w="1844"/>
      </w:tblGrid>
      <w:tr w:rsidR="00586A09" w:rsidTr="00C57906">
        <w:tc>
          <w:tcPr>
            <w:tcW w:w="7512" w:type="dxa"/>
            <w:shd w:val="clear" w:color="auto" w:fill="E9E7F2" w:themeFill="accent4" w:themeFillTint="33"/>
          </w:tcPr>
          <w:p w:rsidR="00586A09" w:rsidRPr="00811E1F" w:rsidRDefault="00586A09" w:rsidP="00C57906">
            <w:pPr>
              <w:pStyle w:val="ListParagraph"/>
              <w:ind w:left="0"/>
              <w:jc w:val="center"/>
              <w:rPr>
                <w:b/>
                <w:sz w:val="22"/>
              </w:rPr>
            </w:pPr>
            <w:r w:rsidRPr="00811E1F">
              <w:rPr>
                <w:b/>
                <w:sz w:val="22"/>
              </w:rPr>
              <w:t>Description</w:t>
            </w:r>
          </w:p>
        </w:tc>
        <w:tc>
          <w:tcPr>
            <w:tcW w:w="1844" w:type="dxa"/>
            <w:shd w:val="clear" w:color="auto" w:fill="E9E7F2" w:themeFill="accent4" w:themeFillTint="33"/>
          </w:tcPr>
          <w:p w:rsidR="00586A09" w:rsidRPr="00811E1F" w:rsidRDefault="00586A09" w:rsidP="00C57906">
            <w:pPr>
              <w:pStyle w:val="ListParagraph"/>
              <w:ind w:left="0"/>
              <w:jc w:val="center"/>
              <w:rPr>
                <w:b/>
                <w:sz w:val="22"/>
              </w:rPr>
            </w:pPr>
            <w:r w:rsidRPr="00811E1F">
              <w:rPr>
                <w:b/>
                <w:sz w:val="22"/>
              </w:rPr>
              <w:t>Marks</w:t>
            </w:r>
          </w:p>
        </w:tc>
      </w:tr>
      <w:tr w:rsidR="00586A09" w:rsidTr="00C57906">
        <w:tc>
          <w:tcPr>
            <w:tcW w:w="7512" w:type="dxa"/>
          </w:tcPr>
          <w:p w:rsidR="00586A09" w:rsidRPr="00A6414F" w:rsidRDefault="00586A09" w:rsidP="00C57906">
            <w:pPr>
              <w:spacing w:after="120"/>
              <w:contextualSpacing/>
              <w:rPr>
                <w:rFonts w:cs="Times New Roman"/>
              </w:rPr>
            </w:pPr>
            <w:r>
              <w:rPr>
                <w:rFonts w:cs="Calibri"/>
              </w:rPr>
              <w:t>Correct postings</w:t>
            </w:r>
          </w:p>
        </w:tc>
        <w:tc>
          <w:tcPr>
            <w:tcW w:w="1844" w:type="dxa"/>
          </w:tcPr>
          <w:p w:rsidR="00586A09" w:rsidRDefault="00344919" w:rsidP="00C57906">
            <w:pPr>
              <w:spacing w:after="120"/>
              <w:contextualSpacing/>
              <w:jc w:val="center"/>
              <w:rPr>
                <w:rFonts w:cs="Times New Roman"/>
              </w:rPr>
            </w:pPr>
            <w:r>
              <w:rPr>
                <w:rFonts w:cs="Times New Roman"/>
              </w:rPr>
              <w:t>1–17</w:t>
            </w:r>
          </w:p>
          <w:p w:rsidR="00586A09" w:rsidRPr="00211107" w:rsidRDefault="00586A09" w:rsidP="00C57906">
            <w:pPr>
              <w:spacing w:after="120"/>
              <w:contextualSpacing/>
              <w:jc w:val="center"/>
              <w:rPr>
                <w:rFonts w:cs="Times New Roman"/>
              </w:rPr>
            </w:pPr>
            <w:r>
              <w:rPr>
                <w:rFonts w:cs="Times New Roman"/>
              </w:rPr>
              <w:t>(1 per posting)</w:t>
            </w:r>
          </w:p>
        </w:tc>
      </w:tr>
      <w:tr w:rsidR="00344919" w:rsidTr="00C57906">
        <w:tc>
          <w:tcPr>
            <w:tcW w:w="7512" w:type="dxa"/>
          </w:tcPr>
          <w:p w:rsidR="00344919" w:rsidRDefault="00344919" w:rsidP="00C57906">
            <w:pPr>
              <w:contextualSpacing/>
              <w:rPr>
                <w:rFonts w:cs="Calibri"/>
              </w:rPr>
            </w:pPr>
            <w:r>
              <w:rPr>
                <w:rFonts w:cs="Calibri"/>
              </w:rPr>
              <w:t>Correct dates</w:t>
            </w:r>
          </w:p>
        </w:tc>
        <w:tc>
          <w:tcPr>
            <w:tcW w:w="1844" w:type="dxa"/>
          </w:tcPr>
          <w:p w:rsidR="00344919" w:rsidRDefault="00344919" w:rsidP="00C57906">
            <w:pPr>
              <w:contextualSpacing/>
              <w:jc w:val="center"/>
              <w:rPr>
                <w:rFonts w:cs="Times New Roman"/>
              </w:rPr>
            </w:pPr>
            <w:r>
              <w:rPr>
                <w:rFonts w:cs="Times New Roman"/>
              </w:rPr>
              <w:t>1</w:t>
            </w:r>
          </w:p>
        </w:tc>
      </w:tr>
      <w:tr w:rsidR="00586A09" w:rsidTr="00C57906">
        <w:tc>
          <w:tcPr>
            <w:tcW w:w="7512" w:type="dxa"/>
          </w:tcPr>
          <w:p w:rsidR="00586A09" w:rsidRPr="00811E1F" w:rsidRDefault="00586A09" w:rsidP="00C57906">
            <w:pPr>
              <w:pStyle w:val="ListParagraph"/>
              <w:ind w:left="0"/>
              <w:jc w:val="right"/>
              <w:rPr>
                <w:b/>
                <w:sz w:val="22"/>
              </w:rPr>
            </w:pPr>
            <w:r w:rsidRPr="00811E1F">
              <w:rPr>
                <w:b/>
                <w:sz w:val="22"/>
              </w:rPr>
              <w:t>Total</w:t>
            </w:r>
          </w:p>
        </w:tc>
        <w:tc>
          <w:tcPr>
            <w:tcW w:w="1844" w:type="dxa"/>
          </w:tcPr>
          <w:p w:rsidR="00586A09" w:rsidRPr="009F5075" w:rsidRDefault="00586A09" w:rsidP="00C57906">
            <w:pPr>
              <w:pStyle w:val="ListParagraph"/>
              <w:ind w:left="0"/>
              <w:jc w:val="center"/>
              <w:rPr>
                <w:b/>
                <w:sz w:val="22"/>
              </w:rPr>
            </w:pPr>
            <w:r>
              <w:rPr>
                <w:b/>
                <w:sz w:val="22"/>
              </w:rPr>
              <w:t>18</w:t>
            </w:r>
          </w:p>
        </w:tc>
      </w:tr>
      <w:tr w:rsidR="00586A09" w:rsidRPr="00811E1F" w:rsidTr="00C57906">
        <w:tc>
          <w:tcPr>
            <w:tcW w:w="9356" w:type="dxa"/>
            <w:gridSpan w:val="2"/>
            <w:shd w:val="clear" w:color="auto" w:fill="E9E7F2" w:themeFill="accent4" w:themeFillTint="33"/>
          </w:tcPr>
          <w:p w:rsidR="00586A09" w:rsidRPr="00811E1F" w:rsidRDefault="00586A09" w:rsidP="00C57906">
            <w:pPr>
              <w:pStyle w:val="ListParagraph"/>
              <w:ind w:left="0"/>
              <w:rPr>
                <w:b/>
                <w:sz w:val="22"/>
              </w:rPr>
            </w:pPr>
            <w:r>
              <w:rPr>
                <w:b/>
                <w:sz w:val="22"/>
              </w:rPr>
              <w:t>Note</w:t>
            </w:r>
            <w:r w:rsidRPr="00850343">
              <w:rPr>
                <w:b/>
                <w:sz w:val="22"/>
              </w:rPr>
              <w:t>:</w:t>
            </w:r>
          </w:p>
        </w:tc>
      </w:tr>
      <w:tr w:rsidR="00586A09" w:rsidTr="00C57906">
        <w:tc>
          <w:tcPr>
            <w:tcW w:w="9356" w:type="dxa"/>
            <w:gridSpan w:val="2"/>
          </w:tcPr>
          <w:p w:rsidR="00586A09" w:rsidRDefault="00586A09" w:rsidP="00C57906">
            <w:pPr>
              <w:pStyle w:val="ListParagraph"/>
              <w:numPr>
                <w:ilvl w:val="0"/>
                <w:numId w:val="43"/>
              </w:numPr>
              <w:rPr>
                <w:sz w:val="22"/>
              </w:rPr>
            </w:pPr>
            <w:r w:rsidRPr="00F240C1">
              <w:rPr>
                <w:sz w:val="22"/>
              </w:rPr>
              <w:t>Deduct up t</w:t>
            </w:r>
            <w:r w:rsidRPr="00080725">
              <w:rPr>
                <w:sz w:val="22"/>
              </w:rPr>
              <w:t>o two marks for incorrect dates</w:t>
            </w:r>
            <w:r>
              <w:rPr>
                <w:sz w:val="22"/>
              </w:rPr>
              <w:t>.</w:t>
            </w:r>
          </w:p>
          <w:p w:rsidR="00586A09" w:rsidRDefault="00586A09" w:rsidP="00C57906">
            <w:pPr>
              <w:pStyle w:val="ListParagraph"/>
              <w:numPr>
                <w:ilvl w:val="0"/>
                <w:numId w:val="43"/>
              </w:numPr>
              <w:rPr>
                <w:sz w:val="22"/>
              </w:rPr>
            </w:pPr>
            <w:r>
              <w:rPr>
                <w:sz w:val="22"/>
              </w:rPr>
              <w:t>No marks awarded if posting is inconsistent with General journal.</w:t>
            </w:r>
          </w:p>
          <w:p w:rsidR="00586A09" w:rsidRDefault="00586A09" w:rsidP="00C57906">
            <w:pPr>
              <w:pStyle w:val="ListParagraph"/>
              <w:numPr>
                <w:ilvl w:val="0"/>
                <w:numId w:val="43"/>
              </w:numPr>
              <w:rPr>
                <w:sz w:val="22"/>
              </w:rPr>
            </w:pPr>
            <w:r>
              <w:rPr>
                <w:sz w:val="22"/>
              </w:rPr>
              <w:t xml:space="preserve">Do </w:t>
            </w:r>
            <w:r w:rsidRPr="009B22C8">
              <w:rPr>
                <w:b/>
                <w:sz w:val="22"/>
              </w:rPr>
              <w:t>not</w:t>
            </w:r>
            <w:r>
              <w:rPr>
                <w:sz w:val="22"/>
              </w:rPr>
              <w:t xml:space="preserve"> penalise consequential errors.</w:t>
            </w:r>
          </w:p>
          <w:p w:rsidR="00586A09" w:rsidRDefault="00586A09" w:rsidP="00C57906">
            <w:pPr>
              <w:pStyle w:val="ListParagraph"/>
              <w:numPr>
                <w:ilvl w:val="0"/>
                <w:numId w:val="43"/>
              </w:numPr>
              <w:rPr>
                <w:sz w:val="22"/>
              </w:rPr>
            </w:pPr>
            <w:r>
              <w:rPr>
                <w:sz w:val="22"/>
              </w:rPr>
              <w:t>Deduct up to 5 marks for incorrect or missing cross-references.</w:t>
            </w:r>
          </w:p>
          <w:p w:rsidR="00586A09" w:rsidRPr="00F240C1" w:rsidRDefault="00586A09" w:rsidP="00C57906">
            <w:pPr>
              <w:pStyle w:val="ListParagraph"/>
              <w:numPr>
                <w:ilvl w:val="0"/>
                <w:numId w:val="43"/>
              </w:numPr>
              <w:rPr>
                <w:sz w:val="22"/>
              </w:rPr>
            </w:pPr>
            <w:r w:rsidRPr="00F9521E">
              <w:rPr>
                <w:rFonts w:cs="Calibri"/>
                <w:sz w:val="22"/>
              </w:rPr>
              <w:t xml:space="preserve">Mark for balancing is for both balance carried down </w:t>
            </w:r>
            <w:r w:rsidRPr="00F9521E">
              <w:rPr>
                <w:rFonts w:cs="Calibri"/>
                <w:bCs/>
                <w:sz w:val="22"/>
              </w:rPr>
              <w:t xml:space="preserve">and </w:t>
            </w:r>
            <w:r w:rsidRPr="00F9521E">
              <w:rPr>
                <w:rFonts w:cs="Calibri"/>
                <w:sz w:val="22"/>
              </w:rPr>
              <w:t xml:space="preserve">brought down, </w:t>
            </w:r>
            <w:r w:rsidRPr="00F9521E">
              <w:rPr>
                <w:rFonts w:cs="Calibri"/>
                <w:bCs/>
                <w:sz w:val="22"/>
              </w:rPr>
              <w:t xml:space="preserve">not </w:t>
            </w:r>
            <w:r w:rsidRPr="00F9521E">
              <w:rPr>
                <w:rFonts w:cs="Calibri"/>
                <w:sz w:val="22"/>
              </w:rPr>
              <w:t>just one.</w:t>
            </w:r>
          </w:p>
        </w:tc>
      </w:tr>
    </w:tbl>
    <w:p w:rsidR="00586A09" w:rsidRDefault="00586A09" w:rsidP="00586A09">
      <w:pPr>
        <w:tabs>
          <w:tab w:val="right" w:pos="9781"/>
        </w:tabs>
        <w:rPr>
          <w:b/>
        </w:rPr>
      </w:pPr>
    </w:p>
    <w:tbl>
      <w:tblPr>
        <w:tblStyle w:val="TableGrid"/>
        <w:tblW w:w="9400" w:type="dxa"/>
        <w:tblInd w:w="108" w:type="dxa"/>
        <w:tblLook w:val="04A0" w:firstRow="1" w:lastRow="0" w:firstColumn="1" w:lastColumn="0" w:noHBand="0" w:noVBand="1"/>
      </w:tblPr>
      <w:tblGrid>
        <w:gridCol w:w="7488"/>
        <w:gridCol w:w="1912"/>
      </w:tblGrid>
      <w:tr w:rsidR="00586A09" w:rsidRPr="004E0BED" w:rsidTr="00C57906">
        <w:trPr>
          <w:trHeight w:val="288"/>
        </w:trPr>
        <w:tc>
          <w:tcPr>
            <w:tcW w:w="7488" w:type="dxa"/>
            <w:shd w:val="clear" w:color="auto" w:fill="E9E7F2" w:themeFill="accent4" w:themeFillTint="33"/>
            <w:vAlign w:val="center"/>
          </w:tcPr>
          <w:p w:rsidR="00586A09" w:rsidRPr="00421ED2" w:rsidRDefault="00586A09" w:rsidP="00C57906">
            <w:pPr>
              <w:pStyle w:val="ListParagraph"/>
              <w:ind w:left="0"/>
              <w:rPr>
                <w:b/>
                <w:sz w:val="22"/>
                <w:highlight w:val="yellow"/>
              </w:rPr>
            </w:pPr>
            <w:r w:rsidRPr="00421ED2">
              <w:rPr>
                <w:rFonts w:cs="Times New Roman"/>
                <w:b/>
                <w:sz w:val="22"/>
              </w:rPr>
              <w:t>Total combined</w:t>
            </w:r>
            <w:r>
              <w:rPr>
                <w:rFonts w:cs="Times New Roman"/>
                <w:b/>
                <w:sz w:val="22"/>
              </w:rPr>
              <w:t>: Question 1(b)</w:t>
            </w:r>
          </w:p>
        </w:tc>
        <w:tc>
          <w:tcPr>
            <w:tcW w:w="1912" w:type="dxa"/>
            <w:shd w:val="clear" w:color="auto" w:fill="E9E7F2" w:themeFill="accent4" w:themeFillTint="33"/>
            <w:vAlign w:val="center"/>
          </w:tcPr>
          <w:p w:rsidR="00586A09" w:rsidRPr="00421ED2" w:rsidRDefault="00586A09" w:rsidP="00C57906">
            <w:pPr>
              <w:pStyle w:val="ListParagraph"/>
              <w:ind w:left="0"/>
              <w:jc w:val="center"/>
              <w:rPr>
                <w:b/>
                <w:sz w:val="22"/>
              </w:rPr>
            </w:pPr>
            <w:r>
              <w:rPr>
                <w:b/>
                <w:sz w:val="22"/>
              </w:rPr>
              <w:t>18</w:t>
            </w:r>
          </w:p>
        </w:tc>
      </w:tr>
      <w:tr w:rsidR="00586A09" w:rsidTr="000D4AA2">
        <w:trPr>
          <w:trHeight w:val="300"/>
        </w:trPr>
        <w:tc>
          <w:tcPr>
            <w:tcW w:w="7488" w:type="dxa"/>
            <w:vAlign w:val="center"/>
          </w:tcPr>
          <w:p w:rsidR="00586A09" w:rsidRPr="000D4AA2" w:rsidRDefault="00586A09" w:rsidP="000D4AA2">
            <w:pPr>
              <w:tabs>
                <w:tab w:val="right" w:pos="9360"/>
              </w:tabs>
              <w:adjustRightInd w:val="0"/>
              <w:snapToGrid w:val="0"/>
            </w:pPr>
            <w:r w:rsidRPr="000D4AA2">
              <w:rPr>
                <w:rFonts w:cs="Times New Roman"/>
              </w:rPr>
              <w:t>Convert to a mark out of 9</w:t>
            </w:r>
          </w:p>
        </w:tc>
        <w:tc>
          <w:tcPr>
            <w:tcW w:w="1912" w:type="dxa"/>
            <w:vAlign w:val="center"/>
          </w:tcPr>
          <w:p w:rsidR="00586A09" w:rsidRPr="00595D78" w:rsidRDefault="00595D78" w:rsidP="00C57906">
            <w:pPr>
              <w:pStyle w:val="ListParagraph"/>
              <w:ind w:left="0"/>
              <w:jc w:val="center"/>
              <w:rPr>
                <w:b/>
                <w:sz w:val="22"/>
              </w:rPr>
            </w:pPr>
            <w:r w:rsidRPr="00595D78">
              <w:rPr>
                <w:b/>
                <w:sz w:val="22"/>
              </w:rPr>
              <w:t>9</w:t>
            </w:r>
          </w:p>
        </w:tc>
      </w:tr>
    </w:tbl>
    <w:p w:rsidR="00586A09" w:rsidRDefault="00586A09">
      <w:pPr>
        <w:spacing w:line="276" w:lineRule="auto"/>
      </w:pPr>
      <w:r>
        <w:br w:type="page"/>
      </w:r>
    </w:p>
    <w:p w:rsidR="00DA0519" w:rsidRDefault="00DA0519" w:rsidP="00251C29">
      <w:pPr>
        <w:tabs>
          <w:tab w:val="right" w:pos="9781"/>
        </w:tabs>
        <w:ind w:left="567" w:hanging="567"/>
      </w:pPr>
      <w:r>
        <w:t>(c)</w:t>
      </w:r>
      <w:r w:rsidR="006C3112">
        <w:tab/>
      </w:r>
      <w:r>
        <w:t>Distinguish between the GST terms ‘input taxed supply’ and ‘GST free supply’</w:t>
      </w:r>
      <w:r w:rsidR="006C3112">
        <w:t>.</w:t>
      </w:r>
      <w:r w:rsidR="006C3112">
        <w:tab/>
        <w:t>(4</w:t>
      </w:r>
      <w:r w:rsidR="00DD72E7" w:rsidRPr="006C3112">
        <w:t xml:space="preserve"> marks</w:t>
      </w:r>
      <w:r w:rsidR="00723E92">
        <w:t>)</w:t>
      </w:r>
    </w:p>
    <w:tbl>
      <w:tblPr>
        <w:tblStyle w:val="TableGrid"/>
        <w:tblW w:w="9356" w:type="dxa"/>
        <w:tblInd w:w="108" w:type="dxa"/>
        <w:tblLook w:val="04A0" w:firstRow="1" w:lastRow="0" w:firstColumn="1" w:lastColumn="0" w:noHBand="0" w:noVBand="1"/>
      </w:tblPr>
      <w:tblGrid>
        <w:gridCol w:w="2409"/>
        <w:gridCol w:w="2693"/>
        <w:gridCol w:w="2409"/>
        <w:gridCol w:w="1845"/>
      </w:tblGrid>
      <w:tr w:rsidR="0010367C" w:rsidTr="00723E92">
        <w:tc>
          <w:tcPr>
            <w:tcW w:w="7511" w:type="dxa"/>
            <w:gridSpan w:val="3"/>
            <w:shd w:val="clear" w:color="auto" w:fill="E9E7F2" w:themeFill="accent4" w:themeFillTint="33"/>
          </w:tcPr>
          <w:p w:rsidR="0010367C" w:rsidRPr="00811E1F" w:rsidRDefault="0010367C" w:rsidP="00970302">
            <w:pPr>
              <w:pStyle w:val="ListParagraph"/>
              <w:ind w:left="0"/>
              <w:jc w:val="center"/>
              <w:rPr>
                <w:b/>
                <w:sz w:val="22"/>
              </w:rPr>
            </w:pPr>
            <w:r w:rsidRPr="00811E1F">
              <w:rPr>
                <w:b/>
                <w:sz w:val="22"/>
              </w:rPr>
              <w:t>Description</w:t>
            </w:r>
          </w:p>
        </w:tc>
        <w:tc>
          <w:tcPr>
            <w:tcW w:w="1845" w:type="dxa"/>
            <w:shd w:val="clear" w:color="auto" w:fill="E9E7F2" w:themeFill="accent4" w:themeFillTint="33"/>
          </w:tcPr>
          <w:p w:rsidR="0010367C" w:rsidRPr="00811E1F" w:rsidRDefault="0010367C" w:rsidP="00970302">
            <w:pPr>
              <w:pStyle w:val="ListParagraph"/>
              <w:tabs>
                <w:tab w:val="left" w:pos="1665"/>
              </w:tabs>
              <w:ind w:left="0"/>
              <w:jc w:val="center"/>
              <w:rPr>
                <w:b/>
                <w:sz w:val="22"/>
              </w:rPr>
            </w:pPr>
            <w:r w:rsidRPr="00811E1F">
              <w:rPr>
                <w:b/>
                <w:sz w:val="22"/>
              </w:rPr>
              <w:t>Marks</w:t>
            </w:r>
          </w:p>
        </w:tc>
      </w:tr>
      <w:tr w:rsidR="00DD72E7" w:rsidTr="00723E92">
        <w:tc>
          <w:tcPr>
            <w:tcW w:w="7511" w:type="dxa"/>
            <w:gridSpan w:val="3"/>
          </w:tcPr>
          <w:p w:rsidR="00DD72E7" w:rsidRPr="00251C29" w:rsidRDefault="00DD72E7" w:rsidP="00881098">
            <w:pPr>
              <w:pStyle w:val="ListParagraph"/>
              <w:ind w:left="0"/>
              <w:rPr>
                <w:sz w:val="22"/>
              </w:rPr>
            </w:pPr>
            <w:r w:rsidRPr="0010367C">
              <w:rPr>
                <w:b/>
                <w:sz w:val="22"/>
              </w:rPr>
              <w:t>Distinguishing feature relating to whether the business is or is not</w:t>
            </w:r>
            <w:r w:rsidR="00723E92">
              <w:rPr>
                <w:b/>
                <w:sz w:val="22"/>
              </w:rPr>
              <w:t xml:space="preserve"> permitted to claim GST credits.</w:t>
            </w:r>
          </w:p>
        </w:tc>
        <w:tc>
          <w:tcPr>
            <w:tcW w:w="1845" w:type="dxa"/>
            <w:vAlign w:val="center"/>
          </w:tcPr>
          <w:p w:rsidR="00DD72E7" w:rsidRPr="00723E92" w:rsidRDefault="00723E92" w:rsidP="00723E92">
            <w:pPr>
              <w:pStyle w:val="ListParagraph"/>
              <w:ind w:left="0"/>
              <w:jc w:val="center"/>
              <w:rPr>
                <w:b/>
                <w:sz w:val="22"/>
              </w:rPr>
            </w:pPr>
            <w:r w:rsidRPr="00723E92">
              <w:rPr>
                <w:b/>
                <w:sz w:val="22"/>
              </w:rPr>
              <w:t>2</w:t>
            </w:r>
          </w:p>
        </w:tc>
      </w:tr>
      <w:tr w:rsidR="00DD72E7" w:rsidTr="00723E92">
        <w:tc>
          <w:tcPr>
            <w:tcW w:w="7511" w:type="dxa"/>
            <w:gridSpan w:val="3"/>
          </w:tcPr>
          <w:p w:rsidR="00DD72E7" w:rsidRPr="00251C29" w:rsidRDefault="00DD72E7" w:rsidP="00881098">
            <w:pPr>
              <w:pStyle w:val="ListParagraph"/>
              <w:ind w:left="0"/>
              <w:rPr>
                <w:sz w:val="22"/>
              </w:rPr>
            </w:pPr>
            <w:r w:rsidRPr="00251C29">
              <w:rPr>
                <w:sz w:val="22"/>
              </w:rPr>
              <w:t>Correctly states whether the business is or is not permitted to claim GST credits for both of the terms</w:t>
            </w:r>
            <w:r w:rsidR="00723E92">
              <w:rPr>
                <w:sz w:val="22"/>
              </w:rPr>
              <w:t>.</w:t>
            </w:r>
          </w:p>
        </w:tc>
        <w:tc>
          <w:tcPr>
            <w:tcW w:w="1845" w:type="dxa"/>
            <w:vAlign w:val="center"/>
          </w:tcPr>
          <w:p w:rsidR="00DD72E7" w:rsidRPr="00346666" w:rsidRDefault="00DD72E7" w:rsidP="00723E92">
            <w:pPr>
              <w:pStyle w:val="ListParagraph"/>
              <w:ind w:left="0"/>
              <w:jc w:val="center"/>
              <w:rPr>
                <w:sz w:val="22"/>
              </w:rPr>
            </w:pPr>
            <w:r w:rsidRPr="00346666">
              <w:rPr>
                <w:sz w:val="22"/>
              </w:rPr>
              <w:t>2</w:t>
            </w:r>
          </w:p>
        </w:tc>
      </w:tr>
      <w:tr w:rsidR="00DD72E7" w:rsidRPr="00456F88" w:rsidTr="00723E92">
        <w:tc>
          <w:tcPr>
            <w:tcW w:w="7511" w:type="dxa"/>
            <w:gridSpan w:val="3"/>
          </w:tcPr>
          <w:p w:rsidR="00DD72E7" w:rsidRPr="00251C29" w:rsidRDefault="00DD72E7" w:rsidP="00881098">
            <w:pPr>
              <w:pStyle w:val="ListParagraph"/>
              <w:ind w:left="0"/>
              <w:rPr>
                <w:sz w:val="22"/>
              </w:rPr>
            </w:pPr>
            <w:r w:rsidRPr="00251C29">
              <w:rPr>
                <w:sz w:val="22"/>
              </w:rPr>
              <w:t xml:space="preserve">Correctly states whether the business is or is not permitted to claim GST credits for one of the terms </w:t>
            </w:r>
            <w:r w:rsidRPr="00251C29">
              <w:rPr>
                <w:rFonts w:cs="Calibri"/>
                <w:color w:val="000000"/>
                <w:sz w:val="22"/>
              </w:rPr>
              <w:t>and incorrectly explains it or does not explain it for one of the terms</w:t>
            </w:r>
            <w:r w:rsidR="00723E92">
              <w:rPr>
                <w:rFonts w:cs="Calibri"/>
                <w:color w:val="000000"/>
                <w:sz w:val="22"/>
              </w:rPr>
              <w:t>.</w:t>
            </w:r>
          </w:p>
        </w:tc>
        <w:tc>
          <w:tcPr>
            <w:tcW w:w="1845" w:type="dxa"/>
            <w:vAlign w:val="center"/>
          </w:tcPr>
          <w:p w:rsidR="00DD72E7" w:rsidRPr="00346666" w:rsidRDefault="00DD72E7" w:rsidP="00723E92">
            <w:pPr>
              <w:pStyle w:val="ListParagraph"/>
              <w:ind w:left="0"/>
              <w:jc w:val="center"/>
              <w:rPr>
                <w:sz w:val="22"/>
              </w:rPr>
            </w:pPr>
            <w:r w:rsidRPr="00346666">
              <w:rPr>
                <w:sz w:val="22"/>
              </w:rPr>
              <w:t>1</w:t>
            </w:r>
          </w:p>
        </w:tc>
      </w:tr>
      <w:tr w:rsidR="00723E92" w:rsidTr="00723E92">
        <w:tc>
          <w:tcPr>
            <w:tcW w:w="7511" w:type="dxa"/>
            <w:gridSpan w:val="3"/>
          </w:tcPr>
          <w:p w:rsidR="00723E92" w:rsidRPr="00251C29" w:rsidRDefault="00723E92" w:rsidP="00881098">
            <w:pPr>
              <w:pStyle w:val="ListParagraph"/>
              <w:ind w:left="0"/>
              <w:rPr>
                <w:sz w:val="22"/>
              </w:rPr>
            </w:pPr>
            <w:r w:rsidRPr="0010367C">
              <w:rPr>
                <w:b/>
                <w:sz w:val="22"/>
              </w:rPr>
              <w:t>Distinguishing feature relating to whether the business can or cannot pass on the GST to consumers</w:t>
            </w:r>
            <w:r>
              <w:rPr>
                <w:sz w:val="22"/>
              </w:rPr>
              <w:t>.</w:t>
            </w:r>
          </w:p>
        </w:tc>
        <w:tc>
          <w:tcPr>
            <w:tcW w:w="1845" w:type="dxa"/>
            <w:vAlign w:val="center"/>
          </w:tcPr>
          <w:p w:rsidR="00723E92" w:rsidRPr="00723E92" w:rsidRDefault="00723E92" w:rsidP="00C57906">
            <w:pPr>
              <w:pStyle w:val="ListParagraph"/>
              <w:ind w:left="0"/>
              <w:jc w:val="center"/>
              <w:rPr>
                <w:b/>
                <w:sz w:val="22"/>
              </w:rPr>
            </w:pPr>
            <w:r w:rsidRPr="00723E92">
              <w:rPr>
                <w:b/>
                <w:sz w:val="22"/>
              </w:rPr>
              <w:t>2</w:t>
            </w:r>
          </w:p>
        </w:tc>
      </w:tr>
      <w:tr w:rsidR="00723E92" w:rsidTr="00723E92">
        <w:tc>
          <w:tcPr>
            <w:tcW w:w="7511" w:type="dxa"/>
            <w:gridSpan w:val="3"/>
          </w:tcPr>
          <w:p w:rsidR="00723E92" w:rsidRPr="00251C29" w:rsidRDefault="00723E92" w:rsidP="00881098">
            <w:pPr>
              <w:pStyle w:val="ListParagraph"/>
              <w:ind w:left="0"/>
              <w:rPr>
                <w:rFonts w:cs="Calibri"/>
                <w:sz w:val="22"/>
              </w:rPr>
            </w:pPr>
            <w:r w:rsidRPr="00251C29">
              <w:rPr>
                <w:rFonts w:cs="Calibri"/>
                <w:color w:val="000000"/>
                <w:sz w:val="22"/>
              </w:rPr>
              <w:t>Correctly states whether the business can or cannot pass the GST onto consumers for both of the terms</w:t>
            </w:r>
            <w:r>
              <w:rPr>
                <w:rFonts w:cs="Calibri"/>
                <w:color w:val="000000"/>
                <w:sz w:val="22"/>
              </w:rPr>
              <w:t>.</w:t>
            </w:r>
          </w:p>
        </w:tc>
        <w:tc>
          <w:tcPr>
            <w:tcW w:w="1845" w:type="dxa"/>
            <w:vAlign w:val="center"/>
          </w:tcPr>
          <w:p w:rsidR="00723E92" w:rsidRPr="00346666" w:rsidRDefault="00723E92" w:rsidP="00723E92">
            <w:pPr>
              <w:pStyle w:val="ListParagraph"/>
              <w:ind w:left="0"/>
              <w:jc w:val="center"/>
              <w:rPr>
                <w:rFonts w:cs="Calibri"/>
                <w:sz w:val="22"/>
              </w:rPr>
            </w:pPr>
            <w:r w:rsidRPr="00346666">
              <w:rPr>
                <w:rFonts w:cs="Calibri"/>
                <w:sz w:val="22"/>
              </w:rPr>
              <w:t>2</w:t>
            </w:r>
          </w:p>
        </w:tc>
      </w:tr>
      <w:tr w:rsidR="00723E92" w:rsidTr="00723E92">
        <w:tc>
          <w:tcPr>
            <w:tcW w:w="7511" w:type="dxa"/>
            <w:gridSpan w:val="3"/>
          </w:tcPr>
          <w:p w:rsidR="00723E92" w:rsidRPr="00251C29" w:rsidRDefault="00723E92" w:rsidP="00881098">
            <w:pPr>
              <w:pStyle w:val="ListParagraph"/>
              <w:ind w:left="0"/>
              <w:rPr>
                <w:rFonts w:cs="Calibri"/>
                <w:color w:val="000000"/>
                <w:sz w:val="22"/>
              </w:rPr>
            </w:pPr>
            <w:r w:rsidRPr="00251C29">
              <w:rPr>
                <w:sz w:val="22"/>
              </w:rPr>
              <w:t xml:space="preserve">Correctly states whether the business can or cannot pass the GST onto consumers for one of the terms </w:t>
            </w:r>
            <w:r w:rsidRPr="00251C29">
              <w:rPr>
                <w:rFonts w:cs="Calibri"/>
                <w:color w:val="000000"/>
                <w:sz w:val="22"/>
              </w:rPr>
              <w:t>and incorrectly explains it or does not explain it for one of the terms</w:t>
            </w:r>
            <w:r>
              <w:rPr>
                <w:rFonts w:cs="Calibri"/>
                <w:color w:val="000000"/>
                <w:sz w:val="22"/>
              </w:rPr>
              <w:t>.</w:t>
            </w:r>
          </w:p>
        </w:tc>
        <w:tc>
          <w:tcPr>
            <w:tcW w:w="1845" w:type="dxa"/>
            <w:vAlign w:val="center"/>
          </w:tcPr>
          <w:p w:rsidR="00723E92" w:rsidRPr="00346666" w:rsidRDefault="00723E92" w:rsidP="00723E92">
            <w:pPr>
              <w:pStyle w:val="ListParagraph"/>
              <w:ind w:left="0"/>
              <w:jc w:val="center"/>
              <w:rPr>
                <w:rFonts w:cs="Calibri"/>
                <w:sz w:val="22"/>
              </w:rPr>
            </w:pPr>
            <w:r w:rsidRPr="00346666">
              <w:rPr>
                <w:rFonts w:cs="Calibri"/>
                <w:sz w:val="22"/>
              </w:rPr>
              <w:t>1</w:t>
            </w:r>
          </w:p>
        </w:tc>
      </w:tr>
      <w:tr w:rsidR="00723E92" w:rsidTr="00723E92">
        <w:tc>
          <w:tcPr>
            <w:tcW w:w="7511" w:type="dxa"/>
            <w:gridSpan w:val="3"/>
          </w:tcPr>
          <w:p w:rsidR="00723E92" w:rsidRPr="00F80179" w:rsidRDefault="00723E92" w:rsidP="00881098">
            <w:pPr>
              <w:pStyle w:val="ListParagraph"/>
              <w:ind w:left="0"/>
              <w:jc w:val="right"/>
              <w:rPr>
                <w:b/>
                <w:sz w:val="22"/>
              </w:rPr>
            </w:pPr>
            <w:r w:rsidRPr="00F80179">
              <w:rPr>
                <w:b/>
                <w:sz w:val="22"/>
              </w:rPr>
              <w:t>Total</w:t>
            </w:r>
          </w:p>
        </w:tc>
        <w:tc>
          <w:tcPr>
            <w:tcW w:w="1845" w:type="dxa"/>
            <w:vAlign w:val="center"/>
          </w:tcPr>
          <w:p w:rsidR="00723E92" w:rsidRPr="00F80179" w:rsidRDefault="00723E92" w:rsidP="0010367C">
            <w:pPr>
              <w:pStyle w:val="ListParagraph"/>
              <w:ind w:left="0"/>
              <w:jc w:val="center"/>
              <w:rPr>
                <w:b/>
                <w:sz w:val="22"/>
              </w:rPr>
            </w:pPr>
            <w:r w:rsidRPr="00F80179">
              <w:rPr>
                <w:b/>
                <w:sz w:val="22"/>
              </w:rPr>
              <w:t>4</w:t>
            </w:r>
          </w:p>
        </w:tc>
      </w:tr>
      <w:tr w:rsidR="00723E92" w:rsidTr="00723E92">
        <w:tc>
          <w:tcPr>
            <w:tcW w:w="7511" w:type="dxa"/>
            <w:gridSpan w:val="3"/>
          </w:tcPr>
          <w:p w:rsidR="00723E92" w:rsidRPr="0010367C" w:rsidRDefault="00723E92" w:rsidP="00881098">
            <w:pPr>
              <w:pStyle w:val="ListParagraph"/>
              <w:ind w:left="0"/>
              <w:rPr>
                <w:b/>
                <w:sz w:val="22"/>
              </w:rPr>
            </w:pPr>
            <w:r w:rsidRPr="0010367C">
              <w:rPr>
                <w:b/>
                <w:sz w:val="22"/>
              </w:rPr>
              <w:t>Distinguishing features between the two terms:</w:t>
            </w:r>
          </w:p>
        </w:tc>
        <w:tc>
          <w:tcPr>
            <w:tcW w:w="1845" w:type="dxa"/>
          </w:tcPr>
          <w:p w:rsidR="00723E92" w:rsidRPr="00F80179" w:rsidRDefault="00723E92" w:rsidP="00881098">
            <w:pPr>
              <w:pStyle w:val="ListParagraph"/>
              <w:ind w:left="0"/>
              <w:jc w:val="right"/>
              <w:rPr>
                <w:b/>
                <w:sz w:val="22"/>
              </w:rPr>
            </w:pPr>
          </w:p>
        </w:tc>
      </w:tr>
      <w:tr w:rsidR="00723E92" w:rsidTr="00723E92">
        <w:tc>
          <w:tcPr>
            <w:tcW w:w="2409" w:type="dxa"/>
          </w:tcPr>
          <w:p w:rsidR="00723E92" w:rsidRPr="0010367C" w:rsidRDefault="00723E92" w:rsidP="00881098">
            <w:pPr>
              <w:pStyle w:val="ListParagraph"/>
              <w:ind w:left="0"/>
              <w:jc w:val="both"/>
              <w:rPr>
                <w:b/>
                <w:sz w:val="22"/>
              </w:rPr>
            </w:pPr>
            <w:r w:rsidRPr="0010367C">
              <w:rPr>
                <w:b/>
                <w:sz w:val="22"/>
              </w:rPr>
              <w:t>Feature</w:t>
            </w:r>
          </w:p>
        </w:tc>
        <w:tc>
          <w:tcPr>
            <w:tcW w:w="2693" w:type="dxa"/>
          </w:tcPr>
          <w:p w:rsidR="00723E92" w:rsidRPr="0010367C" w:rsidRDefault="00A41FAD" w:rsidP="00A41FAD">
            <w:pPr>
              <w:rPr>
                <w:b/>
              </w:rPr>
            </w:pPr>
            <w:r>
              <w:rPr>
                <w:b/>
              </w:rPr>
              <w:t>Input t</w:t>
            </w:r>
            <w:r w:rsidR="00723E92" w:rsidRPr="0010367C">
              <w:rPr>
                <w:b/>
              </w:rPr>
              <w:t xml:space="preserve">axed </w:t>
            </w:r>
            <w:r>
              <w:rPr>
                <w:b/>
              </w:rPr>
              <w:t>s</w:t>
            </w:r>
            <w:r w:rsidR="00723E92" w:rsidRPr="0010367C">
              <w:rPr>
                <w:b/>
              </w:rPr>
              <w:t>upply</w:t>
            </w:r>
          </w:p>
        </w:tc>
        <w:tc>
          <w:tcPr>
            <w:tcW w:w="2409" w:type="dxa"/>
          </w:tcPr>
          <w:p w:rsidR="00723E92" w:rsidRPr="0010367C" w:rsidRDefault="00723E92" w:rsidP="00881098">
            <w:pPr>
              <w:rPr>
                <w:b/>
              </w:rPr>
            </w:pPr>
            <w:r w:rsidRPr="0010367C">
              <w:rPr>
                <w:b/>
              </w:rPr>
              <w:t>GST free supply</w:t>
            </w:r>
          </w:p>
        </w:tc>
        <w:tc>
          <w:tcPr>
            <w:tcW w:w="1845" w:type="dxa"/>
          </w:tcPr>
          <w:p w:rsidR="00723E92" w:rsidRPr="00346666" w:rsidRDefault="00723E92" w:rsidP="00881098">
            <w:pPr>
              <w:pStyle w:val="ListParagraph"/>
              <w:ind w:left="0"/>
              <w:jc w:val="center"/>
              <w:rPr>
                <w:sz w:val="22"/>
              </w:rPr>
            </w:pPr>
          </w:p>
        </w:tc>
      </w:tr>
      <w:tr w:rsidR="00723E92" w:rsidTr="00723E92">
        <w:tc>
          <w:tcPr>
            <w:tcW w:w="2409" w:type="dxa"/>
          </w:tcPr>
          <w:p w:rsidR="00723E92" w:rsidRPr="00346666" w:rsidRDefault="00723E92" w:rsidP="00881098">
            <w:r>
              <w:t xml:space="preserve">The </w:t>
            </w:r>
            <w:r w:rsidRPr="00346666">
              <w:t>business is or is not</w:t>
            </w:r>
            <w:r>
              <w:t xml:space="preserve"> permitted to claim GST credits</w:t>
            </w:r>
          </w:p>
        </w:tc>
        <w:tc>
          <w:tcPr>
            <w:tcW w:w="2693" w:type="dxa"/>
          </w:tcPr>
          <w:p w:rsidR="00723E92" w:rsidRPr="00346666" w:rsidRDefault="00723E92" w:rsidP="00881098">
            <w:r w:rsidRPr="00346666">
              <w:t>Tax imposed on a good or service where the business is not permitted to claim GST (1)</w:t>
            </w:r>
          </w:p>
        </w:tc>
        <w:tc>
          <w:tcPr>
            <w:tcW w:w="2409" w:type="dxa"/>
          </w:tcPr>
          <w:p w:rsidR="00723E92" w:rsidRPr="00346666" w:rsidRDefault="00723E92" w:rsidP="00881098">
            <w:r w:rsidRPr="00346666">
              <w:t>Goods or services where the business can claim GST credits (1)</w:t>
            </w:r>
          </w:p>
        </w:tc>
        <w:tc>
          <w:tcPr>
            <w:tcW w:w="1845" w:type="dxa"/>
          </w:tcPr>
          <w:p w:rsidR="00723E92" w:rsidRDefault="00723E92" w:rsidP="00881098">
            <w:pPr>
              <w:jc w:val="center"/>
              <w:rPr>
                <w:b/>
              </w:rPr>
            </w:pPr>
            <w:r>
              <w:rPr>
                <w:b/>
              </w:rPr>
              <w:t xml:space="preserve"> </w:t>
            </w:r>
          </w:p>
        </w:tc>
      </w:tr>
      <w:tr w:rsidR="00723E92" w:rsidTr="00723E92">
        <w:tc>
          <w:tcPr>
            <w:tcW w:w="2409" w:type="dxa"/>
          </w:tcPr>
          <w:p w:rsidR="00723E92" w:rsidRPr="00346666" w:rsidRDefault="00723E92" w:rsidP="00881098">
            <w:r>
              <w:t>The</w:t>
            </w:r>
            <w:r w:rsidRPr="00346666">
              <w:rPr>
                <w:rFonts w:cs="Calibri"/>
                <w:color w:val="000000"/>
              </w:rPr>
              <w:t xml:space="preserve"> business can or cannot pass the GST onto consumers</w:t>
            </w:r>
          </w:p>
        </w:tc>
        <w:tc>
          <w:tcPr>
            <w:tcW w:w="2693" w:type="dxa"/>
          </w:tcPr>
          <w:p w:rsidR="00723E92" w:rsidRPr="00346666" w:rsidRDefault="00723E92" w:rsidP="00881098">
            <w:r w:rsidRPr="00346666">
              <w:t>Business is not permitted to pass on the GST onto consumers (1)</w:t>
            </w:r>
          </w:p>
        </w:tc>
        <w:tc>
          <w:tcPr>
            <w:tcW w:w="2409" w:type="dxa"/>
          </w:tcPr>
          <w:p w:rsidR="00723E92" w:rsidRPr="00346666" w:rsidRDefault="00723E92" w:rsidP="00881098">
            <w:r w:rsidRPr="00346666">
              <w:t>The business cannot impose the GST onto consumers (1)</w:t>
            </w:r>
          </w:p>
        </w:tc>
        <w:tc>
          <w:tcPr>
            <w:tcW w:w="1845" w:type="dxa"/>
          </w:tcPr>
          <w:p w:rsidR="00723E92" w:rsidRPr="002B7CC9" w:rsidRDefault="00723E92" w:rsidP="00881098">
            <w:pPr>
              <w:jc w:val="center"/>
              <w:rPr>
                <w:b/>
              </w:rPr>
            </w:pPr>
            <w:r>
              <w:rPr>
                <w:b/>
              </w:rPr>
              <w:t xml:space="preserve"> </w:t>
            </w:r>
          </w:p>
        </w:tc>
      </w:tr>
    </w:tbl>
    <w:p w:rsidR="00723E92" w:rsidRDefault="00723E92">
      <w:pPr>
        <w:spacing w:line="276" w:lineRule="auto"/>
      </w:pPr>
      <w:r>
        <w:br w:type="page"/>
      </w:r>
    </w:p>
    <w:p w:rsidR="00DA0519" w:rsidRDefault="00C41613" w:rsidP="00C41613">
      <w:pPr>
        <w:tabs>
          <w:tab w:val="right" w:pos="9781"/>
        </w:tabs>
        <w:ind w:left="567" w:hanging="567"/>
        <w:rPr>
          <w:b/>
        </w:rPr>
      </w:pPr>
      <w:r>
        <w:t>(d)</w:t>
      </w:r>
      <w:r w:rsidR="00DD72E7">
        <w:tab/>
      </w:r>
      <w:r w:rsidR="00DD72E7" w:rsidRPr="00CE5A2E">
        <w:t>R</w:t>
      </w:r>
      <w:r w:rsidR="00DD72E7">
        <w:t>XST</w:t>
      </w:r>
      <w:r w:rsidR="00DD72E7" w:rsidRPr="00CE5A2E">
        <w:t xml:space="preserve"> plans to use one employee in control of the ordering and recording of inventory. In a typical day,</w:t>
      </w:r>
    </w:p>
    <w:p w:rsidR="00DD72E7" w:rsidRPr="008B3853" w:rsidRDefault="00DD72E7" w:rsidP="00DD72E7">
      <w:pPr>
        <w:spacing w:line="276" w:lineRule="auto"/>
        <w:ind w:left="567"/>
      </w:pPr>
      <w:proofErr w:type="gramStart"/>
      <w:r w:rsidRPr="008B3853">
        <w:t>the</w:t>
      </w:r>
      <w:proofErr w:type="gramEnd"/>
      <w:r w:rsidRPr="008B3853">
        <w:t xml:space="preserve"> employee will be:</w:t>
      </w:r>
    </w:p>
    <w:p w:rsidR="00DD72E7" w:rsidRPr="008B3853" w:rsidRDefault="00DD72E7" w:rsidP="00C41613">
      <w:pPr>
        <w:pStyle w:val="ListParagraph"/>
        <w:numPr>
          <w:ilvl w:val="0"/>
          <w:numId w:val="35"/>
        </w:numPr>
        <w:spacing w:line="276" w:lineRule="auto"/>
        <w:ind w:left="851" w:hanging="284"/>
        <w:rPr>
          <w:sz w:val="22"/>
        </w:rPr>
      </w:pPr>
      <w:r w:rsidRPr="008B3853">
        <w:rPr>
          <w:sz w:val="22"/>
        </w:rPr>
        <w:t>making orders</w:t>
      </w:r>
    </w:p>
    <w:p w:rsidR="00DD72E7" w:rsidRPr="008B3853" w:rsidRDefault="00DD72E7" w:rsidP="00C41613">
      <w:pPr>
        <w:pStyle w:val="ListParagraph"/>
        <w:numPr>
          <w:ilvl w:val="0"/>
          <w:numId w:val="35"/>
        </w:numPr>
        <w:spacing w:line="276" w:lineRule="auto"/>
        <w:ind w:left="851" w:hanging="284"/>
        <w:rPr>
          <w:sz w:val="22"/>
        </w:rPr>
      </w:pPr>
      <w:r w:rsidRPr="008B3853">
        <w:rPr>
          <w:sz w:val="22"/>
        </w:rPr>
        <w:t>recording inventory into the accounting system once it has arrived</w:t>
      </w:r>
    </w:p>
    <w:p w:rsidR="00DD72E7" w:rsidRPr="008B3853" w:rsidRDefault="00DD72E7" w:rsidP="00C41613">
      <w:pPr>
        <w:pStyle w:val="ListParagraph"/>
        <w:numPr>
          <w:ilvl w:val="0"/>
          <w:numId w:val="35"/>
        </w:numPr>
        <w:spacing w:line="276" w:lineRule="auto"/>
        <w:ind w:left="851" w:hanging="284"/>
        <w:rPr>
          <w:sz w:val="22"/>
        </w:rPr>
      </w:pPr>
      <w:proofErr w:type="gramStart"/>
      <w:r w:rsidRPr="008B3853">
        <w:rPr>
          <w:sz w:val="22"/>
        </w:rPr>
        <w:t>preparing</w:t>
      </w:r>
      <w:proofErr w:type="gramEnd"/>
      <w:r w:rsidRPr="008B3853">
        <w:rPr>
          <w:sz w:val="22"/>
        </w:rPr>
        <w:t xml:space="preserve"> cheques from invoices received.</w:t>
      </w:r>
    </w:p>
    <w:p w:rsidR="00DD72E7" w:rsidRPr="00DD72E7" w:rsidRDefault="00DD72E7" w:rsidP="00B50144">
      <w:pPr>
        <w:tabs>
          <w:tab w:val="right" w:pos="9781"/>
        </w:tabs>
        <w:spacing w:line="276" w:lineRule="auto"/>
        <w:ind w:left="567"/>
      </w:pPr>
      <w:r w:rsidRPr="00DD72E7">
        <w:t xml:space="preserve">Identify and explain </w:t>
      </w:r>
      <w:r w:rsidRPr="00DD72E7">
        <w:rPr>
          <w:b/>
        </w:rPr>
        <w:t>two (2)</w:t>
      </w:r>
      <w:r w:rsidRPr="00DD72E7">
        <w:t xml:space="preserve"> potential problems with this proposed process and suggest three ways of improving the internal control over inventory.</w:t>
      </w:r>
      <w:r w:rsidR="00B50144" w:rsidRPr="00B50144">
        <w:tab/>
      </w:r>
      <w:r w:rsidR="00B50144" w:rsidRPr="00723E92">
        <w:t>(</w:t>
      </w:r>
      <w:r w:rsidR="00970302" w:rsidRPr="00723E92">
        <w:t>5</w:t>
      </w:r>
      <w:r w:rsidR="00D37039" w:rsidRPr="00723E92">
        <w:t xml:space="preserve"> </w:t>
      </w:r>
      <w:r w:rsidR="00970302" w:rsidRPr="00723E92">
        <w:t>m</w:t>
      </w:r>
      <w:r w:rsidR="00D37039" w:rsidRPr="00723E92">
        <w:t>arks</w:t>
      </w:r>
      <w:r w:rsidR="00B50144" w:rsidRPr="00723E92">
        <w:t>)</w:t>
      </w:r>
    </w:p>
    <w:tbl>
      <w:tblPr>
        <w:tblStyle w:val="TableGrid"/>
        <w:tblW w:w="9498" w:type="dxa"/>
        <w:tblInd w:w="108" w:type="dxa"/>
        <w:tblLayout w:type="fixed"/>
        <w:tblLook w:val="04A0" w:firstRow="1" w:lastRow="0" w:firstColumn="1" w:lastColumn="0" w:noHBand="0" w:noVBand="1"/>
      </w:tblPr>
      <w:tblGrid>
        <w:gridCol w:w="7513"/>
        <w:gridCol w:w="1985"/>
      </w:tblGrid>
      <w:tr w:rsidR="00DD72E7" w:rsidTr="00723E92">
        <w:tc>
          <w:tcPr>
            <w:tcW w:w="7513" w:type="dxa"/>
            <w:shd w:val="clear" w:color="auto" w:fill="E9E7F2" w:themeFill="accent4" w:themeFillTint="33"/>
          </w:tcPr>
          <w:p w:rsidR="00DD72E7" w:rsidRPr="00811E1F" w:rsidRDefault="00DD72E7" w:rsidP="00881098">
            <w:pPr>
              <w:pStyle w:val="ListParagraph"/>
              <w:ind w:left="0"/>
              <w:jc w:val="center"/>
              <w:rPr>
                <w:b/>
                <w:sz w:val="22"/>
              </w:rPr>
            </w:pPr>
            <w:r w:rsidRPr="00811E1F">
              <w:rPr>
                <w:b/>
                <w:sz w:val="22"/>
              </w:rPr>
              <w:t>Description</w:t>
            </w:r>
          </w:p>
        </w:tc>
        <w:tc>
          <w:tcPr>
            <w:tcW w:w="1985" w:type="dxa"/>
            <w:shd w:val="clear" w:color="auto" w:fill="E9E7F2" w:themeFill="accent4" w:themeFillTint="33"/>
          </w:tcPr>
          <w:p w:rsidR="00DD72E7" w:rsidRPr="00811E1F" w:rsidRDefault="00DD72E7" w:rsidP="00881098">
            <w:pPr>
              <w:pStyle w:val="ListParagraph"/>
              <w:ind w:left="0"/>
              <w:jc w:val="center"/>
              <w:rPr>
                <w:b/>
                <w:sz w:val="22"/>
              </w:rPr>
            </w:pPr>
            <w:r w:rsidRPr="00811E1F">
              <w:rPr>
                <w:b/>
                <w:sz w:val="22"/>
              </w:rPr>
              <w:t>Marks</w:t>
            </w:r>
          </w:p>
        </w:tc>
      </w:tr>
      <w:tr w:rsidR="00DD72E7" w:rsidTr="00723E92">
        <w:tc>
          <w:tcPr>
            <w:tcW w:w="7513" w:type="dxa"/>
          </w:tcPr>
          <w:p w:rsidR="00DD72E7" w:rsidRPr="00976294" w:rsidRDefault="00DD72E7" w:rsidP="00976294">
            <w:pPr>
              <w:pStyle w:val="ListParagraph"/>
              <w:ind w:left="0"/>
              <w:rPr>
                <w:b/>
                <w:sz w:val="22"/>
              </w:rPr>
            </w:pPr>
            <w:r w:rsidRPr="00C41613">
              <w:rPr>
                <w:b/>
                <w:sz w:val="22"/>
              </w:rPr>
              <w:t>Potential problems with the proposed process</w:t>
            </w:r>
          </w:p>
        </w:tc>
        <w:tc>
          <w:tcPr>
            <w:tcW w:w="1985" w:type="dxa"/>
          </w:tcPr>
          <w:p w:rsidR="00DD72E7" w:rsidRPr="00976294" w:rsidRDefault="00EF058F" w:rsidP="00881098">
            <w:pPr>
              <w:pStyle w:val="ListParagraph"/>
              <w:ind w:left="0"/>
              <w:jc w:val="center"/>
              <w:rPr>
                <w:b/>
                <w:sz w:val="22"/>
              </w:rPr>
            </w:pPr>
            <w:r>
              <w:rPr>
                <w:b/>
                <w:sz w:val="22"/>
              </w:rPr>
              <w:t>2</w:t>
            </w:r>
          </w:p>
        </w:tc>
      </w:tr>
      <w:tr w:rsidR="00DD72E7" w:rsidTr="00723E92">
        <w:tc>
          <w:tcPr>
            <w:tcW w:w="7513" w:type="dxa"/>
          </w:tcPr>
          <w:p w:rsidR="00DD72E7" w:rsidRPr="00976294" w:rsidRDefault="00DD72E7" w:rsidP="00EF058F">
            <w:pPr>
              <w:pStyle w:val="ListParagraph"/>
              <w:ind w:left="0"/>
              <w:rPr>
                <w:sz w:val="22"/>
              </w:rPr>
            </w:pPr>
            <w:r w:rsidRPr="00976294">
              <w:rPr>
                <w:sz w:val="22"/>
              </w:rPr>
              <w:t>Explains two potential prob</w:t>
            </w:r>
            <w:r w:rsidR="00EF058F">
              <w:rPr>
                <w:sz w:val="22"/>
              </w:rPr>
              <w:t>lems with the proposed process.</w:t>
            </w:r>
          </w:p>
        </w:tc>
        <w:tc>
          <w:tcPr>
            <w:tcW w:w="1985" w:type="dxa"/>
            <w:vAlign w:val="center"/>
          </w:tcPr>
          <w:p w:rsidR="00DD72E7" w:rsidRDefault="00976294" w:rsidP="00C41613">
            <w:pPr>
              <w:pStyle w:val="ListParagraph"/>
              <w:ind w:left="0"/>
              <w:jc w:val="center"/>
              <w:rPr>
                <w:sz w:val="22"/>
              </w:rPr>
            </w:pPr>
            <w:r w:rsidRPr="00976294">
              <w:rPr>
                <w:sz w:val="22"/>
              </w:rPr>
              <w:t>1</w:t>
            </w:r>
            <w:r w:rsidR="00C41613">
              <w:rPr>
                <w:sz w:val="22"/>
              </w:rPr>
              <w:t>–</w:t>
            </w:r>
            <w:r w:rsidRPr="00976294">
              <w:rPr>
                <w:sz w:val="22"/>
              </w:rPr>
              <w:t>2</w:t>
            </w:r>
          </w:p>
          <w:p w:rsidR="00723E92" w:rsidRPr="00976294" w:rsidRDefault="00723E92" w:rsidP="00C41613">
            <w:pPr>
              <w:pStyle w:val="ListParagraph"/>
              <w:ind w:left="0"/>
              <w:jc w:val="center"/>
              <w:rPr>
                <w:sz w:val="22"/>
              </w:rPr>
            </w:pPr>
            <w:r>
              <w:rPr>
                <w:sz w:val="22"/>
              </w:rPr>
              <w:t>(1 per potential problem)</w:t>
            </w:r>
          </w:p>
        </w:tc>
      </w:tr>
      <w:tr w:rsidR="00DD72E7" w:rsidTr="00723E92">
        <w:tc>
          <w:tcPr>
            <w:tcW w:w="7513" w:type="dxa"/>
          </w:tcPr>
          <w:p w:rsidR="00DD72E7" w:rsidRPr="00976294" w:rsidRDefault="00DD72E7" w:rsidP="00881098">
            <w:pPr>
              <w:pStyle w:val="ListParagraph"/>
              <w:ind w:left="0"/>
              <w:rPr>
                <w:sz w:val="22"/>
              </w:rPr>
            </w:pPr>
          </w:p>
        </w:tc>
        <w:tc>
          <w:tcPr>
            <w:tcW w:w="1985" w:type="dxa"/>
            <w:vAlign w:val="center"/>
          </w:tcPr>
          <w:p w:rsidR="00DD72E7" w:rsidRPr="00976294" w:rsidRDefault="00DD72E7" w:rsidP="00DD72E7">
            <w:pPr>
              <w:pStyle w:val="ListParagraph"/>
              <w:ind w:left="0"/>
              <w:jc w:val="center"/>
              <w:rPr>
                <w:b/>
                <w:sz w:val="22"/>
              </w:rPr>
            </w:pPr>
            <w:r w:rsidRPr="00976294">
              <w:rPr>
                <w:b/>
                <w:sz w:val="22"/>
              </w:rPr>
              <w:t>2</w:t>
            </w:r>
          </w:p>
        </w:tc>
      </w:tr>
      <w:tr w:rsidR="0010367C" w:rsidRPr="00811E1F" w:rsidTr="00B50144">
        <w:tc>
          <w:tcPr>
            <w:tcW w:w="9498" w:type="dxa"/>
            <w:gridSpan w:val="2"/>
            <w:shd w:val="clear" w:color="auto" w:fill="E9E7F2" w:themeFill="accent4" w:themeFillTint="33"/>
          </w:tcPr>
          <w:p w:rsidR="0010367C" w:rsidRPr="00811E1F" w:rsidRDefault="0010367C" w:rsidP="00970302">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DD72E7" w:rsidTr="00B50144">
        <w:tc>
          <w:tcPr>
            <w:tcW w:w="9498" w:type="dxa"/>
            <w:gridSpan w:val="2"/>
          </w:tcPr>
          <w:p w:rsidR="00DD72E7" w:rsidRPr="00976294" w:rsidRDefault="00DD72E7" w:rsidP="00881098">
            <w:pPr>
              <w:pStyle w:val="ListParagraph"/>
              <w:ind w:left="0"/>
              <w:rPr>
                <w:sz w:val="22"/>
              </w:rPr>
            </w:pPr>
            <w:r w:rsidRPr="00976294">
              <w:rPr>
                <w:sz w:val="22"/>
              </w:rPr>
              <w:t>Potential problems of the proposed process (any two of the following):</w:t>
            </w:r>
          </w:p>
          <w:p w:rsidR="00DD72E7" w:rsidRPr="00976294" w:rsidRDefault="00DD72E7" w:rsidP="00DD72E7">
            <w:pPr>
              <w:pStyle w:val="ListParagraph"/>
              <w:numPr>
                <w:ilvl w:val="0"/>
                <w:numId w:val="36"/>
              </w:numPr>
              <w:rPr>
                <w:sz w:val="22"/>
              </w:rPr>
            </w:pPr>
            <w:r w:rsidRPr="00976294">
              <w:rPr>
                <w:sz w:val="22"/>
              </w:rPr>
              <w:t>the employee in charge of too many processes involving stock</w:t>
            </w:r>
          </w:p>
          <w:p w:rsidR="00DD72E7" w:rsidRPr="00976294" w:rsidRDefault="00DD72E7" w:rsidP="00DD72E7">
            <w:pPr>
              <w:pStyle w:val="ListParagraph"/>
              <w:numPr>
                <w:ilvl w:val="0"/>
                <w:numId w:val="36"/>
              </w:numPr>
              <w:rPr>
                <w:sz w:val="22"/>
              </w:rPr>
            </w:pPr>
            <w:r w:rsidRPr="00976294">
              <w:rPr>
                <w:sz w:val="22"/>
              </w:rPr>
              <w:t>the employee paying for invoices and receiving the stock can tamper with documentation by changing figures and recording incorrect amounts</w:t>
            </w:r>
          </w:p>
          <w:p w:rsidR="00DD72E7" w:rsidRPr="00976294" w:rsidRDefault="00DD72E7" w:rsidP="00DD72E7">
            <w:pPr>
              <w:pStyle w:val="ListParagraph"/>
              <w:numPr>
                <w:ilvl w:val="0"/>
                <w:numId w:val="36"/>
              </w:numPr>
              <w:rPr>
                <w:sz w:val="22"/>
              </w:rPr>
            </w:pPr>
            <w:r w:rsidRPr="00976294">
              <w:rPr>
                <w:sz w:val="22"/>
              </w:rPr>
              <w:t>the employee may be tempted to steal stock by recording less than what was actually received</w:t>
            </w:r>
          </w:p>
          <w:p w:rsidR="00DD72E7" w:rsidRPr="00976294" w:rsidRDefault="00DD72E7" w:rsidP="00DD72E7">
            <w:pPr>
              <w:pStyle w:val="ListParagraph"/>
              <w:numPr>
                <w:ilvl w:val="0"/>
                <w:numId w:val="36"/>
              </w:numPr>
              <w:rPr>
                <w:b/>
                <w:sz w:val="22"/>
              </w:rPr>
            </w:pPr>
            <w:r w:rsidRPr="00976294">
              <w:rPr>
                <w:sz w:val="22"/>
              </w:rPr>
              <w:t>extra items could be included on orders for personal use and the business pays for them</w:t>
            </w:r>
          </w:p>
          <w:p w:rsidR="00DD72E7" w:rsidRPr="00976294" w:rsidRDefault="00DD72E7" w:rsidP="00881098">
            <w:pPr>
              <w:pStyle w:val="ListParagraph"/>
              <w:ind w:left="0"/>
              <w:rPr>
                <w:b/>
                <w:sz w:val="22"/>
              </w:rPr>
            </w:pPr>
            <w:r w:rsidRPr="00976294">
              <w:rPr>
                <w:sz w:val="22"/>
              </w:rPr>
              <w:t>Any other logical, correct responses</w:t>
            </w:r>
          </w:p>
        </w:tc>
      </w:tr>
      <w:tr w:rsidR="00DD72E7" w:rsidTr="00723E92">
        <w:tc>
          <w:tcPr>
            <w:tcW w:w="7513" w:type="dxa"/>
          </w:tcPr>
          <w:p w:rsidR="00DD72E7" w:rsidRPr="00970302" w:rsidRDefault="00DD72E7" w:rsidP="00723E92">
            <w:pPr>
              <w:pStyle w:val="ListParagraph"/>
              <w:ind w:left="0"/>
              <w:rPr>
                <w:b/>
                <w:sz w:val="22"/>
              </w:rPr>
            </w:pPr>
            <w:r w:rsidRPr="00970302">
              <w:rPr>
                <w:b/>
                <w:sz w:val="22"/>
              </w:rPr>
              <w:t>Ways to improve in</w:t>
            </w:r>
            <w:r w:rsidR="00723E92">
              <w:rPr>
                <w:b/>
                <w:sz w:val="22"/>
              </w:rPr>
              <w:t>ternal control over inventory.</w:t>
            </w:r>
          </w:p>
        </w:tc>
        <w:tc>
          <w:tcPr>
            <w:tcW w:w="1985" w:type="dxa"/>
          </w:tcPr>
          <w:p w:rsidR="00DD72E7" w:rsidRPr="00EF058F" w:rsidRDefault="00EF058F" w:rsidP="00881098">
            <w:pPr>
              <w:pStyle w:val="ListParagraph"/>
              <w:ind w:left="0"/>
              <w:jc w:val="center"/>
              <w:rPr>
                <w:b/>
                <w:sz w:val="22"/>
              </w:rPr>
            </w:pPr>
            <w:r w:rsidRPr="00EF058F">
              <w:rPr>
                <w:b/>
                <w:sz w:val="22"/>
              </w:rPr>
              <w:t>3</w:t>
            </w:r>
          </w:p>
        </w:tc>
      </w:tr>
      <w:tr w:rsidR="00DD72E7" w:rsidTr="00723E92">
        <w:tc>
          <w:tcPr>
            <w:tcW w:w="7513" w:type="dxa"/>
          </w:tcPr>
          <w:p w:rsidR="00DD72E7" w:rsidRPr="00976294" w:rsidRDefault="00DD72E7" w:rsidP="00881098">
            <w:pPr>
              <w:pStyle w:val="ListParagraph"/>
              <w:ind w:left="0"/>
              <w:rPr>
                <w:sz w:val="22"/>
              </w:rPr>
            </w:pPr>
            <w:r w:rsidRPr="00976294">
              <w:rPr>
                <w:sz w:val="22"/>
              </w:rPr>
              <w:t xml:space="preserve">Outlines three </w:t>
            </w:r>
            <w:r w:rsidR="00970302">
              <w:rPr>
                <w:sz w:val="22"/>
              </w:rPr>
              <w:t xml:space="preserve">(3) </w:t>
            </w:r>
            <w:r w:rsidRPr="00976294">
              <w:rPr>
                <w:sz w:val="22"/>
              </w:rPr>
              <w:t>correct ways of improving internal control over inventory</w:t>
            </w:r>
          </w:p>
        </w:tc>
        <w:tc>
          <w:tcPr>
            <w:tcW w:w="1985" w:type="dxa"/>
          </w:tcPr>
          <w:p w:rsidR="00DD72E7" w:rsidRDefault="00EF058F" w:rsidP="00881098">
            <w:pPr>
              <w:pStyle w:val="ListParagraph"/>
              <w:ind w:left="0"/>
              <w:jc w:val="center"/>
              <w:rPr>
                <w:sz w:val="22"/>
              </w:rPr>
            </w:pPr>
            <w:r>
              <w:rPr>
                <w:sz w:val="22"/>
              </w:rPr>
              <w:t>1–</w:t>
            </w:r>
            <w:r w:rsidR="00DD72E7" w:rsidRPr="00976294">
              <w:rPr>
                <w:sz w:val="22"/>
              </w:rPr>
              <w:t>3</w:t>
            </w:r>
          </w:p>
          <w:p w:rsidR="00EF058F" w:rsidRPr="00976294" w:rsidRDefault="00EF058F" w:rsidP="00EF058F">
            <w:pPr>
              <w:pStyle w:val="ListParagraph"/>
              <w:ind w:left="0"/>
              <w:jc w:val="center"/>
              <w:rPr>
                <w:sz w:val="22"/>
              </w:rPr>
            </w:pPr>
            <w:r>
              <w:rPr>
                <w:sz w:val="22"/>
              </w:rPr>
              <w:t>(1 per internal control)</w:t>
            </w:r>
          </w:p>
        </w:tc>
      </w:tr>
      <w:tr w:rsidR="00DD72E7" w:rsidTr="00723E92">
        <w:tc>
          <w:tcPr>
            <w:tcW w:w="7513" w:type="dxa"/>
          </w:tcPr>
          <w:p w:rsidR="00DD72E7" w:rsidRPr="00976294" w:rsidRDefault="00DD72E7" w:rsidP="00881098">
            <w:pPr>
              <w:pStyle w:val="ListParagraph"/>
              <w:ind w:left="0"/>
              <w:rPr>
                <w:sz w:val="22"/>
              </w:rPr>
            </w:pPr>
          </w:p>
        </w:tc>
        <w:tc>
          <w:tcPr>
            <w:tcW w:w="1985" w:type="dxa"/>
          </w:tcPr>
          <w:p w:rsidR="00DD72E7" w:rsidRPr="00976294" w:rsidRDefault="00DD72E7" w:rsidP="00DD72E7">
            <w:pPr>
              <w:pStyle w:val="ListParagraph"/>
              <w:ind w:left="0"/>
              <w:jc w:val="center"/>
              <w:rPr>
                <w:b/>
                <w:sz w:val="22"/>
              </w:rPr>
            </w:pPr>
            <w:r w:rsidRPr="00976294">
              <w:rPr>
                <w:b/>
                <w:sz w:val="22"/>
              </w:rPr>
              <w:t>3</w:t>
            </w:r>
          </w:p>
        </w:tc>
      </w:tr>
      <w:tr w:rsidR="00DD72E7" w:rsidTr="00723E92">
        <w:tc>
          <w:tcPr>
            <w:tcW w:w="7513" w:type="dxa"/>
          </w:tcPr>
          <w:p w:rsidR="00DD72E7" w:rsidRPr="00976294" w:rsidRDefault="00DD72E7" w:rsidP="00881098">
            <w:pPr>
              <w:pStyle w:val="ListParagraph"/>
              <w:ind w:left="0"/>
              <w:jc w:val="right"/>
              <w:rPr>
                <w:b/>
                <w:sz w:val="22"/>
              </w:rPr>
            </w:pPr>
            <w:r w:rsidRPr="00976294">
              <w:rPr>
                <w:b/>
                <w:sz w:val="22"/>
              </w:rPr>
              <w:t>Total</w:t>
            </w:r>
          </w:p>
        </w:tc>
        <w:tc>
          <w:tcPr>
            <w:tcW w:w="1985" w:type="dxa"/>
          </w:tcPr>
          <w:p w:rsidR="00DD72E7" w:rsidRPr="00976294" w:rsidRDefault="00DD72E7" w:rsidP="00DD72E7">
            <w:pPr>
              <w:pStyle w:val="ListParagraph"/>
              <w:ind w:left="0"/>
              <w:jc w:val="center"/>
              <w:rPr>
                <w:b/>
                <w:sz w:val="22"/>
              </w:rPr>
            </w:pPr>
            <w:r w:rsidRPr="00976294">
              <w:rPr>
                <w:b/>
                <w:sz w:val="22"/>
              </w:rPr>
              <w:t>5</w:t>
            </w:r>
          </w:p>
        </w:tc>
      </w:tr>
      <w:tr w:rsidR="00970302" w:rsidRPr="00811E1F" w:rsidTr="00970302">
        <w:tc>
          <w:tcPr>
            <w:tcW w:w="9498" w:type="dxa"/>
            <w:gridSpan w:val="2"/>
            <w:shd w:val="clear" w:color="auto" w:fill="E9E7F2" w:themeFill="accent4" w:themeFillTint="33"/>
          </w:tcPr>
          <w:p w:rsidR="00970302" w:rsidRPr="00811E1F" w:rsidRDefault="00970302" w:rsidP="00970302">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DD72E7" w:rsidTr="00B50144">
        <w:trPr>
          <w:trHeight w:val="1870"/>
        </w:trPr>
        <w:tc>
          <w:tcPr>
            <w:tcW w:w="9498" w:type="dxa"/>
            <w:gridSpan w:val="2"/>
          </w:tcPr>
          <w:p w:rsidR="00DD72E7" w:rsidRPr="00346666" w:rsidRDefault="00DD72E7" w:rsidP="00881098">
            <w:pPr>
              <w:pStyle w:val="ListParagraph"/>
              <w:ind w:left="0"/>
              <w:rPr>
                <w:sz w:val="22"/>
              </w:rPr>
            </w:pPr>
            <w:r w:rsidRPr="00346666">
              <w:rPr>
                <w:sz w:val="22"/>
              </w:rPr>
              <w:t xml:space="preserve">Ways of improving internal control over inventory </w:t>
            </w:r>
            <w:r>
              <w:rPr>
                <w:sz w:val="22"/>
              </w:rPr>
              <w:t>include</w:t>
            </w:r>
            <w:r w:rsidRPr="00346666">
              <w:rPr>
                <w:sz w:val="22"/>
              </w:rPr>
              <w:t>:</w:t>
            </w:r>
          </w:p>
          <w:p w:rsidR="00DD72E7" w:rsidRPr="00BD0343" w:rsidRDefault="00DD72E7" w:rsidP="00970302">
            <w:pPr>
              <w:pStyle w:val="ListParagraph"/>
              <w:numPr>
                <w:ilvl w:val="0"/>
                <w:numId w:val="36"/>
              </w:numPr>
              <w:ind w:left="318" w:hanging="318"/>
              <w:rPr>
                <w:sz w:val="22"/>
              </w:rPr>
            </w:pPr>
            <w:r w:rsidRPr="00BD0343">
              <w:rPr>
                <w:sz w:val="22"/>
              </w:rPr>
              <w:t>keep payment of inventory separate from staff receiving the stock on delivery</w:t>
            </w:r>
          </w:p>
          <w:p w:rsidR="00DD72E7" w:rsidRPr="00BD0343" w:rsidRDefault="00DD72E7" w:rsidP="00970302">
            <w:pPr>
              <w:pStyle w:val="ListParagraph"/>
              <w:numPr>
                <w:ilvl w:val="0"/>
                <w:numId w:val="36"/>
              </w:numPr>
              <w:ind w:left="318" w:hanging="318"/>
              <w:rPr>
                <w:sz w:val="22"/>
              </w:rPr>
            </w:pPr>
            <w:r w:rsidRPr="00BD0343">
              <w:rPr>
                <w:sz w:val="22"/>
              </w:rPr>
              <w:t>person responsible for ordering is not in charge of receiving the stock</w:t>
            </w:r>
          </w:p>
          <w:p w:rsidR="00DD72E7" w:rsidRPr="00BD0343" w:rsidRDefault="00DD72E7" w:rsidP="00970302">
            <w:pPr>
              <w:pStyle w:val="ListParagraph"/>
              <w:numPr>
                <w:ilvl w:val="0"/>
                <w:numId w:val="36"/>
              </w:numPr>
              <w:ind w:left="318" w:hanging="318"/>
              <w:rPr>
                <w:sz w:val="22"/>
              </w:rPr>
            </w:pPr>
            <w:r w:rsidRPr="00BD0343">
              <w:rPr>
                <w:sz w:val="22"/>
              </w:rPr>
              <w:t>invoices go directly to accounts department and not the person ordering or receiving the stock</w:t>
            </w:r>
          </w:p>
          <w:p w:rsidR="00DD72E7" w:rsidRPr="00BD0343" w:rsidRDefault="00DD72E7" w:rsidP="00970302">
            <w:pPr>
              <w:pStyle w:val="ListParagraph"/>
              <w:numPr>
                <w:ilvl w:val="0"/>
                <w:numId w:val="36"/>
              </w:numPr>
              <w:ind w:left="318" w:hanging="318"/>
              <w:rPr>
                <w:sz w:val="22"/>
              </w:rPr>
            </w:pPr>
            <w:r w:rsidRPr="00BD0343">
              <w:rPr>
                <w:sz w:val="22"/>
              </w:rPr>
              <w:t>authorise each process of stock handling by a separate individual who can check previous steps</w:t>
            </w:r>
          </w:p>
          <w:p w:rsidR="00DD72E7" w:rsidRPr="00B96229" w:rsidRDefault="00DD72E7" w:rsidP="00881098">
            <w:pPr>
              <w:pStyle w:val="ListParagraph"/>
              <w:ind w:left="0"/>
              <w:rPr>
                <w:b/>
                <w:sz w:val="22"/>
              </w:rPr>
            </w:pPr>
            <w:r w:rsidRPr="00F72651">
              <w:rPr>
                <w:sz w:val="22"/>
              </w:rPr>
              <w:t>Accept any other logical, correct responses</w:t>
            </w:r>
            <w:r w:rsidR="00970302">
              <w:rPr>
                <w:sz w:val="22"/>
              </w:rPr>
              <w:t>.</w:t>
            </w:r>
          </w:p>
        </w:tc>
      </w:tr>
    </w:tbl>
    <w:p w:rsidR="00085E23" w:rsidRPr="005B00C8" w:rsidRDefault="005B00C8" w:rsidP="005B00C8">
      <w:pPr>
        <w:spacing w:line="276" w:lineRule="auto"/>
        <w:rPr>
          <w:b/>
        </w:rPr>
      </w:pPr>
      <w:r>
        <w:rPr>
          <w:b/>
        </w:rPr>
        <w:br w:type="page"/>
      </w:r>
    </w:p>
    <w:p w:rsidR="00811E1F" w:rsidRDefault="005B00C8" w:rsidP="00970302">
      <w:pPr>
        <w:pStyle w:val="ListParagraph"/>
        <w:numPr>
          <w:ilvl w:val="0"/>
          <w:numId w:val="42"/>
        </w:numPr>
        <w:tabs>
          <w:tab w:val="left" w:pos="567"/>
          <w:tab w:val="right" w:pos="9746"/>
        </w:tabs>
        <w:ind w:left="567" w:hanging="567"/>
        <w:rPr>
          <w:sz w:val="22"/>
        </w:rPr>
      </w:pPr>
      <w:r w:rsidRPr="00970302">
        <w:rPr>
          <w:sz w:val="22"/>
        </w:rPr>
        <w:t>Financial institutions are often criticised for mainly considering only security when providing finance for the purchase of non-current assets.</w:t>
      </w:r>
    </w:p>
    <w:p w:rsidR="005B00C8" w:rsidRPr="00970302" w:rsidRDefault="005B00C8" w:rsidP="000B5519">
      <w:pPr>
        <w:pStyle w:val="ListParagraph"/>
        <w:numPr>
          <w:ilvl w:val="0"/>
          <w:numId w:val="38"/>
        </w:numPr>
        <w:tabs>
          <w:tab w:val="right" w:pos="9781"/>
        </w:tabs>
        <w:spacing w:before="240"/>
        <w:ind w:left="567" w:hanging="567"/>
        <w:contextualSpacing w:val="0"/>
        <w:rPr>
          <w:sz w:val="22"/>
        </w:rPr>
      </w:pPr>
      <w:r w:rsidRPr="00970302">
        <w:rPr>
          <w:sz w:val="22"/>
        </w:rPr>
        <w:t xml:space="preserve">Discuss </w:t>
      </w:r>
      <w:r w:rsidRPr="00970302">
        <w:rPr>
          <w:b/>
          <w:sz w:val="22"/>
        </w:rPr>
        <w:t>two</w:t>
      </w:r>
      <w:r w:rsidRPr="00970302">
        <w:rPr>
          <w:sz w:val="22"/>
        </w:rPr>
        <w:t xml:space="preserve"> </w:t>
      </w:r>
      <w:r w:rsidRPr="00970302">
        <w:rPr>
          <w:b/>
          <w:sz w:val="22"/>
        </w:rPr>
        <w:t>(2)</w:t>
      </w:r>
      <w:r w:rsidRPr="00970302">
        <w:rPr>
          <w:sz w:val="22"/>
        </w:rPr>
        <w:t xml:space="preserve"> types of finance, other than equity, that are available to small businesses.</w:t>
      </w:r>
      <w:r w:rsidR="00970302" w:rsidRPr="00970302">
        <w:rPr>
          <w:sz w:val="22"/>
        </w:rPr>
        <w:tab/>
        <w:t>(4</w:t>
      </w:r>
      <w:r w:rsidR="00D37039" w:rsidRPr="00970302">
        <w:rPr>
          <w:sz w:val="22"/>
        </w:rPr>
        <w:t xml:space="preserve"> marks</w:t>
      </w:r>
      <w:r w:rsidR="00970302" w:rsidRPr="00970302">
        <w:rPr>
          <w:sz w:val="22"/>
        </w:rPr>
        <w:t>)</w:t>
      </w:r>
    </w:p>
    <w:tbl>
      <w:tblPr>
        <w:tblStyle w:val="TableGrid"/>
        <w:tblW w:w="0" w:type="auto"/>
        <w:tblInd w:w="108" w:type="dxa"/>
        <w:tblLook w:val="04A0" w:firstRow="1" w:lastRow="0" w:firstColumn="1" w:lastColumn="0" w:noHBand="0" w:noVBand="1"/>
      </w:tblPr>
      <w:tblGrid>
        <w:gridCol w:w="8253"/>
        <w:gridCol w:w="1349"/>
      </w:tblGrid>
      <w:tr w:rsidR="005B00C8" w:rsidTr="004903A1">
        <w:tc>
          <w:tcPr>
            <w:tcW w:w="8253" w:type="dxa"/>
            <w:shd w:val="clear" w:color="auto" w:fill="E9E7F2" w:themeFill="accent4" w:themeFillTint="33"/>
          </w:tcPr>
          <w:p w:rsidR="005B00C8" w:rsidRPr="00811E1F" w:rsidRDefault="005B00C8" w:rsidP="00447582">
            <w:pPr>
              <w:pStyle w:val="ListParagraph"/>
              <w:ind w:left="0"/>
              <w:jc w:val="center"/>
              <w:rPr>
                <w:b/>
                <w:sz w:val="22"/>
              </w:rPr>
            </w:pPr>
            <w:r w:rsidRPr="00811E1F">
              <w:rPr>
                <w:b/>
                <w:sz w:val="22"/>
              </w:rPr>
              <w:t>Description</w:t>
            </w:r>
          </w:p>
        </w:tc>
        <w:tc>
          <w:tcPr>
            <w:tcW w:w="1349" w:type="dxa"/>
            <w:shd w:val="clear" w:color="auto" w:fill="E9E7F2" w:themeFill="accent4" w:themeFillTint="33"/>
          </w:tcPr>
          <w:p w:rsidR="005B00C8" w:rsidRPr="00811E1F" w:rsidRDefault="005B00C8" w:rsidP="00447582">
            <w:pPr>
              <w:pStyle w:val="ListParagraph"/>
              <w:ind w:left="0"/>
              <w:jc w:val="center"/>
              <w:rPr>
                <w:b/>
                <w:sz w:val="22"/>
              </w:rPr>
            </w:pPr>
            <w:r w:rsidRPr="00811E1F">
              <w:rPr>
                <w:b/>
                <w:sz w:val="22"/>
              </w:rPr>
              <w:t>Marks</w:t>
            </w:r>
          </w:p>
        </w:tc>
      </w:tr>
      <w:tr w:rsidR="005B00C8" w:rsidTr="00970302">
        <w:tc>
          <w:tcPr>
            <w:tcW w:w="8253" w:type="dxa"/>
          </w:tcPr>
          <w:p w:rsidR="005B00C8" w:rsidRPr="00970302" w:rsidRDefault="005B00C8" w:rsidP="00970302">
            <w:pPr>
              <w:pStyle w:val="ListParagraph"/>
              <w:ind w:left="0"/>
              <w:rPr>
                <w:sz w:val="22"/>
              </w:rPr>
            </w:pPr>
            <w:r w:rsidRPr="00970302">
              <w:rPr>
                <w:b/>
                <w:sz w:val="22"/>
              </w:rPr>
              <w:t>Type of finance</w:t>
            </w:r>
            <w:r w:rsidRPr="00970302">
              <w:rPr>
                <w:sz w:val="22"/>
              </w:rPr>
              <w:t>. Two</w:t>
            </w:r>
            <w:r w:rsidR="00970302">
              <w:rPr>
                <w:sz w:val="22"/>
              </w:rPr>
              <w:t xml:space="preserve"> marks for each type of finance.</w:t>
            </w:r>
          </w:p>
        </w:tc>
        <w:tc>
          <w:tcPr>
            <w:tcW w:w="1349" w:type="dxa"/>
          </w:tcPr>
          <w:p w:rsidR="005B00C8" w:rsidRPr="000B5519" w:rsidRDefault="000B5519" w:rsidP="00447582">
            <w:pPr>
              <w:pStyle w:val="ListParagraph"/>
              <w:ind w:left="0"/>
              <w:jc w:val="center"/>
              <w:rPr>
                <w:b/>
                <w:sz w:val="22"/>
              </w:rPr>
            </w:pPr>
            <w:r w:rsidRPr="000B5519">
              <w:rPr>
                <w:b/>
                <w:sz w:val="22"/>
              </w:rPr>
              <w:t>4</w:t>
            </w:r>
          </w:p>
        </w:tc>
      </w:tr>
      <w:tr w:rsidR="005B00C8" w:rsidTr="00970302">
        <w:tc>
          <w:tcPr>
            <w:tcW w:w="8253" w:type="dxa"/>
          </w:tcPr>
          <w:p w:rsidR="005B00C8" w:rsidRPr="00970302" w:rsidRDefault="005B00C8" w:rsidP="00447582">
            <w:pPr>
              <w:pStyle w:val="ListParagraph"/>
              <w:ind w:left="0"/>
              <w:rPr>
                <w:sz w:val="22"/>
              </w:rPr>
            </w:pPr>
            <w:r w:rsidRPr="00970302">
              <w:rPr>
                <w:sz w:val="22"/>
              </w:rPr>
              <w:t>Comprehensively discusses a type of finance, other than equity, available to small businesses</w:t>
            </w:r>
            <w:r w:rsidR="006339D1">
              <w:rPr>
                <w:sz w:val="22"/>
              </w:rPr>
              <w:t>.</w:t>
            </w:r>
          </w:p>
        </w:tc>
        <w:tc>
          <w:tcPr>
            <w:tcW w:w="1349" w:type="dxa"/>
          </w:tcPr>
          <w:p w:rsidR="005B00C8" w:rsidRDefault="005B00C8" w:rsidP="00447582">
            <w:pPr>
              <w:pStyle w:val="ListParagraph"/>
              <w:ind w:left="0"/>
              <w:jc w:val="center"/>
              <w:rPr>
                <w:sz w:val="22"/>
              </w:rPr>
            </w:pPr>
            <w:r>
              <w:rPr>
                <w:sz w:val="22"/>
              </w:rPr>
              <w:t>2</w:t>
            </w:r>
          </w:p>
        </w:tc>
      </w:tr>
      <w:tr w:rsidR="005B00C8" w:rsidTr="00970302">
        <w:tc>
          <w:tcPr>
            <w:tcW w:w="8253" w:type="dxa"/>
          </w:tcPr>
          <w:p w:rsidR="005B00C8" w:rsidRPr="00970302" w:rsidRDefault="005B00C8" w:rsidP="00447582">
            <w:pPr>
              <w:pStyle w:val="ListParagraph"/>
              <w:ind w:left="0"/>
              <w:rPr>
                <w:rFonts w:cs="Calibri"/>
                <w:sz w:val="22"/>
              </w:rPr>
            </w:pPr>
            <w:r w:rsidRPr="00970302">
              <w:rPr>
                <w:rFonts w:cs="Calibri"/>
                <w:color w:val="000000"/>
                <w:sz w:val="22"/>
              </w:rPr>
              <w:t xml:space="preserve">States a </w:t>
            </w:r>
            <w:r w:rsidRPr="00970302">
              <w:rPr>
                <w:sz w:val="22"/>
              </w:rPr>
              <w:t>type of finance, other than equity, available to small businesses and incorrectly discusses this</w:t>
            </w:r>
            <w:r w:rsidR="006339D1">
              <w:rPr>
                <w:sz w:val="22"/>
              </w:rPr>
              <w:t>.</w:t>
            </w:r>
          </w:p>
        </w:tc>
        <w:tc>
          <w:tcPr>
            <w:tcW w:w="1349" w:type="dxa"/>
          </w:tcPr>
          <w:p w:rsidR="005B00C8" w:rsidRPr="00456F88" w:rsidRDefault="005B00C8" w:rsidP="00447582">
            <w:pPr>
              <w:pStyle w:val="ListParagraph"/>
              <w:ind w:left="0"/>
              <w:jc w:val="center"/>
              <w:rPr>
                <w:rFonts w:cs="Calibri"/>
                <w:sz w:val="22"/>
              </w:rPr>
            </w:pPr>
            <w:r w:rsidRPr="00456F88">
              <w:rPr>
                <w:rFonts w:cs="Calibri"/>
                <w:sz w:val="22"/>
              </w:rPr>
              <w:t>1</w:t>
            </w:r>
          </w:p>
        </w:tc>
      </w:tr>
      <w:tr w:rsidR="005B00C8" w:rsidTr="00970302">
        <w:tc>
          <w:tcPr>
            <w:tcW w:w="8253" w:type="dxa"/>
          </w:tcPr>
          <w:p w:rsidR="005B00C8" w:rsidRDefault="005B00C8" w:rsidP="00447582">
            <w:pPr>
              <w:pStyle w:val="ListParagraph"/>
              <w:ind w:left="0"/>
              <w:jc w:val="right"/>
              <w:rPr>
                <w:sz w:val="22"/>
              </w:rPr>
            </w:pPr>
            <w:r w:rsidRPr="00811E1F">
              <w:rPr>
                <w:b/>
                <w:sz w:val="22"/>
              </w:rPr>
              <w:t>Total</w:t>
            </w:r>
          </w:p>
        </w:tc>
        <w:tc>
          <w:tcPr>
            <w:tcW w:w="1349" w:type="dxa"/>
          </w:tcPr>
          <w:p w:rsidR="005B00C8" w:rsidRPr="00160C2B" w:rsidRDefault="005B00C8" w:rsidP="005B00C8">
            <w:pPr>
              <w:pStyle w:val="ListParagraph"/>
              <w:ind w:left="0"/>
              <w:jc w:val="center"/>
              <w:rPr>
                <w:b/>
                <w:sz w:val="22"/>
              </w:rPr>
            </w:pPr>
            <w:r w:rsidRPr="00160C2B">
              <w:rPr>
                <w:b/>
                <w:sz w:val="22"/>
              </w:rPr>
              <w:t>4</w:t>
            </w:r>
          </w:p>
        </w:tc>
      </w:tr>
      <w:tr w:rsidR="00970302" w:rsidRPr="00811E1F" w:rsidTr="00970302">
        <w:tc>
          <w:tcPr>
            <w:tcW w:w="9602" w:type="dxa"/>
            <w:gridSpan w:val="2"/>
            <w:shd w:val="clear" w:color="auto" w:fill="E9E7F2" w:themeFill="accent4" w:themeFillTint="33"/>
          </w:tcPr>
          <w:p w:rsidR="00970302" w:rsidRPr="00811E1F" w:rsidRDefault="00970302" w:rsidP="00970302">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5B00C8" w:rsidTr="00970302">
        <w:trPr>
          <w:trHeight w:val="2684"/>
        </w:trPr>
        <w:tc>
          <w:tcPr>
            <w:tcW w:w="9602" w:type="dxa"/>
            <w:gridSpan w:val="2"/>
          </w:tcPr>
          <w:p w:rsidR="005B00C8" w:rsidRPr="00B92546" w:rsidRDefault="005B00C8" w:rsidP="00447582">
            <w:pPr>
              <w:pStyle w:val="ListParagraph"/>
              <w:ind w:left="0"/>
              <w:rPr>
                <w:sz w:val="22"/>
              </w:rPr>
            </w:pPr>
            <w:r w:rsidRPr="00B92546">
              <w:rPr>
                <w:sz w:val="22"/>
              </w:rPr>
              <w:t>Types of finance could be:</w:t>
            </w:r>
          </w:p>
          <w:p w:rsidR="005B00C8" w:rsidRPr="00492A75" w:rsidRDefault="00970302" w:rsidP="005B00C8">
            <w:pPr>
              <w:pStyle w:val="ListParagraph"/>
              <w:numPr>
                <w:ilvl w:val="0"/>
                <w:numId w:val="39"/>
              </w:numPr>
              <w:rPr>
                <w:sz w:val="22"/>
              </w:rPr>
            </w:pPr>
            <w:r>
              <w:rPr>
                <w:sz w:val="22"/>
              </w:rPr>
              <w:t>b</w:t>
            </w:r>
            <w:r w:rsidR="005B00C8" w:rsidRPr="00492A75">
              <w:rPr>
                <w:sz w:val="22"/>
              </w:rPr>
              <w:t>ank loan</w:t>
            </w:r>
            <w:r w:rsidR="006339D1">
              <w:rPr>
                <w:sz w:val="22"/>
              </w:rPr>
              <w:t xml:space="preserve"> –</w:t>
            </w:r>
            <w:r w:rsidR="005B00C8">
              <w:rPr>
                <w:sz w:val="22"/>
              </w:rPr>
              <w:t xml:space="preserve"> loans available for either a short-term or long-term for either current or non-current assets</w:t>
            </w:r>
          </w:p>
          <w:p w:rsidR="005B00C8" w:rsidRPr="00492A75" w:rsidRDefault="00970302" w:rsidP="005B00C8">
            <w:pPr>
              <w:pStyle w:val="ListParagraph"/>
              <w:numPr>
                <w:ilvl w:val="0"/>
                <w:numId w:val="39"/>
              </w:numPr>
              <w:rPr>
                <w:sz w:val="22"/>
              </w:rPr>
            </w:pPr>
            <w:r>
              <w:rPr>
                <w:sz w:val="22"/>
              </w:rPr>
              <w:t>m</w:t>
            </w:r>
            <w:r w:rsidR="006339D1">
              <w:rPr>
                <w:sz w:val="22"/>
              </w:rPr>
              <w:t>ortgage –</w:t>
            </w:r>
            <w:r w:rsidR="005B00C8">
              <w:rPr>
                <w:sz w:val="22"/>
              </w:rPr>
              <w:t xml:space="preserve"> long-term finance</w:t>
            </w:r>
            <w:r w:rsidR="00A41FAD">
              <w:rPr>
                <w:sz w:val="22"/>
              </w:rPr>
              <w:t>,</w:t>
            </w:r>
            <w:r w:rsidR="005B00C8">
              <w:rPr>
                <w:sz w:val="22"/>
              </w:rPr>
              <w:t xml:space="preserve"> ge</w:t>
            </w:r>
            <w:r>
              <w:rPr>
                <w:sz w:val="22"/>
              </w:rPr>
              <w:t>nerally for non-current assets</w:t>
            </w:r>
          </w:p>
          <w:p w:rsidR="005B00C8" w:rsidRDefault="00970302" w:rsidP="005B00C8">
            <w:pPr>
              <w:pStyle w:val="ListParagraph"/>
              <w:numPr>
                <w:ilvl w:val="0"/>
                <w:numId w:val="39"/>
              </w:numPr>
              <w:rPr>
                <w:sz w:val="22"/>
              </w:rPr>
            </w:pPr>
            <w:r>
              <w:rPr>
                <w:sz w:val="22"/>
              </w:rPr>
              <w:t xml:space="preserve">lease </w:t>
            </w:r>
            <w:r w:rsidR="006339D1">
              <w:rPr>
                <w:sz w:val="22"/>
              </w:rPr>
              <w:t>–</w:t>
            </w:r>
            <w:r>
              <w:rPr>
                <w:sz w:val="22"/>
              </w:rPr>
              <w:t xml:space="preserve"> </w:t>
            </w:r>
            <w:r w:rsidR="005B00C8">
              <w:rPr>
                <w:sz w:val="22"/>
              </w:rPr>
              <w:t>the business is able to hire and use a non-current asset over a period of time and then purchase at the expiration of the lease</w:t>
            </w:r>
          </w:p>
          <w:p w:rsidR="005B00C8" w:rsidRPr="00EF0611" w:rsidRDefault="00970302" w:rsidP="005B00C8">
            <w:pPr>
              <w:pStyle w:val="ListParagraph"/>
              <w:numPr>
                <w:ilvl w:val="0"/>
                <w:numId w:val="39"/>
              </w:numPr>
              <w:rPr>
                <w:sz w:val="22"/>
              </w:rPr>
            </w:pPr>
            <w:r>
              <w:rPr>
                <w:sz w:val="22"/>
              </w:rPr>
              <w:t>o</w:t>
            </w:r>
            <w:r w:rsidR="006339D1">
              <w:rPr>
                <w:sz w:val="22"/>
              </w:rPr>
              <w:t>verdraft –</w:t>
            </w:r>
            <w:r w:rsidR="005B00C8">
              <w:rPr>
                <w:sz w:val="22"/>
              </w:rPr>
              <w:t xml:space="preserve"> facility for businesses to keep withdrawing funds from their cash accounts when the balance reaches zero</w:t>
            </w:r>
          </w:p>
          <w:p w:rsidR="005B00C8" w:rsidRPr="00B92546" w:rsidRDefault="005B00C8" w:rsidP="00447582">
            <w:pPr>
              <w:pStyle w:val="ListParagraph"/>
              <w:ind w:left="0"/>
              <w:rPr>
                <w:sz w:val="22"/>
              </w:rPr>
            </w:pPr>
            <w:r w:rsidRPr="00B92546">
              <w:rPr>
                <w:sz w:val="22"/>
              </w:rPr>
              <w:t>Accept any other logical, correct responses</w:t>
            </w:r>
            <w:r w:rsidR="00970302">
              <w:rPr>
                <w:sz w:val="22"/>
              </w:rPr>
              <w:t>.</w:t>
            </w:r>
          </w:p>
        </w:tc>
      </w:tr>
    </w:tbl>
    <w:p w:rsidR="005B00C8" w:rsidRDefault="005B00C8" w:rsidP="005B00C8"/>
    <w:p w:rsidR="005B00C8" w:rsidRPr="00D37039" w:rsidRDefault="00D37039" w:rsidP="004903A1">
      <w:pPr>
        <w:pStyle w:val="ListParagraph"/>
        <w:numPr>
          <w:ilvl w:val="0"/>
          <w:numId w:val="38"/>
        </w:numPr>
        <w:tabs>
          <w:tab w:val="right" w:pos="9781"/>
        </w:tabs>
        <w:ind w:left="567" w:hanging="567"/>
        <w:contextualSpacing w:val="0"/>
        <w:rPr>
          <w:sz w:val="22"/>
        </w:rPr>
      </w:pPr>
      <w:r w:rsidRPr="00D37039">
        <w:rPr>
          <w:sz w:val="22"/>
        </w:rPr>
        <w:t xml:space="preserve">Explain </w:t>
      </w:r>
      <w:r w:rsidRPr="004903A1">
        <w:rPr>
          <w:b/>
          <w:sz w:val="22"/>
        </w:rPr>
        <w:t>two (2)</w:t>
      </w:r>
      <w:r w:rsidRPr="004903A1">
        <w:rPr>
          <w:sz w:val="22"/>
        </w:rPr>
        <w:t xml:space="preserve"> </w:t>
      </w:r>
      <w:r w:rsidRPr="00D37039">
        <w:rPr>
          <w:sz w:val="22"/>
        </w:rPr>
        <w:t>factors, one related to risk and one related to return, considered by financial institutions, when approving types of finance for purchasing non-current assets.</w:t>
      </w:r>
      <w:r w:rsidR="004903A1">
        <w:rPr>
          <w:sz w:val="22"/>
        </w:rPr>
        <w:tab/>
        <w:t xml:space="preserve">(4 </w:t>
      </w:r>
      <w:r w:rsidRPr="004903A1">
        <w:rPr>
          <w:sz w:val="22"/>
        </w:rPr>
        <w:t>mark</w:t>
      </w:r>
      <w:r w:rsidR="004903A1">
        <w:rPr>
          <w:sz w:val="22"/>
        </w:rPr>
        <w:t>s)</w:t>
      </w:r>
    </w:p>
    <w:tbl>
      <w:tblPr>
        <w:tblStyle w:val="TableGrid"/>
        <w:tblW w:w="0" w:type="auto"/>
        <w:tblInd w:w="108" w:type="dxa"/>
        <w:tblLook w:val="04A0" w:firstRow="1" w:lastRow="0" w:firstColumn="1" w:lastColumn="0" w:noHBand="0" w:noVBand="1"/>
      </w:tblPr>
      <w:tblGrid>
        <w:gridCol w:w="8253"/>
        <w:gridCol w:w="1349"/>
      </w:tblGrid>
      <w:tr w:rsidR="00D37039" w:rsidTr="007A1ACE">
        <w:tc>
          <w:tcPr>
            <w:tcW w:w="8253" w:type="dxa"/>
            <w:shd w:val="clear" w:color="auto" w:fill="E9E7F2" w:themeFill="accent4" w:themeFillTint="33"/>
          </w:tcPr>
          <w:p w:rsidR="00D37039" w:rsidRPr="00811E1F" w:rsidRDefault="004903A1" w:rsidP="00447582">
            <w:pPr>
              <w:pStyle w:val="ListParagraph"/>
              <w:ind w:left="0"/>
              <w:jc w:val="center"/>
              <w:rPr>
                <w:b/>
                <w:sz w:val="22"/>
              </w:rPr>
            </w:pPr>
            <w:r w:rsidRPr="00811E1F">
              <w:rPr>
                <w:b/>
                <w:sz w:val="22"/>
              </w:rPr>
              <w:t>Description</w:t>
            </w:r>
          </w:p>
        </w:tc>
        <w:tc>
          <w:tcPr>
            <w:tcW w:w="1349" w:type="dxa"/>
            <w:shd w:val="clear" w:color="auto" w:fill="E9E7F2" w:themeFill="accent4" w:themeFillTint="33"/>
          </w:tcPr>
          <w:p w:rsidR="00D37039" w:rsidRPr="00811E1F" w:rsidRDefault="00D37039" w:rsidP="00447582">
            <w:pPr>
              <w:pStyle w:val="ListParagraph"/>
              <w:ind w:left="0"/>
              <w:jc w:val="center"/>
              <w:rPr>
                <w:b/>
                <w:sz w:val="22"/>
              </w:rPr>
            </w:pPr>
            <w:r w:rsidRPr="00811E1F">
              <w:rPr>
                <w:b/>
                <w:sz w:val="22"/>
              </w:rPr>
              <w:t>Marks</w:t>
            </w:r>
          </w:p>
        </w:tc>
      </w:tr>
      <w:tr w:rsidR="00D37039" w:rsidTr="007A1ACE">
        <w:tc>
          <w:tcPr>
            <w:tcW w:w="8253" w:type="dxa"/>
          </w:tcPr>
          <w:p w:rsidR="00D37039" w:rsidRPr="007A1ACE" w:rsidRDefault="00D37039" w:rsidP="007A1ACE">
            <w:pPr>
              <w:pStyle w:val="ListParagraph"/>
              <w:ind w:left="0"/>
              <w:rPr>
                <w:sz w:val="22"/>
              </w:rPr>
            </w:pPr>
            <w:r w:rsidRPr="007A1ACE">
              <w:rPr>
                <w:b/>
                <w:sz w:val="22"/>
              </w:rPr>
              <w:t>Factor relating to risk and factor relating to return to be considered</w:t>
            </w:r>
            <w:r w:rsidRPr="007A1ACE">
              <w:rPr>
                <w:sz w:val="22"/>
              </w:rPr>
              <w:t>. Two marks for each factor relating to risk and two marks for</w:t>
            </w:r>
            <w:r w:rsidR="007A1ACE">
              <w:rPr>
                <w:sz w:val="22"/>
              </w:rPr>
              <w:t xml:space="preserve"> each factor relating to return.</w:t>
            </w:r>
          </w:p>
        </w:tc>
        <w:tc>
          <w:tcPr>
            <w:tcW w:w="1349" w:type="dxa"/>
          </w:tcPr>
          <w:p w:rsidR="00D37039" w:rsidRPr="00F80CD7" w:rsidRDefault="00F80CD7" w:rsidP="00447582">
            <w:pPr>
              <w:pStyle w:val="ListParagraph"/>
              <w:ind w:left="0"/>
              <w:jc w:val="center"/>
              <w:rPr>
                <w:b/>
                <w:sz w:val="22"/>
              </w:rPr>
            </w:pPr>
            <w:r w:rsidRPr="00F80CD7">
              <w:rPr>
                <w:b/>
                <w:sz w:val="22"/>
              </w:rPr>
              <w:t>4</w:t>
            </w:r>
          </w:p>
        </w:tc>
      </w:tr>
      <w:tr w:rsidR="00D37039" w:rsidTr="007A1ACE">
        <w:tc>
          <w:tcPr>
            <w:tcW w:w="8253" w:type="dxa"/>
          </w:tcPr>
          <w:p w:rsidR="00D37039" w:rsidRPr="007A1ACE" w:rsidRDefault="00D37039" w:rsidP="00447582">
            <w:pPr>
              <w:pStyle w:val="ListParagraph"/>
              <w:ind w:left="0"/>
              <w:rPr>
                <w:sz w:val="22"/>
              </w:rPr>
            </w:pPr>
            <w:r w:rsidRPr="007A1ACE">
              <w:rPr>
                <w:sz w:val="22"/>
              </w:rPr>
              <w:t>Comprehensively explains one factor rela</w:t>
            </w:r>
            <w:r w:rsidR="006339D1">
              <w:rPr>
                <w:sz w:val="22"/>
              </w:rPr>
              <w:t xml:space="preserve">ted to risk and one to return, </w:t>
            </w:r>
            <w:r w:rsidRPr="007A1ACE">
              <w:rPr>
                <w:sz w:val="22"/>
              </w:rPr>
              <w:t>that is considered by financial institutions when approving finance</w:t>
            </w:r>
            <w:r w:rsidR="006339D1">
              <w:rPr>
                <w:sz w:val="22"/>
              </w:rPr>
              <w:t>.</w:t>
            </w:r>
          </w:p>
        </w:tc>
        <w:tc>
          <w:tcPr>
            <w:tcW w:w="1349" w:type="dxa"/>
            <w:vAlign w:val="center"/>
          </w:tcPr>
          <w:p w:rsidR="00D37039" w:rsidRDefault="007A1ACE" w:rsidP="007A1ACE">
            <w:pPr>
              <w:pStyle w:val="ListParagraph"/>
              <w:ind w:left="0"/>
              <w:jc w:val="center"/>
              <w:rPr>
                <w:sz w:val="22"/>
              </w:rPr>
            </w:pPr>
            <w:r>
              <w:rPr>
                <w:sz w:val="22"/>
              </w:rPr>
              <w:t>2</w:t>
            </w:r>
            <w:r>
              <w:rPr>
                <w:sz w:val="22"/>
              </w:rPr>
              <w:br/>
            </w:r>
            <w:r w:rsidR="00D37039">
              <w:rPr>
                <w:sz w:val="22"/>
              </w:rPr>
              <w:t>(</w:t>
            </w:r>
            <w:r>
              <w:rPr>
                <w:sz w:val="22"/>
              </w:rPr>
              <w:t>per</w:t>
            </w:r>
            <w:r w:rsidR="00D37039">
              <w:rPr>
                <w:sz w:val="22"/>
              </w:rPr>
              <w:t xml:space="preserve"> factor</w:t>
            </w:r>
            <w:r>
              <w:rPr>
                <w:sz w:val="22"/>
              </w:rPr>
              <w:t>)</w:t>
            </w:r>
          </w:p>
        </w:tc>
      </w:tr>
      <w:tr w:rsidR="00D37039" w:rsidTr="007A1ACE">
        <w:tc>
          <w:tcPr>
            <w:tcW w:w="8253" w:type="dxa"/>
          </w:tcPr>
          <w:p w:rsidR="00D37039" w:rsidRPr="007A1ACE" w:rsidRDefault="00D37039" w:rsidP="00447582">
            <w:pPr>
              <w:pStyle w:val="ListParagraph"/>
              <w:ind w:left="0"/>
              <w:rPr>
                <w:rFonts w:cs="Calibri"/>
                <w:color w:val="000000"/>
                <w:sz w:val="22"/>
              </w:rPr>
            </w:pPr>
            <w:r w:rsidRPr="007A1ACE">
              <w:rPr>
                <w:rFonts w:cs="Calibri"/>
                <w:color w:val="000000"/>
                <w:sz w:val="22"/>
              </w:rPr>
              <w:t>Correctly states one factor related to risk and one to return, that is considered by financial institutions when approving finance and incorrectly exp</w:t>
            </w:r>
            <w:r w:rsidR="006339D1">
              <w:rPr>
                <w:rFonts w:cs="Calibri"/>
                <w:color w:val="000000"/>
                <w:sz w:val="22"/>
              </w:rPr>
              <w:t>lains it or does not explain it.</w:t>
            </w:r>
          </w:p>
        </w:tc>
        <w:tc>
          <w:tcPr>
            <w:tcW w:w="1349" w:type="dxa"/>
            <w:vAlign w:val="center"/>
          </w:tcPr>
          <w:p w:rsidR="00D37039" w:rsidRDefault="00D37039" w:rsidP="007A1ACE">
            <w:pPr>
              <w:pStyle w:val="ListParagraph"/>
              <w:ind w:left="0"/>
              <w:jc w:val="center"/>
              <w:rPr>
                <w:rFonts w:cs="Calibri"/>
                <w:sz w:val="22"/>
              </w:rPr>
            </w:pPr>
            <w:r>
              <w:rPr>
                <w:rFonts w:cs="Calibri"/>
                <w:sz w:val="22"/>
              </w:rPr>
              <w:t>1</w:t>
            </w:r>
          </w:p>
          <w:p w:rsidR="00D37039" w:rsidRPr="00456F88" w:rsidRDefault="00D37039" w:rsidP="007A1ACE">
            <w:pPr>
              <w:pStyle w:val="ListParagraph"/>
              <w:ind w:left="0"/>
              <w:jc w:val="center"/>
              <w:rPr>
                <w:rFonts w:cs="Calibri"/>
                <w:sz w:val="22"/>
              </w:rPr>
            </w:pPr>
            <w:r>
              <w:rPr>
                <w:rFonts w:cs="Calibri"/>
                <w:sz w:val="22"/>
              </w:rPr>
              <w:t>(</w:t>
            </w:r>
            <w:r w:rsidR="007A1ACE">
              <w:rPr>
                <w:rFonts w:cs="Calibri"/>
                <w:sz w:val="22"/>
              </w:rPr>
              <w:t>per</w:t>
            </w:r>
            <w:r>
              <w:rPr>
                <w:rFonts w:cs="Calibri"/>
                <w:sz w:val="22"/>
              </w:rPr>
              <w:t xml:space="preserve"> factor)</w:t>
            </w:r>
          </w:p>
        </w:tc>
      </w:tr>
      <w:tr w:rsidR="00D37039" w:rsidTr="007A1ACE">
        <w:tc>
          <w:tcPr>
            <w:tcW w:w="8253" w:type="dxa"/>
          </w:tcPr>
          <w:p w:rsidR="00D37039" w:rsidRDefault="00D37039" w:rsidP="00447582">
            <w:pPr>
              <w:pStyle w:val="ListParagraph"/>
              <w:ind w:left="0"/>
              <w:jc w:val="right"/>
              <w:rPr>
                <w:sz w:val="22"/>
              </w:rPr>
            </w:pPr>
            <w:r w:rsidRPr="00811E1F">
              <w:rPr>
                <w:b/>
                <w:sz w:val="22"/>
              </w:rPr>
              <w:t>Total</w:t>
            </w:r>
          </w:p>
        </w:tc>
        <w:tc>
          <w:tcPr>
            <w:tcW w:w="1349" w:type="dxa"/>
          </w:tcPr>
          <w:p w:rsidR="00D37039" w:rsidRPr="00160C2B" w:rsidRDefault="00D37039" w:rsidP="00D37039">
            <w:pPr>
              <w:pStyle w:val="ListParagraph"/>
              <w:ind w:left="0"/>
              <w:jc w:val="center"/>
              <w:rPr>
                <w:b/>
                <w:sz w:val="22"/>
              </w:rPr>
            </w:pPr>
            <w:r w:rsidRPr="00160C2B">
              <w:rPr>
                <w:b/>
                <w:sz w:val="22"/>
              </w:rPr>
              <w:t>4</w:t>
            </w:r>
          </w:p>
        </w:tc>
      </w:tr>
      <w:tr w:rsidR="00B36944" w:rsidRPr="00811E1F" w:rsidTr="00F9521E">
        <w:tc>
          <w:tcPr>
            <w:tcW w:w="9602" w:type="dxa"/>
            <w:gridSpan w:val="2"/>
            <w:shd w:val="clear" w:color="auto" w:fill="E9E7F2" w:themeFill="accent4" w:themeFillTint="33"/>
          </w:tcPr>
          <w:p w:rsidR="00B36944" w:rsidRPr="00811E1F" w:rsidRDefault="00B36944" w:rsidP="00F9521E">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D37039" w:rsidTr="007A1ACE">
        <w:trPr>
          <w:trHeight w:val="2807"/>
        </w:trPr>
        <w:tc>
          <w:tcPr>
            <w:tcW w:w="9602" w:type="dxa"/>
            <w:gridSpan w:val="2"/>
          </w:tcPr>
          <w:p w:rsidR="00D37039" w:rsidRPr="00E71525" w:rsidRDefault="00D37039" w:rsidP="00447582">
            <w:r w:rsidRPr="00E71525">
              <w:t>The factors relating to risk could be:</w:t>
            </w:r>
          </w:p>
          <w:p w:rsidR="00D37039" w:rsidRDefault="00D37039" w:rsidP="00D37039">
            <w:pPr>
              <w:pStyle w:val="ListParagraph"/>
              <w:numPr>
                <w:ilvl w:val="0"/>
                <w:numId w:val="40"/>
              </w:numPr>
              <w:rPr>
                <w:sz w:val="22"/>
              </w:rPr>
            </w:pPr>
            <w:r>
              <w:rPr>
                <w:sz w:val="22"/>
              </w:rPr>
              <w:t>l</w:t>
            </w:r>
            <w:r w:rsidRPr="00BD0343">
              <w:rPr>
                <w:sz w:val="22"/>
              </w:rPr>
              <w:t>evel of liquidity or cash flow in the business</w:t>
            </w:r>
            <w:r>
              <w:rPr>
                <w:sz w:val="22"/>
              </w:rPr>
              <w:t xml:space="preserve"> </w:t>
            </w:r>
            <w:r w:rsidR="006339D1">
              <w:rPr>
                <w:sz w:val="22"/>
              </w:rPr>
              <w:t>–</w:t>
            </w:r>
            <w:r>
              <w:rPr>
                <w:sz w:val="22"/>
              </w:rPr>
              <w:t xml:space="preserve"> ability of the business to repay the loan</w:t>
            </w:r>
          </w:p>
          <w:p w:rsidR="00D37039" w:rsidRPr="001E4C51" w:rsidRDefault="00D37039" w:rsidP="00D37039">
            <w:pPr>
              <w:pStyle w:val="ListParagraph"/>
              <w:numPr>
                <w:ilvl w:val="0"/>
                <w:numId w:val="40"/>
              </w:numPr>
              <w:rPr>
                <w:sz w:val="22"/>
              </w:rPr>
            </w:pPr>
            <w:r w:rsidRPr="001E4C51">
              <w:rPr>
                <w:sz w:val="22"/>
              </w:rPr>
              <w:t xml:space="preserve">history of the business’ payment patterns for credit items </w:t>
            </w:r>
          </w:p>
          <w:p w:rsidR="00D37039" w:rsidRPr="001E4C51" w:rsidRDefault="00D37039" w:rsidP="00447582">
            <w:r w:rsidRPr="001E4C51">
              <w:t xml:space="preserve">The factors relating to return could be: </w:t>
            </w:r>
          </w:p>
          <w:p w:rsidR="00D37039" w:rsidRPr="001E4C51" w:rsidRDefault="00D37039" w:rsidP="00D37039">
            <w:pPr>
              <w:pStyle w:val="ListParagraph"/>
              <w:numPr>
                <w:ilvl w:val="0"/>
                <w:numId w:val="41"/>
              </w:numPr>
              <w:rPr>
                <w:sz w:val="22"/>
              </w:rPr>
            </w:pPr>
            <w:r w:rsidRPr="001E4C51">
              <w:rPr>
                <w:sz w:val="22"/>
              </w:rPr>
              <w:t>business continuity and growth levels of the business</w:t>
            </w:r>
          </w:p>
          <w:p w:rsidR="00D37039" w:rsidRPr="001E4C51" w:rsidRDefault="00D37039" w:rsidP="00D37039">
            <w:pPr>
              <w:pStyle w:val="ListParagraph"/>
              <w:numPr>
                <w:ilvl w:val="0"/>
                <w:numId w:val="41"/>
              </w:numPr>
              <w:rPr>
                <w:sz w:val="22"/>
              </w:rPr>
            </w:pPr>
            <w:r w:rsidRPr="001E4C51">
              <w:rPr>
                <w:sz w:val="22"/>
              </w:rPr>
              <w:t xml:space="preserve">level of profitability of the business </w:t>
            </w:r>
            <w:r w:rsidR="006339D1">
              <w:rPr>
                <w:sz w:val="22"/>
              </w:rPr>
              <w:t>–</w:t>
            </w:r>
            <w:r w:rsidRPr="001E4C51">
              <w:rPr>
                <w:sz w:val="22"/>
              </w:rPr>
              <w:t xml:space="preserve"> the business’ ability to generate earnings relative to sale</w:t>
            </w:r>
            <w:r w:rsidR="006339D1">
              <w:rPr>
                <w:sz w:val="22"/>
              </w:rPr>
              <w:t>s, assets and equity</w:t>
            </w:r>
          </w:p>
          <w:p w:rsidR="00D37039" w:rsidRPr="001E4C51" w:rsidRDefault="00D37039" w:rsidP="00D37039">
            <w:pPr>
              <w:pStyle w:val="ListParagraph"/>
              <w:numPr>
                <w:ilvl w:val="0"/>
                <w:numId w:val="41"/>
              </w:numPr>
              <w:rPr>
                <w:sz w:val="22"/>
              </w:rPr>
            </w:pPr>
            <w:r w:rsidRPr="001E4C51">
              <w:rPr>
                <w:sz w:val="22"/>
              </w:rPr>
              <w:t xml:space="preserve">level of financial stability of the business </w:t>
            </w:r>
            <w:r w:rsidR="006339D1">
              <w:rPr>
                <w:sz w:val="22"/>
              </w:rPr>
              <w:t>–</w:t>
            </w:r>
            <w:r w:rsidRPr="001E4C51">
              <w:rPr>
                <w:sz w:val="22"/>
              </w:rPr>
              <w:t xml:space="preserve"> the business’ ability to meet debts as they fall due</w:t>
            </w:r>
          </w:p>
          <w:p w:rsidR="00D37039" w:rsidRDefault="00D37039" w:rsidP="00447582">
            <w:r w:rsidRPr="001E4C51">
              <w:t>Accept any other logical, correct responses</w:t>
            </w:r>
            <w:r w:rsidR="00B36944">
              <w:t>.</w:t>
            </w:r>
          </w:p>
        </w:tc>
      </w:tr>
    </w:tbl>
    <w:p w:rsidR="00694CC0" w:rsidRPr="00D37039" w:rsidRDefault="00694CC0" w:rsidP="00D37039">
      <w:pPr>
        <w:tabs>
          <w:tab w:val="left" w:pos="567"/>
          <w:tab w:val="right" w:pos="9746"/>
        </w:tabs>
        <w:rPr>
          <w:sz w:val="2"/>
          <w:szCs w:val="2"/>
        </w:rPr>
      </w:pPr>
    </w:p>
    <w:sectPr w:rsidR="00694CC0" w:rsidRPr="00D37039"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53" w:rsidRDefault="00862C53" w:rsidP="00742128">
      <w:pPr>
        <w:spacing w:after="0" w:line="240" w:lineRule="auto"/>
      </w:pPr>
      <w:r>
        <w:separator/>
      </w:r>
    </w:p>
  </w:endnote>
  <w:endnote w:type="continuationSeparator" w:id="0">
    <w:p w:rsidR="00862C53" w:rsidRDefault="00862C5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3" w:rsidRPr="00051893" w:rsidRDefault="00862C53"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2014/9492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3" w:rsidRPr="009E1E00" w:rsidRDefault="00862C53"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3" w:rsidRPr="00D6435D" w:rsidRDefault="00862C53"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Accounting and Finance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53" w:rsidRDefault="00862C53" w:rsidP="00742128">
      <w:pPr>
        <w:spacing w:after="0" w:line="240" w:lineRule="auto"/>
      </w:pPr>
      <w:r>
        <w:separator/>
      </w:r>
    </w:p>
  </w:footnote>
  <w:footnote w:type="continuationSeparator" w:id="0">
    <w:p w:rsidR="00862C53" w:rsidRDefault="00862C53"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3" w:rsidRDefault="0086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862C53" w:rsidRPr="00F35D7C" w:rsidTr="001779BF">
      <w:tc>
        <w:tcPr>
          <w:tcW w:w="5707" w:type="dxa"/>
          <w:shd w:val="clear" w:color="auto" w:fill="auto"/>
        </w:tcPr>
        <w:p w:rsidR="00862C53" w:rsidRPr="00F35D7C" w:rsidRDefault="00862C53"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EF68558" wp14:editId="42665B7B">
                <wp:extent cx="5731510" cy="511599"/>
                <wp:effectExtent l="0" t="0" r="2540" b="3175"/>
                <wp:docPr id="2" name="Picture 2"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862C53" w:rsidRPr="00F35D7C" w:rsidRDefault="00862C53"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862C53" w:rsidRDefault="00862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3" w:rsidRDefault="00862C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3" w:rsidRPr="001567D0" w:rsidRDefault="00862C5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339D1">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3" w:rsidRPr="001567D0" w:rsidRDefault="00862C5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339D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3" w:rsidRDefault="0086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4A5"/>
    <w:multiLevelType w:val="hybridMultilevel"/>
    <w:tmpl w:val="BB787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9276C1"/>
    <w:multiLevelType w:val="hybridMultilevel"/>
    <w:tmpl w:val="017C3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005133A"/>
    <w:multiLevelType w:val="hybridMultilevel"/>
    <w:tmpl w:val="ADDEB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2">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162B00"/>
    <w:multiLevelType w:val="singleLevel"/>
    <w:tmpl w:val="FB26AA9E"/>
    <w:lvl w:ilvl="0">
      <w:numFmt w:val="decimal"/>
      <w:pStyle w:val="csbullet"/>
      <w:lvlText w:val=""/>
      <w:lvlJc w:val="left"/>
    </w:lvl>
  </w:abstractNum>
  <w:abstractNum w:abstractNumId="16">
    <w:nsid w:val="4D1011AF"/>
    <w:multiLevelType w:val="hybridMultilevel"/>
    <w:tmpl w:val="4BEAC4B0"/>
    <w:lvl w:ilvl="0" w:tplc="D16837F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0E2DA5"/>
    <w:multiLevelType w:val="hybridMultilevel"/>
    <w:tmpl w:val="A6EC5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118C4"/>
    <w:multiLevelType w:val="hybridMultilevel"/>
    <w:tmpl w:val="A042A09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88470D"/>
    <w:multiLevelType w:val="hybridMultilevel"/>
    <w:tmpl w:val="E74E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5B6277B"/>
    <w:multiLevelType w:val="hybridMultilevel"/>
    <w:tmpl w:val="7D8E1156"/>
    <w:lvl w:ilvl="0" w:tplc="8EE45348">
      <w:start w:val="1"/>
      <w:numFmt w:val="lowerLetter"/>
      <w:lvlText w:val="(%1)"/>
      <w:lvlJc w:val="left"/>
      <w:pPr>
        <w:ind w:left="927" w:hanging="360"/>
      </w:pPr>
      <w:rPr>
        <w:rFonts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2">
    <w:nsid w:val="7D9B68B0"/>
    <w:multiLevelType w:val="hybridMultilevel"/>
    <w:tmpl w:val="FAF8C96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23"/>
  </w:num>
  <w:num w:numId="4">
    <w:abstractNumId w:val="11"/>
  </w:num>
  <w:num w:numId="5">
    <w:abstractNumId w:val="29"/>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5"/>
  </w:num>
  <w:num w:numId="17">
    <w:abstractNumId w:val="31"/>
  </w:num>
  <w:num w:numId="18">
    <w:abstractNumId w:val="30"/>
  </w:num>
  <w:num w:numId="19">
    <w:abstractNumId w:val="19"/>
  </w:num>
  <w:num w:numId="20">
    <w:abstractNumId w:val="7"/>
  </w:num>
  <w:num w:numId="21">
    <w:abstractNumId w:val="1"/>
  </w:num>
  <w:num w:numId="22">
    <w:abstractNumId w:val="5"/>
  </w:num>
  <w:num w:numId="23">
    <w:abstractNumId w:val="9"/>
  </w:num>
  <w:num w:numId="24">
    <w:abstractNumId w:val="13"/>
  </w:num>
  <w:num w:numId="25">
    <w:abstractNumId w:val="2"/>
  </w:num>
  <w:num w:numId="26">
    <w:abstractNumId w:val="21"/>
  </w:num>
  <w:num w:numId="27">
    <w:abstractNumId w:val="22"/>
  </w:num>
  <w:num w:numId="28">
    <w:abstractNumId w:val="12"/>
  </w:num>
  <w:num w:numId="29">
    <w:abstractNumId w:val="14"/>
  </w:num>
  <w:num w:numId="30">
    <w:abstractNumId w:val="28"/>
  </w:num>
  <w:num w:numId="31">
    <w:abstractNumId w:val="8"/>
  </w:num>
  <w:num w:numId="32">
    <w:abstractNumId w:val="18"/>
  </w:num>
  <w:num w:numId="33">
    <w:abstractNumId w:val="4"/>
  </w:num>
  <w:num w:numId="34">
    <w:abstractNumId w:val="24"/>
  </w:num>
  <w:num w:numId="35">
    <w:abstractNumId w:val="20"/>
  </w:num>
  <w:num w:numId="36">
    <w:abstractNumId w:val="6"/>
  </w:num>
  <w:num w:numId="37">
    <w:abstractNumId w:val="0"/>
  </w:num>
  <w:num w:numId="38">
    <w:abstractNumId w:val="27"/>
  </w:num>
  <w:num w:numId="39">
    <w:abstractNumId w:val="17"/>
  </w:num>
  <w:num w:numId="40">
    <w:abstractNumId w:val="32"/>
  </w:num>
  <w:num w:numId="41">
    <w:abstractNumId w:val="26"/>
  </w:num>
  <w:num w:numId="42">
    <w:abstractNumId w:val="16"/>
  </w:num>
  <w:num w:numId="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4DA6"/>
    <w:rsid w:val="000552E1"/>
    <w:rsid w:val="00077A3D"/>
    <w:rsid w:val="00080725"/>
    <w:rsid w:val="00082E16"/>
    <w:rsid w:val="000841F0"/>
    <w:rsid w:val="00085E23"/>
    <w:rsid w:val="0009024C"/>
    <w:rsid w:val="000A6ABE"/>
    <w:rsid w:val="000A7236"/>
    <w:rsid w:val="000B0A44"/>
    <w:rsid w:val="000B5519"/>
    <w:rsid w:val="000C6ACF"/>
    <w:rsid w:val="000D0C4F"/>
    <w:rsid w:val="000D128B"/>
    <w:rsid w:val="000D3174"/>
    <w:rsid w:val="000D4AA2"/>
    <w:rsid w:val="000D60A7"/>
    <w:rsid w:val="000F3AD5"/>
    <w:rsid w:val="000F65F5"/>
    <w:rsid w:val="000F737A"/>
    <w:rsid w:val="0010367C"/>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1C29"/>
    <w:rsid w:val="00252540"/>
    <w:rsid w:val="00254E43"/>
    <w:rsid w:val="00270163"/>
    <w:rsid w:val="00276D34"/>
    <w:rsid w:val="002861C8"/>
    <w:rsid w:val="002A471E"/>
    <w:rsid w:val="002B6FEE"/>
    <w:rsid w:val="002C05E5"/>
    <w:rsid w:val="002E78F4"/>
    <w:rsid w:val="002F5FF2"/>
    <w:rsid w:val="00304E41"/>
    <w:rsid w:val="00305C92"/>
    <w:rsid w:val="00306C56"/>
    <w:rsid w:val="0032529A"/>
    <w:rsid w:val="00333514"/>
    <w:rsid w:val="003339DB"/>
    <w:rsid w:val="003372DA"/>
    <w:rsid w:val="00344919"/>
    <w:rsid w:val="003460B9"/>
    <w:rsid w:val="00350B56"/>
    <w:rsid w:val="003523CD"/>
    <w:rsid w:val="003566C9"/>
    <w:rsid w:val="0036440F"/>
    <w:rsid w:val="00365B55"/>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47582"/>
    <w:rsid w:val="0045021E"/>
    <w:rsid w:val="004574B1"/>
    <w:rsid w:val="00466D3C"/>
    <w:rsid w:val="004819A9"/>
    <w:rsid w:val="004821BE"/>
    <w:rsid w:val="004903A1"/>
    <w:rsid w:val="004925C6"/>
    <w:rsid w:val="00492C50"/>
    <w:rsid w:val="004A03A0"/>
    <w:rsid w:val="004A1CF7"/>
    <w:rsid w:val="004A2B10"/>
    <w:rsid w:val="004B7DB5"/>
    <w:rsid w:val="004D0B2D"/>
    <w:rsid w:val="004D563A"/>
    <w:rsid w:val="004D68C7"/>
    <w:rsid w:val="004E1397"/>
    <w:rsid w:val="00504046"/>
    <w:rsid w:val="0050454E"/>
    <w:rsid w:val="00510F2B"/>
    <w:rsid w:val="00513995"/>
    <w:rsid w:val="005155A2"/>
    <w:rsid w:val="005161B1"/>
    <w:rsid w:val="00521BD9"/>
    <w:rsid w:val="00530F6E"/>
    <w:rsid w:val="00541772"/>
    <w:rsid w:val="00541EB6"/>
    <w:rsid w:val="00543763"/>
    <w:rsid w:val="00553F98"/>
    <w:rsid w:val="00554AC8"/>
    <w:rsid w:val="005565F5"/>
    <w:rsid w:val="005739DA"/>
    <w:rsid w:val="0058522A"/>
    <w:rsid w:val="00586A09"/>
    <w:rsid w:val="00595D78"/>
    <w:rsid w:val="005A03AD"/>
    <w:rsid w:val="005A0F57"/>
    <w:rsid w:val="005A1C74"/>
    <w:rsid w:val="005B00C8"/>
    <w:rsid w:val="005C5B12"/>
    <w:rsid w:val="005C64E7"/>
    <w:rsid w:val="005C6BF0"/>
    <w:rsid w:val="005E0ECB"/>
    <w:rsid w:val="005E18DA"/>
    <w:rsid w:val="005E26A0"/>
    <w:rsid w:val="005E57AB"/>
    <w:rsid w:val="005E6287"/>
    <w:rsid w:val="005E7CC3"/>
    <w:rsid w:val="005F096E"/>
    <w:rsid w:val="00604A85"/>
    <w:rsid w:val="00622483"/>
    <w:rsid w:val="00625179"/>
    <w:rsid w:val="00626570"/>
    <w:rsid w:val="00630C3D"/>
    <w:rsid w:val="006339D1"/>
    <w:rsid w:val="00637D7C"/>
    <w:rsid w:val="00637F0D"/>
    <w:rsid w:val="00640F84"/>
    <w:rsid w:val="00655260"/>
    <w:rsid w:val="00666385"/>
    <w:rsid w:val="006664F5"/>
    <w:rsid w:val="00666FEB"/>
    <w:rsid w:val="006704ED"/>
    <w:rsid w:val="006748E6"/>
    <w:rsid w:val="0068065A"/>
    <w:rsid w:val="00691A72"/>
    <w:rsid w:val="00693261"/>
    <w:rsid w:val="00694CC0"/>
    <w:rsid w:val="006A0DDE"/>
    <w:rsid w:val="006B6108"/>
    <w:rsid w:val="006C3112"/>
    <w:rsid w:val="006D0C37"/>
    <w:rsid w:val="006E1D80"/>
    <w:rsid w:val="006F29FA"/>
    <w:rsid w:val="006F476A"/>
    <w:rsid w:val="006F7C1C"/>
    <w:rsid w:val="00711C93"/>
    <w:rsid w:val="007133F6"/>
    <w:rsid w:val="0071732A"/>
    <w:rsid w:val="007222CB"/>
    <w:rsid w:val="00723E92"/>
    <w:rsid w:val="00726E5A"/>
    <w:rsid w:val="00730FD7"/>
    <w:rsid w:val="00737E63"/>
    <w:rsid w:val="00742128"/>
    <w:rsid w:val="00744479"/>
    <w:rsid w:val="00753EA1"/>
    <w:rsid w:val="00762A17"/>
    <w:rsid w:val="00793207"/>
    <w:rsid w:val="00796353"/>
    <w:rsid w:val="007A1ACE"/>
    <w:rsid w:val="007A5CF9"/>
    <w:rsid w:val="007A6564"/>
    <w:rsid w:val="007B5C0F"/>
    <w:rsid w:val="007C2656"/>
    <w:rsid w:val="007C5F71"/>
    <w:rsid w:val="007F576A"/>
    <w:rsid w:val="008079E9"/>
    <w:rsid w:val="008079EE"/>
    <w:rsid w:val="00811E1F"/>
    <w:rsid w:val="008324A6"/>
    <w:rsid w:val="00840CFD"/>
    <w:rsid w:val="00845EA3"/>
    <w:rsid w:val="00846AF5"/>
    <w:rsid w:val="00862C53"/>
    <w:rsid w:val="00871EB8"/>
    <w:rsid w:val="008743F4"/>
    <w:rsid w:val="0088053A"/>
    <w:rsid w:val="00881098"/>
    <w:rsid w:val="008A1C68"/>
    <w:rsid w:val="008A2ECB"/>
    <w:rsid w:val="008A75D8"/>
    <w:rsid w:val="008B7D20"/>
    <w:rsid w:val="008C186D"/>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0302"/>
    <w:rsid w:val="00971F3B"/>
    <w:rsid w:val="009732C7"/>
    <w:rsid w:val="00976294"/>
    <w:rsid w:val="009900ED"/>
    <w:rsid w:val="009909CD"/>
    <w:rsid w:val="009A4383"/>
    <w:rsid w:val="009B19B1"/>
    <w:rsid w:val="009B22C8"/>
    <w:rsid w:val="009B2394"/>
    <w:rsid w:val="009B7A17"/>
    <w:rsid w:val="009C2D56"/>
    <w:rsid w:val="009C3AC9"/>
    <w:rsid w:val="009C45FF"/>
    <w:rsid w:val="009D6BE1"/>
    <w:rsid w:val="009E1E00"/>
    <w:rsid w:val="009F5075"/>
    <w:rsid w:val="00A0032D"/>
    <w:rsid w:val="00A063E9"/>
    <w:rsid w:val="00A2429E"/>
    <w:rsid w:val="00A24944"/>
    <w:rsid w:val="00A26119"/>
    <w:rsid w:val="00A40A33"/>
    <w:rsid w:val="00A41FAD"/>
    <w:rsid w:val="00A51094"/>
    <w:rsid w:val="00A60B4D"/>
    <w:rsid w:val="00A6414F"/>
    <w:rsid w:val="00A97B98"/>
    <w:rsid w:val="00AA0085"/>
    <w:rsid w:val="00AA5DC2"/>
    <w:rsid w:val="00AC26BB"/>
    <w:rsid w:val="00AD1D7E"/>
    <w:rsid w:val="00AE0CDE"/>
    <w:rsid w:val="00AE57D9"/>
    <w:rsid w:val="00AF171A"/>
    <w:rsid w:val="00B04173"/>
    <w:rsid w:val="00B11D1C"/>
    <w:rsid w:val="00B22F69"/>
    <w:rsid w:val="00B23AFC"/>
    <w:rsid w:val="00B36944"/>
    <w:rsid w:val="00B4313C"/>
    <w:rsid w:val="00B450E9"/>
    <w:rsid w:val="00B45B36"/>
    <w:rsid w:val="00B50144"/>
    <w:rsid w:val="00B56099"/>
    <w:rsid w:val="00B657D6"/>
    <w:rsid w:val="00B81380"/>
    <w:rsid w:val="00B9029E"/>
    <w:rsid w:val="00B906B0"/>
    <w:rsid w:val="00B9338F"/>
    <w:rsid w:val="00B96CDE"/>
    <w:rsid w:val="00BA3549"/>
    <w:rsid w:val="00BA45D0"/>
    <w:rsid w:val="00BB4454"/>
    <w:rsid w:val="00BC1F96"/>
    <w:rsid w:val="00BC4CAC"/>
    <w:rsid w:val="00BC680B"/>
    <w:rsid w:val="00BD0125"/>
    <w:rsid w:val="00BD21D0"/>
    <w:rsid w:val="00BD55A8"/>
    <w:rsid w:val="00BD5EE7"/>
    <w:rsid w:val="00BE7956"/>
    <w:rsid w:val="00BF1EB8"/>
    <w:rsid w:val="00C00627"/>
    <w:rsid w:val="00C01FE0"/>
    <w:rsid w:val="00C02D56"/>
    <w:rsid w:val="00C053D3"/>
    <w:rsid w:val="00C11C7F"/>
    <w:rsid w:val="00C1764E"/>
    <w:rsid w:val="00C25101"/>
    <w:rsid w:val="00C30D00"/>
    <w:rsid w:val="00C3154C"/>
    <w:rsid w:val="00C41613"/>
    <w:rsid w:val="00C43A9A"/>
    <w:rsid w:val="00C4687E"/>
    <w:rsid w:val="00C50868"/>
    <w:rsid w:val="00C51F9A"/>
    <w:rsid w:val="00C53F50"/>
    <w:rsid w:val="00C57906"/>
    <w:rsid w:val="00C57CDD"/>
    <w:rsid w:val="00C67BBC"/>
    <w:rsid w:val="00C7212E"/>
    <w:rsid w:val="00C8158A"/>
    <w:rsid w:val="00C824C8"/>
    <w:rsid w:val="00C8356D"/>
    <w:rsid w:val="00C96FFF"/>
    <w:rsid w:val="00CA51CE"/>
    <w:rsid w:val="00CA720E"/>
    <w:rsid w:val="00CC2910"/>
    <w:rsid w:val="00CD0FAA"/>
    <w:rsid w:val="00CD3559"/>
    <w:rsid w:val="00CE0E01"/>
    <w:rsid w:val="00CE65A0"/>
    <w:rsid w:val="00CF13F3"/>
    <w:rsid w:val="00D018ED"/>
    <w:rsid w:val="00D12351"/>
    <w:rsid w:val="00D17A5D"/>
    <w:rsid w:val="00D2693E"/>
    <w:rsid w:val="00D27A51"/>
    <w:rsid w:val="00D27E3C"/>
    <w:rsid w:val="00D362C2"/>
    <w:rsid w:val="00D37039"/>
    <w:rsid w:val="00D41433"/>
    <w:rsid w:val="00D6435D"/>
    <w:rsid w:val="00D64648"/>
    <w:rsid w:val="00D83B44"/>
    <w:rsid w:val="00D870EE"/>
    <w:rsid w:val="00D970D8"/>
    <w:rsid w:val="00DA0519"/>
    <w:rsid w:val="00DA76D8"/>
    <w:rsid w:val="00DB1EC4"/>
    <w:rsid w:val="00DB4B3C"/>
    <w:rsid w:val="00DC3A58"/>
    <w:rsid w:val="00DD1D21"/>
    <w:rsid w:val="00DD26CE"/>
    <w:rsid w:val="00DD51A8"/>
    <w:rsid w:val="00DD72E7"/>
    <w:rsid w:val="00DE7CA0"/>
    <w:rsid w:val="00E00471"/>
    <w:rsid w:val="00E10F89"/>
    <w:rsid w:val="00E25745"/>
    <w:rsid w:val="00E327A3"/>
    <w:rsid w:val="00E41C0A"/>
    <w:rsid w:val="00E4353E"/>
    <w:rsid w:val="00E44502"/>
    <w:rsid w:val="00E449D0"/>
    <w:rsid w:val="00E5490A"/>
    <w:rsid w:val="00E6131D"/>
    <w:rsid w:val="00E62959"/>
    <w:rsid w:val="00E676FD"/>
    <w:rsid w:val="00E712E8"/>
    <w:rsid w:val="00E7214C"/>
    <w:rsid w:val="00E721B6"/>
    <w:rsid w:val="00E81900"/>
    <w:rsid w:val="00E90B75"/>
    <w:rsid w:val="00E937CB"/>
    <w:rsid w:val="00EA7315"/>
    <w:rsid w:val="00EB3C04"/>
    <w:rsid w:val="00EB4F48"/>
    <w:rsid w:val="00EC65F3"/>
    <w:rsid w:val="00ED3190"/>
    <w:rsid w:val="00ED3A00"/>
    <w:rsid w:val="00EE0DE1"/>
    <w:rsid w:val="00EF0533"/>
    <w:rsid w:val="00EF058F"/>
    <w:rsid w:val="00F17C2F"/>
    <w:rsid w:val="00F240C1"/>
    <w:rsid w:val="00F24EC9"/>
    <w:rsid w:val="00F3101E"/>
    <w:rsid w:val="00F3305D"/>
    <w:rsid w:val="00F33CCB"/>
    <w:rsid w:val="00F40210"/>
    <w:rsid w:val="00F4271F"/>
    <w:rsid w:val="00F45180"/>
    <w:rsid w:val="00F54E96"/>
    <w:rsid w:val="00F70B8D"/>
    <w:rsid w:val="00F722E3"/>
    <w:rsid w:val="00F80CD7"/>
    <w:rsid w:val="00F81088"/>
    <w:rsid w:val="00F83152"/>
    <w:rsid w:val="00F87223"/>
    <w:rsid w:val="00F94528"/>
    <w:rsid w:val="00F9521E"/>
    <w:rsid w:val="00FA1FC1"/>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F9521E"/>
    <w:pPr>
      <w:autoSpaceDE w:val="0"/>
      <w:autoSpaceDN w:val="0"/>
      <w:adjustRightInd w:val="0"/>
      <w:spacing w:after="0" w:line="240" w:lineRule="auto"/>
    </w:pPr>
    <w:rPr>
      <w:rFonts w:ascii="Arial" w:eastAsia="Times New Roman" w:hAnsi="Arial" w:cs="Arial"/>
      <w:b/>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F9521E"/>
    <w:pPr>
      <w:autoSpaceDE w:val="0"/>
      <w:autoSpaceDN w:val="0"/>
      <w:adjustRightInd w:val="0"/>
      <w:spacing w:after="0" w:line="240" w:lineRule="auto"/>
    </w:pPr>
    <w:rPr>
      <w:rFonts w:ascii="Arial" w:eastAsia="Times New Roman" w:hAnsi="Arial" w:cs="Arial"/>
      <w:b/>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0775-2904-4DDE-955C-924C3CEB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68</cp:revision>
  <cp:lastPrinted>2014-03-20T08:19:00Z</cp:lastPrinted>
  <dcterms:created xsi:type="dcterms:W3CDTF">2014-03-18T04:44:00Z</dcterms:created>
  <dcterms:modified xsi:type="dcterms:W3CDTF">2014-04-01T06:57:00Z</dcterms:modified>
</cp:coreProperties>
</file>